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7DD0" w:rsidRPr="002A7DD0" w:rsidRDefault="002A7DD0" w:rsidP="002A7DD0">
      <w:pPr>
        <w:rPr>
          <w:rFonts w:ascii="楷体" w:eastAsia="楷体" w:hAnsi="楷体"/>
          <w:b/>
          <w:sz w:val="28"/>
          <w:szCs w:val="28"/>
        </w:rPr>
      </w:pPr>
      <w:bookmarkStart w:id="0" w:name="_GoBack"/>
      <w:r w:rsidRPr="002A7DD0">
        <w:rPr>
          <w:rFonts w:ascii="楷体" w:eastAsia="楷体" w:hAnsi="楷体" w:hint="eastAsia"/>
          <w:b/>
          <w:sz w:val="28"/>
          <w:szCs w:val="28"/>
        </w:rPr>
        <w:t>协同大师——高效BIM协同神器！</w:t>
      </w:r>
    </w:p>
    <w:p w:rsidR="00A3185E" w:rsidRPr="002A7DD0" w:rsidRDefault="002A7DD0" w:rsidP="002A7DD0">
      <w:pPr>
        <w:rPr>
          <w:rFonts w:ascii="楷体" w:eastAsia="楷体" w:hAnsi="楷体" w:hint="eastAsia"/>
          <w:color w:val="000000" w:themeColor="text1"/>
          <w:szCs w:val="21"/>
        </w:rPr>
      </w:pPr>
      <w:r w:rsidRPr="002A7DD0">
        <w:rPr>
          <w:rFonts w:ascii="楷体" w:eastAsia="楷体" w:hAnsi="楷体" w:hint="eastAsia"/>
          <w:color w:val="000000" w:themeColor="text1"/>
          <w:szCs w:val="21"/>
        </w:rPr>
        <w:t>出处</w:t>
      </w:r>
      <w:r w:rsidRPr="002A7DD0">
        <w:rPr>
          <w:rFonts w:ascii="楷体" w:eastAsia="楷体" w:hAnsi="楷体"/>
          <w:color w:val="000000" w:themeColor="text1"/>
          <w:szCs w:val="21"/>
        </w:rPr>
        <w:t>：</w:t>
      </w:r>
      <w:r w:rsidRPr="002A7DD0">
        <w:rPr>
          <w:rFonts w:ascii="楷体" w:eastAsia="楷体" w:hAnsi="楷体" w:hint="eastAsia"/>
          <w:color w:val="000000" w:themeColor="text1"/>
          <w:szCs w:val="21"/>
        </w:rPr>
        <w:t>上海市</w:t>
      </w:r>
      <w:r w:rsidRPr="002A7DD0">
        <w:rPr>
          <w:rFonts w:ascii="楷体" w:eastAsia="楷体" w:hAnsi="楷体"/>
          <w:color w:val="000000" w:themeColor="text1"/>
          <w:szCs w:val="21"/>
        </w:rPr>
        <w:t>红瓦</w:t>
      </w:r>
      <w:r w:rsidRPr="002A7DD0">
        <w:rPr>
          <w:rFonts w:ascii="楷体" w:eastAsia="楷体" w:hAnsi="楷体" w:hint="eastAsia"/>
          <w:color w:val="000000" w:themeColor="text1"/>
          <w:szCs w:val="21"/>
        </w:rPr>
        <w:t>信息科技   2019.1.3</w:t>
      </w:r>
    </w:p>
    <w:p w:rsidR="002A7DD0" w:rsidRPr="002A7DD0" w:rsidRDefault="002A7DD0" w:rsidP="002A7DD0">
      <w:pPr>
        <w:rPr>
          <w:rFonts w:ascii="楷体" w:eastAsia="楷体" w:hAnsi="楷体"/>
          <w:sz w:val="24"/>
          <w:szCs w:val="24"/>
        </w:rPr>
      </w:pPr>
      <w:r w:rsidRPr="002A7DD0">
        <w:rPr>
          <w:rFonts w:ascii="楷体" w:eastAsia="楷体" w:hAnsi="楷体" w:hint="eastAsia"/>
          <w:color w:val="000000" w:themeColor="text1"/>
          <w:szCs w:val="21"/>
        </w:rPr>
        <w:t>链接</w:t>
      </w:r>
      <w:r w:rsidRPr="002A7DD0">
        <w:rPr>
          <w:rFonts w:ascii="楷体" w:eastAsia="楷体" w:hAnsi="楷体"/>
          <w:color w:val="000000" w:themeColor="text1"/>
          <w:szCs w:val="21"/>
        </w:rPr>
        <w:t>：</w:t>
      </w:r>
      <w:hyperlink r:id="rId6" w:history="1">
        <w:r w:rsidRPr="002A7DD0">
          <w:rPr>
            <w:rStyle w:val="a5"/>
            <w:rFonts w:ascii="楷体" w:eastAsia="楷体" w:hAnsi="楷体"/>
            <w:color w:val="000000" w:themeColor="text1"/>
            <w:szCs w:val="21"/>
          </w:rPr>
          <w:t>http://www.hwbim.com/news/getNewsById?newsInfomationId=389</w:t>
        </w:r>
      </w:hyperlink>
    </w:p>
    <w:p w:rsidR="002A7DD0" w:rsidRPr="002A7DD0" w:rsidRDefault="002A7DD0" w:rsidP="002A7DD0">
      <w:pPr>
        <w:ind w:firstLineChars="200" w:firstLine="480"/>
        <w:rPr>
          <w:rFonts w:ascii="楷体" w:eastAsia="楷体" w:hAnsi="楷体"/>
          <w:sz w:val="24"/>
          <w:szCs w:val="24"/>
        </w:rPr>
      </w:pPr>
      <w:r w:rsidRPr="002A7DD0">
        <w:rPr>
          <w:rFonts w:ascii="楷体" w:eastAsia="楷体" w:hAnsi="楷体" w:hint="eastAsia"/>
          <w:sz w:val="24"/>
          <w:szCs w:val="24"/>
        </w:rPr>
        <w:t>说到BIM协同，大家普遍想到的就是BIM模型完成之后，参建各方如何利用模型进行协同工作以实现对项目更好地管控和运维，往往忽略了前期BIM协同建模的必要性。</w:t>
      </w:r>
    </w:p>
    <w:p w:rsidR="002A7DD0" w:rsidRPr="002A7DD0" w:rsidRDefault="002A7DD0" w:rsidP="002A7DD0">
      <w:pPr>
        <w:ind w:firstLineChars="200" w:firstLine="480"/>
        <w:rPr>
          <w:rFonts w:ascii="楷体" w:eastAsia="楷体" w:hAnsi="楷体" w:hint="eastAsia"/>
          <w:sz w:val="24"/>
          <w:szCs w:val="24"/>
        </w:rPr>
      </w:pPr>
      <w:r w:rsidRPr="002A7DD0">
        <w:rPr>
          <w:rFonts w:ascii="楷体" w:eastAsia="楷体" w:hAnsi="楷体" w:hint="eastAsia"/>
          <w:sz w:val="24"/>
          <w:szCs w:val="24"/>
        </w:rPr>
        <w:t>BIM模型的建立本身就是一项耗费时间长、专业复杂、人力成本投入高的工作，对于一个团队而言，如何进行有效沟通和合理分工协作，提高团队整体的建模效率，在项目全生命周期的建设过程中也显得尤为重要。</w:t>
      </w:r>
    </w:p>
    <w:p w:rsidR="002A7DD0" w:rsidRPr="002A7DD0" w:rsidRDefault="002A7DD0" w:rsidP="002A7DD0">
      <w:pPr>
        <w:ind w:firstLineChars="200" w:firstLine="480"/>
        <w:rPr>
          <w:rFonts w:ascii="楷体" w:eastAsia="楷体" w:hAnsi="楷体" w:hint="eastAsia"/>
          <w:sz w:val="24"/>
          <w:szCs w:val="24"/>
        </w:rPr>
      </w:pPr>
      <w:r w:rsidRPr="002A7DD0">
        <w:rPr>
          <w:rFonts w:ascii="楷体" w:eastAsia="楷体" w:hAnsi="楷体" w:hint="eastAsia"/>
          <w:sz w:val="24"/>
          <w:szCs w:val="24"/>
        </w:rPr>
        <w:t>为此，一款基于Revit</w:t>
      </w:r>
      <w:r w:rsidRPr="002A7DD0">
        <w:rPr>
          <w:rFonts w:ascii="Calibri" w:eastAsia="楷体" w:hAnsi="Calibri" w:cs="Calibri"/>
          <w:sz w:val="24"/>
          <w:szCs w:val="24"/>
        </w:rPr>
        <w:t> </w:t>
      </w:r>
      <w:r w:rsidRPr="002A7DD0">
        <w:rPr>
          <w:rFonts w:ascii="楷体" w:eastAsia="楷体" w:hAnsi="楷体" w:hint="eastAsia"/>
          <w:sz w:val="24"/>
          <w:szCs w:val="24"/>
        </w:rPr>
        <w:t xml:space="preserve"> Server 的BIM协同设计系统软件——协同大师横空出世，作为红瓦给广大建模团队的开年大礼。</w:t>
      </w:r>
    </w:p>
    <w:p w:rsidR="002A7DD0" w:rsidRPr="002A7DD0" w:rsidRDefault="002A7DD0" w:rsidP="002A7DD0">
      <w:pPr>
        <w:ind w:firstLineChars="200" w:firstLine="480"/>
        <w:rPr>
          <w:rFonts w:ascii="楷体" w:eastAsia="楷体" w:hAnsi="楷体" w:hint="eastAsia"/>
          <w:sz w:val="24"/>
          <w:szCs w:val="24"/>
        </w:rPr>
      </w:pPr>
      <w:r w:rsidRPr="002A7DD0">
        <w:rPr>
          <w:rFonts w:ascii="楷体" w:eastAsia="楷体" w:hAnsi="楷体" w:hint="eastAsia"/>
          <w:sz w:val="24"/>
          <w:szCs w:val="24"/>
        </w:rPr>
        <w:t>协同大师极致简化了服务器配置，支持高效的异地协同工作，随时随地追踪项目进展。并且全方位保证项目文件的安全性，杜绝企业核心数据丢失。除此之外还有免费的设计协同功能，如：碰撞检查，净高分析，净高平面等。</w:t>
      </w:r>
    </w:p>
    <w:p w:rsidR="002A7DD0" w:rsidRPr="002A7DD0" w:rsidRDefault="002A7DD0" w:rsidP="002A7DD0">
      <w:pPr>
        <w:ind w:firstLineChars="200" w:firstLine="480"/>
        <w:rPr>
          <w:rFonts w:ascii="楷体" w:eastAsia="楷体" w:hAnsi="楷体" w:hint="eastAsia"/>
          <w:sz w:val="24"/>
          <w:szCs w:val="24"/>
        </w:rPr>
      </w:pPr>
      <w:r w:rsidRPr="002A7DD0">
        <w:rPr>
          <w:rFonts w:ascii="楷体" w:eastAsia="楷体" w:hAnsi="楷体" w:hint="eastAsia"/>
          <w:sz w:val="24"/>
          <w:szCs w:val="24"/>
        </w:rPr>
        <w:t>接下来就带着大家一起揭开它的神秘面纱，领略利器的锋芒。</w:t>
      </w:r>
    </w:p>
    <w:p w:rsidR="002A7DD0" w:rsidRPr="002A7DD0" w:rsidRDefault="002A7DD0" w:rsidP="002A7DD0">
      <w:pPr>
        <w:ind w:firstLineChars="200" w:firstLine="480"/>
        <w:rPr>
          <w:rFonts w:ascii="楷体" w:eastAsia="楷体" w:hAnsi="楷体" w:hint="eastAsia"/>
          <w:sz w:val="24"/>
          <w:szCs w:val="24"/>
        </w:rPr>
      </w:pPr>
      <w:r w:rsidRPr="002A7DD0">
        <w:rPr>
          <w:rFonts w:ascii="楷体" w:eastAsia="楷体" w:hAnsi="楷体" w:hint="eastAsia"/>
          <w:sz w:val="24"/>
          <w:szCs w:val="24"/>
        </w:rPr>
        <w:t>1.轻松高效的异地协同</w:t>
      </w:r>
      <w:r w:rsidRPr="002A7DD0">
        <w:rPr>
          <w:rFonts w:ascii="Calibri" w:eastAsia="楷体" w:hAnsi="Calibri" w:cs="Calibri"/>
          <w:sz w:val="24"/>
          <w:szCs w:val="24"/>
        </w:rPr>
        <w:t>   </w:t>
      </w:r>
    </w:p>
    <w:p w:rsidR="002A7DD0" w:rsidRPr="002A7DD0" w:rsidRDefault="002A7DD0" w:rsidP="002A7DD0">
      <w:pPr>
        <w:ind w:firstLineChars="200" w:firstLine="480"/>
        <w:rPr>
          <w:rFonts w:ascii="楷体" w:eastAsia="楷体" w:hAnsi="楷体" w:hint="eastAsia"/>
          <w:sz w:val="24"/>
          <w:szCs w:val="24"/>
        </w:rPr>
      </w:pPr>
      <w:r w:rsidRPr="002A7DD0">
        <w:rPr>
          <w:rFonts w:ascii="楷体" w:eastAsia="楷体" w:hAnsi="楷体" w:hint="eastAsia"/>
          <w:sz w:val="24"/>
          <w:szCs w:val="24"/>
        </w:rPr>
        <w:t>原生的revit协同是基于局域网的共享中心文件协同，无法跨区域协同；基于广域网的Revit Server协同，虽然可实现跨区域协同，但是网络环境安全性能低且网络配置复杂。而协同大师，支持配置企业专属的跨区协同服务器，实现企业级多项目的跨区域协同。目前可通过“红瓦BIM模型云存储服务（测试版）”体验跨区域协同。</w:t>
      </w:r>
    </w:p>
    <w:p w:rsidR="002A7DD0" w:rsidRPr="002A7DD0" w:rsidRDefault="002A7DD0" w:rsidP="002A7DD0">
      <w:pPr>
        <w:rPr>
          <w:rFonts w:ascii="楷体" w:eastAsia="楷体" w:hAnsi="楷体" w:hint="eastAsia"/>
          <w:sz w:val="24"/>
          <w:szCs w:val="24"/>
        </w:rPr>
      </w:pPr>
      <w:r w:rsidRPr="002A7DD0">
        <w:rPr>
          <w:rFonts w:ascii="楷体" w:eastAsia="楷体" w:hAnsi="楷体"/>
          <w:sz w:val="24"/>
          <w:szCs w:val="24"/>
        </w:rPr>
        <w:drawing>
          <wp:inline distT="0" distB="0" distL="0" distR="0">
            <wp:extent cx="5255879" cy="2366692"/>
            <wp:effectExtent l="0" t="0" r="2540" b="0"/>
            <wp:docPr id="11" name="图片 11"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1730" cy="2373830"/>
                    </a:xfrm>
                    <a:prstGeom prst="rect">
                      <a:avLst/>
                    </a:prstGeom>
                    <a:noFill/>
                    <a:ln>
                      <a:noFill/>
                    </a:ln>
                  </pic:spPr>
                </pic:pic>
              </a:graphicData>
            </a:graphic>
          </wp:inline>
        </w:drawing>
      </w:r>
    </w:p>
    <w:p w:rsidR="002A7DD0" w:rsidRPr="002A7DD0" w:rsidRDefault="002A7DD0" w:rsidP="002A7DD0">
      <w:pPr>
        <w:ind w:firstLineChars="200" w:firstLine="480"/>
        <w:rPr>
          <w:rFonts w:ascii="楷体" w:eastAsia="楷体" w:hAnsi="楷体" w:hint="eastAsia"/>
          <w:sz w:val="24"/>
          <w:szCs w:val="24"/>
        </w:rPr>
      </w:pPr>
      <w:r w:rsidRPr="002A7DD0">
        <w:rPr>
          <w:rFonts w:ascii="楷体" w:eastAsia="楷体" w:hAnsi="楷体" w:hint="eastAsia"/>
          <w:sz w:val="24"/>
          <w:szCs w:val="24"/>
        </w:rPr>
        <w:t>2.一键安装模型服务器</w:t>
      </w:r>
      <w:r w:rsidRPr="002A7DD0">
        <w:rPr>
          <w:rFonts w:ascii="Calibri" w:eastAsia="楷体" w:hAnsi="Calibri" w:cs="Calibri"/>
          <w:sz w:val="24"/>
          <w:szCs w:val="24"/>
        </w:rPr>
        <w:t>   </w:t>
      </w:r>
    </w:p>
    <w:p w:rsidR="002A7DD0" w:rsidRPr="002A7DD0" w:rsidRDefault="002A7DD0" w:rsidP="002A7DD0">
      <w:pPr>
        <w:ind w:firstLineChars="200" w:firstLine="480"/>
        <w:rPr>
          <w:rFonts w:ascii="楷体" w:eastAsia="楷体" w:hAnsi="楷体" w:hint="eastAsia"/>
          <w:sz w:val="24"/>
          <w:szCs w:val="24"/>
        </w:rPr>
      </w:pPr>
      <w:r w:rsidRPr="002A7DD0">
        <w:rPr>
          <w:rFonts w:ascii="楷体" w:eastAsia="楷体" w:hAnsi="楷体" w:hint="eastAsia"/>
          <w:sz w:val="24"/>
          <w:szCs w:val="24"/>
        </w:rPr>
        <w:t>部署Revit Sever需要专门的Windows Server服务器，还需要学会一大堆专业参数配置，协同大师支持一键安装模型服务端，BIMer们无须三头六臂，就能自动搞定服务器配置。</w:t>
      </w:r>
    </w:p>
    <w:p w:rsidR="002A7DD0" w:rsidRPr="002A7DD0" w:rsidRDefault="002A7DD0" w:rsidP="002A7DD0">
      <w:pPr>
        <w:ind w:firstLineChars="200" w:firstLine="480"/>
        <w:rPr>
          <w:rFonts w:ascii="楷体" w:eastAsia="楷体" w:hAnsi="楷体" w:hint="eastAsia"/>
          <w:sz w:val="24"/>
          <w:szCs w:val="24"/>
        </w:rPr>
      </w:pPr>
      <w:r w:rsidRPr="002A7DD0">
        <w:rPr>
          <w:rFonts w:ascii="楷体" w:eastAsia="楷体" w:hAnsi="楷体" w:hint="eastAsia"/>
          <w:sz w:val="24"/>
          <w:szCs w:val="24"/>
        </w:rPr>
        <w:t>服务器操作系统支持Windows7、Windows10和Windows Server 2012/2012R2/2016/2019 系统。同时提供“红瓦BIM模型云存储服务(测试版)”，若选择该选项，无需本地电脑作为模型服务器，红瓦为您提供模型文件存储服务（目前每个团队仅支持创建1个模型进行体验）。</w:t>
      </w:r>
    </w:p>
    <w:p w:rsidR="002A7DD0" w:rsidRPr="002A7DD0" w:rsidRDefault="002A7DD0" w:rsidP="002A7DD0">
      <w:pPr>
        <w:rPr>
          <w:rFonts w:ascii="楷体" w:eastAsia="楷体" w:hAnsi="楷体" w:hint="eastAsia"/>
          <w:sz w:val="24"/>
          <w:szCs w:val="24"/>
        </w:rPr>
      </w:pPr>
      <w:r w:rsidRPr="002A7DD0">
        <w:rPr>
          <w:rFonts w:ascii="楷体" w:eastAsia="楷体" w:hAnsi="楷体"/>
          <w:sz w:val="24"/>
          <w:szCs w:val="24"/>
        </w:rPr>
        <w:lastRenderedPageBreak/>
        <w:drawing>
          <wp:inline distT="0" distB="0" distL="0" distR="0">
            <wp:extent cx="5291822" cy="2681472"/>
            <wp:effectExtent l="0" t="0" r="4445" b="5080"/>
            <wp:docPr id="10" name="图片 10"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2567" cy="2697051"/>
                    </a:xfrm>
                    <a:prstGeom prst="rect">
                      <a:avLst/>
                    </a:prstGeom>
                    <a:noFill/>
                    <a:ln>
                      <a:noFill/>
                    </a:ln>
                  </pic:spPr>
                </pic:pic>
              </a:graphicData>
            </a:graphic>
          </wp:inline>
        </w:drawing>
      </w:r>
    </w:p>
    <w:p w:rsidR="002A7DD0" w:rsidRPr="002A7DD0" w:rsidRDefault="002A7DD0" w:rsidP="002A7DD0">
      <w:pPr>
        <w:ind w:firstLineChars="200" w:firstLine="480"/>
        <w:rPr>
          <w:rFonts w:ascii="楷体" w:eastAsia="楷体" w:hAnsi="楷体" w:hint="eastAsia"/>
          <w:sz w:val="24"/>
          <w:szCs w:val="24"/>
        </w:rPr>
      </w:pPr>
      <w:r w:rsidRPr="002A7DD0">
        <w:rPr>
          <w:rFonts w:ascii="楷体" w:eastAsia="楷体" w:hAnsi="楷体" w:hint="eastAsia"/>
          <w:sz w:val="24"/>
          <w:szCs w:val="24"/>
        </w:rPr>
        <w:t>3.一键创建中心模型</w:t>
      </w:r>
      <w:r w:rsidRPr="002A7DD0">
        <w:rPr>
          <w:rFonts w:ascii="Calibri" w:eastAsia="楷体" w:hAnsi="Calibri" w:cs="Calibri"/>
          <w:sz w:val="24"/>
          <w:szCs w:val="24"/>
        </w:rPr>
        <w:t>   </w:t>
      </w:r>
    </w:p>
    <w:p w:rsidR="002A7DD0" w:rsidRPr="002A7DD0" w:rsidRDefault="002A7DD0" w:rsidP="002A7DD0">
      <w:pPr>
        <w:ind w:firstLineChars="200" w:firstLine="480"/>
        <w:rPr>
          <w:rFonts w:ascii="楷体" w:eastAsia="楷体" w:hAnsi="楷体" w:hint="eastAsia"/>
          <w:sz w:val="24"/>
          <w:szCs w:val="24"/>
        </w:rPr>
      </w:pPr>
      <w:r w:rsidRPr="002A7DD0">
        <w:rPr>
          <w:rFonts w:ascii="楷体" w:eastAsia="楷体" w:hAnsi="楷体" w:hint="eastAsia"/>
          <w:sz w:val="24"/>
          <w:szCs w:val="24"/>
        </w:rPr>
        <w:t>支持新建中心模型和添加已有模型（中心模型可保留工作集），快速完成中心模型创建。</w:t>
      </w:r>
    </w:p>
    <w:p w:rsidR="002A7DD0" w:rsidRPr="002A7DD0" w:rsidRDefault="002A7DD0" w:rsidP="002A7DD0">
      <w:pPr>
        <w:rPr>
          <w:rFonts w:ascii="楷体" w:eastAsia="楷体" w:hAnsi="楷体" w:hint="eastAsia"/>
          <w:sz w:val="24"/>
          <w:szCs w:val="24"/>
        </w:rPr>
      </w:pPr>
      <w:r w:rsidRPr="002A7DD0">
        <w:rPr>
          <w:rFonts w:ascii="楷体" w:eastAsia="楷体" w:hAnsi="楷体"/>
          <w:sz w:val="24"/>
          <w:szCs w:val="24"/>
        </w:rPr>
        <w:drawing>
          <wp:inline distT="0" distB="0" distL="0" distR="0">
            <wp:extent cx="5218403" cy="1753379"/>
            <wp:effectExtent l="0" t="0" r="1905" b="0"/>
            <wp:docPr id="9" name="图片 9"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45022" cy="1762323"/>
                    </a:xfrm>
                    <a:prstGeom prst="rect">
                      <a:avLst/>
                    </a:prstGeom>
                    <a:noFill/>
                    <a:ln>
                      <a:noFill/>
                    </a:ln>
                  </pic:spPr>
                </pic:pic>
              </a:graphicData>
            </a:graphic>
          </wp:inline>
        </w:drawing>
      </w:r>
    </w:p>
    <w:p w:rsidR="002A7DD0" w:rsidRPr="002A7DD0" w:rsidRDefault="002A7DD0" w:rsidP="002A7DD0">
      <w:pPr>
        <w:ind w:firstLineChars="200" w:firstLine="480"/>
        <w:rPr>
          <w:rFonts w:ascii="楷体" w:eastAsia="楷体" w:hAnsi="楷体" w:hint="eastAsia"/>
          <w:sz w:val="24"/>
          <w:szCs w:val="24"/>
        </w:rPr>
      </w:pPr>
      <w:r w:rsidRPr="002A7DD0">
        <w:rPr>
          <w:rFonts w:ascii="楷体" w:eastAsia="楷体" w:hAnsi="楷体" w:hint="eastAsia"/>
          <w:sz w:val="24"/>
          <w:szCs w:val="24"/>
        </w:rPr>
        <w:t>4.无需打开Revit，直接分配任务</w:t>
      </w:r>
      <w:r w:rsidRPr="002A7DD0">
        <w:rPr>
          <w:rFonts w:ascii="Calibri" w:eastAsia="楷体" w:hAnsi="Calibri" w:cs="Calibri"/>
          <w:sz w:val="24"/>
          <w:szCs w:val="24"/>
        </w:rPr>
        <w:t>   </w:t>
      </w:r>
    </w:p>
    <w:p w:rsidR="002A7DD0" w:rsidRPr="002A7DD0" w:rsidRDefault="002A7DD0" w:rsidP="002A7DD0">
      <w:pPr>
        <w:ind w:firstLineChars="200" w:firstLine="480"/>
        <w:rPr>
          <w:rFonts w:ascii="楷体" w:eastAsia="楷体" w:hAnsi="楷体" w:hint="eastAsia"/>
          <w:sz w:val="24"/>
          <w:szCs w:val="24"/>
        </w:rPr>
      </w:pPr>
      <w:r w:rsidRPr="002A7DD0">
        <w:rPr>
          <w:rFonts w:ascii="楷体" w:eastAsia="楷体" w:hAnsi="楷体" w:hint="eastAsia"/>
          <w:sz w:val="24"/>
          <w:szCs w:val="24"/>
        </w:rPr>
        <w:t>在协同大师客户端直接创建工作集，指定负责人，可以设置任务的截止时间，不用打开Revit就可以把建模任务分配完成。</w:t>
      </w:r>
    </w:p>
    <w:p w:rsidR="002A7DD0" w:rsidRPr="002A7DD0" w:rsidRDefault="002A7DD0" w:rsidP="002A7DD0">
      <w:pPr>
        <w:rPr>
          <w:rFonts w:ascii="楷体" w:eastAsia="楷体" w:hAnsi="楷体" w:hint="eastAsia"/>
          <w:sz w:val="24"/>
          <w:szCs w:val="24"/>
        </w:rPr>
      </w:pPr>
      <w:r w:rsidRPr="002A7DD0">
        <w:rPr>
          <w:rFonts w:ascii="楷体" w:eastAsia="楷体" w:hAnsi="楷体"/>
          <w:sz w:val="24"/>
          <w:szCs w:val="24"/>
        </w:rPr>
        <w:drawing>
          <wp:inline distT="0" distB="0" distL="0" distR="0">
            <wp:extent cx="4227179" cy="2988558"/>
            <wp:effectExtent l="0" t="0" r="2540" b="2540"/>
            <wp:docPr id="8" name="图片 8"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18866" cy="3053380"/>
                    </a:xfrm>
                    <a:prstGeom prst="rect">
                      <a:avLst/>
                    </a:prstGeom>
                    <a:noFill/>
                    <a:ln>
                      <a:noFill/>
                    </a:ln>
                  </pic:spPr>
                </pic:pic>
              </a:graphicData>
            </a:graphic>
          </wp:inline>
        </w:drawing>
      </w:r>
    </w:p>
    <w:p w:rsidR="002A7DD0" w:rsidRPr="002A7DD0" w:rsidRDefault="002A7DD0" w:rsidP="002A7DD0">
      <w:pPr>
        <w:ind w:firstLineChars="200" w:firstLine="480"/>
        <w:rPr>
          <w:rFonts w:ascii="楷体" w:eastAsia="楷体" w:hAnsi="楷体" w:hint="eastAsia"/>
          <w:sz w:val="24"/>
          <w:szCs w:val="24"/>
        </w:rPr>
      </w:pPr>
      <w:r w:rsidRPr="002A7DD0">
        <w:rPr>
          <w:rFonts w:ascii="楷体" w:eastAsia="楷体" w:hAnsi="楷体" w:hint="eastAsia"/>
          <w:sz w:val="24"/>
          <w:szCs w:val="24"/>
        </w:rPr>
        <w:lastRenderedPageBreak/>
        <w:t>5.随时随地跟踪工作进展</w:t>
      </w:r>
      <w:r w:rsidRPr="002A7DD0">
        <w:rPr>
          <w:rFonts w:ascii="Calibri" w:eastAsia="楷体" w:hAnsi="Calibri" w:cs="Calibri"/>
          <w:sz w:val="24"/>
          <w:szCs w:val="24"/>
        </w:rPr>
        <w:t>   </w:t>
      </w:r>
    </w:p>
    <w:p w:rsidR="002A7DD0" w:rsidRPr="002A7DD0" w:rsidRDefault="002A7DD0" w:rsidP="002A7DD0">
      <w:pPr>
        <w:ind w:firstLineChars="200" w:firstLine="480"/>
        <w:rPr>
          <w:rFonts w:ascii="楷体" w:eastAsia="楷体" w:hAnsi="楷体" w:hint="eastAsia"/>
          <w:sz w:val="24"/>
          <w:szCs w:val="24"/>
        </w:rPr>
      </w:pPr>
      <w:r w:rsidRPr="002A7DD0">
        <w:rPr>
          <w:rFonts w:ascii="楷体" w:eastAsia="楷体" w:hAnsi="楷体" w:hint="eastAsia"/>
          <w:sz w:val="24"/>
          <w:szCs w:val="24"/>
        </w:rPr>
        <w:t>团队成员每次关闭模型后支持填写BIM模型更新记录，使得建模进度一目了然。通过更新日志，团队个人与负责人都能清晰了解工作进展，从而做更为合理的人员及时间分配。</w:t>
      </w:r>
    </w:p>
    <w:p w:rsidR="002A7DD0" w:rsidRPr="002A7DD0" w:rsidRDefault="002A7DD0" w:rsidP="002A7DD0">
      <w:pPr>
        <w:rPr>
          <w:rFonts w:ascii="楷体" w:eastAsia="楷体" w:hAnsi="楷体" w:hint="eastAsia"/>
          <w:sz w:val="24"/>
          <w:szCs w:val="24"/>
        </w:rPr>
      </w:pPr>
      <w:r w:rsidRPr="002A7DD0">
        <w:rPr>
          <w:rFonts w:ascii="楷体" w:eastAsia="楷体" w:hAnsi="楷体"/>
          <w:sz w:val="24"/>
          <w:szCs w:val="24"/>
        </w:rPr>
        <w:drawing>
          <wp:inline distT="0" distB="0" distL="0" distR="0">
            <wp:extent cx="5375926" cy="2470908"/>
            <wp:effectExtent l="0" t="0" r="0" b="5715"/>
            <wp:docPr id="7" name="图片 7"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9074" cy="2481548"/>
                    </a:xfrm>
                    <a:prstGeom prst="rect">
                      <a:avLst/>
                    </a:prstGeom>
                    <a:noFill/>
                    <a:ln>
                      <a:noFill/>
                    </a:ln>
                  </pic:spPr>
                </pic:pic>
              </a:graphicData>
            </a:graphic>
          </wp:inline>
        </w:drawing>
      </w:r>
    </w:p>
    <w:p w:rsidR="002A7DD0" w:rsidRPr="002A7DD0" w:rsidRDefault="002A7DD0" w:rsidP="002A7DD0">
      <w:pPr>
        <w:ind w:firstLineChars="200" w:firstLine="480"/>
        <w:rPr>
          <w:rFonts w:ascii="楷体" w:eastAsia="楷体" w:hAnsi="楷体" w:hint="eastAsia"/>
          <w:sz w:val="24"/>
          <w:szCs w:val="24"/>
        </w:rPr>
      </w:pPr>
      <w:r w:rsidRPr="002A7DD0">
        <w:rPr>
          <w:rFonts w:ascii="楷体" w:eastAsia="楷体" w:hAnsi="楷体" w:hint="eastAsia"/>
          <w:sz w:val="24"/>
          <w:szCs w:val="24"/>
        </w:rPr>
        <w:t>6.强大的协同设计功能</w:t>
      </w:r>
      <w:r w:rsidRPr="002A7DD0">
        <w:rPr>
          <w:rFonts w:ascii="Calibri" w:eastAsia="楷体" w:hAnsi="Calibri" w:cs="Calibri"/>
          <w:sz w:val="24"/>
          <w:szCs w:val="24"/>
        </w:rPr>
        <w:t>   </w:t>
      </w:r>
    </w:p>
    <w:p w:rsidR="002A7DD0" w:rsidRPr="002A7DD0" w:rsidRDefault="002A7DD0" w:rsidP="002A7DD0">
      <w:pPr>
        <w:ind w:firstLineChars="200" w:firstLine="480"/>
        <w:rPr>
          <w:rFonts w:ascii="楷体" w:eastAsia="楷体" w:hAnsi="楷体" w:hint="eastAsia"/>
          <w:sz w:val="24"/>
          <w:szCs w:val="24"/>
        </w:rPr>
      </w:pPr>
      <w:r w:rsidRPr="002A7DD0">
        <w:rPr>
          <w:rFonts w:ascii="楷体" w:eastAsia="楷体" w:hAnsi="楷体" w:hint="eastAsia"/>
          <w:sz w:val="24"/>
          <w:szCs w:val="24"/>
        </w:rPr>
        <w:t>将协作界面化繁为简，增加净高分析、净高平面等协同应用功能。碰撞检查和净高分析可导出图文并茂的表格式报告，用于BIM项目汇报。</w:t>
      </w:r>
    </w:p>
    <w:p w:rsidR="002A7DD0" w:rsidRPr="002A7DD0" w:rsidRDefault="002A7DD0" w:rsidP="002A7DD0">
      <w:pPr>
        <w:rPr>
          <w:rFonts w:ascii="楷体" w:eastAsia="楷体" w:hAnsi="楷体" w:hint="eastAsia"/>
          <w:sz w:val="24"/>
          <w:szCs w:val="24"/>
        </w:rPr>
      </w:pPr>
      <w:r w:rsidRPr="002A7DD0">
        <w:rPr>
          <w:rFonts w:ascii="楷体" w:eastAsia="楷体" w:hAnsi="楷体"/>
          <w:sz w:val="24"/>
          <w:szCs w:val="24"/>
        </w:rPr>
        <w:drawing>
          <wp:inline distT="0" distB="0" distL="0" distR="0">
            <wp:extent cx="5447003" cy="2847833"/>
            <wp:effectExtent l="0" t="0" r="1905" b="0"/>
            <wp:docPr id="6" name="图片 6"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1025" cy="2860392"/>
                    </a:xfrm>
                    <a:prstGeom prst="rect">
                      <a:avLst/>
                    </a:prstGeom>
                    <a:noFill/>
                    <a:ln>
                      <a:noFill/>
                    </a:ln>
                  </pic:spPr>
                </pic:pic>
              </a:graphicData>
            </a:graphic>
          </wp:inline>
        </w:drawing>
      </w:r>
    </w:p>
    <w:p w:rsidR="002A7DD0" w:rsidRPr="002A7DD0" w:rsidRDefault="002A7DD0" w:rsidP="002A7DD0">
      <w:pPr>
        <w:ind w:firstLineChars="200" w:firstLine="480"/>
        <w:rPr>
          <w:rFonts w:ascii="楷体" w:eastAsia="楷体" w:hAnsi="楷体" w:hint="eastAsia"/>
          <w:sz w:val="24"/>
          <w:szCs w:val="24"/>
        </w:rPr>
      </w:pPr>
      <w:r w:rsidRPr="002A7DD0">
        <w:rPr>
          <w:rFonts w:ascii="楷体" w:eastAsia="楷体" w:hAnsi="楷体" w:hint="eastAsia"/>
          <w:sz w:val="24"/>
          <w:szCs w:val="24"/>
        </w:rPr>
        <w:t>7.排队同步，避免模型崩溃</w:t>
      </w:r>
      <w:r w:rsidRPr="002A7DD0">
        <w:rPr>
          <w:rFonts w:ascii="Calibri" w:eastAsia="楷体" w:hAnsi="Calibri" w:cs="Calibri"/>
          <w:sz w:val="24"/>
          <w:szCs w:val="24"/>
        </w:rPr>
        <w:t>   </w:t>
      </w:r>
    </w:p>
    <w:p w:rsidR="002A7DD0" w:rsidRPr="002A7DD0" w:rsidRDefault="002A7DD0" w:rsidP="002A7DD0">
      <w:pPr>
        <w:ind w:firstLineChars="200" w:firstLine="480"/>
        <w:rPr>
          <w:rFonts w:ascii="楷体" w:eastAsia="楷体" w:hAnsi="楷体" w:hint="eastAsia"/>
          <w:sz w:val="24"/>
          <w:szCs w:val="24"/>
        </w:rPr>
      </w:pPr>
      <w:r w:rsidRPr="002A7DD0">
        <w:rPr>
          <w:rFonts w:ascii="楷体" w:eastAsia="楷体" w:hAnsi="楷体" w:hint="eastAsia"/>
          <w:sz w:val="24"/>
          <w:szCs w:val="24"/>
        </w:rPr>
        <w:t>在多人同时同步时，协同大师会让各工作集依次同步，有效地避免了多人同时同步造成模型崩溃的现象，增加了中心模型的数据安全性。</w:t>
      </w:r>
    </w:p>
    <w:p w:rsidR="002A7DD0" w:rsidRPr="002A7DD0" w:rsidRDefault="002A7DD0" w:rsidP="002A7DD0">
      <w:pPr>
        <w:rPr>
          <w:rFonts w:ascii="楷体" w:eastAsia="楷体" w:hAnsi="楷体" w:hint="eastAsia"/>
          <w:sz w:val="24"/>
          <w:szCs w:val="24"/>
        </w:rPr>
      </w:pPr>
      <w:r w:rsidRPr="002A7DD0">
        <w:rPr>
          <w:rFonts w:ascii="楷体" w:eastAsia="楷体" w:hAnsi="楷体"/>
          <w:sz w:val="24"/>
          <w:szCs w:val="24"/>
        </w:rPr>
        <w:lastRenderedPageBreak/>
        <w:drawing>
          <wp:inline distT="0" distB="0" distL="0" distR="0">
            <wp:extent cx="5261626" cy="2284538"/>
            <wp:effectExtent l="0" t="0" r="0" b="1905"/>
            <wp:docPr id="5" name="图片 5"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2826" cy="2289401"/>
                    </a:xfrm>
                    <a:prstGeom prst="rect">
                      <a:avLst/>
                    </a:prstGeom>
                    <a:noFill/>
                    <a:ln>
                      <a:noFill/>
                    </a:ln>
                  </pic:spPr>
                </pic:pic>
              </a:graphicData>
            </a:graphic>
          </wp:inline>
        </w:drawing>
      </w:r>
    </w:p>
    <w:p w:rsidR="002A7DD0" w:rsidRPr="002A7DD0" w:rsidRDefault="002A7DD0" w:rsidP="002A7DD0">
      <w:pPr>
        <w:ind w:firstLineChars="200" w:firstLine="480"/>
        <w:rPr>
          <w:rFonts w:ascii="楷体" w:eastAsia="楷体" w:hAnsi="楷体" w:hint="eastAsia"/>
          <w:sz w:val="24"/>
          <w:szCs w:val="24"/>
        </w:rPr>
      </w:pPr>
      <w:r w:rsidRPr="002A7DD0">
        <w:rPr>
          <w:rFonts w:ascii="楷体" w:eastAsia="楷体" w:hAnsi="楷体" w:hint="eastAsia"/>
          <w:sz w:val="24"/>
          <w:szCs w:val="24"/>
        </w:rPr>
        <w:t>8.全方位保障数据模型安全</w:t>
      </w:r>
      <w:r w:rsidRPr="002A7DD0">
        <w:rPr>
          <w:rFonts w:ascii="楷体" w:eastAsia="楷体" w:hAnsi="楷体" w:hint="eastAsia"/>
          <w:sz w:val="24"/>
          <w:szCs w:val="24"/>
        </w:rPr>
        <w:br/>
      </w:r>
    </w:p>
    <w:p w:rsidR="002A7DD0" w:rsidRPr="002A7DD0" w:rsidRDefault="002A7DD0" w:rsidP="002A7DD0">
      <w:pPr>
        <w:ind w:firstLineChars="200" w:firstLine="480"/>
        <w:rPr>
          <w:rFonts w:ascii="楷体" w:eastAsia="楷体" w:hAnsi="楷体" w:hint="eastAsia"/>
          <w:sz w:val="24"/>
          <w:szCs w:val="24"/>
        </w:rPr>
      </w:pPr>
      <w:r w:rsidRPr="002A7DD0">
        <w:rPr>
          <w:rFonts w:ascii="楷体" w:eastAsia="楷体" w:hAnsi="楷体" w:hint="eastAsia"/>
          <w:sz w:val="24"/>
          <w:szCs w:val="24"/>
        </w:rPr>
        <w:t>原生的revit server没有安全控制，可以随意被人修改甚至破坏模型，人员权限无法管控，数据安全性非常低。</w:t>
      </w:r>
    </w:p>
    <w:p w:rsidR="002A7DD0" w:rsidRPr="002A7DD0" w:rsidRDefault="002A7DD0" w:rsidP="002A7DD0">
      <w:pPr>
        <w:ind w:firstLineChars="200" w:firstLine="480"/>
        <w:rPr>
          <w:rFonts w:ascii="楷体" w:eastAsia="楷体" w:hAnsi="楷体" w:hint="eastAsia"/>
          <w:sz w:val="24"/>
          <w:szCs w:val="24"/>
        </w:rPr>
      </w:pPr>
      <w:r w:rsidRPr="002A7DD0">
        <w:rPr>
          <w:rFonts w:ascii="楷体" w:eastAsia="楷体" w:hAnsi="楷体" w:hint="eastAsia"/>
          <w:sz w:val="24"/>
          <w:szCs w:val="24"/>
        </w:rPr>
        <w:t>协同大师支持按照项目权限分配，帐号只能访问被授权的项目，对于没有分配当前模型工作集的其他成员，打开模型后无法进行编辑与同步，保证了模型的安全性。</w:t>
      </w:r>
    </w:p>
    <w:p w:rsidR="002A7DD0" w:rsidRPr="002A7DD0" w:rsidRDefault="002A7DD0" w:rsidP="002A7DD0">
      <w:pPr>
        <w:ind w:firstLineChars="200" w:firstLine="480"/>
        <w:rPr>
          <w:rFonts w:ascii="楷体" w:eastAsia="楷体" w:hAnsi="楷体" w:hint="eastAsia"/>
          <w:sz w:val="24"/>
          <w:szCs w:val="24"/>
        </w:rPr>
      </w:pPr>
      <w:r w:rsidRPr="002A7DD0">
        <w:rPr>
          <w:rFonts w:ascii="楷体" w:eastAsia="楷体" w:hAnsi="楷体" w:hint="eastAsia"/>
          <w:sz w:val="24"/>
          <w:szCs w:val="24"/>
        </w:rPr>
        <w:t>另外，为了加强对模型文件的安全保护，同时支持“安全模式”和“普通模式”两种状态，安全模式下，模型文件全流程加密，且非管理员将不能链接模型、导出模型。</w:t>
      </w:r>
    </w:p>
    <w:p w:rsidR="002A7DD0" w:rsidRPr="002A7DD0" w:rsidRDefault="002A7DD0" w:rsidP="002A7DD0">
      <w:pPr>
        <w:rPr>
          <w:rFonts w:ascii="楷体" w:eastAsia="楷体" w:hAnsi="楷体" w:hint="eastAsia"/>
          <w:sz w:val="24"/>
          <w:szCs w:val="24"/>
        </w:rPr>
      </w:pPr>
      <w:r w:rsidRPr="002A7DD0">
        <w:rPr>
          <w:rFonts w:ascii="楷体" w:eastAsia="楷体" w:hAnsi="楷体"/>
          <w:sz w:val="24"/>
          <w:szCs w:val="24"/>
        </w:rPr>
        <w:drawing>
          <wp:inline distT="0" distB="0" distL="0" distR="0">
            <wp:extent cx="5261626" cy="2588442"/>
            <wp:effectExtent l="0" t="0" r="0" b="2540"/>
            <wp:docPr id="4" name="图片 4" descr="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8.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2169" cy="2593628"/>
                    </a:xfrm>
                    <a:prstGeom prst="rect">
                      <a:avLst/>
                    </a:prstGeom>
                    <a:noFill/>
                    <a:ln>
                      <a:noFill/>
                    </a:ln>
                  </pic:spPr>
                </pic:pic>
              </a:graphicData>
            </a:graphic>
          </wp:inline>
        </w:drawing>
      </w:r>
    </w:p>
    <w:p w:rsidR="002A7DD0" w:rsidRPr="002A7DD0" w:rsidRDefault="002A7DD0" w:rsidP="002A7DD0">
      <w:pPr>
        <w:rPr>
          <w:rFonts w:ascii="楷体" w:eastAsia="楷体" w:hAnsi="楷体" w:hint="eastAsia"/>
          <w:sz w:val="24"/>
          <w:szCs w:val="24"/>
        </w:rPr>
      </w:pPr>
      <w:r w:rsidRPr="002A7DD0">
        <w:rPr>
          <w:rFonts w:ascii="楷体" w:eastAsia="楷体" w:hAnsi="楷体"/>
          <w:sz w:val="24"/>
          <w:szCs w:val="24"/>
        </w:rPr>
        <w:lastRenderedPageBreak/>
        <w:drawing>
          <wp:inline distT="0" distB="0" distL="0" distR="0">
            <wp:extent cx="5261626" cy="1711212"/>
            <wp:effectExtent l="0" t="0" r="0" b="3810"/>
            <wp:docPr id="3" name="图片 3" descr="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8.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99405" cy="1723499"/>
                    </a:xfrm>
                    <a:prstGeom prst="rect">
                      <a:avLst/>
                    </a:prstGeom>
                    <a:noFill/>
                    <a:ln>
                      <a:noFill/>
                    </a:ln>
                  </pic:spPr>
                </pic:pic>
              </a:graphicData>
            </a:graphic>
          </wp:inline>
        </w:drawing>
      </w:r>
    </w:p>
    <w:p w:rsidR="002A7DD0" w:rsidRPr="002A7DD0" w:rsidRDefault="002A7DD0" w:rsidP="002A7DD0">
      <w:pPr>
        <w:ind w:firstLineChars="200" w:firstLine="480"/>
        <w:rPr>
          <w:rFonts w:ascii="楷体" w:eastAsia="楷体" w:hAnsi="楷体" w:hint="eastAsia"/>
          <w:sz w:val="24"/>
          <w:szCs w:val="24"/>
        </w:rPr>
      </w:pPr>
      <w:r w:rsidRPr="002A7DD0">
        <w:rPr>
          <w:rFonts w:ascii="楷体" w:eastAsia="楷体" w:hAnsi="楷体" w:hint="eastAsia"/>
          <w:sz w:val="24"/>
          <w:szCs w:val="24"/>
        </w:rPr>
        <w:t>9.打造集团级BIM数据中心</w:t>
      </w:r>
      <w:r w:rsidRPr="002A7DD0">
        <w:rPr>
          <w:rFonts w:ascii="Calibri" w:eastAsia="楷体" w:hAnsi="Calibri" w:cs="Calibri"/>
          <w:sz w:val="24"/>
          <w:szCs w:val="24"/>
        </w:rPr>
        <w:t>   </w:t>
      </w:r>
    </w:p>
    <w:p w:rsidR="002A7DD0" w:rsidRPr="002A7DD0" w:rsidRDefault="002A7DD0" w:rsidP="002A7DD0">
      <w:pPr>
        <w:ind w:firstLineChars="200" w:firstLine="480"/>
        <w:rPr>
          <w:rFonts w:ascii="楷体" w:eastAsia="楷体" w:hAnsi="楷体" w:hint="eastAsia"/>
          <w:sz w:val="24"/>
          <w:szCs w:val="24"/>
        </w:rPr>
      </w:pPr>
      <w:r w:rsidRPr="002A7DD0">
        <w:rPr>
          <w:rFonts w:ascii="楷体" w:eastAsia="楷体" w:hAnsi="楷体" w:hint="eastAsia"/>
          <w:sz w:val="24"/>
          <w:szCs w:val="24"/>
        </w:rPr>
        <w:t>协同大师的分布式架构支持动态添加团队，动态添加或减少服务器，搭建集团级BIM协同设计平台。</w:t>
      </w:r>
    </w:p>
    <w:p w:rsidR="002A7DD0" w:rsidRPr="002A7DD0" w:rsidRDefault="002A7DD0" w:rsidP="002A7DD0">
      <w:pPr>
        <w:rPr>
          <w:rFonts w:ascii="楷体" w:eastAsia="楷体" w:hAnsi="楷体" w:hint="eastAsia"/>
          <w:sz w:val="24"/>
          <w:szCs w:val="24"/>
        </w:rPr>
      </w:pPr>
      <w:r w:rsidRPr="002A7DD0">
        <w:rPr>
          <w:rFonts w:ascii="楷体" w:eastAsia="楷体" w:hAnsi="楷体"/>
          <w:sz w:val="24"/>
          <w:szCs w:val="24"/>
        </w:rPr>
        <w:drawing>
          <wp:inline distT="0" distB="0" distL="0" distR="0">
            <wp:extent cx="5147326" cy="2836375"/>
            <wp:effectExtent l="0" t="0" r="0" b="2540"/>
            <wp:docPr id="2" name="图片 2" descr="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59458" cy="2843060"/>
                    </a:xfrm>
                    <a:prstGeom prst="rect">
                      <a:avLst/>
                    </a:prstGeom>
                    <a:noFill/>
                    <a:ln>
                      <a:noFill/>
                    </a:ln>
                  </pic:spPr>
                </pic:pic>
              </a:graphicData>
            </a:graphic>
          </wp:inline>
        </w:drawing>
      </w:r>
    </w:p>
    <w:p w:rsidR="002A7DD0" w:rsidRPr="002A7DD0" w:rsidRDefault="002A7DD0" w:rsidP="002A7DD0">
      <w:pPr>
        <w:ind w:firstLineChars="200" w:firstLine="480"/>
        <w:rPr>
          <w:rFonts w:ascii="楷体" w:eastAsia="楷体" w:hAnsi="楷体" w:hint="eastAsia"/>
          <w:sz w:val="24"/>
          <w:szCs w:val="24"/>
        </w:rPr>
      </w:pPr>
      <w:r w:rsidRPr="002A7DD0">
        <w:rPr>
          <w:rFonts w:ascii="楷体" w:eastAsia="楷体" w:hAnsi="楷体" w:hint="eastAsia"/>
          <w:sz w:val="24"/>
          <w:szCs w:val="24"/>
        </w:rPr>
        <w:t>以上，就给大家简单描述了一下协同大师的重要功能，至于它更多的奥妙就等着你们自己去探索了。目前，协同大师是免费使用的，这么强大的团队BIM协同设计系统千万不能错过呀！</w:t>
      </w:r>
    </w:p>
    <w:bookmarkEnd w:id="0"/>
    <w:p w:rsidR="002A7DD0" w:rsidRPr="002A7DD0" w:rsidRDefault="002A7DD0" w:rsidP="002A7DD0">
      <w:pPr>
        <w:ind w:firstLineChars="200" w:firstLine="480"/>
        <w:rPr>
          <w:rFonts w:ascii="楷体" w:eastAsia="楷体" w:hAnsi="楷体" w:hint="eastAsia"/>
          <w:sz w:val="24"/>
          <w:szCs w:val="24"/>
        </w:rPr>
      </w:pPr>
    </w:p>
    <w:sectPr w:rsidR="002A7DD0" w:rsidRPr="002A7DD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51EB" w:rsidRDefault="001651EB" w:rsidP="002A7DD0">
      <w:r>
        <w:separator/>
      </w:r>
    </w:p>
  </w:endnote>
  <w:endnote w:type="continuationSeparator" w:id="0">
    <w:p w:rsidR="001651EB" w:rsidRDefault="001651EB" w:rsidP="002A7D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51EB" w:rsidRDefault="001651EB" w:rsidP="002A7DD0">
      <w:r>
        <w:separator/>
      </w:r>
    </w:p>
  </w:footnote>
  <w:footnote w:type="continuationSeparator" w:id="0">
    <w:p w:rsidR="001651EB" w:rsidRDefault="001651EB" w:rsidP="002A7DD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B92"/>
    <w:rsid w:val="00007436"/>
    <w:rsid w:val="00032B92"/>
    <w:rsid w:val="000B2391"/>
    <w:rsid w:val="000B7207"/>
    <w:rsid w:val="000E29B5"/>
    <w:rsid w:val="000F73B0"/>
    <w:rsid w:val="0014466C"/>
    <w:rsid w:val="001651EB"/>
    <w:rsid w:val="00183A63"/>
    <w:rsid w:val="001C060E"/>
    <w:rsid w:val="001F0CD4"/>
    <w:rsid w:val="001F7AC9"/>
    <w:rsid w:val="002529CE"/>
    <w:rsid w:val="0029372C"/>
    <w:rsid w:val="002A7DD0"/>
    <w:rsid w:val="002E6EEB"/>
    <w:rsid w:val="003842B2"/>
    <w:rsid w:val="0038786D"/>
    <w:rsid w:val="00392CB9"/>
    <w:rsid w:val="003A3C3B"/>
    <w:rsid w:val="003B77CF"/>
    <w:rsid w:val="003E6029"/>
    <w:rsid w:val="004368E0"/>
    <w:rsid w:val="0048086E"/>
    <w:rsid w:val="004B007F"/>
    <w:rsid w:val="004B08C7"/>
    <w:rsid w:val="00521D91"/>
    <w:rsid w:val="00534B28"/>
    <w:rsid w:val="00537AB4"/>
    <w:rsid w:val="0058371F"/>
    <w:rsid w:val="00586547"/>
    <w:rsid w:val="00596433"/>
    <w:rsid w:val="005D734D"/>
    <w:rsid w:val="00766427"/>
    <w:rsid w:val="007933A7"/>
    <w:rsid w:val="007B60DE"/>
    <w:rsid w:val="007E09C4"/>
    <w:rsid w:val="00816EEB"/>
    <w:rsid w:val="0089270F"/>
    <w:rsid w:val="008B2D4C"/>
    <w:rsid w:val="008D6299"/>
    <w:rsid w:val="008D7451"/>
    <w:rsid w:val="008F27DB"/>
    <w:rsid w:val="009146D1"/>
    <w:rsid w:val="00952448"/>
    <w:rsid w:val="009656D6"/>
    <w:rsid w:val="009C24C4"/>
    <w:rsid w:val="009F6F2D"/>
    <w:rsid w:val="00A132E4"/>
    <w:rsid w:val="00A15A3D"/>
    <w:rsid w:val="00A17273"/>
    <w:rsid w:val="00A3185E"/>
    <w:rsid w:val="00A91B42"/>
    <w:rsid w:val="00AB5891"/>
    <w:rsid w:val="00AE5022"/>
    <w:rsid w:val="00AE7D41"/>
    <w:rsid w:val="00AF0ED9"/>
    <w:rsid w:val="00B05DD1"/>
    <w:rsid w:val="00B13AE2"/>
    <w:rsid w:val="00B83E38"/>
    <w:rsid w:val="00CF5DDB"/>
    <w:rsid w:val="00D02683"/>
    <w:rsid w:val="00D15988"/>
    <w:rsid w:val="00D46F33"/>
    <w:rsid w:val="00D7573A"/>
    <w:rsid w:val="00D95D6B"/>
    <w:rsid w:val="00DB01A9"/>
    <w:rsid w:val="00E21DEB"/>
    <w:rsid w:val="00E36C96"/>
    <w:rsid w:val="00EA66CA"/>
    <w:rsid w:val="00EC38BE"/>
    <w:rsid w:val="00EC70E8"/>
    <w:rsid w:val="00F11516"/>
    <w:rsid w:val="00F51B38"/>
    <w:rsid w:val="00F5562B"/>
    <w:rsid w:val="00F77BE7"/>
    <w:rsid w:val="00FA1629"/>
    <w:rsid w:val="00FB68F9"/>
    <w:rsid w:val="00FC7469"/>
    <w:rsid w:val="00FD05A0"/>
    <w:rsid w:val="00FD10F8"/>
    <w:rsid w:val="00FD2BDA"/>
    <w:rsid w:val="00FF6E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8F378D3-99DD-4323-828C-F8F4C56AB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A7DD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A7DD0"/>
    <w:rPr>
      <w:sz w:val="18"/>
      <w:szCs w:val="18"/>
    </w:rPr>
  </w:style>
  <w:style w:type="paragraph" w:styleId="a4">
    <w:name w:val="footer"/>
    <w:basedOn w:val="a"/>
    <w:link w:val="Char0"/>
    <w:uiPriority w:val="99"/>
    <w:unhideWhenUsed/>
    <w:rsid w:val="002A7DD0"/>
    <w:pPr>
      <w:tabs>
        <w:tab w:val="center" w:pos="4153"/>
        <w:tab w:val="right" w:pos="8306"/>
      </w:tabs>
      <w:snapToGrid w:val="0"/>
      <w:jc w:val="left"/>
    </w:pPr>
    <w:rPr>
      <w:sz w:val="18"/>
      <w:szCs w:val="18"/>
    </w:rPr>
  </w:style>
  <w:style w:type="character" w:customStyle="1" w:styleId="Char0">
    <w:name w:val="页脚 Char"/>
    <w:basedOn w:val="a0"/>
    <w:link w:val="a4"/>
    <w:uiPriority w:val="99"/>
    <w:rsid w:val="002A7DD0"/>
    <w:rPr>
      <w:sz w:val="18"/>
      <w:szCs w:val="18"/>
    </w:rPr>
  </w:style>
  <w:style w:type="character" w:styleId="a5">
    <w:name w:val="Hyperlink"/>
    <w:basedOn w:val="a0"/>
    <w:uiPriority w:val="99"/>
    <w:unhideWhenUsed/>
    <w:rsid w:val="002A7DD0"/>
    <w:rPr>
      <w:color w:val="0563C1" w:themeColor="hyperlink"/>
      <w:u w:val="single"/>
    </w:rPr>
  </w:style>
  <w:style w:type="paragraph" w:styleId="a6">
    <w:name w:val="Normal (Web)"/>
    <w:basedOn w:val="a"/>
    <w:uiPriority w:val="99"/>
    <w:unhideWhenUsed/>
    <w:rsid w:val="002A7DD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39363">
      <w:bodyDiv w:val="1"/>
      <w:marLeft w:val="0"/>
      <w:marRight w:val="0"/>
      <w:marTop w:val="0"/>
      <w:marBottom w:val="0"/>
      <w:divBdr>
        <w:top w:val="none" w:sz="0" w:space="0" w:color="auto"/>
        <w:left w:val="none" w:sz="0" w:space="0" w:color="auto"/>
        <w:bottom w:val="none" w:sz="0" w:space="0" w:color="auto"/>
        <w:right w:val="none" w:sz="0" w:space="0" w:color="auto"/>
      </w:divBdr>
    </w:div>
    <w:div w:id="103892327">
      <w:bodyDiv w:val="1"/>
      <w:marLeft w:val="0"/>
      <w:marRight w:val="0"/>
      <w:marTop w:val="0"/>
      <w:marBottom w:val="0"/>
      <w:divBdr>
        <w:top w:val="none" w:sz="0" w:space="0" w:color="auto"/>
        <w:left w:val="none" w:sz="0" w:space="0" w:color="auto"/>
        <w:bottom w:val="none" w:sz="0" w:space="0" w:color="auto"/>
        <w:right w:val="none" w:sz="0" w:space="0" w:color="auto"/>
      </w:divBdr>
    </w:div>
    <w:div w:id="196936498">
      <w:bodyDiv w:val="1"/>
      <w:marLeft w:val="0"/>
      <w:marRight w:val="0"/>
      <w:marTop w:val="0"/>
      <w:marBottom w:val="0"/>
      <w:divBdr>
        <w:top w:val="none" w:sz="0" w:space="0" w:color="auto"/>
        <w:left w:val="none" w:sz="0" w:space="0" w:color="auto"/>
        <w:bottom w:val="none" w:sz="0" w:space="0" w:color="auto"/>
        <w:right w:val="none" w:sz="0" w:space="0" w:color="auto"/>
      </w:divBdr>
    </w:div>
    <w:div w:id="265575104">
      <w:bodyDiv w:val="1"/>
      <w:marLeft w:val="0"/>
      <w:marRight w:val="0"/>
      <w:marTop w:val="0"/>
      <w:marBottom w:val="0"/>
      <w:divBdr>
        <w:top w:val="none" w:sz="0" w:space="0" w:color="auto"/>
        <w:left w:val="none" w:sz="0" w:space="0" w:color="auto"/>
        <w:bottom w:val="none" w:sz="0" w:space="0" w:color="auto"/>
        <w:right w:val="none" w:sz="0" w:space="0" w:color="auto"/>
      </w:divBdr>
    </w:div>
    <w:div w:id="579945027">
      <w:bodyDiv w:val="1"/>
      <w:marLeft w:val="0"/>
      <w:marRight w:val="0"/>
      <w:marTop w:val="0"/>
      <w:marBottom w:val="0"/>
      <w:divBdr>
        <w:top w:val="none" w:sz="0" w:space="0" w:color="auto"/>
        <w:left w:val="none" w:sz="0" w:space="0" w:color="auto"/>
        <w:bottom w:val="none" w:sz="0" w:space="0" w:color="auto"/>
        <w:right w:val="none" w:sz="0" w:space="0" w:color="auto"/>
      </w:divBdr>
    </w:div>
    <w:div w:id="590314676">
      <w:bodyDiv w:val="1"/>
      <w:marLeft w:val="0"/>
      <w:marRight w:val="0"/>
      <w:marTop w:val="0"/>
      <w:marBottom w:val="0"/>
      <w:divBdr>
        <w:top w:val="none" w:sz="0" w:space="0" w:color="auto"/>
        <w:left w:val="none" w:sz="0" w:space="0" w:color="auto"/>
        <w:bottom w:val="none" w:sz="0" w:space="0" w:color="auto"/>
        <w:right w:val="none" w:sz="0" w:space="0" w:color="auto"/>
      </w:divBdr>
    </w:div>
    <w:div w:id="743377840">
      <w:bodyDiv w:val="1"/>
      <w:marLeft w:val="0"/>
      <w:marRight w:val="0"/>
      <w:marTop w:val="0"/>
      <w:marBottom w:val="0"/>
      <w:divBdr>
        <w:top w:val="none" w:sz="0" w:space="0" w:color="auto"/>
        <w:left w:val="none" w:sz="0" w:space="0" w:color="auto"/>
        <w:bottom w:val="none" w:sz="0" w:space="0" w:color="auto"/>
        <w:right w:val="none" w:sz="0" w:space="0" w:color="auto"/>
      </w:divBdr>
    </w:div>
    <w:div w:id="1452477131">
      <w:bodyDiv w:val="1"/>
      <w:marLeft w:val="0"/>
      <w:marRight w:val="0"/>
      <w:marTop w:val="0"/>
      <w:marBottom w:val="0"/>
      <w:divBdr>
        <w:top w:val="none" w:sz="0" w:space="0" w:color="auto"/>
        <w:left w:val="none" w:sz="0" w:space="0" w:color="auto"/>
        <w:bottom w:val="none" w:sz="0" w:space="0" w:color="auto"/>
        <w:right w:val="none" w:sz="0" w:space="0" w:color="auto"/>
      </w:divBdr>
    </w:div>
    <w:div w:id="1514412520">
      <w:bodyDiv w:val="1"/>
      <w:marLeft w:val="0"/>
      <w:marRight w:val="0"/>
      <w:marTop w:val="0"/>
      <w:marBottom w:val="0"/>
      <w:divBdr>
        <w:top w:val="none" w:sz="0" w:space="0" w:color="auto"/>
        <w:left w:val="none" w:sz="0" w:space="0" w:color="auto"/>
        <w:bottom w:val="none" w:sz="0" w:space="0" w:color="auto"/>
        <w:right w:val="none" w:sz="0" w:space="0" w:color="auto"/>
      </w:divBdr>
    </w:div>
    <w:div w:id="1769734376">
      <w:bodyDiv w:val="1"/>
      <w:marLeft w:val="0"/>
      <w:marRight w:val="0"/>
      <w:marTop w:val="0"/>
      <w:marBottom w:val="0"/>
      <w:divBdr>
        <w:top w:val="none" w:sz="0" w:space="0" w:color="auto"/>
        <w:left w:val="none" w:sz="0" w:space="0" w:color="auto"/>
        <w:bottom w:val="none" w:sz="0" w:space="0" w:color="auto"/>
        <w:right w:val="none" w:sz="0" w:space="0" w:color="auto"/>
      </w:divBdr>
    </w:div>
    <w:div w:id="1777212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0.png"/><Relationship Id="rId1" Type="http://schemas.openxmlformats.org/officeDocument/2006/relationships/styles" Target="styles.xml"/><Relationship Id="rId6" Type="http://schemas.openxmlformats.org/officeDocument/2006/relationships/hyperlink" Target="http://www.hwbim.com/news/getNewsById?newsInfomationId=389" TargetMode="Externa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260</Words>
  <Characters>1482</Characters>
  <Application>Microsoft Office Word</Application>
  <DocSecurity>0</DocSecurity>
  <Lines>12</Lines>
  <Paragraphs>3</Paragraphs>
  <ScaleCrop>false</ScaleCrop>
  <Company>P R C</Company>
  <LinksUpToDate>false</LinksUpToDate>
  <CharactersWithSpaces>1739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张丽杰</dc:creator>
  <cp:keywords/>
  <dc:description/>
  <cp:lastModifiedBy>张丽杰</cp:lastModifiedBy>
  <cp:revision>2</cp:revision>
  <dcterms:created xsi:type="dcterms:W3CDTF">2019-02-21T05:52:00Z</dcterms:created>
  <dcterms:modified xsi:type="dcterms:W3CDTF">2019-02-21T06:01:00Z</dcterms:modified>
</cp:coreProperties>
</file>