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1C42" w:rsidRPr="00211C42" w:rsidRDefault="00211C42" w:rsidP="00211C42">
      <w:pPr>
        <w:pStyle w:val="2"/>
      </w:pPr>
      <w:bookmarkStart w:id="0" w:name="_GoBack"/>
      <w:r w:rsidRPr="00211C42">
        <w:rPr>
          <w:rFonts w:hint="eastAsia"/>
        </w:rPr>
        <w:t>住建部印发</w:t>
      </w:r>
      <w:r w:rsidRPr="00211C42">
        <w:rPr>
          <w:rFonts w:hint="eastAsia"/>
        </w:rPr>
        <w:t>: 2019</w:t>
      </w:r>
      <w:r w:rsidRPr="00211C42">
        <w:rPr>
          <w:rFonts w:hint="eastAsia"/>
        </w:rPr>
        <w:t>年新规范</w:t>
      </w:r>
      <w:r w:rsidRPr="00211C42">
        <w:rPr>
          <w:rFonts w:hint="eastAsia"/>
        </w:rPr>
        <w:t>+</w:t>
      </w:r>
      <w:r w:rsidRPr="00211C42">
        <w:rPr>
          <w:rFonts w:hint="eastAsia"/>
        </w:rPr>
        <w:t>标准，涉及</w:t>
      </w:r>
      <w:r w:rsidRPr="00211C42">
        <w:rPr>
          <w:rFonts w:hint="eastAsia"/>
        </w:rPr>
        <w:t>100</w:t>
      </w:r>
      <w:r w:rsidRPr="00211C42">
        <w:rPr>
          <w:rFonts w:hint="eastAsia"/>
        </w:rPr>
        <w:t>多本规范，抓紧出图吧！！</w:t>
      </w:r>
    </w:p>
    <w:p w:rsidR="00A3185E" w:rsidRPr="00211C42" w:rsidRDefault="00211C42" w:rsidP="00211C42">
      <w:pPr>
        <w:rPr>
          <w:rFonts w:ascii="楷体" w:eastAsia="楷体" w:hAnsi="楷体" w:hint="eastAsia"/>
          <w:color w:val="000000" w:themeColor="text1"/>
          <w:szCs w:val="21"/>
        </w:rPr>
      </w:pPr>
      <w:r w:rsidRPr="00211C42">
        <w:rPr>
          <w:rFonts w:ascii="楷体" w:eastAsia="楷体" w:hAnsi="楷体" w:hint="eastAsia"/>
          <w:color w:val="000000" w:themeColor="text1"/>
          <w:szCs w:val="21"/>
        </w:rPr>
        <w:t>出处</w:t>
      </w:r>
      <w:r w:rsidRPr="00211C42">
        <w:rPr>
          <w:rFonts w:ascii="楷体" w:eastAsia="楷体" w:hAnsi="楷体"/>
          <w:color w:val="000000" w:themeColor="text1"/>
          <w:szCs w:val="21"/>
        </w:rPr>
        <w:t>：搜建筑</w:t>
      </w:r>
      <w:r w:rsidRPr="00211C42">
        <w:rPr>
          <w:rFonts w:ascii="楷体" w:eastAsia="楷体" w:hAnsi="楷体" w:hint="eastAsia"/>
          <w:color w:val="000000" w:themeColor="text1"/>
          <w:szCs w:val="21"/>
        </w:rPr>
        <w:t xml:space="preserve">  2019.1.30</w:t>
      </w:r>
    </w:p>
    <w:p w:rsidR="00211C42" w:rsidRPr="00211C42" w:rsidRDefault="00211C42" w:rsidP="00211C42">
      <w:pPr>
        <w:rPr>
          <w:rFonts w:ascii="楷体" w:eastAsia="楷体" w:hAnsi="楷体"/>
          <w:sz w:val="24"/>
          <w:szCs w:val="24"/>
        </w:rPr>
      </w:pPr>
      <w:r w:rsidRPr="00211C42">
        <w:rPr>
          <w:rFonts w:ascii="楷体" w:eastAsia="楷体" w:hAnsi="楷体" w:hint="eastAsia"/>
          <w:color w:val="000000" w:themeColor="text1"/>
          <w:szCs w:val="21"/>
        </w:rPr>
        <w:t>链接</w:t>
      </w:r>
      <w:r w:rsidRPr="00211C42">
        <w:rPr>
          <w:rFonts w:ascii="楷体" w:eastAsia="楷体" w:hAnsi="楷体"/>
          <w:color w:val="000000" w:themeColor="text1"/>
          <w:szCs w:val="21"/>
        </w:rPr>
        <w:t>：</w:t>
      </w:r>
      <w:hyperlink r:id="rId6" w:history="1">
        <w:r w:rsidRPr="00211C42">
          <w:rPr>
            <w:rStyle w:val="a5"/>
            <w:rFonts w:ascii="楷体" w:eastAsia="楷体" w:hAnsi="楷体"/>
            <w:color w:val="000000" w:themeColor="text1"/>
            <w:szCs w:val="21"/>
          </w:rPr>
          <w:t>https://mp.weixin.qq.com/s/1lW-KFpR9vcLhnvJIeQntQ</w:t>
        </w:r>
      </w:hyperlink>
    </w:p>
    <w:p w:rsidR="00211C42" w:rsidRPr="00211C42" w:rsidRDefault="00211C42" w:rsidP="00211C42">
      <w:pPr>
        <w:ind w:firstLineChars="200" w:firstLine="482"/>
        <w:jc w:val="center"/>
        <w:rPr>
          <w:rFonts w:ascii="楷体" w:eastAsia="楷体" w:hAnsi="楷体"/>
          <w:b/>
          <w:sz w:val="24"/>
          <w:szCs w:val="24"/>
        </w:rPr>
      </w:pPr>
      <w:r w:rsidRPr="00211C42">
        <w:rPr>
          <w:rFonts w:ascii="楷体" w:eastAsia="楷体" w:hAnsi="楷体" w:hint="eastAsia"/>
          <w:b/>
          <w:sz w:val="24"/>
          <w:szCs w:val="24"/>
        </w:rPr>
        <w:t>住房和城乡建设部关于印发</w:t>
      </w:r>
    </w:p>
    <w:p w:rsidR="00211C42" w:rsidRPr="00211C42" w:rsidRDefault="00211C42" w:rsidP="00211C42">
      <w:pPr>
        <w:ind w:firstLineChars="200" w:firstLine="482"/>
        <w:jc w:val="center"/>
        <w:rPr>
          <w:rFonts w:ascii="楷体" w:eastAsia="楷体" w:hAnsi="楷体" w:hint="eastAsia"/>
          <w:b/>
          <w:sz w:val="24"/>
          <w:szCs w:val="24"/>
        </w:rPr>
      </w:pPr>
      <w:r w:rsidRPr="00211C42">
        <w:rPr>
          <w:rFonts w:ascii="楷体" w:eastAsia="楷体" w:hAnsi="楷体" w:hint="eastAsia"/>
          <w:b/>
          <w:sz w:val="24"/>
          <w:szCs w:val="24"/>
        </w:rPr>
        <w:t>2019年工程建设规范和标准编制</w:t>
      </w:r>
    </w:p>
    <w:p w:rsidR="00211C42" w:rsidRPr="00211C42" w:rsidRDefault="00211C42" w:rsidP="00211C42">
      <w:pPr>
        <w:ind w:firstLineChars="200" w:firstLine="482"/>
        <w:jc w:val="center"/>
        <w:rPr>
          <w:rFonts w:ascii="楷体" w:eastAsia="楷体" w:hAnsi="楷体" w:hint="eastAsia"/>
          <w:b/>
          <w:sz w:val="24"/>
          <w:szCs w:val="24"/>
        </w:rPr>
      </w:pPr>
      <w:r w:rsidRPr="00211C42">
        <w:rPr>
          <w:rFonts w:ascii="楷体" w:eastAsia="楷体" w:hAnsi="楷体" w:hint="eastAsia"/>
          <w:b/>
          <w:sz w:val="24"/>
          <w:szCs w:val="24"/>
        </w:rPr>
        <w:t>及相关工作计划的通知</w:t>
      </w:r>
    </w:p>
    <w:p w:rsidR="00211C42" w:rsidRPr="00211C42" w:rsidRDefault="00211C42" w:rsidP="00211C42">
      <w:pPr>
        <w:ind w:firstLineChars="200" w:firstLine="480"/>
        <w:rPr>
          <w:rFonts w:ascii="楷体" w:eastAsia="楷体" w:hAnsi="楷体" w:hint="eastAsia"/>
          <w:sz w:val="24"/>
          <w:szCs w:val="24"/>
        </w:rPr>
      </w:pPr>
      <w:r w:rsidRPr="00211C42">
        <w:rPr>
          <w:rFonts w:ascii="楷体" w:eastAsia="楷体" w:hAnsi="楷体" w:hint="eastAsia"/>
          <w:sz w:val="24"/>
          <w:szCs w:val="24"/>
        </w:rPr>
        <w:t>1月28号，住建部印发关于《2019年工程建设规范和标准编制及相关工作计划》，搜建筑小编看到通知，发现2019年又要有多个建筑规范和标准出炉，</w:t>
      </w:r>
      <w:r w:rsidRPr="00211C42">
        <w:rPr>
          <w:rFonts w:ascii="Calibri" w:eastAsia="楷体" w:hAnsi="Calibri" w:cs="Calibri"/>
          <w:sz w:val="24"/>
          <w:szCs w:val="24"/>
        </w:rPr>
        <w:t>  </w:t>
      </w:r>
      <w:r w:rsidRPr="00211C42">
        <w:rPr>
          <w:rFonts w:ascii="楷体" w:eastAsia="楷体" w:hAnsi="楷体" w:hint="eastAsia"/>
          <w:sz w:val="24"/>
          <w:szCs w:val="24"/>
        </w:rPr>
        <w:t>其中包括大家最关心的：</w:t>
      </w:r>
    </w:p>
    <w:p w:rsidR="00211C42" w:rsidRPr="00211C42" w:rsidRDefault="00211C42" w:rsidP="00211C42">
      <w:pPr>
        <w:rPr>
          <w:rFonts w:ascii="楷体" w:eastAsia="楷体" w:hAnsi="楷体" w:hint="eastAsia"/>
          <w:sz w:val="24"/>
          <w:szCs w:val="24"/>
        </w:rPr>
      </w:pPr>
      <w:r w:rsidRPr="00211C42">
        <w:rPr>
          <w:rFonts w:ascii="楷体" w:eastAsia="楷体" w:hAnsi="楷体" w:hint="eastAsia"/>
          <w:sz w:val="24"/>
          <w:szCs w:val="24"/>
        </w:rPr>
        <w:t>《建筑设计防火规范GB50016-2014（2018版）》</w:t>
      </w:r>
    </w:p>
    <w:p w:rsidR="00211C42" w:rsidRPr="00211C42" w:rsidRDefault="00211C42" w:rsidP="00211C42">
      <w:pPr>
        <w:rPr>
          <w:rFonts w:ascii="楷体" w:eastAsia="楷体" w:hAnsi="楷体" w:hint="eastAsia"/>
          <w:sz w:val="24"/>
          <w:szCs w:val="24"/>
        </w:rPr>
      </w:pPr>
      <w:r w:rsidRPr="00211C42">
        <w:rPr>
          <w:rFonts w:ascii="楷体" w:eastAsia="楷体" w:hAnsi="楷体" w:hint="eastAsia"/>
          <w:sz w:val="24"/>
          <w:szCs w:val="24"/>
        </w:rPr>
        <w:t>《住宅设计规范GB 50096-2011》</w:t>
      </w:r>
    </w:p>
    <w:p w:rsidR="00211C42" w:rsidRPr="00211C42" w:rsidRDefault="00211C42" w:rsidP="00211C42">
      <w:pPr>
        <w:rPr>
          <w:rFonts w:ascii="楷体" w:eastAsia="楷体" w:hAnsi="楷体" w:hint="eastAsia"/>
          <w:sz w:val="24"/>
          <w:szCs w:val="24"/>
        </w:rPr>
      </w:pPr>
      <w:r w:rsidRPr="00211C42">
        <w:rPr>
          <w:rFonts w:ascii="楷体" w:eastAsia="楷体" w:hAnsi="楷体" w:hint="eastAsia"/>
          <w:sz w:val="24"/>
          <w:szCs w:val="24"/>
        </w:rPr>
        <w:t>《屋面工程技术规范 GB50345-2012》</w:t>
      </w:r>
    </w:p>
    <w:p w:rsidR="00211C42" w:rsidRPr="00211C42" w:rsidRDefault="00211C42" w:rsidP="00211C42">
      <w:pPr>
        <w:rPr>
          <w:rFonts w:ascii="楷体" w:eastAsia="楷体" w:hAnsi="楷体" w:hint="eastAsia"/>
          <w:sz w:val="24"/>
          <w:szCs w:val="24"/>
        </w:rPr>
      </w:pPr>
      <w:r w:rsidRPr="00211C42">
        <w:rPr>
          <w:rFonts w:ascii="楷体" w:eastAsia="楷体" w:hAnsi="楷体" w:hint="eastAsia"/>
          <w:sz w:val="24"/>
          <w:szCs w:val="24"/>
        </w:rPr>
        <w:t>《托儿所、幼儿园建筑设计规范JGJ39-2016》</w:t>
      </w:r>
    </w:p>
    <w:p w:rsidR="00211C42" w:rsidRPr="00211C42" w:rsidRDefault="00211C42" w:rsidP="00211C42">
      <w:pPr>
        <w:rPr>
          <w:rFonts w:ascii="楷体" w:eastAsia="楷体" w:hAnsi="楷体" w:hint="eastAsia"/>
          <w:sz w:val="24"/>
          <w:szCs w:val="24"/>
        </w:rPr>
      </w:pPr>
      <w:r w:rsidRPr="00211C42">
        <w:rPr>
          <w:rFonts w:ascii="楷体" w:eastAsia="楷体" w:hAnsi="楷体" w:hint="eastAsia"/>
          <w:sz w:val="24"/>
          <w:szCs w:val="24"/>
        </w:rPr>
        <w:t>《车库建筑设计规范JGJ100-2015》</w:t>
      </w:r>
    </w:p>
    <w:p w:rsidR="00211C42" w:rsidRPr="00211C42" w:rsidRDefault="00211C42" w:rsidP="00211C42">
      <w:pPr>
        <w:ind w:firstLineChars="200" w:firstLine="480"/>
        <w:rPr>
          <w:rFonts w:ascii="楷体" w:eastAsia="楷体" w:hAnsi="楷体" w:hint="eastAsia"/>
          <w:sz w:val="24"/>
          <w:szCs w:val="24"/>
        </w:rPr>
      </w:pPr>
      <w:r w:rsidRPr="00211C42">
        <w:rPr>
          <w:rFonts w:ascii="楷体" w:eastAsia="楷体" w:hAnsi="楷体" w:hint="eastAsia"/>
          <w:sz w:val="24"/>
          <w:szCs w:val="24"/>
        </w:rPr>
        <w:t>另外还有：《住宅项目规范》、《非住宅类居住建筑项目规范》、《民用建筑通用规范》、《无障碍通用规范》、《混凝土结构通用规范》、《建筑电气与智能化通用规范》、《建筑防火通用规范》等等</w:t>
      </w:r>
    </w:p>
    <w:p w:rsidR="00211C42" w:rsidRPr="00211C42" w:rsidRDefault="00211C42" w:rsidP="00211C42">
      <w:pPr>
        <w:ind w:firstLineChars="200" w:firstLine="480"/>
        <w:rPr>
          <w:rFonts w:ascii="楷体" w:eastAsia="楷体" w:hAnsi="楷体" w:hint="eastAsia"/>
          <w:sz w:val="24"/>
          <w:szCs w:val="24"/>
        </w:rPr>
      </w:pPr>
      <w:r w:rsidRPr="00211C42">
        <w:rPr>
          <w:rFonts w:ascii="楷体" w:eastAsia="楷体" w:hAnsi="楷体" w:hint="eastAsia"/>
          <w:sz w:val="24"/>
          <w:szCs w:val="24"/>
        </w:rPr>
        <w:t>这些规范的制订和修改对于今年的项目有多方面影响，所以各地产和设计院抓紧往前赶图吧，争取在新规范实施前，完成项目的审批工作。</w:t>
      </w:r>
    </w:p>
    <w:p w:rsidR="00211C42" w:rsidRPr="00211C42" w:rsidRDefault="00211C42" w:rsidP="00211C42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211C42">
        <w:rPr>
          <w:rFonts w:ascii="楷体" w:eastAsia="楷体" w:hAnsi="楷体" w:hint="eastAsia"/>
          <w:sz w:val="24"/>
          <w:szCs w:val="24"/>
        </w:rPr>
        <w:t>国务院有关部门，各省、自治区住房和城乡建设厅，海南省自然资源和规划厅、水务厅，直辖市住房和城乡建设（管）委及有关部门，新疆生产建设兵团住房和城乡建设局，国家人防办，中央军委后勤保障部军事设施建设局，有关行业协会，有关单位：</w:t>
      </w:r>
    </w:p>
    <w:p w:rsidR="00211C42" w:rsidRPr="00211C42" w:rsidRDefault="00211C42" w:rsidP="00211C42">
      <w:pPr>
        <w:ind w:firstLineChars="200" w:firstLine="480"/>
        <w:rPr>
          <w:rFonts w:ascii="楷体" w:eastAsia="楷体" w:hAnsi="楷体" w:hint="eastAsia"/>
          <w:sz w:val="24"/>
          <w:szCs w:val="24"/>
        </w:rPr>
      </w:pPr>
      <w:r w:rsidRPr="00211C42">
        <w:rPr>
          <w:rFonts w:ascii="楷体" w:eastAsia="楷体" w:hAnsi="楷体" w:hint="eastAsia"/>
          <w:sz w:val="24"/>
          <w:szCs w:val="24"/>
        </w:rPr>
        <w:t>为落实工程建设标准改革的总体要求，推进工程建设绿色高质量发展，保障工程质量安全，促进产业转型升级，加强生态环境保护，按照工程建设规范体系和术语标准体系总体规划，我部组织制定了《2019年工程建设规范和标准编制及相关工作计划》，现印发给你们，请抓紧安排落实。</w:t>
      </w:r>
    </w:p>
    <w:p w:rsidR="00211C42" w:rsidRPr="00211C42" w:rsidRDefault="00211C42" w:rsidP="00211C42">
      <w:pPr>
        <w:ind w:leftChars="2000" w:left="4200" w:firstLineChars="200" w:firstLine="480"/>
        <w:rPr>
          <w:rFonts w:ascii="楷体" w:eastAsia="楷体" w:hAnsi="楷体" w:hint="eastAsia"/>
          <w:sz w:val="24"/>
          <w:szCs w:val="24"/>
        </w:rPr>
      </w:pPr>
      <w:r w:rsidRPr="00211C42">
        <w:rPr>
          <w:rFonts w:ascii="楷体" w:eastAsia="楷体" w:hAnsi="楷体" w:hint="eastAsia"/>
          <w:sz w:val="24"/>
          <w:szCs w:val="24"/>
        </w:rPr>
        <w:t>中华人民共和国住房和城乡建设部</w:t>
      </w:r>
    </w:p>
    <w:p w:rsidR="00211C42" w:rsidRPr="00211C42" w:rsidRDefault="00211C42" w:rsidP="00211C42">
      <w:pPr>
        <w:ind w:leftChars="2000" w:left="4200" w:firstLineChars="200" w:firstLine="480"/>
        <w:rPr>
          <w:rFonts w:ascii="楷体" w:eastAsia="楷体" w:hAnsi="楷体" w:hint="eastAsia"/>
          <w:sz w:val="24"/>
          <w:szCs w:val="24"/>
        </w:rPr>
      </w:pPr>
      <w:r w:rsidRPr="00211C42">
        <w:rPr>
          <w:rFonts w:ascii="楷体" w:eastAsia="楷体" w:hAnsi="楷体" w:hint="eastAsia"/>
          <w:sz w:val="24"/>
          <w:szCs w:val="24"/>
        </w:rPr>
        <w:t>2019年1月18日</w:t>
      </w:r>
    </w:p>
    <w:p w:rsidR="00211C42" w:rsidRPr="00211C42" w:rsidRDefault="00211C42" w:rsidP="00211C42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211C42">
        <w:rPr>
          <w:rFonts w:ascii="楷体" w:eastAsia="楷体" w:hAnsi="楷体"/>
          <w:sz w:val="24"/>
          <w:szCs w:val="24"/>
        </w:rPr>
        <w:lastRenderedPageBreak/>
        <w:drawing>
          <wp:inline distT="0" distB="0" distL="0" distR="0" wp14:anchorId="48323180" wp14:editId="305C62C7">
            <wp:extent cx="5133975" cy="60102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42" w:rsidRPr="00211C42" w:rsidRDefault="00211C42" w:rsidP="00211C42">
      <w:pPr>
        <w:rPr>
          <w:rFonts w:ascii="楷体" w:eastAsia="楷体" w:hAnsi="楷体"/>
          <w:sz w:val="24"/>
          <w:szCs w:val="24"/>
        </w:rPr>
      </w:pPr>
      <w:r w:rsidRPr="00211C42">
        <w:rPr>
          <w:rFonts w:ascii="楷体" w:eastAsia="楷体" w:hAnsi="楷体"/>
          <w:sz w:val="24"/>
          <w:szCs w:val="24"/>
        </w:rPr>
        <w:lastRenderedPageBreak/>
        <w:drawing>
          <wp:inline distT="0" distB="0" distL="0" distR="0" wp14:anchorId="7EF31123" wp14:editId="5BB57A5B">
            <wp:extent cx="5124248" cy="6352038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9892" cy="637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42" w:rsidRPr="00211C42" w:rsidRDefault="00211C42" w:rsidP="00211C42">
      <w:pPr>
        <w:rPr>
          <w:rFonts w:ascii="楷体" w:eastAsia="楷体" w:hAnsi="楷体"/>
          <w:sz w:val="24"/>
          <w:szCs w:val="24"/>
        </w:rPr>
      </w:pPr>
      <w:r w:rsidRPr="00211C42">
        <w:rPr>
          <w:rFonts w:ascii="楷体" w:eastAsia="楷体" w:hAnsi="楷体"/>
          <w:sz w:val="24"/>
          <w:szCs w:val="24"/>
        </w:rPr>
        <w:lastRenderedPageBreak/>
        <w:drawing>
          <wp:inline distT="0" distB="0" distL="0" distR="0" wp14:anchorId="6E96D5B9" wp14:editId="099314AD">
            <wp:extent cx="5950923" cy="621772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9411" cy="622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42" w:rsidRPr="00211C42" w:rsidRDefault="00211C42" w:rsidP="00211C42">
      <w:pPr>
        <w:rPr>
          <w:rFonts w:ascii="楷体" w:eastAsia="楷体" w:hAnsi="楷体"/>
          <w:sz w:val="24"/>
          <w:szCs w:val="24"/>
        </w:rPr>
      </w:pPr>
      <w:r w:rsidRPr="00211C42">
        <w:rPr>
          <w:rFonts w:ascii="楷体" w:eastAsia="楷体" w:hAnsi="楷体"/>
          <w:sz w:val="24"/>
          <w:szCs w:val="24"/>
        </w:rPr>
        <w:lastRenderedPageBreak/>
        <w:drawing>
          <wp:inline distT="0" distB="0" distL="0" distR="0" wp14:anchorId="12F7F90A" wp14:editId="508A5066">
            <wp:extent cx="4914900" cy="52863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42" w:rsidRPr="00211C42" w:rsidRDefault="00211C42" w:rsidP="00211C42">
      <w:pPr>
        <w:rPr>
          <w:rFonts w:ascii="楷体" w:eastAsia="楷体" w:hAnsi="楷体"/>
          <w:sz w:val="24"/>
          <w:szCs w:val="24"/>
        </w:rPr>
      </w:pPr>
      <w:r w:rsidRPr="00211C42">
        <w:rPr>
          <w:rFonts w:ascii="楷体" w:eastAsia="楷体" w:hAnsi="楷体"/>
          <w:sz w:val="24"/>
          <w:szCs w:val="24"/>
        </w:rPr>
        <w:lastRenderedPageBreak/>
        <w:drawing>
          <wp:inline distT="0" distB="0" distL="0" distR="0" wp14:anchorId="2514D85C" wp14:editId="7C715565">
            <wp:extent cx="5057775" cy="76676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42" w:rsidRPr="00211C42" w:rsidRDefault="00211C42" w:rsidP="00211C42">
      <w:pPr>
        <w:rPr>
          <w:rFonts w:ascii="楷体" w:eastAsia="楷体" w:hAnsi="楷体"/>
          <w:sz w:val="24"/>
          <w:szCs w:val="24"/>
        </w:rPr>
      </w:pPr>
      <w:r w:rsidRPr="00211C42">
        <w:rPr>
          <w:rFonts w:ascii="楷体" w:eastAsia="楷体" w:hAnsi="楷体"/>
          <w:sz w:val="24"/>
          <w:szCs w:val="24"/>
        </w:rPr>
        <w:lastRenderedPageBreak/>
        <w:drawing>
          <wp:inline distT="0" distB="0" distL="0" distR="0" wp14:anchorId="2BB0BAFF" wp14:editId="3DA1EBBE">
            <wp:extent cx="5274310" cy="76098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0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42" w:rsidRPr="00211C42" w:rsidRDefault="00211C42" w:rsidP="00211C42">
      <w:pPr>
        <w:rPr>
          <w:rFonts w:ascii="楷体" w:eastAsia="楷体" w:hAnsi="楷体" w:hint="eastAsia"/>
          <w:sz w:val="24"/>
          <w:szCs w:val="24"/>
        </w:rPr>
      </w:pPr>
      <w:r w:rsidRPr="00211C42">
        <w:rPr>
          <w:rFonts w:ascii="楷体" w:eastAsia="楷体" w:hAnsi="楷体"/>
          <w:sz w:val="24"/>
          <w:szCs w:val="24"/>
        </w:rPr>
        <w:lastRenderedPageBreak/>
        <w:drawing>
          <wp:inline distT="0" distB="0" distL="0" distR="0" wp14:anchorId="20452C54" wp14:editId="1EF70292">
            <wp:extent cx="4733925" cy="27717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11C42" w:rsidRPr="00211C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5533" w:rsidRDefault="00525533" w:rsidP="00211C42">
      <w:r>
        <w:separator/>
      </w:r>
    </w:p>
  </w:endnote>
  <w:endnote w:type="continuationSeparator" w:id="0">
    <w:p w:rsidR="00525533" w:rsidRDefault="00525533" w:rsidP="00211C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5533" w:rsidRDefault="00525533" w:rsidP="00211C42">
      <w:r>
        <w:separator/>
      </w:r>
    </w:p>
  </w:footnote>
  <w:footnote w:type="continuationSeparator" w:id="0">
    <w:p w:rsidR="00525533" w:rsidRDefault="00525533" w:rsidP="00211C4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0A44"/>
    <w:rsid w:val="00007436"/>
    <w:rsid w:val="000B2391"/>
    <w:rsid w:val="000B7207"/>
    <w:rsid w:val="000E29B5"/>
    <w:rsid w:val="000F73B0"/>
    <w:rsid w:val="0014466C"/>
    <w:rsid w:val="00183A63"/>
    <w:rsid w:val="001C060E"/>
    <w:rsid w:val="001F0CD4"/>
    <w:rsid w:val="001F7AC9"/>
    <w:rsid w:val="00211C42"/>
    <w:rsid w:val="002529CE"/>
    <w:rsid w:val="0029372C"/>
    <w:rsid w:val="002E6EEB"/>
    <w:rsid w:val="003842B2"/>
    <w:rsid w:val="0038786D"/>
    <w:rsid w:val="00392CB9"/>
    <w:rsid w:val="003A3C3B"/>
    <w:rsid w:val="003B77CF"/>
    <w:rsid w:val="003E6029"/>
    <w:rsid w:val="004368E0"/>
    <w:rsid w:val="0048086E"/>
    <w:rsid w:val="004B007F"/>
    <w:rsid w:val="004B08C7"/>
    <w:rsid w:val="00521D91"/>
    <w:rsid w:val="00525533"/>
    <w:rsid w:val="00534B28"/>
    <w:rsid w:val="00537AB4"/>
    <w:rsid w:val="0058371F"/>
    <w:rsid w:val="00586547"/>
    <w:rsid w:val="00596433"/>
    <w:rsid w:val="005D734D"/>
    <w:rsid w:val="00766427"/>
    <w:rsid w:val="007933A7"/>
    <w:rsid w:val="007B60DE"/>
    <w:rsid w:val="007E09C4"/>
    <w:rsid w:val="00816EEB"/>
    <w:rsid w:val="0089270F"/>
    <w:rsid w:val="008B2D4C"/>
    <w:rsid w:val="008D6299"/>
    <w:rsid w:val="008D7451"/>
    <w:rsid w:val="008F27DB"/>
    <w:rsid w:val="009146D1"/>
    <w:rsid w:val="00952448"/>
    <w:rsid w:val="009656D6"/>
    <w:rsid w:val="009C24C4"/>
    <w:rsid w:val="009F6F2D"/>
    <w:rsid w:val="00A132E4"/>
    <w:rsid w:val="00A15A3D"/>
    <w:rsid w:val="00A17273"/>
    <w:rsid w:val="00A3185E"/>
    <w:rsid w:val="00A91B42"/>
    <w:rsid w:val="00AB5891"/>
    <w:rsid w:val="00AE5022"/>
    <w:rsid w:val="00AE7D41"/>
    <w:rsid w:val="00AF0ED9"/>
    <w:rsid w:val="00B05DD1"/>
    <w:rsid w:val="00B13AE2"/>
    <w:rsid w:val="00B83E38"/>
    <w:rsid w:val="00CF5DDB"/>
    <w:rsid w:val="00D02683"/>
    <w:rsid w:val="00D15988"/>
    <w:rsid w:val="00D46F33"/>
    <w:rsid w:val="00D7573A"/>
    <w:rsid w:val="00D95D6B"/>
    <w:rsid w:val="00DB01A9"/>
    <w:rsid w:val="00E21DEB"/>
    <w:rsid w:val="00E36C96"/>
    <w:rsid w:val="00EA66CA"/>
    <w:rsid w:val="00EC38BE"/>
    <w:rsid w:val="00EC70E8"/>
    <w:rsid w:val="00ED0A44"/>
    <w:rsid w:val="00F11516"/>
    <w:rsid w:val="00F51B38"/>
    <w:rsid w:val="00F5562B"/>
    <w:rsid w:val="00F77BE7"/>
    <w:rsid w:val="00FA1629"/>
    <w:rsid w:val="00FB68F9"/>
    <w:rsid w:val="00FC7469"/>
    <w:rsid w:val="00FD05A0"/>
    <w:rsid w:val="00FD10F8"/>
    <w:rsid w:val="00FD2BDA"/>
    <w:rsid w:val="00FF6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813155F-8124-4537-9A7E-F44A96A9A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211C4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11C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11C4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11C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11C42"/>
    <w:rPr>
      <w:sz w:val="18"/>
      <w:szCs w:val="18"/>
    </w:rPr>
  </w:style>
  <w:style w:type="character" w:styleId="a5">
    <w:name w:val="Hyperlink"/>
    <w:basedOn w:val="a0"/>
    <w:uiPriority w:val="99"/>
    <w:unhideWhenUsed/>
    <w:rsid w:val="00211C42"/>
    <w:rPr>
      <w:color w:val="0563C1" w:themeColor="hyperlink"/>
      <w:u w:val="single"/>
    </w:rPr>
  </w:style>
  <w:style w:type="paragraph" w:styleId="a6">
    <w:name w:val="Normal (Web)"/>
    <w:basedOn w:val="a"/>
    <w:uiPriority w:val="99"/>
    <w:unhideWhenUsed/>
    <w:rsid w:val="00211C4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211C42"/>
    <w:rPr>
      <w:b/>
      <w:bCs/>
    </w:rPr>
  </w:style>
  <w:style w:type="character" w:customStyle="1" w:styleId="2Char">
    <w:name w:val="标题 2 Char"/>
    <w:basedOn w:val="a0"/>
    <w:link w:val="2"/>
    <w:uiPriority w:val="9"/>
    <w:rsid w:val="00211C4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427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mp.weixin.qq.com/s/1lW-KFpR9vcLhnvJIeQntQ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128</Words>
  <Characters>730</Characters>
  <Application>Microsoft Office Word</Application>
  <DocSecurity>0</DocSecurity>
  <Lines>6</Lines>
  <Paragraphs>1</Paragraphs>
  <ScaleCrop>false</ScaleCrop>
  <Company>P R C</Company>
  <LinksUpToDate>false</LinksUpToDate>
  <CharactersWithSpaces>857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张丽杰</dc:creator>
  <cp:keywords/>
  <dc:description/>
  <cp:lastModifiedBy>张丽杰</cp:lastModifiedBy>
  <cp:revision>2</cp:revision>
  <dcterms:created xsi:type="dcterms:W3CDTF">2019-02-22T02:18:00Z</dcterms:created>
  <dcterms:modified xsi:type="dcterms:W3CDTF">2019-02-22T02:25:00Z</dcterms:modified>
</cp:coreProperties>
</file>