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476" w:rsidRPr="00AC0476" w:rsidRDefault="00AC0476" w:rsidP="00AC0476">
      <w:pPr>
        <w:pStyle w:val="2"/>
      </w:pPr>
      <w:bookmarkStart w:id="0" w:name="_GoBack"/>
      <w:r w:rsidRPr="00AC0476">
        <w:rPr>
          <w:rFonts w:hint="eastAsia"/>
        </w:rPr>
        <w:t>[</w:t>
      </w:r>
      <w:r w:rsidRPr="00AC0476">
        <w:rPr>
          <w:rFonts w:hint="eastAsia"/>
        </w:rPr>
        <w:t>住建部</w:t>
      </w:r>
      <w:r w:rsidRPr="00AC0476">
        <w:rPr>
          <w:rFonts w:hint="eastAsia"/>
        </w:rPr>
        <w:t>]</w:t>
      </w:r>
      <w:r w:rsidRPr="00AC0476">
        <w:rPr>
          <w:rFonts w:hint="eastAsia"/>
        </w:rPr>
        <w:t>印发《全国建筑市场监管公共服务平台工程项目信息数据标准》的通知建办市〔</w:t>
      </w:r>
      <w:r w:rsidRPr="00AC0476">
        <w:rPr>
          <w:rFonts w:hint="eastAsia"/>
        </w:rPr>
        <w:t>2018</w:t>
      </w:r>
      <w:r w:rsidRPr="00AC0476">
        <w:rPr>
          <w:rFonts w:hint="eastAsia"/>
        </w:rPr>
        <w:t>〕</w:t>
      </w:r>
      <w:r w:rsidRPr="00AC0476">
        <w:rPr>
          <w:rFonts w:hint="eastAsia"/>
        </w:rPr>
        <w:t>81</w:t>
      </w:r>
      <w:r w:rsidRPr="00AC0476">
        <w:rPr>
          <w:rFonts w:hint="eastAsia"/>
        </w:rPr>
        <w:t>号</w:t>
      </w:r>
    </w:p>
    <w:p w:rsidR="00A3185E" w:rsidRPr="00AC0476" w:rsidRDefault="00AC0476" w:rsidP="00AC0476">
      <w:pPr>
        <w:rPr>
          <w:rFonts w:ascii="楷体" w:eastAsia="楷体" w:hAnsi="楷体" w:hint="eastAsia"/>
          <w:color w:val="000000" w:themeColor="text1"/>
          <w:szCs w:val="21"/>
        </w:rPr>
      </w:pPr>
      <w:r w:rsidRPr="00AC0476">
        <w:rPr>
          <w:rFonts w:ascii="楷体" w:eastAsia="楷体" w:hAnsi="楷体" w:hint="eastAsia"/>
          <w:color w:val="000000" w:themeColor="text1"/>
          <w:szCs w:val="21"/>
        </w:rPr>
        <w:t>出处</w:t>
      </w:r>
      <w:r w:rsidRPr="00AC0476">
        <w:rPr>
          <w:rFonts w:ascii="楷体" w:eastAsia="楷体" w:hAnsi="楷体"/>
          <w:color w:val="000000" w:themeColor="text1"/>
          <w:szCs w:val="21"/>
        </w:rPr>
        <w:t>：CBI建筑网</w:t>
      </w:r>
      <w:r w:rsidRPr="00AC0476">
        <w:rPr>
          <w:rFonts w:ascii="楷体" w:eastAsia="楷体" w:hAnsi="楷体" w:hint="eastAsia"/>
          <w:color w:val="000000" w:themeColor="text1"/>
          <w:szCs w:val="21"/>
        </w:rPr>
        <w:t xml:space="preserve">  2019.1.10</w:t>
      </w:r>
    </w:p>
    <w:p w:rsidR="00AC0476" w:rsidRPr="00AC0476" w:rsidRDefault="00AC0476" w:rsidP="00AC0476">
      <w:pPr>
        <w:rPr>
          <w:rFonts w:ascii="楷体" w:eastAsia="楷体" w:hAnsi="楷体"/>
          <w:sz w:val="24"/>
          <w:szCs w:val="24"/>
        </w:rPr>
      </w:pPr>
      <w:r w:rsidRPr="00AC0476">
        <w:rPr>
          <w:rFonts w:ascii="楷体" w:eastAsia="楷体" w:hAnsi="楷体" w:hint="eastAsia"/>
          <w:color w:val="000000" w:themeColor="text1"/>
          <w:szCs w:val="21"/>
        </w:rPr>
        <w:t>链接</w:t>
      </w:r>
      <w:r w:rsidRPr="00AC0476">
        <w:rPr>
          <w:rFonts w:ascii="楷体" w:eastAsia="楷体" w:hAnsi="楷体"/>
          <w:color w:val="000000" w:themeColor="text1"/>
          <w:szCs w:val="21"/>
        </w:rPr>
        <w:t>：</w:t>
      </w:r>
      <w:hyperlink r:id="rId6" w:history="1">
        <w:r w:rsidRPr="00AC0476">
          <w:rPr>
            <w:rStyle w:val="a5"/>
            <w:rFonts w:ascii="楷体" w:eastAsia="楷体" w:hAnsi="楷体"/>
            <w:color w:val="000000" w:themeColor="text1"/>
            <w:szCs w:val="21"/>
          </w:rPr>
          <w:t>https://gov.cbi360.net/a/20190110/411785.html</w:t>
        </w:r>
      </w:hyperlink>
    </w:p>
    <w:p w:rsidR="00AC0476" w:rsidRPr="00AC0476" w:rsidRDefault="00AC0476" w:rsidP="00AC0476">
      <w:pPr>
        <w:ind w:firstLineChars="200" w:firstLine="480"/>
        <w:rPr>
          <w:rFonts w:ascii="楷体" w:eastAsia="楷体" w:hAnsi="楷体"/>
          <w:sz w:val="24"/>
          <w:szCs w:val="24"/>
        </w:rPr>
      </w:pPr>
      <w:r w:rsidRPr="00AC0476">
        <w:rPr>
          <w:rFonts w:ascii="楷体" w:eastAsia="楷体" w:hAnsi="楷体" w:hint="eastAsia"/>
          <w:sz w:val="24"/>
          <w:szCs w:val="24"/>
        </w:rPr>
        <w:t>各省、自治区住房城乡</w:t>
      </w:r>
      <w:hyperlink r:id="rId7" w:tgtFrame="_blank" w:history="1">
        <w:r w:rsidRPr="00AC0476">
          <w:rPr>
            <w:rStyle w:val="a5"/>
            <w:rFonts w:ascii="楷体" w:eastAsia="楷体" w:hAnsi="楷体" w:hint="eastAsia"/>
            <w:sz w:val="24"/>
            <w:szCs w:val="24"/>
          </w:rPr>
          <w:t>建设</w:t>
        </w:r>
      </w:hyperlink>
      <w:r w:rsidRPr="00AC0476">
        <w:rPr>
          <w:rFonts w:ascii="楷体" w:eastAsia="楷体" w:hAnsi="楷体" w:hint="eastAsia"/>
          <w:sz w:val="24"/>
          <w:szCs w:val="24"/>
        </w:rPr>
        <w:t>厅，直辖市住房城乡建设（管）委，北京市规划和自然资源委，新疆生产建设兵团住房城乡建设局：</w:t>
      </w:r>
    </w:p>
    <w:p w:rsidR="00AC0476" w:rsidRPr="00AC0476" w:rsidRDefault="00AC0476" w:rsidP="00AC0476">
      <w:pPr>
        <w:rPr>
          <w:rFonts w:ascii="楷体" w:eastAsia="楷体" w:hAnsi="楷体" w:hint="eastAsia"/>
          <w:sz w:val="24"/>
          <w:szCs w:val="24"/>
        </w:rPr>
      </w:pPr>
      <w:r w:rsidRPr="00AC0476">
        <w:rPr>
          <w:rFonts w:ascii="楷体" w:eastAsia="楷体" w:hAnsi="楷体" w:hint="eastAsia"/>
          <w:sz w:val="24"/>
          <w:szCs w:val="24"/>
        </w:rPr>
        <w:t>为贯彻落实《国务院办公厅关于促进</w:t>
      </w:r>
      <w:hyperlink r:id="rId8" w:tgtFrame="_blank" w:history="1">
        <w:r w:rsidRPr="00AC0476">
          <w:rPr>
            <w:rStyle w:val="a5"/>
            <w:rFonts w:ascii="楷体" w:eastAsia="楷体" w:hAnsi="楷体" w:hint="eastAsia"/>
            <w:sz w:val="24"/>
            <w:szCs w:val="24"/>
          </w:rPr>
          <w:t>建筑业</w:t>
        </w:r>
      </w:hyperlink>
      <w:r w:rsidRPr="00AC0476">
        <w:rPr>
          <w:rFonts w:ascii="楷体" w:eastAsia="楷体" w:hAnsi="楷体" w:hint="eastAsia"/>
          <w:sz w:val="24"/>
          <w:szCs w:val="24"/>
        </w:rPr>
        <w:t>持续健康发展的意见》（国办发﹝2017﹞19号）和《国务院办公厅关于印发进一步深化“互联网+政务服务”推进政务服务“一网、一门、一次”改革实施方案的通知》（国办发﹝2018﹞45号），加快推进建筑市场监管信息归集共享，提高全国建筑市场监管公共服务平台基础数据的及时性、准确性和完整性，我部对《全国建筑市场监管与诚信信息系统基础数据库数据标准（试行）》（建市﹝2014﹞108号）部分内容进行了修订，形成《全国建筑市场监管公共服务平台工程项目信息数据标准》，现印发给你们，请遵照执行。原数据标准中有关内容与本数据标准不一致的地方，以本数据标准为准。现将有关事宜通知如下。</w:t>
      </w:r>
    </w:p>
    <w:p w:rsidR="00AC0476" w:rsidRPr="00AC0476" w:rsidRDefault="00AC0476" w:rsidP="00AC0476">
      <w:pPr>
        <w:ind w:firstLineChars="200" w:firstLine="480"/>
        <w:rPr>
          <w:rFonts w:ascii="楷体" w:eastAsia="楷体" w:hAnsi="楷体" w:hint="eastAsia"/>
          <w:sz w:val="24"/>
          <w:szCs w:val="24"/>
        </w:rPr>
      </w:pPr>
      <w:r w:rsidRPr="00AC0476">
        <w:rPr>
          <w:rFonts w:ascii="楷体" w:eastAsia="楷体" w:hAnsi="楷体" w:hint="eastAsia"/>
          <w:sz w:val="24"/>
          <w:szCs w:val="24"/>
        </w:rPr>
        <w:t>一、各省级住房城乡建设主管部门要切实加强组织领导，明确专人负责新数据标准实施工作，确保在2019年6月底前完成本地区省级建筑市场监管一体化工作平台工程项目数据库升级工作。请于2019年1月底前将本地区填报的建筑市场监管一体化工作平台建设联络员登记表（附件2）报我部建筑市场监管司。</w:t>
      </w:r>
    </w:p>
    <w:p w:rsidR="00AC0476" w:rsidRPr="00AC0476" w:rsidRDefault="00AC0476" w:rsidP="00AC0476">
      <w:pPr>
        <w:ind w:firstLineChars="200" w:firstLine="480"/>
        <w:rPr>
          <w:rFonts w:ascii="楷体" w:eastAsia="楷体" w:hAnsi="楷体" w:hint="eastAsia"/>
          <w:sz w:val="24"/>
          <w:szCs w:val="24"/>
        </w:rPr>
      </w:pPr>
      <w:r w:rsidRPr="00AC0476">
        <w:rPr>
          <w:rFonts w:ascii="楷体" w:eastAsia="楷体" w:hAnsi="楷体" w:hint="eastAsia"/>
          <w:sz w:val="24"/>
          <w:szCs w:val="24"/>
        </w:rPr>
        <w:t>二、地方各级住房城乡建设主管部门要进一步完善工程项目信息归集工作机制，严格落实工程项目信息采集管理的主体责任，明确工程项目信息归集责任人，建立责任追溯制度，对篡改数据、虚假归集的责任人，应当严肃问责。</w:t>
      </w:r>
    </w:p>
    <w:p w:rsidR="00AC0476" w:rsidRPr="00AC0476" w:rsidRDefault="00AC0476" w:rsidP="00AC0476">
      <w:pPr>
        <w:ind w:firstLineChars="200" w:firstLine="480"/>
        <w:rPr>
          <w:rFonts w:ascii="楷体" w:eastAsia="楷体" w:hAnsi="楷体" w:hint="eastAsia"/>
          <w:sz w:val="24"/>
          <w:szCs w:val="24"/>
        </w:rPr>
      </w:pPr>
      <w:r w:rsidRPr="00AC0476">
        <w:rPr>
          <w:rFonts w:ascii="楷体" w:eastAsia="楷体" w:hAnsi="楷体" w:hint="eastAsia"/>
          <w:sz w:val="24"/>
          <w:szCs w:val="24"/>
        </w:rPr>
        <w:t>三、各省级住房城乡建设主管部门要积极推进建筑市场监管一体化工作平台应用，指导和服务建筑市场有关主体及时通过平台办理各项业务，并将相关数据上传至全国建筑市场监管公共服务平台；进一步完善数据共享工作机制，推动全国建筑市场监管公共服务平台数据在市县级住房城乡建设主管部门建筑市场监管业务中有效应用。</w:t>
      </w:r>
    </w:p>
    <w:p w:rsidR="00AC0476" w:rsidRPr="00AC0476" w:rsidRDefault="00AC0476" w:rsidP="00AC0476">
      <w:pPr>
        <w:ind w:firstLineChars="200" w:firstLine="480"/>
        <w:rPr>
          <w:rFonts w:ascii="楷体" w:eastAsia="楷体" w:hAnsi="楷体" w:hint="eastAsia"/>
          <w:sz w:val="24"/>
          <w:szCs w:val="24"/>
        </w:rPr>
      </w:pPr>
      <w:r w:rsidRPr="00AC0476">
        <w:rPr>
          <w:rFonts w:ascii="楷体" w:eastAsia="楷体" w:hAnsi="楷体" w:hint="eastAsia"/>
          <w:sz w:val="24"/>
          <w:szCs w:val="24"/>
        </w:rPr>
        <w:t>新数据标准实施和建筑市场监管一体化工作平台建设过程中发现的问题和有关意见建议，请及时与我部建筑市场监管司联系。</w:t>
      </w:r>
    </w:p>
    <w:p w:rsidR="00AC0476" w:rsidRDefault="00AC0476" w:rsidP="00AC0476">
      <w:pPr>
        <w:rPr>
          <w:rFonts w:ascii="楷体" w:eastAsia="楷体" w:hAnsi="楷体"/>
          <w:sz w:val="24"/>
          <w:szCs w:val="24"/>
        </w:rPr>
      </w:pPr>
      <w:hyperlink r:id="rId9" w:history="1">
        <w:r w:rsidRPr="00AC0476">
          <w:rPr>
            <w:rStyle w:val="a5"/>
            <w:rFonts w:ascii="楷体" w:eastAsia="楷体" w:hAnsi="楷体" w:hint="eastAsia"/>
            <w:sz w:val="24"/>
            <w:szCs w:val="24"/>
          </w:rPr>
          <w:t>附件：</w:t>
        </w:r>
        <w:r w:rsidRPr="00AC0476">
          <w:rPr>
            <w:rStyle w:val="a5"/>
            <w:rFonts w:ascii="楷体" w:eastAsia="楷体" w:hAnsi="楷体" w:hint="eastAsia"/>
            <w:sz w:val="24"/>
            <w:szCs w:val="24"/>
          </w:rPr>
          <w:t>1.全国建筑市场监管公共服务平台工程项目信息数据标准</w:t>
        </w:r>
      </w:hyperlink>
    </w:p>
    <w:p w:rsidR="00AC0476" w:rsidRPr="00AC0476" w:rsidRDefault="00AC0476" w:rsidP="00AC0476">
      <w:pPr>
        <w:rPr>
          <w:rFonts w:ascii="楷体" w:eastAsia="楷体" w:hAnsi="楷体" w:hint="eastAsia"/>
          <w:sz w:val="24"/>
          <w:szCs w:val="24"/>
        </w:rPr>
      </w:pPr>
      <w:r w:rsidRPr="00AC0476">
        <w:rPr>
          <w:rFonts w:ascii="楷体" w:eastAsia="楷体" w:hAnsi="楷体"/>
          <w:sz w:val="24"/>
          <w:szCs w:val="24"/>
        </w:rPr>
        <w:t>http://www.mohurd.gov.cn/wjfb/201901/W020190107043237.pdf</w:t>
      </w:r>
    </w:p>
    <w:p w:rsidR="00AC0476" w:rsidRDefault="00AC0476" w:rsidP="00AC0476">
      <w:pPr>
        <w:rPr>
          <w:rFonts w:ascii="楷体" w:eastAsia="楷体" w:hAnsi="楷体"/>
          <w:sz w:val="24"/>
          <w:szCs w:val="24"/>
        </w:rPr>
      </w:pPr>
      <w:hyperlink r:id="rId10" w:history="1">
        <w:r w:rsidRPr="00AC0476">
          <w:rPr>
            <w:rStyle w:val="a5"/>
            <w:rFonts w:ascii="楷体" w:eastAsia="楷体" w:hAnsi="楷体" w:hint="eastAsia"/>
            <w:sz w:val="24"/>
            <w:szCs w:val="24"/>
          </w:rPr>
          <w:t>2.建筑市场监管一体化工作平台建设联络员登记表</w:t>
        </w:r>
      </w:hyperlink>
    </w:p>
    <w:p w:rsidR="00AC0476" w:rsidRPr="00AC0476" w:rsidRDefault="00AC0476" w:rsidP="00AC0476">
      <w:pPr>
        <w:rPr>
          <w:rFonts w:ascii="楷体" w:eastAsia="楷体" w:hAnsi="楷体" w:hint="eastAsia"/>
          <w:sz w:val="24"/>
          <w:szCs w:val="24"/>
        </w:rPr>
      </w:pPr>
      <w:r w:rsidRPr="00AC0476">
        <w:rPr>
          <w:rFonts w:ascii="楷体" w:eastAsia="楷体" w:hAnsi="楷体"/>
          <w:sz w:val="24"/>
          <w:szCs w:val="24"/>
        </w:rPr>
        <w:t>http://www.mohurd.gov.cn/wjfb/201901/W020190107043255.pdf</w:t>
      </w:r>
    </w:p>
    <w:p w:rsidR="00AC0476" w:rsidRPr="00AC0476" w:rsidRDefault="00AC0476" w:rsidP="00AC0476">
      <w:pPr>
        <w:jc w:val="right"/>
        <w:rPr>
          <w:rFonts w:ascii="楷体" w:eastAsia="楷体" w:hAnsi="楷体" w:hint="eastAsia"/>
          <w:sz w:val="24"/>
          <w:szCs w:val="24"/>
        </w:rPr>
      </w:pPr>
      <w:r w:rsidRPr="00AC0476">
        <w:rPr>
          <w:rFonts w:ascii="楷体" w:eastAsia="楷体" w:hAnsi="楷体" w:hint="eastAsia"/>
          <w:sz w:val="24"/>
          <w:szCs w:val="24"/>
        </w:rPr>
        <w:t>中华人民共和国住房和城乡建设部办公厅</w:t>
      </w:r>
    </w:p>
    <w:p w:rsidR="00AC0476" w:rsidRPr="00AC0476" w:rsidRDefault="00AC0476" w:rsidP="00AC0476">
      <w:pPr>
        <w:jc w:val="right"/>
        <w:rPr>
          <w:rFonts w:ascii="楷体" w:eastAsia="楷体" w:hAnsi="楷体" w:hint="eastAsia"/>
          <w:sz w:val="24"/>
          <w:szCs w:val="24"/>
        </w:rPr>
      </w:pPr>
      <w:r w:rsidRPr="00AC0476">
        <w:rPr>
          <w:rFonts w:ascii="楷体" w:eastAsia="楷体" w:hAnsi="楷体" w:hint="eastAsia"/>
          <w:sz w:val="24"/>
          <w:szCs w:val="24"/>
        </w:rPr>
        <w:t>2018年12月29日</w:t>
      </w:r>
    </w:p>
    <w:bookmarkEnd w:id="0"/>
    <w:p w:rsidR="00AC0476" w:rsidRPr="00AC0476" w:rsidRDefault="00AC0476" w:rsidP="00AC0476">
      <w:pPr>
        <w:rPr>
          <w:rFonts w:ascii="华文楷体" w:eastAsia="华文楷体" w:hAnsi="华文楷体" w:hint="eastAsia"/>
          <w:sz w:val="24"/>
          <w:szCs w:val="24"/>
        </w:rPr>
      </w:pPr>
    </w:p>
    <w:sectPr w:rsidR="00AC0476" w:rsidRPr="00AC04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F86" w:rsidRDefault="00787F86" w:rsidP="00AC0476">
      <w:r>
        <w:separator/>
      </w:r>
    </w:p>
  </w:endnote>
  <w:endnote w:type="continuationSeparator" w:id="0">
    <w:p w:rsidR="00787F86" w:rsidRDefault="00787F86" w:rsidP="00AC0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F86" w:rsidRDefault="00787F86" w:rsidP="00AC0476">
      <w:r>
        <w:separator/>
      </w:r>
    </w:p>
  </w:footnote>
  <w:footnote w:type="continuationSeparator" w:id="0">
    <w:p w:rsidR="00787F86" w:rsidRDefault="00787F86" w:rsidP="00AC0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B76"/>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95B76"/>
    <w:rsid w:val="00766427"/>
    <w:rsid w:val="00787F86"/>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C0476"/>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57D65B-5A6E-4DD1-A42B-9FD032EA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C04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0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0476"/>
    <w:rPr>
      <w:sz w:val="18"/>
      <w:szCs w:val="18"/>
    </w:rPr>
  </w:style>
  <w:style w:type="paragraph" w:styleId="a4">
    <w:name w:val="footer"/>
    <w:basedOn w:val="a"/>
    <w:link w:val="Char0"/>
    <w:uiPriority w:val="99"/>
    <w:unhideWhenUsed/>
    <w:rsid w:val="00AC0476"/>
    <w:pPr>
      <w:tabs>
        <w:tab w:val="center" w:pos="4153"/>
        <w:tab w:val="right" w:pos="8306"/>
      </w:tabs>
      <w:snapToGrid w:val="0"/>
      <w:jc w:val="left"/>
    </w:pPr>
    <w:rPr>
      <w:sz w:val="18"/>
      <w:szCs w:val="18"/>
    </w:rPr>
  </w:style>
  <w:style w:type="character" w:customStyle="1" w:styleId="Char0">
    <w:name w:val="页脚 Char"/>
    <w:basedOn w:val="a0"/>
    <w:link w:val="a4"/>
    <w:uiPriority w:val="99"/>
    <w:rsid w:val="00AC0476"/>
    <w:rPr>
      <w:sz w:val="18"/>
      <w:szCs w:val="18"/>
    </w:rPr>
  </w:style>
  <w:style w:type="character" w:styleId="a5">
    <w:name w:val="Hyperlink"/>
    <w:basedOn w:val="a0"/>
    <w:uiPriority w:val="99"/>
    <w:unhideWhenUsed/>
    <w:rsid w:val="00AC0476"/>
    <w:rPr>
      <w:color w:val="0563C1" w:themeColor="hyperlink"/>
      <w:u w:val="single"/>
    </w:rPr>
  </w:style>
  <w:style w:type="paragraph" w:styleId="a6">
    <w:name w:val="Normal (Web)"/>
    <w:basedOn w:val="a"/>
    <w:uiPriority w:val="99"/>
    <w:semiHidden/>
    <w:unhideWhenUsed/>
    <w:rsid w:val="00AC0476"/>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C047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549521">
      <w:bodyDiv w:val="1"/>
      <w:marLeft w:val="0"/>
      <w:marRight w:val="0"/>
      <w:marTop w:val="0"/>
      <w:marBottom w:val="0"/>
      <w:divBdr>
        <w:top w:val="none" w:sz="0" w:space="0" w:color="auto"/>
        <w:left w:val="none" w:sz="0" w:space="0" w:color="auto"/>
        <w:bottom w:val="none" w:sz="0" w:space="0" w:color="auto"/>
        <w:right w:val="none" w:sz="0" w:space="0" w:color="auto"/>
      </w:divBdr>
    </w:div>
    <w:div w:id="131124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360.net/hyjd/1zt2868.html" TargetMode="External"/><Relationship Id="rId3" Type="http://schemas.openxmlformats.org/officeDocument/2006/relationships/webSettings" Target="webSettings.xml"/><Relationship Id="rId7" Type="http://schemas.openxmlformats.org/officeDocument/2006/relationships/hyperlink" Target="https://www.cbi360.n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v.cbi360.net/a/20190110/411785.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mohurd.gov.cn/wjfb/201901/W020190107043255.pdf" TargetMode="External"/><Relationship Id="rId4" Type="http://schemas.openxmlformats.org/officeDocument/2006/relationships/footnotes" Target="footnotes.xml"/><Relationship Id="rId9" Type="http://schemas.openxmlformats.org/officeDocument/2006/relationships/hyperlink" Target="http://www.mohurd.gov.cn/wjfb/201901/W020190107043237.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217</Words>
  <Characters>1241</Characters>
  <Application>Microsoft Office Word</Application>
  <DocSecurity>0</DocSecurity>
  <Lines>10</Lines>
  <Paragraphs>2</Paragraphs>
  <ScaleCrop>false</ScaleCrop>
  <Company>P R C</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2019-02-22T06:13:00Z</dcterms:created>
  <dcterms:modified xsi:type="dcterms:W3CDTF">2019-02-22T06:17:00Z</dcterms:modified>
</cp:coreProperties>
</file>