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59E" w:rsidRPr="0075559E" w:rsidRDefault="0075559E" w:rsidP="0075559E">
      <w:pPr>
        <w:pStyle w:val="2"/>
      </w:pPr>
      <w:r w:rsidRPr="0075559E">
        <w:rPr>
          <w:rFonts w:hint="eastAsia"/>
        </w:rPr>
        <w:t>大数据和建筑如何结合获得成功</w:t>
      </w:r>
    </w:p>
    <w:p w:rsidR="00A3185E" w:rsidRPr="0075559E" w:rsidRDefault="0075559E" w:rsidP="0075559E">
      <w:pPr>
        <w:rPr>
          <w:rFonts w:ascii="楷体" w:eastAsia="楷体" w:hAnsi="楷体" w:hint="eastAsia"/>
          <w:color w:val="000000" w:themeColor="text1"/>
          <w:szCs w:val="21"/>
        </w:rPr>
      </w:pPr>
      <w:r w:rsidRPr="0075559E">
        <w:rPr>
          <w:rFonts w:ascii="楷体" w:eastAsia="楷体" w:hAnsi="楷体" w:hint="eastAsia"/>
          <w:color w:val="000000" w:themeColor="text1"/>
          <w:szCs w:val="21"/>
        </w:rPr>
        <w:t>出处</w:t>
      </w:r>
      <w:r w:rsidRPr="0075559E">
        <w:rPr>
          <w:rFonts w:ascii="楷体" w:eastAsia="楷体" w:hAnsi="楷体"/>
          <w:color w:val="000000" w:themeColor="text1"/>
          <w:szCs w:val="21"/>
        </w:rPr>
        <w:t>：</w:t>
      </w:r>
      <w:r w:rsidRPr="0075559E">
        <w:rPr>
          <w:rFonts w:ascii="楷体" w:eastAsia="楷体" w:hAnsi="楷体" w:hint="eastAsia"/>
          <w:color w:val="000000" w:themeColor="text1"/>
          <w:szCs w:val="21"/>
        </w:rPr>
        <w:t>CBI</w:t>
      </w:r>
      <w:r w:rsidRPr="0075559E">
        <w:rPr>
          <w:rFonts w:ascii="楷体" w:eastAsia="楷体" w:hAnsi="楷体"/>
          <w:color w:val="000000" w:themeColor="text1"/>
          <w:szCs w:val="21"/>
        </w:rPr>
        <w:t>建筑网</w:t>
      </w:r>
      <w:r w:rsidRPr="0075559E">
        <w:rPr>
          <w:rFonts w:ascii="楷体" w:eastAsia="楷体" w:hAnsi="楷体" w:hint="eastAsia"/>
          <w:color w:val="000000" w:themeColor="text1"/>
          <w:szCs w:val="21"/>
        </w:rPr>
        <w:t xml:space="preserve">  2019.1.16</w:t>
      </w:r>
    </w:p>
    <w:p w:rsidR="0075559E" w:rsidRPr="0075559E" w:rsidRDefault="0075559E" w:rsidP="0075559E">
      <w:pPr>
        <w:rPr>
          <w:rFonts w:ascii="楷体" w:eastAsia="楷体" w:hAnsi="楷体"/>
          <w:sz w:val="24"/>
          <w:szCs w:val="24"/>
        </w:rPr>
      </w:pPr>
      <w:r w:rsidRPr="0075559E">
        <w:rPr>
          <w:rFonts w:ascii="楷体" w:eastAsia="楷体" w:hAnsi="楷体" w:hint="eastAsia"/>
          <w:color w:val="000000" w:themeColor="text1"/>
          <w:szCs w:val="21"/>
        </w:rPr>
        <w:t>链接</w:t>
      </w:r>
      <w:r w:rsidRPr="0075559E">
        <w:rPr>
          <w:rFonts w:ascii="楷体" w:eastAsia="楷体" w:hAnsi="楷体"/>
          <w:color w:val="000000" w:themeColor="text1"/>
          <w:szCs w:val="21"/>
        </w:rPr>
        <w:t>：</w:t>
      </w:r>
      <w:hyperlink r:id="rId6" w:history="1">
        <w:r w:rsidRPr="0075559E">
          <w:rPr>
            <w:rStyle w:val="a5"/>
            <w:rFonts w:ascii="楷体" w:eastAsia="楷体" w:hAnsi="楷体"/>
            <w:color w:val="000000" w:themeColor="text1"/>
            <w:szCs w:val="21"/>
          </w:rPr>
          <w:t>https://www.cbi360.net/zhb/20190116_9703.html</w:t>
        </w:r>
      </w:hyperlink>
    </w:p>
    <w:p w:rsidR="0075559E" w:rsidRPr="0075559E" w:rsidRDefault="0075559E" w:rsidP="0075559E">
      <w:pPr>
        <w:ind w:firstLineChars="200" w:firstLine="480"/>
        <w:rPr>
          <w:rFonts w:ascii="楷体" w:eastAsia="楷体" w:hAnsi="楷体"/>
          <w:color w:val="666666"/>
          <w:sz w:val="24"/>
          <w:szCs w:val="24"/>
        </w:rPr>
      </w:pPr>
      <w:r w:rsidRPr="0075559E">
        <w:rPr>
          <w:rFonts w:ascii="楷体" w:eastAsia="楷体" w:hAnsi="楷体" w:hint="eastAsia"/>
          <w:color w:val="666666"/>
          <w:sz w:val="24"/>
          <w:szCs w:val="24"/>
        </w:rPr>
        <w:t>关于大数据和建筑如何结合获得成功？想要知道答案嘛，下面是</w:t>
      </w:r>
      <w:hyperlink r:id="rId7" w:tgtFrame="_blank" w:history="1">
        <w:r w:rsidRPr="0075559E">
          <w:rPr>
            <w:rStyle w:val="a5"/>
            <w:rFonts w:ascii="楷体" w:eastAsia="楷体" w:hAnsi="楷体" w:hint="eastAsia"/>
            <w:sz w:val="24"/>
            <w:szCs w:val="24"/>
          </w:rPr>
          <w:t>中国建筑</w:t>
        </w:r>
      </w:hyperlink>
      <w:r w:rsidRPr="0075559E">
        <w:rPr>
          <w:rFonts w:ascii="楷体" w:eastAsia="楷体" w:hAnsi="楷体" w:hint="eastAsia"/>
          <w:color w:val="666666"/>
          <w:sz w:val="24"/>
          <w:szCs w:val="24"/>
        </w:rPr>
        <w:t>网小编梳理的有关大数据和建筑相关内容，基本情况如下：</w:t>
      </w:r>
    </w:p>
    <w:p w:rsidR="0075559E" w:rsidRPr="0075559E" w:rsidRDefault="0075559E" w:rsidP="0075559E">
      <w:pPr>
        <w:rPr>
          <w:rFonts w:ascii="楷体" w:eastAsia="楷体" w:hAnsi="楷体" w:hint="eastAsia"/>
          <w:color w:val="666666"/>
          <w:sz w:val="24"/>
          <w:szCs w:val="24"/>
        </w:rPr>
      </w:pPr>
      <w:r w:rsidRPr="0075559E">
        <w:rPr>
          <w:rFonts w:ascii="楷体" w:eastAsia="楷体" w:hAnsi="楷体" w:hint="eastAsia"/>
          <w:color w:val="666666"/>
          <w:sz w:val="24"/>
          <w:szCs w:val="24"/>
        </w:rPr>
        <w:t>如今大多数人都知道，大数据和虚拟现实(VR)已经改变了诸如营销等部门开展业务的方式，但他们可能没有意识到这两种技术也对其他行业产生了重大影响。大数据和建筑是一个值得深入探索的技术组合。</w:t>
      </w:r>
    </w:p>
    <w:p w:rsidR="0075559E" w:rsidRPr="0075559E" w:rsidRDefault="0075559E" w:rsidP="0075559E">
      <w:pPr>
        <w:rPr>
          <w:rFonts w:ascii="楷体" w:eastAsia="楷体" w:hAnsi="楷体" w:hint="eastAsia"/>
          <w:b/>
          <w:color w:val="666666"/>
          <w:sz w:val="24"/>
          <w:szCs w:val="24"/>
        </w:rPr>
      </w:pPr>
      <w:r w:rsidRPr="0075559E">
        <w:rPr>
          <w:rFonts w:ascii="楷体" w:eastAsia="楷体" w:hAnsi="楷体" w:hint="eastAsia"/>
          <w:b/>
          <w:color w:val="666666"/>
          <w:sz w:val="24"/>
          <w:szCs w:val="24"/>
        </w:rPr>
        <w:t>两种技术可以相互补充</w:t>
      </w:r>
    </w:p>
    <w:p w:rsidR="0075559E" w:rsidRPr="0075559E" w:rsidRDefault="0075559E" w:rsidP="0075559E">
      <w:pPr>
        <w:ind w:firstLineChars="250" w:firstLine="600"/>
        <w:rPr>
          <w:rFonts w:ascii="楷体" w:eastAsia="楷体" w:hAnsi="楷体" w:hint="eastAsia"/>
          <w:color w:val="666666"/>
          <w:sz w:val="24"/>
          <w:szCs w:val="24"/>
        </w:rPr>
      </w:pPr>
      <w:r w:rsidRPr="0075559E">
        <w:rPr>
          <w:rFonts w:ascii="楷体" w:eastAsia="楷体" w:hAnsi="楷体" w:hint="eastAsia"/>
          <w:color w:val="666666"/>
          <w:sz w:val="24"/>
          <w:szCs w:val="24"/>
        </w:rPr>
        <w:t>一些具有前瞻性思维的建筑厂商正在尝试在日常工作中使用大数据和虚拟现实(VR)的方法。一家名为EnneadArchitects的公司利用虚拟现实(VR)来弥合他们从数据中学到的东西与他们无法想象的东西之间的差距。</w:t>
      </w:r>
    </w:p>
    <w:p w:rsidR="0075559E" w:rsidRPr="0075559E" w:rsidRDefault="0075559E" w:rsidP="0075559E">
      <w:pPr>
        <w:rPr>
          <w:rFonts w:ascii="楷体" w:eastAsia="楷体" w:hAnsi="楷体" w:hint="eastAsia"/>
          <w:color w:val="666666"/>
          <w:sz w:val="24"/>
          <w:szCs w:val="24"/>
        </w:rPr>
      </w:pPr>
      <w:r w:rsidRPr="0075559E">
        <w:rPr>
          <w:rFonts w:ascii="楷体" w:eastAsia="楷体" w:hAnsi="楷体" w:hint="eastAsia"/>
          <w:color w:val="666666"/>
          <w:sz w:val="24"/>
          <w:szCs w:val="24"/>
        </w:rPr>
        <w:t>在</w:t>
      </w:r>
      <w:hyperlink r:id="rId8" w:tgtFrame="_blank" w:history="1">
        <w:r w:rsidRPr="0075559E">
          <w:rPr>
            <w:rStyle w:val="a5"/>
            <w:rFonts w:ascii="楷体" w:eastAsia="楷体" w:hAnsi="楷体" w:hint="eastAsia"/>
            <w:sz w:val="24"/>
            <w:szCs w:val="24"/>
          </w:rPr>
          <w:t>建设</w:t>
        </w:r>
      </w:hyperlink>
      <w:r w:rsidRPr="0075559E">
        <w:rPr>
          <w:rFonts w:ascii="楷体" w:eastAsia="楷体" w:hAnsi="楷体" w:hint="eastAsia"/>
          <w:color w:val="666666"/>
          <w:sz w:val="24"/>
          <w:szCs w:val="24"/>
        </w:rPr>
        <w:t>一个天文馆项目的过程中，</w:t>
      </w:r>
      <w:hyperlink r:id="rId9" w:tgtFrame="_blank" w:history="1">
        <w:r w:rsidRPr="0075559E">
          <w:rPr>
            <w:rStyle w:val="a5"/>
            <w:rFonts w:ascii="楷体" w:eastAsia="楷体" w:hAnsi="楷体" w:hint="eastAsia"/>
            <w:sz w:val="24"/>
            <w:szCs w:val="24"/>
          </w:rPr>
          <w:t>建筑师</w:t>
        </w:r>
      </w:hyperlink>
      <w:r w:rsidRPr="0075559E">
        <w:rPr>
          <w:rFonts w:ascii="楷体" w:eastAsia="楷体" w:hAnsi="楷体" w:hint="eastAsia"/>
          <w:color w:val="666666"/>
          <w:sz w:val="24"/>
          <w:szCs w:val="24"/>
        </w:rPr>
        <w:t>将有关日光如何进入建筑物的环境数据提供给虚拟现实(VR)平台，让人们通过虚拟现实耳机观看视觉表现。此外，该公司开展的另一个项目收集了有关用户进入现有建筑物的数据。接下来，他们创建了人员流量模式的模型。通过这个模型，他们可以评估诸如布局变化可能如何影响人们活动或者人们最有可能在建筑物内停留以与他人交谈，以及持续多长时间的事情。</w:t>
      </w:r>
    </w:p>
    <w:p w:rsidR="0075559E" w:rsidRPr="0075559E" w:rsidRDefault="0075559E" w:rsidP="0075559E">
      <w:pPr>
        <w:rPr>
          <w:rFonts w:ascii="楷体" w:eastAsia="楷体" w:hAnsi="楷体" w:hint="eastAsia"/>
          <w:b/>
          <w:color w:val="666666"/>
          <w:sz w:val="24"/>
          <w:szCs w:val="24"/>
        </w:rPr>
      </w:pPr>
      <w:r w:rsidRPr="0075559E">
        <w:rPr>
          <w:rFonts w:ascii="楷体" w:eastAsia="楷体" w:hAnsi="楷体" w:hint="eastAsia"/>
          <w:b/>
          <w:color w:val="666666"/>
          <w:sz w:val="24"/>
          <w:szCs w:val="24"/>
        </w:rPr>
        <w:t>建筑师可以超越二维设计的表征</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计算机模型系统已经改变了一切，但不久前，二维图纸限制了建筑师对未来建筑的准确设想或如何向客户解释概念。而虚拟现实极大地改进了可视化方法，还可以帮助客户降低成本，尤其是在建筑师也使用大数据的情况下。例如，有些家庭装修项目费用可能极高，很多户主在完成装修之前花光了预算。但是，如果户主想要在他们的住所升级，并在预算和计划时与建筑师交流，那么可能会降低费用。人们通常很难想象某些事情可能会花费多少费用，并得出费用是否合理的结论。建筑师不仅可以制作一些草图，告诉客户如何在某个区域查看一扇滑动玻璃门或一个玻璃窗，建筑师还可以鼓励顾客戴上虚拟现实(VR)耳机，在虚拟世界中看到这种添加效果。</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然后，一家建筑公司可能拥有一个大型数据平台，该平台可以汇集客户数据并使其匿名。如果是这样的话，如果客户决定采用虚拟现实技术展示所显示的增强功能，他们可以回答有关类似客户使用的材料以及这些项目成本的问题。</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虚拟现实(VR)还可以帮助建筑公司确保他们遵守并满足基本组件的</w:t>
      </w:r>
      <w:hyperlink r:id="rId10" w:tgtFrame="_blank" w:history="1">
        <w:r w:rsidRPr="0075559E">
          <w:rPr>
            <w:rStyle w:val="a5"/>
            <w:rFonts w:ascii="楷体" w:eastAsia="楷体" w:hAnsi="楷体" w:hint="eastAsia"/>
            <w:color w:val="000000" w:themeColor="text1"/>
            <w:sz w:val="24"/>
            <w:szCs w:val="24"/>
          </w:rPr>
          <w:t>建筑法</w:t>
        </w:r>
      </w:hyperlink>
      <w:r w:rsidRPr="0075559E">
        <w:rPr>
          <w:rFonts w:ascii="楷体" w:eastAsia="楷体" w:hAnsi="楷体" w:hint="eastAsia"/>
          <w:color w:val="000000" w:themeColor="text1"/>
          <w:sz w:val="24"/>
          <w:szCs w:val="24"/>
        </w:rPr>
        <w:t>规，例如客户和员工休息室。关注代码和其他细节可以避免意外成本下降，并且</w:t>
      </w:r>
      <w:r w:rsidRPr="0075559E">
        <w:rPr>
          <w:rFonts w:ascii="楷体" w:eastAsia="楷体" w:hAnsi="楷体" w:hint="eastAsia"/>
          <w:color w:val="666666"/>
          <w:sz w:val="24"/>
          <w:szCs w:val="24"/>
        </w:rPr>
        <w:t>可以帮助人们找出厕所、盥洗室或建筑物中经常使用的其他部分的最便利位置。</w:t>
      </w:r>
    </w:p>
    <w:p w:rsidR="0075559E" w:rsidRPr="0075559E" w:rsidRDefault="0075559E" w:rsidP="0075559E">
      <w:pPr>
        <w:rPr>
          <w:rFonts w:ascii="楷体" w:eastAsia="楷体" w:hAnsi="楷体" w:hint="eastAsia"/>
          <w:b/>
          <w:color w:val="666666"/>
          <w:sz w:val="24"/>
          <w:szCs w:val="24"/>
        </w:rPr>
      </w:pPr>
      <w:r w:rsidRPr="0075559E">
        <w:rPr>
          <w:rFonts w:ascii="楷体" w:eastAsia="楷体" w:hAnsi="楷体" w:hint="eastAsia"/>
          <w:b/>
          <w:color w:val="666666"/>
          <w:sz w:val="24"/>
          <w:szCs w:val="24"/>
        </w:rPr>
        <w:t>大多数</w:t>
      </w:r>
      <w:hyperlink r:id="rId11" w:tgtFrame="_blank" w:history="1">
        <w:r w:rsidRPr="0075559E">
          <w:rPr>
            <w:rStyle w:val="a5"/>
            <w:rFonts w:ascii="楷体" w:eastAsia="楷体" w:hAnsi="楷体" w:hint="eastAsia"/>
            <w:b/>
            <w:color w:val="000000" w:themeColor="text1"/>
            <w:sz w:val="24"/>
            <w:szCs w:val="24"/>
          </w:rPr>
          <w:t>建筑专业</w:t>
        </w:r>
      </w:hyperlink>
      <w:r w:rsidRPr="0075559E">
        <w:rPr>
          <w:rFonts w:ascii="楷体" w:eastAsia="楷体" w:hAnsi="楷体" w:hint="eastAsia"/>
          <w:b/>
          <w:color w:val="000000" w:themeColor="text1"/>
          <w:sz w:val="24"/>
          <w:szCs w:val="24"/>
        </w:rPr>
        <w:t>人士计划今年使用</w:t>
      </w:r>
      <w:r w:rsidRPr="0075559E">
        <w:rPr>
          <w:rFonts w:ascii="楷体" w:eastAsia="楷体" w:hAnsi="楷体" w:hint="eastAsia"/>
          <w:b/>
          <w:color w:val="666666"/>
          <w:sz w:val="24"/>
          <w:szCs w:val="24"/>
        </w:rPr>
        <w:t>虚拟现实(VR)技术</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ChaosGroup公司是一家专门研究可视化技术的组织，对近6000名建筑师进行了调查。调查发现超过三分之二的受访者表示计划使用虚拟现实(VR)。此外，在已经在工作中使用虚拟现实(VR)的人中，80%的受访者正在为多个项目这样实施，这表明那些早期采用者对结果感到满意。此外，它强调建筑中的虚拟现实(VR)不仅仅是一种可能性，而已经发生。</w:t>
      </w:r>
    </w:p>
    <w:p w:rsidR="0075559E" w:rsidRPr="0075559E" w:rsidRDefault="0075559E" w:rsidP="0075559E">
      <w:pPr>
        <w:rPr>
          <w:rFonts w:ascii="楷体" w:eastAsia="楷体" w:hAnsi="楷体" w:hint="eastAsia"/>
          <w:b/>
          <w:color w:val="666666"/>
          <w:sz w:val="24"/>
          <w:szCs w:val="24"/>
        </w:rPr>
      </w:pPr>
      <w:r w:rsidRPr="0075559E">
        <w:rPr>
          <w:rFonts w:ascii="楷体" w:eastAsia="楷体" w:hAnsi="楷体" w:hint="eastAsia"/>
          <w:b/>
          <w:color w:val="666666"/>
          <w:sz w:val="24"/>
          <w:szCs w:val="24"/>
        </w:rPr>
        <w:t>大数据帮助建筑师预测未来因素</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在计算人口增长或气候变化影响等因素时，过去的建筑师在很大程度上依赖</w:t>
      </w:r>
      <w:r w:rsidRPr="0075559E">
        <w:rPr>
          <w:rFonts w:ascii="楷体" w:eastAsia="楷体" w:hAnsi="楷体" w:hint="eastAsia"/>
          <w:color w:val="666666"/>
          <w:sz w:val="24"/>
          <w:szCs w:val="24"/>
        </w:rPr>
        <w:lastRenderedPageBreak/>
        <w:t>于猜测。大数据有助于建筑师理解场所和人员因素，然后将相关的启示纳入他们的设计中。数据集和建模可以帮助建筑师在现实生活中构建设计概念之前测试它们的可行性。或者，那些专业人员可能会研究与地方当局相关的数据存储，并发现不同设计选择可以补救的问题，而不是随着时间的推移而加剧。</w:t>
      </w:r>
    </w:p>
    <w:p w:rsidR="0075559E" w:rsidRPr="0075559E" w:rsidRDefault="0075559E" w:rsidP="0075559E">
      <w:pPr>
        <w:ind w:firstLineChars="200" w:firstLine="480"/>
        <w:rPr>
          <w:rFonts w:ascii="楷体" w:eastAsia="楷体" w:hAnsi="楷体" w:hint="eastAsia"/>
          <w:color w:val="666666"/>
          <w:sz w:val="24"/>
          <w:szCs w:val="24"/>
        </w:rPr>
      </w:pPr>
      <w:r w:rsidRPr="0075559E">
        <w:rPr>
          <w:rFonts w:ascii="楷体" w:eastAsia="楷体" w:hAnsi="楷体" w:hint="eastAsia"/>
          <w:color w:val="666666"/>
          <w:sz w:val="24"/>
          <w:szCs w:val="24"/>
        </w:rPr>
        <w:t>一些客户也希望建筑物内部具有数据收集功能，他们知道这些方面可以为未来的规划提供帮助。考虑一下客户希望逐步使建筑物更加节能的情景。大数据平台可以跟踪资源使用情况，并指出特定项目的投资回报。根据这些信息，他们可以选择多久进行更节能的改进以及加快速度。</w:t>
      </w:r>
    </w:p>
    <w:p w:rsidR="0075559E" w:rsidRPr="0075559E" w:rsidRDefault="0075559E" w:rsidP="0075559E">
      <w:pPr>
        <w:rPr>
          <w:rFonts w:ascii="楷体" w:eastAsia="楷体" w:hAnsi="楷体" w:hint="eastAsia"/>
          <w:b/>
          <w:color w:val="666666"/>
          <w:sz w:val="24"/>
          <w:szCs w:val="24"/>
        </w:rPr>
      </w:pPr>
      <w:r w:rsidRPr="0075559E">
        <w:rPr>
          <w:rFonts w:ascii="楷体" w:eastAsia="楷体" w:hAnsi="楷体" w:hint="eastAsia"/>
          <w:b/>
          <w:color w:val="666666"/>
          <w:sz w:val="24"/>
          <w:szCs w:val="24"/>
        </w:rPr>
        <w:t>大数据是智慧城市设计的关键要素</w:t>
      </w:r>
    </w:p>
    <w:p w:rsidR="0075559E" w:rsidRPr="0075559E" w:rsidRDefault="0075559E" w:rsidP="0075559E">
      <w:pPr>
        <w:ind w:firstLineChars="200" w:firstLine="480"/>
        <w:rPr>
          <w:rFonts w:ascii="楷体" w:eastAsia="楷体" w:hAnsi="楷体" w:hint="eastAsia"/>
          <w:color w:val="000000" w:themeColor="text1"/>
          <w:sz w:val="24"/>
          <w:szCs w:val="24"/>
        </w:rPr>
      </w:pPr>
      <w:r w:rsidRPr="0075559E">
        <w:rPr>
          <w:rFonts w:ascii="楷体" w:eastAsia="楷体" w:hAnsi="楷体" w:hint="eastAsia"/>
          <w:color w:val="666666"/>
          <w:sz w:val="24"/>
          <w:szCs w:val="24"/>
        </w:rPr>
        <w:t>与人们工作和生活紧密相关的“智慧城市”在社会中变得越来越突出，已不再是面向未来的梦想。虽然其中一些是从零开始建设，但城市官员、建筑师，以及相关的专业人士，通过安装传感器网络，改造建筑物以提高能源效率以及建设和优化能够承受多年来气候变化可能影响的建筑物，使其更加智能化。分析师甚至指出，尽管他们依靠建筑师来设计建筑物，但他们也依赖于数据架构师来开发基于数据的基</w:t>
      </w:r>
      <w:r w:rsidRPr="0075559E">
        <w:rPr>
          <w:rFonts w:ascii="楷体" w:eastAsia="楷体" w:hAnsi="楷体" w:hint="eastAsia"/>
          <w:color w:val="000000" w:themeColor="text1"/>
          <w:sz w:val="24"/>
          <w:szCs w:val="24"/>
        </w:rPr>
        <w:t>础设施，这些基础设施与易于看见的</w:t>
      </w:r>
      <w:hyperlink r:id="rId12" w:tgtFrame="_blank" w:history="1">
        <w:r w:rsidRPr="0075559E">
          <w:rPr>
            <w:rStyle w:val="a5"/>
            <w:rFonts w:ascii="楷体" w:eastAsia="楷体" w:hAnsi="楷体" w:hint="eastAsia"/>
            <w:color w:val="000000" w:themeColor="text1"/>
            <w:sz w:val="24"/>
            <w:szCs w:val="24"/>
          </w:rPr>
          <w:t>建筑结构</w:t>
        </w:r>
      </w:hyperlink>
      <w:r w:rsidRPr="0075559E">
        <w:rPr>
          <w:rFonts w:ascii="楷体" w:eastAsia="楷体" w:hAnsi="楷体" w:hint="eastAsia"/>
          <w:color w:val="000000" w:themeColor="text1"/>
          <w:sz w:val="24"/>
          <w:szCs w:val="24"/>
        </w:rPr>
        <w:t>相吻合。</w:t>
      </w:r>
    </w:p>
    <w:p w:rsidR="0075559E" w:rsidRPr="0075559E" w:rsidRDefault="0075559E" w:rsidP="0075559E">
      <w:pPr>
        <w:ind w:firstLineChars="200" w:firstLine="480"/>
        <w:rPr>
          <w:rFonts w:ascii="楷体" w:eastAsia="楷体" w:hAnsi="楷体" w:hint="eastAsia"/>
          <w:color w:val="000000" w:themeColor="text1"/>
          <w:sz w:val="24"/>
          <w:szCs w:val="24"/>
        </w:rPr>
      </w:pPr>
      <w:r w:rsidRPr="0075559E">
        <w:rPr>
          <w:rFonts w:ascii="楷体" w:eastAsia="楷体" w:hAnsi="楷体" w:hint="eastAsia"/>
          <w:color w:val="000000" w:themeColor="text1"/>
          <w:sz w:val="24"/>
          <w:szCs w:val="24"/>
        </w:rPr>
        <w:t>在参与建设智能城市期间，建筑师可以使用他们在与</w:t>
      </w:r>
      <w:hyperlink r:id="rId13" w:tgtFrame="_blank" w:history="1">
        <w:r w:rsidRPr="0075559E">
          <w:rPr>
            <w:rStyle w:val="a5"/>
            <w:rFonts w:ascii="楷体" w:eastAsia="楷体" w:hAnsi="楷体" w:hint="eastAsia"/>
            <w:color w:val="000000" w:themeColor="text1"/>
            <w:sz w:val="24"/>
            <w:szCs w:val="24"/>
          </w:rPr>
          <w:t>建筑承包</w:t>
        </w:r>
      </w:hyperlink>
      <w:r w:rsidRPr="0075559E">
        <w:rPr>
          <w:rFonts w:ascii="楷体" w:eastAsia="楷体" w:hAnsi="楷体" w:hint="eastAsia"/>
          <w:color w:val="000000" w:themeColor="text1"/>
          <w:sz w:val="24"/>
          <w:szCs w:val="24"/>
        </w:rPr>
        <w:t>商或客户沟通时使用的数据库，从而帮助设定预期，并降低成本。此外，他们可以在其他</w:t>
      </w:r>
      <w:hyperlink r:id="rId14" w:tgtFrame="_blank" w:history="1">
        <w:r w:rsidRPr="0075559E">
          <w:rPr>
            <w:rStyle w:val="a5"/>
            <w:rFonts w:ascii="楷体" w:eastAsia="楷体" w:hAnsi="楷体" w:hint="eastAsia"/>
            <w:color w:val="000000" w:themeColor="text1"/>
            <w:sz w:val="24"/>
            <w:szCs w:val="24"/>
          </w:rPr>
          <w:t>智能建筑</w:t>
        </w:r>
      </w:hyperlink>
      <w:r w:rsidRPr="0075559E">
        <w:rPr>
          <w:rFonts w:ascii="楷体" w:eastAsia="楷体" w:hAnsi="楷体" w:hint="eastAsia"/>
          <w:color w:val="000000" w:themeColor="text1"/>
          <w:sz w:val="24"/>
          <w:szCs w:val="24"/>
        </w:rPr>
        <w:t>上工作时使用这些数据，无论是在同一个城市还是在不同的位置。</w:t>
      </w:r>
    </w:p>
    <w:p w:rsidR="0075559E" w:rsidRPr="0075559E" w:rsidRDefault="0075559E" w:rsidP="0075559E">
      <w:pPr>
        <w:rPr>
          <w:rFonts w:ascii="楷体" w:eastAsia="楷体" w:hAnsi="楷体" w:hint="eastAsia"/>
          <w:sz w:val="24"/>
          <w:szCs w:val="24"/>
        </w:rPr>
      </w:pPr>
    </w:p>
    <w:sectPr w:rsidR="0075559E" w:rsidRPr="00755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BAB" w:rsidRDefault="00704BAB" w:rsidP="0075559E">
      <w:r>
        <w:separator/>
      </w:r>
    </w:p>
  </w:endnote>
  <w:endnote w:type="continuationSeparator" w:id="0">
    <w:p w:rsidR="00704BAB" w:rsidRDefault="00704BAB" w:rsidP="007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BAB" w:rsidRDefault="00704BAB" w:rsidP="0075559E">
      <w:r>
        <w:separator/>
      </w:r>
    </w:p>
  </w:footnote>
  <w:footnote w:type="continuationSeparator" w:id="0">
    <w:p w:rsidR="00704BAB" w:rsidRDefault="00704BAB" w:rsidP="00755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C8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04BAB"/>
    <w:rsid w:val="0075559E"/>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A3C85"/>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78F760-A0F3-425F-93BD-8C4F3C41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55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5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59E"/>
    <w:rPr>
      <w:sz w:val="18"/>
      <w:szCs w:val="18"/>
    </w:rPr>
  </w:style>
  <w:style w:type="paragraph" w:styleId="a4">
    <w:name w:val="footer"/>
    <w:basedOn w:val="a"/>
    <w:link w:val="Char0"/>
    <w:uiPriority w:val="99"/>
    <w:unhideWhenUsed/>
    <w:rsid w:val="0075559E"/>
    <w:pPr>
      <w:tabs>
        <w:tab w:val="center" w:pos="4153"/>
        <w:tab w:val="right" w:pos="8306"/>
      </w:tabs>
      <w:snapToGrid w:val="0"/>
      <w:jc w:val="left"/>
    </w:pPr>
    <w:rPr>
      <w:sz w:val="18"/>
      <w:szCs w:val="18"/>
    </w:rPr>
  </w:style>
  <w:style w:type="character" w:customStyle="1" w:styleId="Char0">
    <w:name w:val="页脚 Char"/>
    <w:basedOn w:val="a0"/>
    <w:link w:val="a4"/>
    <w:uiPriority w:val="99"/>
    <w:rsid w:val="0075559E"/>
    <w:rPr>
      <w:sz w:val="18"/>
      <w:szCs w:val="18"/>
    </w:rPr>
  </w:style>
  <w:style w:type="character" w:styleId="a5">
    <w:name w:val="Hyperlink"/>
    <w:basedOn w:val="a0"/>
    <w:uiPriority w:val="99"/>
    <w:unhideWhenUsed/>
    <w:rsid w:val="0075559E"/>
    <w:rPr>
      <w:color w:val="0563C1" w:themeColor="hyperlink"/>
      <w:u w:val="single"/>
    </w:rPr>
  </w:style>
  <w:style w:type="paragraph" w:styleId="a6">
    <w:name w:val="Normal (Web)"/>
    <w:basedOn w:val="a"/>
    <w:uiPriority w:val="99"/>
    <w:semiHidden/>
    <w:unhideWhenUsed/>
    <w:rsid w:val="0075559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555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6534">
      <w:bodyDiv w:val="1"/>
      <w:marLeft w:val="0"/>
      <w:marRight w:val="0"/>
      <w:marTop w:val="0"/>
      <w:marBottom w:val="0"/>
      <w:divBdr>
        <w:top w:val="none" w:sz="0" w:space="0" w:color="auto"/>
        <w:left w:val="none" w:sz="0" w:space="0" w:color="auto"/>
        <w:bottom w:val="none" w:sz="0" w:space="0" w:color="auto"/>
        <w:right w:val="none" w:sz="0" w:space="0" w:color="auto"/>
      </w:divBdr>
    </w:div>
    <w:div w:id="192637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 TargetMode="External"/><Relationship Id="rId13" Type="http://schemas.openxmlformats.org/officeDocument/2006/relationships/hyperlink" Target="https://www.cbi360.net/hyjd/1zt147806.html" TargetMode="External"/><Relationship Id="rId3" Type="http://schemas.openxmlformats.org/officeDocument/2006/relationships/webSettings" Target="webSettings.xml"/><Relationship Id="rId7" Type="http://schemas.openxmlformats.org/officeDocument/2006/relationships/hyperlink" Target="https://www.cbi360.net/hyjd/1zt147681.html" TargetMode="External"/><Relationship Id="rId12" Type="http://schemas.openxmlformats.org/officeDocument/2006/relationships/hyperlink" Target="https://www.cbi360.net/hyjd/1zt3589.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bi360.net/zhb/20190116_9703.html" TargetMode="External"/><Relationship Id="rId11" Type="http://schemas.openxmlformats.org/officeDocument/2006/relationships/hyperlink" Target="https://www.cbi360.net/hyjd/1zt147724.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bi360.net/hyjd/1zt312.html" TargetMode="External"/><Relationship Id="rId4" Type="http://schemas.openxmlformats.org/officeDocument/2006/relationships/footnotes" Target="footnotes.xml"/><Relationship Id="rId9" Type="http://schemas.openxmlformats.org/officeDocument/2006/relationships/hyperlink" Target="https://www.cbi360.net/hyjd/1zt147742.html" TargetMode="External"/><Relationship Id="rId14" Type="http://schemas.openxmlformats.org/officeDocument/2006/relationships/hyperlink" Target="https://www.cbi360.net/hyjd/1zt28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369</Words>
  <Characters>2107</Characters>
  <Application>Microsoft Office Word</Application>
  <DocSecurity>0</DocSecurity>
  <Lines>17</Lines>
  <Paragraphs>4</Paragraphs>
  <ScaleCrop>false</ScaleCrop>
  <Company>P R C</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2019-02-22T06:18:00Z</dcterms:created>
  <dcterms:modified xsi:type="dcterms:W3CDTF">2019-02-22T06:25:00Z</dcterms:modified>
</cp:coreProperties>
</file>