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013" w:rsidRPr="00274013" w:rsidRDefault="00274013" w:rsidP="00274013">
      <w:pPr>
        <w:pStyle w:val="2"/>
        <w:rPr>
          <w:color w:val="0D0D0D" w:themeColor="text1" w:themeTint="F2"/>
        </w:rPr>
      </w:pPr>
      <w:r w:rsidRPr="00274013">
        <w:rPr>
          <w:rFonts w:hint="eastAsia"/>
          <w:color w:val="0D0D0D" w:themeColor="text1" w:themeTint="F2"/>
        </w:rPr>
        <w:t>华云数据：如何构建企业上</w:t>
      </w:r>
      <w:proofErr w:type="gramStart"/>
      <w:r w:rsidRPr="00274013">
        <w:rPr>
          <w:rFonts w:hint="eastAsia"/>
          <w:color w:val="0D0D0D" w:themeColor="text1" w:themeTint="F2"/>
        </w:rPr>
        <w:t>云安全</w:t>
      </w:r>
      <w:proofErr w:type="gramEnd"/>
      <w:r w:rsidRPr="00274013">
        <w:rPr>
          <w:rFonts w:hint="eastAsia"/>
          <w:color w:val="0D0D0D" w:themeColor="text1" w:themeTint="F2"/>
        </w:rPr>
        <w:t>防护体系</w:t>
      </w:r>
    </w:p>
    <w:p w:rsidR="00274013" w:rsidRPr="00274013" w:rsidRDefault="00274013" w:rsidP="00274013">
      <w:pPr>
        <w:widowControl/>
        <w:jc w:val="left"/>
        <w:rPr>
          <w:rFonts w:ascii="楷体" w:eastAsia="楷体" w:hAnsi="楷体" w:cs="宋体"/>
          <w:color w:val="0D0D0D" w:themeColor="text1" w:themeTint="F2"/>
          <w:kern w:val="0"/>
          <w:szCs w:val="21"/>
          <w:shd w:val="clear" w:color="auto" w:fill="FFFFFF"/>
        </w:rPr>
      </w:pPr>
      <w:r w:rsidRPr="00274013">
        <w:rPr>
          <w:rFonts w:ascii="楷体" w:eastAsia="楷体" w:hAnsi="楷体" w:cs="宋体" w:hint="eastAsia"/>
          <w:color w:val="0D0D0D" w:themeColor="text1" w:themeTint="F2"/>
          <w:kern w:val="0"/>
          <w:szCs w:val="21"/>
          <w:shd w:val="clear" w:color="auto" w:fill="FFFFFF"/>
        </w:rPr>
        <w:t>来源：华</w:t>
      </w:r>
      <w:proofErr w:type="gramStart"/>
      <w:r w:rsidRPr="00274013">
        <w:rPr>
          <w:rFonts w:ascii="楷体" w:eastAsia="楷体" w:hAnsi="楷体" w:cs="宋体" w:hint="eastAsia"/>
          <w:color w:val="0D0D0D" w:themeColor="text1" w:themeTint="F2"/>
          <w:kern w:val="0"/>
          <w:szCs w:val="21"/>
          <w:shd w:val="clear" w:color="auto" w:fill="FFFFFF"/>
        </w:rPr>
        <w:t>云公众号</w:t>
      </w:r>
      <w:proofErr w:type="gramEnd"/>
      <w:r w:rsidRPr="00274013">
        <w:rPr>
          <w:rFonts w:ascii="楷体" w:eastAsia="楷体" w:hAnsi="楷体" w:cs="宋体" w:hint="eastAsia"/>
          <w:color w:val="0D0D0D" w:themeColor="text1" w:themeTint="F2"/>
          <w:kern w:val="0"/>
          <w:szCs w:val="21"/>
          <w:shd w:val="clear" w:color="auto" w:fill="FFFFFF"/>
        </w:rPr>
        <w:t xml:space="preserve"> 2019-02-28</w:t>
      </w:r>
    </w:p>
    <w:p w:rsidR="00274013" w:rsidRPr="00274013" w:rsidRDefault="00274013" w:rsidP="00274013">
      <w:pPr>
        <w:widowControl/>
        <w:jc w:val="left"/>
        <w:rPr>
          <w:rFonts w:ascii="楷体" w:eastAsia="楷体" w:hAnsi="楷体" w:cs="宋体" w:hint="eastAsia"/>
          <w:color w:val="0D0D0D" w:themeColor="text1" w:themeTint="F2"/>
          <w:kern w:val="0"/>
          <w:szCs w:val="21"/>
        </w:rPr>
      </w:pPr>
      <w:r w:rsidRPr="00274013">
        <w:rPr>
          <w:rFonts w:ascii="楷体" w:eastAsia="楷体" w:hAnsi="楷体" w:cs="宋体" w:hint="eastAsia"/>
          <w:color w:val="0D0D0D" w:themeColor="text1" w:themeTint="F2"/>
          <w:kern w:val="0"/>
          <w:szCs w:val="21"/>
          <w:shd w:val="clear" w:color="auto" w:fill="FFFFFF"/>
        </w:rPr>
        <w:t>链接:</w:t>
      </w:r>
      <w:r w:rsidRPr="00274013">
        <w:rPr>
          <w:color w:val="0D0D0D" w:themeColor="text1" w:themeTint="F2"/>
          <w:szCs w:val="21"/>
        </w:rPr>
        <w:t xml:space="preserve"> </w:t>
      </w:r>
      <w:r w:rsidRPr="00274013">
        <w:rPr>
          <w:rFonts w:ascii="楷体" w:eastAsia="楷体" w:hAnsi="楷体" w:cs="宋体"/>
          <w:color w:val="0D0D0D" w:themeColor="text1" w:themeTint="F2"/>
          <w:kern w:val="0"/>
          <w:szCs w:val="21"/>
          <w:shd w:val="clear" w:color="auto" w:fill="FFFFFF"/>
        </w:rPr>
        <w:t>https://www.huayun.com/news/573.html</w:t>
      </w:r>
    </w:p>
    <w:p w:rsidR="00274013" w:rsidRPr="00274013" w:rsidRDefault="00274013" w:rsidP="00274013">
      <w:pPr>
        <w:widowControl/>
        <w:shd w:val="clear" w:color="auto" w:fill="FAF9FC"/>
        <w:spacing w:line="480" w:lineRule="atLeast"/>
        <w:ind w:firstLineChars="200" w:firstLine="560"/>
        <w:jc w:val="left"/>
        <w:rPr>
          <w:rFonts w:ascii="楷体" w:eastAsia="楷体" w:hAnsi="楷体" w:cs="宋体"/>
          <w:color w:val="0D0D0D" w:themeColor="text1" w:themeTint="F2"/>
          <w:kern w:val="0"/>
          <w:sz w:val="28"/>
          <w:szCs w:val="28"/>
        </w:rPr>
      </w:pPr>
      <w:r w:rsidRPr="00274013">
        <w:rPr>
          <w:rFonts w:ascii="楷体" w:eastAsia="楷体" w:hAnsi="楷体" w:cs="宋体" w:hint="eastAsia"/>
          <w:color w:val="0D0D0D" w:themeColor="text1" w:themeTint="F2"/>
          <w:kern w:val="0"/>
          <w:sz w:val="28"/>
          <w:szCs w:val="28"/>
        </w:rPr>
        <w:t>随着</w:t>
      </w:r>
      <w:proofErr w:type="gramStart"/>
      <w:r w:rsidRPr="00274013">
        <w:rPr>
          <w:rFonts w:ascii="楷体" w:eastAsia="楷体" w:hAnsi="楷体" w:cs="宋体" w:hint="eastAsia"/>
          <w:color w:val="0D0D0D" w:themeColor="text1" w:themeTint="F2"/>
          <w:kern w:val="0"/>
          <w:sz w:val="28"/>
          <w:szCs w:val="28"/>
        </w:rPr>
        <w:t>云计算</w:t>
      </w:r>
      <w:proofErr w:type="gramEnd"/>
      <w:r w:rsidRPr="00274013">
        <w:rPr>
          <w:rFonts w:ascii="楷体" w:eastAsia="楷体" w:hAnsi="楷体" w:cs="宋体" w:hint="eastAsia"/>
          <w:color w:val="0D0D0D" w:themeColor="text1" w:themeTint="F2"/>
          <w:kern w:val="0"/>
          <w:sz w:val="28"/>
          <w:szCs w:val="28"/>
        </w:rPr>
        <w:t>业务的快速发展，国内外</w:t>
      </w:r>
      <w:proofErr w:type="gramStart"/>
      <w:r w:rsidRPr="00274013">
        <w:rPr>
          <w:rFonts w:ascii="楷体" w:eastAsia="楷体" w:hAnsi="楷体" w:cs="宋体" w:hint="eastAsia"/>
          <w:color w:val="0D0D0D" w:themeColor="text1" w:themeTint="F2"/>
          <w:kern w:val="0"/>
          <w:sz w:val="28"/>
          <w:szCs w:val="28"/>
        </w:rPr>
        <w:t>云计算</w:t>
      </w:r>
      <w:proofErr w:type="gramEnd"/>
      <w:r w:rsidRPr="00274013">
        <w:rPr>
          <w:rFonts w:ascii="楷体" w:eastAsia="楷体" w:hAnsi="楷体" w:cs="宋体" w:hint="eastAsia"/>
          <w:color w:val="0D0D0D" w:themeColor="text1" w:themeTint="F2"/>
          <w:kern w:val="0"/>
          <w:sz w:val="28"/>
          <w:szCs w:val="28"/>
        </w:rPr>
        <w:t>企业的专利之争也愈发激烈。在</w:t>
      </w:r>
      <w:proofErr w:type="gramStart"/>
      <w:r w:rsidRPr="00274013">
        <w:rPr>
          <w:rFonts w:ascii="楷体" w:eastAsia="楷体" w:hAnsi="楷体" w:cs="宋体" w:hint="eastAsia"/>
          <w:color w:val="0D0D0D" w:themeColor="text1" w:themeTint="F2"/>
          <w:kern w:val="0"/>
          <w:sz w:val="28"/>
          <w:szCs w:val="28"/>
        </w:rPr>
        <w:t>云计算</w:t>
      </w:r>
      <w:proofErr w:type="gramEnd"/>
      <w:r w:rsidRPr="00274013">
        <w:rPr>
          <w:rFonts w:ascii="楷体" w:eastAsia="楷体" w:hAnsi="楷体" w:cs="宋体" w:hint="eastAsia"/>
          <w:color w:val="0D0D0D" w:themeColor="text1" w:themeTint="F2"/>
          <w:kern w:val="0"/>
          <w:sz w:val="28"/>
          <w:szCs w:val="28"/>
        </w:rPr>
        <w:t>这样的技术领域，专利储备往往代表着企业最新的技术实力。华</w:t>
      </w:r>
      <w:proofErr w:type="gramStart"/>
      <w:r w:rsidRPr="00274013">
        <w:rPr>
          <w:rFonts w:ascii="楷体" w:eastAsia="楷体" w:hAnsi="楷体" w:cs="宋体" w:hint="eastAsia"/>
          <w:color w:val="0D0D0D" w:themeColor="text1" w:themeTint="F2"/>
          <w:kern w:val="0"/>
          <w:sz w:val="28"/>
          <w:szCs w:val="28"/>
        </w:rPr>
        <w:t>云数据</w:t>
      </w:r>
      <w:proofErr w:type="gramEnd"/>
      <w:r w:rsidRPr="00274013">
        <w:rPr>
          <w:rFonts w:ascii="楷体" w:eastAsia="楷体" w:hAnsi="楷体" w:cs="宋体" w:hint="eastAsia"/>
          <w:color w:val="0D0D0D" w:themeColor="text1" w:themeTint="F2"/>
          <w:kern w:val="0"/>
          <w:sz w:val="28"/>
          <w:szCs w:val="28"/>
        </w:rPr>
        <w:t>本期“智汇华云”专栏将针对“如何构建企业上云安全防护体系”，与大家共同分享</w:t>
      </w:r>
      <w:proofErr w:type="gramStart"/>
      <w:r w:rsidRPr="00274013">
        <w:rPr>
          <w:rFonts w:ascii="楷体" w:eastAsia="楷体" w:hAnsi="楷体" w:cs="宋体" w:hint="eastAsia"/>
          <w:color w:val="0D0D0D" w:themeColor="text1" w:themeTint="F2"/>
          <w:kern w:val="0"/>
          <w:sz w:val="28"/>
          <w:szCs w:val="28"/>
        </w:rPr>
        <w:t>云计算</w:t>
      </w:r>
      <w:proofErr w:type="gramEnd"/>
      <w:r w:rsidRPr="00274013">
        <w:rPr>
          <w:rFonts w:ascii="楷体" w:eastAsia="楷体" w:hAnsi="楷体" w:cs="宋体" w:hint="eastAsia"/>
          <w:color w:val="0D0D0D" w:themeColor="text1" w:themeTint="F2"/>
          <w:kern w:val="0"/>
          <w:sz w:val="28"/>
          <w:szCs w:val="28"/>
        </w:rPr>
        <w:t>领域的发展趋势。</w:t>
      </w:r>
    </w:p>
    <w:p w:rsidR="00274013" w:rsidRPr="00274013" w:rsidRDefault="00274013" w:rsidP="00274013">
      <w:pPr>
        <w:widowControl/>
        <w:shd w:val="clear" w:color="auto" w:fill="FFFFFF"/>
        <w:spacing w:line="480" w:lineRule="atLeast"/>
        <w:ind w:firstLineChars="200" w:firstLine="560"/>
        <w:jc w:val="left"/>
        <w:rPr>
          <w:rFonts w:ascii="楷体" w:eastAsia="楷体" w:hAnsi="楷体" w:cs="宋体" w:hint="eastAsia"/>
          <w:color w:val="0D0D0D" w:themeColor="text1" w:themeTint="F2"/>
          <w:kern w:val="0"/>
          <w:sz w:val="28"/>
          <w:szCs w:val="28"/>
        </w:rPr>
      </w:pPr>
      <w:r w:rsidRPr="00274013">
        <w:rPr>
          <w:rFonts w:ascii="楷体" w:eastAsia="楷体" w:hAnsi="楷体" w:cs="宋体" w:hint="eastAsia"/>
          <w:color w:val="0D0D0D" w:themeColor="text1" w:themeTint="F2"/>
          <w:kern w:val="0"/>
          <w:sz w:val="28"/>
          <w:szCs w:val="28"/>
        </w:rPr>
        <w:t>随着</w:t>
      </w:r>
      <w:proofErr w:type="gramStart"/>
      <w:r w:rsidRPr="00274013">
        <w:rPr>
          <w:rFonts w:ascii="楷体" w:eastAsia="楷体" w:hAnsi="楷体" w:cs="宋体" w:hint="eastAsia"/>
          <w:color w:val="0D0D0D" w:themeColor="text1" w:themeTint="F2"/>
          <w:kern w:val="0"/>
          <w:sz w:val="28"/>
          <w:szCs w:val="28"/>
        </w:rPr>
        <w:t>云计算</w:t>
      </w:r>
      <w:proofErr w:type="gramEnd"/>
      <w:r w:rsidRPr="00274013">
        <w:rPr>
          <w:rFonts w:ascii="楷体" w:eastAsia="楷体" w:hAnsi="楷体" w:cs="宋体" w:hint="eastAsia"/>
          <w:color w:val="0D0D0D" w:themeColor="text1" w:themeTint="F2"/>
          <w:kern w:val="0"/>
          <w:sz w:val="28"/>
          <w:szCs w:val="28"/>
        </w:rPr>
        <w:t>业务的快速发展，国内外</w:t>
      </w:r>
      <w:proofErr w:type="gramStart"/>
      <w:r w:rsidRPr="00274013">
        <w:rPr>
          <w:rFonts w:ascii="楷体" w:eastAsia="楷体" w:hAnsi="楷体" w:cs="宋体" w:hint="eastAsia"/>
          <w:color w:val="0D0D0D" w:themeColor="text1" w:themeTint="F2"/>
          <w:kern w:val="0"/>
          <w:sz w:val="28"/>
          <w:szCs w:val="28"/>
        </w:rPr>
        <w:t>云计算</w:t>
      </w:r>
      <w:proofErr w:type="gramEnd"/>
      <w:r w:rsidRPr="00274013">
        <w:rPr>
          <w:rFonts w:ascii="楷体" w:eastAsia="楷体" w:hAnsi="楷体" w:cs="宋体" w:hint="eastAsia"/>
          <w:color w:val="0D0D0D" w:themeColor="text1" w:themeTint="F2"/>
          <w:kern w:val="0"/>
          <w:sz w:val="28"/>
          <w:szCs w:val="28"/>
        </w:rPr>
        <w:t>企业的专利之争也愈发激烈。在</w:t>
      </w:r>
      <w:proofErr w:type="gramStart"/>
      <w:r w:rsidRPr="00274013">
        <w:rPr>
          <w:rFonts w:ascii="楷体" w:eastAsia="楷体" w:hAnsi="楷体" w:cs="宋体" w:hint="eastAsia"/>
          <w:color w:val="0D0D0D" w:themeColor="text1" w:themeTint="F2"/>
          <w:kern w:val="0"/>
          <w:sz w:val="28"/>
          <w:szCs w:val="28"/>
        </w:rPr>
        <w:t>云计算</w:t>
      </w:r>
      <w:proofErr w:type="gramEnd"/>
      <w:r w:rsidRPr="00274013">
        <w:rPr>
          <w:rFonts w:ascii="楷体" w:eastAsia="楷体" w:hAnsi="楷体" w:cs="宋体" w:hint="eastAsia"/>
          <w:color w:val="0D0D0D" w:themeColor="text1" w:themeTint="F2"/>
          <w:kern w:val="0"/>
          <w:sz w:val="28"/>
          <w:szCs w:val="28"/>
        </w:rPr>
        <w:t>这样的技术领域，专利储备往往代表着企业最新的技术实力。华</w:t>
      </w:r>
      <w:proofErr w:type="gramStart"/>
      <w:r w:rsidRPr="00274013">
        <w:rPr>
          <w:rFonts w:ascii="楷体" w:eastAsia="楷体" w:hAnsi="楷体" w:cs="宋体" w:hint="eastAsia"/>
          <w:color w:val="0D0D0D" w:themeColor="text1" w:themeTint="F2"/>
          <w:kern w:val="0"/>
          <w:sz w:val="28"/>
          <w:szCs w:val="28"/>
        </w:rPr>
        <w:t>云数据</w:t>
      </w:r>
      <w:proofErr w:type="gramEnd"/>
      <w:r w:rsidRPr="00274013">
        <w:rPr>
          <w:rFonts w:ascii="楷体" w:eastAsia="楷体" w:hAnsi="楷体" w:cs="宋体" w:hint="eastAsia"/>
          <w:color w:val="0D0D0D" w:themeColor="text1" w:themeTint="F2"/>
          <w:kern w:val="0"/>
          <w:sz w:val="28"/>
          <w:szCs w:val="28"/>
        </w:rPr>
        <w:t>本期“智汇华云”专栏将针对“如何构建企业上云安全防护体系”，与大家共同分享</w:t>
      </w:r>
      <w:proofErr w:type="gramStart"/>
      <w:r w:rsidRPr="00274013">
        <w:rPr>
          <w:rFonts w:ascii="楷体" w:eastAsia="楷体" w:hAnsi="楷体" w:cs="宋体" w:hint="eastAsia"/>
          <w:color w:val="0D0D0D" w:themeColor="text1" w:themeTint="F2"/>
          <w:kern w:val="0"/>
          <w:sz w:val="28"/>
          <w:szCs w:val="28"/>
        </w:rPr>
        <w:t>云计算</w:t>
      </w:r>
      <w:proofErr w:type="gramEnd"/>
      <w:r w:rsidRPr="00274013">
        <w:rPr>
          <w:rFonts w:ascii="楷体" w:eastAsia="楷体" w:hAnsi="楷体" w:cs="宋体" w:hint="eastAsia"/>
          <w:color w:val="0D0D0D" w:themeColor="text1" w:themeTint="F2"/>
          <w:kern w:val="0"/>
          <w:sz w:val="28"/>
          <w:szCs w:val="28"/>
        </w:rPr>
        <w:t>领域的发展趋势。</w:t>
      </w:r>
    </w:p>
    <w:p w:rsidR="00274013" w:rsidRPr="00274013" w:rsidRDefault="00274013" w:rsidP="00274013">
      <w:pPr>
        <w:widowControl/>
        <w:shd w:val="clear" w:color="auto" w:fill="FFFFFF"/>
        <w:spacing w:line="480" w:lineRule="atLeast"/>
        <w:ind w:firstLineChars="200" w:firstLine="560"/>
        <w:jc w:val="left"/>
        <w:rPr>
          <w:rFonts w:ascii="楷体" w:eastAsia="楷体" w:hAnsi="楷体" w:cs="宋体" w:hint="eastAsia"/>
          <w:color w:val="0D0D0D" w:themeColor="text1" w:themeTint="F2"/>
          <w:kern w:val="0"/>
          <w:sz w:val="28"/>
          <w:szCs w:val="28"/>
        </w:rPr>
      </w:pPr>
      <w:r w:rsidRPr="00274013">
        <w:rPr>
          <w:rFonts w:ascii="楷体" w:eastAsia="楷体" w:hAnsi="楷体" w:cs="宋体" w:hint="eastAsia"/>
          <w:color w:val="0D0D0D" w:themeColor="text1" w:themeTint="F2"/>
          <w:kern w:val="0"/>
          <w:sz w:val="28"/>
          <w:szCs w:val="28"/>
        </w:rPr>
        <w:t>当前，网络数字化、智能化快速发展，网络威胁加速渗透，网络安全面临重大风险和挑战。大量分散数据集中到云内，这些数据中包含的巨大信息和潜在价值吸引了更多的攻击者，针对云上安全防护的需求也与日俱增。</w:t>
      </w:r>
      <w:proofErr w:type="gramStart"/>
      <w:r w:rsidRPr="00274013">
        <w:rPr>
          <w:rFonts w:ascii="楷体" w:eastAsia="楷体" w:hAnsi="楷体" w:cs="宋体" w:hint="eastAsia"/>
          <w:color w:val="0D0D0D" w:themeColor="text1" w:themeTint="F2"/>
          <w:kern w:val="0"/>
          <w:sz w:val="28"/>
          <w:szCs w:val="28"/>
        </w:rPr>
        <w:t>云安全</w:t>
      </w:r>
      <w:proofErr w:type="gramEnd"/>
      <w:r w:rsidRPr="00274013">
        <w:rPr>
          <w:rFonts w:ascii="楷体" w:eastAsia="楷体" w:hAnsi="楷体" w:cs="宋体" w:hint="eastAsia"/>
          <w:color w:val="0D0D0D" w:themeColor="text1" w:themeTint="F2"/>
          <w:kern w:val="0"/>
          <w:sz w:val="28"/>
          <w:szCs w:val="28"/>
        </w:rPr>
        <w:t>的建设需要充分保证租户业务安全与数据安全，要求</w:t>
      </w:r>
      <w:proofErr w:type="gramStart"/>
      <w:r w:rsidRPr="00274013">
        <w:rPr>
          <w:rFonts w:ascii="楷体" w:eastAsia="楷体" w:hAnsi="楷体" w:cs="宋体" w:hint="eastAsia"/>
          <w:color w:val="0D0D0D" w:themeColor="text1" w:themeTint="F2"/>
          <w:kern w:val="0"/>
          <w:sz w:val="28"/>
          <w:szCs w:val="28"/>
        </w:rPr>
        <w:t>云服务</w:t>
      </w:r>
      <w:proofErr w:type="gramEnd"/>
      <w:r w:rsidRPr="00274013">
        <w:rPr>
          <w:rFonts w:ascii="楷体" w:eastAsia="楷体" w:hAnsi="楷体" w:cs="宋体" w:hint="eastAsia"/>
          <w:color w:val="0D0D0D" w:themeColor="text1" w:themeTint="F2"/>
          <w:kern w:val="0"/>
          <w:sz w:val="28"/>
          <w:szCs w:val="28"/>
        </w:rPr>
        <w:t>提供商能够提供持续运营安全服务。</w:t>
      </w:r>
    </w:p>
    <w:p w:rsidR="00274013" w:rsidRPr="00274013" w:rsidRDefault="00274013" w:rsidP="00274013">
      <w:pPr>
        <w:widowControl/>
        <w:shd w:val="clear" w:color="auto" w:fill="FFFFFF"/>
        <w:spacing w:line="480" w:lineRule="atLeast"/>
        <w:ind w:firstLineChars="200" w:firstLine="560"/>
        <w:jc w:val="left"/>
        <w:rPr>
          <w:rFonts w:ascii="楷体" w:eastAsia="楷体" w:hAnsi="楷体" w:cs="宋体" w:hint="eastAsia"/>
          <w:color w:val="0D0D0D" w:themeColor="text1" w:themeTint="F2"/>
          <w:kern w:val="0"/>
          <w:sz w:val="28"/>
          <w:szCs w:val="28"/>
        </w:rPr>
      </w:pPr>
      <w:r w:rsidRPr="00274013">
        <w:rPr>
          <w:rFonts w:ascii="楷体" w:eastAsia="楷体" w:hAnsi="楷体" w:cs="宋体" w:hint="eastAsia"/>
          <w:color w:val="0D0D0D" w:themeColor="text1" w:themeTint="F2"/>
          <w:kern w:val="0"/>
          <w:sz w:val="28"/>
          <w:szCs w:val="28"/>
        </w:rPr>
        <w:t>在数字化时代，由于</w:t>
      </w:r>
      <w:proofErr w:type="gramStart"/>
      <w:r w:rsidRPr="00274013">
        <w:rPr>
          <w:rFonts w:ascii="楷体" w:eastAsia="楷体" w:hAnsi="楷体" w:cs="宋体" w:hint="eastAsia"/>
          <w:color w:val="0D0D0D" w:themeColor="text1" w:themeTint="F2"/>
          <w:kern w:val="0"/>
          <w:sz w:val="28"/>
          <w:szCs w:val="28"/>
        </w:rPr>
        <w:t>云计算</w:t>
      </w:r>
      <w:proofErr w:type="gramEnd"/>
      <w:r w:rsidRPr="00274013">
        <w:rPr>
          <w:rFonts w:ascii="楷体" w:eastAsia="楷体" w:hAnsi="楷体" w:cs="宋体" w:hint="eastAsia"/>
          <w:color w:val="0D0D0D" w:themeColor="text1" w:themeTint="F2"/>
          <w:kern w:val="0"/>
          <w:sz w:val="28"/>
          <w:szCs w:val="28"/>
        </w:rPr>
        <w:t>风险集中，导致大规模安全风险的出现，让网络安全形势更加严峻。那么，企业上</w:t>
      </w:r>
      <w:proofErr w:type="gramStart"/>
      <w:r w:rsidRPr="00274013">
        <w:rPr>
          <w:rFonts w:ascii="楷体" w:eastAsia="楷体" w:hAnsi="楷体" w:cs="宋体" w:hint="eastAsia"/>
          <w:color w:val="0D0D0D" w:themeColor="text1" w:themeTint="F2"/>
          <w:kern w:val="0"/>
          <w:sz w:val="28"/>
          <w:szCs w:val="28"/>
        </w:rPr>
        <w:t>云安全该</w:t>
      </w:r>
      <w:proofErr w:type="gramEnd"/>
      <w:r w:rsidRPr="00274013">
        <w:rPr>
          <w:rFonts w:ascii="楷体" w:eastAsia="楷体" w:hAnsi="楷体" w:cs="宋体" w:hint="eastAsia"/>
          <w:color w:val="0D0D0D" w:themeColor="text1" w:themeTint="F2"/>
          <w:kern w:val="0"/>
          <w:sz w:val="28"/>
          <w:szCs w:val="28"/>
        </w:rPr>
        <w:t>如何建设，如何才能拥有一套成熟的安全体系？华</w:t>
      </w:r>
      <w:proofErr w:type="gramStart"/>
      <w:r w:rsidRPr="00274013">
        <w:rPr>
          <w:rFonts w:ascii="楷体" w:eastAsia="楷体" w:hAnsi="楷体" w:cs="宋体" w:hint="eastAsia"/>
          <w:color w:val="0D0D0D" w:themeColor="text1" w:themeTint="F2"/>
          <w:kern w:val="0"/>
          <w:sz w:val="28"/>
          <w:szCs w:val="28"/>
        </w:rPr>
        <w:t>云数据</w:t>
      </w:r>
      <w:proofErr w:type="gramEnd"/>
      <w:r w:rsidRPr="00274013">
        <w:rPr>
          <w:rFonts w:ascii="楷体" w:eastAsia="楷体" w:hAnsi="楷体" w:cs="宋体" w:hint="eastAsia"/>
          <w:color w:val="0D0D0D" w:themeColor="text1" w:themeTint="F2"/>
          <w:kern w:val="0"/>
          <w:sz w:val="28"/>
          <w:szCs w:val="28"/>
        </w:rPr>
        <w:t>作为中国云计</w:t>
      </w:r>
      <w:r w:rsidRPr="00274013">
        <w:rPr>
          <w:rFonts w:ascii="楷体" w:eastAsia="楷体" w:hAnsi="楷体" w:cs="宋体" w:hint="eastAsia"/>
          <w:color w:val="0D0D0D" w:themeColor="text1" w:themeTint="F2"/>
          <w:kern w:val="0"/>
          <w:sz w:val="28"/>
          <w:szCs w:val="28"/>
        </w:rPr>
        <w:lastRenderedPageBreak/>
        <w:t>算、大数据独角兽企业，积极助力数字中国网络安全体系建设，助推网络安全生态健康发展。</w:t>
      </w:r>
    </w:p>
    <w:p w:rsidR="00274013" w:rsidRPr="00274013" w:rsidRDefault="00274013" w:rsidP="00274013">
      <w:pPr>
        <w:widowControl/>
        <w:shd w:val="clear" w:color="auto" w:fill="FFFFFF"/>
        <w:spacing w:line="480" w:lineRule="atLeast"/>
        <w:ind w:firstLineChars="200" w:firstLine="560"/>
        <w:jc w:val="left"/>
        <w:rPr>
          <w:rFonts w:ascii="楷体" w:eastAsia="楷体" w:hAnsi="楷体" w:cs="宋体" w:hint="eastAsia"/>
          <w:color w:val="0D0D0D" w:themeColor="text1" w:themeTint="F2"/>
          <w:kern w:val="0"/>
          <w:sz w:val="28"/>
          <w:szCs w:val="28"/>
        </w:rPr>
      </w:pPr>
      <w:r w:rsidRPr="00274013">
        <w:rPr>
          <w:rFonts w:ascii="楷体" w:eastAsia="楷体" w:hAnsi="楷体" w:cs="宋体" w:hint="eastAsia"/>
          <w:color w:val="0D0D0D" w:themeColor="text1" w:themeTint="F2"/>
          <w:kern w:val="0"/>
          <w:sz w:val="28"/>
          <w:szCs w:val="28"/>
        </w:rPr>
        <w:t>2019年2月28日，华</w:t>
      </w:r>
      <w:proofErr w:type="gramStart"/>
      <w:r w:rsidRPr="00274013">
        <w:rPr>
          <w:rFonts w:ascii="楷体" w:eastAsia="楷体" w:hAnsi="楷体" w:cs="宋体" w:hint="eastAsia"/>
          <w:color w:val="0D0D0D" w:themeColor="text1" w:themeTint="F2"/>
          <w:kern w:val="0"/>
          <w:sz w:val="28"/>
          <w:szCs w:val="28"/>
        </w:rPr>
        <w:t>云数据</w:t>
      </w:r>
      <w:proofErr w:type="gramEnd"/>
      <w:r w:rsidRPr="00274013">
        <w:rPr>
          <w:rFonts w:ascii="楷体" w:eastAsia="楷体" w:hAnsi="楷体" w:cs="宋体" w:hint="eastAsia"/>
          <w:color w:val="0D0D0D" w:themeColor="text1" w:themeTint="F2"/>
          <w:kern w:val="0"/>
          <w:sz w:val="28"/>
          <w:szCs w:val="28"/>
        </w:rPr>
        <w:t>集团售前方案经理屈崇凯分享了云上安全合</w:t>
      </w:r>
      <w:proofErr w:type="gramStart"/>
      <w:r w:rsidRPr="00274013">
        <w:rPr>
          <w:rFonts w:ascii="楷体" w:eastAsia="楷体" w:hAnsi="楷体" w:cs="宋体" w:hint="eastAsia"/>
          <w:color w:val="0D0D0D" w:themeColor="text1" w:themeTint="F2"/>
          <w:kern w:val="0"/>
          <w:sz w:val="28"/>
          <w:szCs w:val="28"/>
        </w:rPr>
        <w:t>规</w:t>
      </w:r>
      <w:proofErr w:type="gramEnd"/>
      <w:r w:rsidRPr="00274013">
        <w:rPr>
          <w:rFonts w:ascii="楷体" w:eastAsia="楷体" w:hAnsi="楷体" w:cs="宋体" w:hint="eastAsia"/>
          <w:color w:val="0D0D0D" w:themeColor="text1" w:themeTint="F2"/>
          <w:kern w:val="0"/>
          <w:sz w:val="28"/>
          <w:szCs w:val="28"/>
        </w:rPr>
        <w:t>的解决方案</w:t>
      </w:r>
      <w:proofErr w:type="gramStart"/>
      <w:r w:rsidRPr="00274013">
        <w:rPr>
          <w:rFonts w:ascii="楷体" w:eastAsia="楷体" w:hAnsi="楷体" w:cs="宋体" w:hint="eastAsia"/>
          <w:color w:val="0D0D0D" w:themeColor="text1" w:themeTint="F2"/>
          <w:kern w:val="0"/>
          <w:sz w:val="28"/>
          <w:szCs w:val="28"/>
        </w:rPr>
        <w:t>及探索</w:t>
      </w:r>
      <w:proofErr w:type="gramEnd"/>
      <w:r w:rsidRPr="00274013">
        <w:rPr>
          <w:rFonts w:ascii="楷体" w:eastAsia="楷体" w:hAnsi="楷体" w:cs="宋体" w:hint="eastAsia"/>
          <w:color w:val="0D0D0D" w:themeColor="text1" w:themeTint="F2"/>
          <w:kern w:val="0"/>
          <w:sz w:val="28"/>
          <w:szCs w:val="28"/>
        </w:rPr>
        <w:t>与实践，助力企业开启安全、可控的上云之路。</w:t>
      </w:r>
    </w:p>
    <w:p w:rsidR="00274013" w:rsidRPr="00274013" w:rsidRDefault="00274013" w:rsidP="00274013">
      <w:pPr>
        <w:widowControl/>
        <w:shd w:val="clear" w:color="auto" w:fill="FFFFFF"/>
        <w:spacing w:line="480" w:lineRule="atLeast"/>
        <w:ind w:firstLineChars="200" w:firstLine="560"/>
        <w:jc w:val="left"/>
        <w:rPr>
          <w:rFonts w:ascii="楷体" w:eastAsia="楷体" w:hAnsi="楷体" w:cs="宋体" w:hint="eastAsia"/>
          <w:color w:val="0D0D0D" w:themeColor="text1" w:themeTint="F2"/>
          <w:kern w:val="0"/>
          <w:sz w:val="28"/>
          <w:szCs w:val="28"/>
        </w:rPr>
      </w:pPr>
      <w:r w:rsidRPr="00274013">
        <w:rPr>
          <w:rFonts w:ascii="楷体" w:eastAsia="楷体" w:hAnsi="楷体" w:cs="宋体" w:hint="eastAsia"/>
          <w:color w:val="0D0D0D" w:themeColor="text1" w:themeTint="F2"/>
          <w:kern w:val="0"/>
          <w:sz w:val="28"/>
          <w:szCs w:val="28"/>
        </w:rPr>
        <w:t>精彩言论</w:t>
      </w:r>
    </w:p>
    <w:p w:rsidR="00274013" w:rsidRPr="00274013" w:rsidRDefault="00274013" w:rsidP="00274013">
      <w:pPr>
        <w:widowControl/>
        <w:shd w:val="clear" w:color="auto" w:fill="FFFFFF"/>
        <w:spacing w:line="480" w:lineRule="atLeast"/>
        <w:ind w:firstLineChars="200" w:firstLine="560"/>
        <w:jc w:val="left"/>
        <w:rPr>
          <w:rFonts w:ascii="楷体" w:eastAsia="楷体" w:hAnsi="楷体" w:cs="宋体" w:hint="eastAsia"/>
          <w:color w:val="0D0D0D" w:themeColor="text1" w:themeTint="F2"/>
          <w:kern w:val="0"/>
          <w:sz w:val="28"/>
          <w:szCs w:val="28"/>
        </w:rPr>
      </w:pPr>
      <w:r w:rsidRPr="00274013">
        <w:rPr>
          <w:rFonts w:ascii="楷体" w:eastAsia="楷体" w:hAnsi="楷体" w:cs="宋体" w:hint="eastAsia"/>
          <w:color w:val="0D0D0D" w:themeColor="text1" w:themeTint="F2"/>
          <w:kern w:val="0"/>
          <w:sz w:val="28"/>
          <w:szCs w:val="28"/>
        </w:rPr>
        <w:t>1、当前，网络数字化、智能化快速发展，网络威胁加速渗透，网络安全面临重大风险和挑战。严峻的行业背景下，网络安全技术与实践应用、网络安全体系及生态建设备受业界关注。互联网是关系国民经济和社会发展的重要基础设施，深刻影响着全球经济格局、利益格局和安全格局。基于互联网协议第四版（IPv4）的全球互联网正面临网络地址消耗殆尽、服务质量难以保证等问题。下一代的互联网协议第六版（IPv6）应运而生。</w:t>
      </w:r>
    </w:p>
    <w:p w:rsidR="00274013" w:rsidRPr="00274013" w:rsidRDefault="00274013" w:rsidP="00274013">
      <w:pPr>
        <w:widowControl/>
        <w:shd w:val="clear" w:color="auto" w:fill="FFFFFF"/>
        <w:spacing w:line="480" w:lineRule="atLeast"/>
        <w:ind w:firstLineChars="200" w:firstLine="560"/>
        <w:jc w:val="left"/>
        <w:rPr>
          <w:rFonts w:ascii="楷体" w:eastAsia="楷体" w:hAnsi="楷体" w:cs="宋体" w:hint="eastAsia"/>
          <w:color w:val="0D0D0D" w:themeColor="text1" w:themeTint="F2"/>
          <w:kern w:val="0"/>
          <w:sz w:val="28"/>
          <w:szCs w:val="28"/>
        </w:rPr>
      </w:pPr>
      <w:r w:rsidRPr="00274013">
        <w:rPr>
          <w:rFonts w:ascii="楷体" w:eastAsia="楷体" w:hAnsi="楷体" w:cs="宋体" w:hint="eastAsia"/>
          <w:color w:val="0D0D0D" w:themeColor="text1" w:themeTint="F2"/>
          <w:kern w:val="0"/>
          <w:sz w:val="28"/>
          <w:szCs w:val="28"/>
        </w:rPr>
        <w:t>2、2017年11月26日，中央办公厅、国务院办公厅印发《推进互联网协议第六版（IPv6）规模部署行动计划》（以下简称《行动计划》），对各行业IPv6迁移过渡提出明确安排和时间要求。作为国家经济运行的重要支撑，金融行业应积极开展IPv6技术的试点研究与探索，为其全面部署落实奠定基础。2019年1月10日，中国人民银行发布关于金融行业贯彻《推进互联网协议第六版(IPv6)规模部署行动计划》的实施意见。《行动计划》要求在未来5~10年间实现下一代互联网IPv6</w:t>
      </w:r>
      <w:proofErr w:type="gramStart"/>
      <w:r w:rsidRPr="00274013">
        <w:rPr>
          <w:rFonts w:ascii="楷体" w:eastAsia="楷体" w:hAnsi="楷体" w:cs="宋体" w:hint="eastAsia"/>
          <w:color w:val="0D0D0D" w:themeColor="text1" w:themeTint="F2"/>
          <w:kern w:val="0"/>
          <w:sz w:val="28"/>
          <w:szCs w:val="28"/>
        </w:rPr>
        <w:t>自助产业</w:t>
      </w:r>
      <w:proofErr w:type="gramEnd"/>
      <w:r w:rsidRPr="00274013">
        <w:rPr>
          <w:rFonts w:ascii="楷体" w:eastAsia="楷体" w:hAnsi="楷体" w:cs="宋体" w:hint="eastAsia"/>
          <w:color w:val="0D0D0D" w:themeColor="text1" w:themeTint="F2"/>
          <w:kern w:val="0"/>
          <w:sz w:val="28"/>
          <w:szCs w:val="28"/>
        </w:rPr>
        <w:t>技术体系和产业生态，并在经济</w:t>
      </w:r>
      <w:r w:rsidRPr="00274013">
        <w:rPr>
          <w:rFonts w:ascii="楷体" w:eastAsia="楷体" w:hAnsi="楷体" w:cs="宋体" w:hint="eastAsia"/>
          <w:color w:val="0D0D0D" w:themeColor="text1" w:themeTint="F2"/>
          <w:kern w:val="0"/>
          <w:sz w:val="28"/>
          <w:szCs w:val="28"/>
        </w:rPr>
        <w:lastRenderedPageBreak/>
        <w:t>社会各领域深度融合应用，金融机构网络将首先完成互联网环境的IPv6规模部署。</w:t>
      </w:r>
    </w:p>
    <w:p w:rsidR="00274013" w:rsidRPr="00274013" w:rsidRDefault="00274013" w:rsidP="00274013">
      <w:pPr>
        <w:widowControl/>
        <w:shd w:val="clear" w:color="auto" w:fill="FFFFFF"/>
        <w:spacing w:line="480" w:lineRule="atLeast"/>
        <w:ind w:firstLineChars="200" w:firstLine="560"/>
        <w:jc w:val="left"/>
        <w:rPr>
          <w:rFonts w:ascii="楷体" w:eastAsia="楷体" w:hAnsi="楷体" w:cs="宋体" w:hint="eastAsia"/>
          <w:color w:val="0D0D0D" w:themeColor="text1" w:themeTint="F2"/>
          <w:kern w:val="0"/>
          <w:sz w:val="28"/>
          <w:szCs w:val="28"/>
        </w:rPr>
      </w:pPr>
      <w:r w:rsidRPr="00274013">
        <w:rPr>
          <w:rFonts w:ascii="楷体" w:eastAsia="楷体" w:hAnsi="楷体" w:cs="宋体" w:hint="eastAsia"/>
          <w:color w:val="0D0D0D" w:themeColor="text1" w:themeTint="F2"/>
          <w:kern w:val="0"/>
          <w:sz w:val="28"/>
          <w:szCs w:val="28"/>
        </w:rPr>
        <w:t>3、对于企业而言，</w:t>
      </w:r>
      <w:proofErr w:type="gramStart"/>
      <w:r w:rsidRPr="00274013">
        <w:rPr>
          <w:rFonts w:ascii="楷体" w:eastAsia="楷体" w:hAnsi="楷体" w:cs="宋体" w:hint="eastAsia"/>
          <w:color w:val="0D0D0D" w:themeColor="text1" w:themeTint="F2"/>
          <w:kern w:val="0"/>
          <w:sz w:val="28"/>
          <w:szCs w:val="28"/>
        </w:rPr>
        <w:t>云安全</w:t>
      </w:r>
      <w:proofErr w:type="gramEnd"/>
      <w:r w:rsidRPr="00274013">
        <w:rPr>
          <w:rFonts w:ascii="楷体" w:eastAsia="楷体" w:hAnsi="楷体" w:cs="宋体" w:hint="eastAsia"/>
          <w:color w:val="0D0D0D" w:themeColor="text1" w:themeTint="F2"/>
          <w:kern w:val="0"/>
          <w:sz w:val="28"/>
          <w:szCs w:val="28"/>
        </w:rPr>
        <w:t>建设需求主要有三点，其一是业务牵引，包括业务安全的积极预防，云及混合</w:t>
      </w:r>
      <w:proofErr w:type="gramStart"/>
      <w:r w:rsidRPr="00274013">
        <w:rPr>
          <w:rFonts w:ascii="楷体" w:eastAsia="楷体" w:hAnsi="楷体" w:cs="宋体" w:hint="eastAsia"/>
          <w:color w:val="0D0D0D" w:themeColor="text1" w:themeTint="F2"/>
          <w:kern w:val="0"/>
          <w:sz w:val="28"/>
          <w:szCs w:val="28"/>
        </w:rPr>
        <w:t>云环境</w:t>
      </w:r>
      <w:proofErr w:type="gramEnd"/>
      <w:r w:rsidRPr="00274013">
        <w:rPr>
          <w:rFonts w:ascii="楷体" w:eastAsia="楷体" w:hAnsi="楷体" w:cs="宋体" w:hint="eastAsia"/>
          <w:color w:val="0D0D0D" w:themeColor="text1" w:themeTint="F2"/>
          <w:kern w:val="0"/>
          <w:sz w:val="28"/>
          <w:szCs w:val="28"/>
        </w:rPr>
        <w:t>是否能够防患于未然，提前感知威胁；业务自身及环境安全，业务上云，如何保障云平台安全、数据安全、应用安全；业务安全的持续监测，如何检测云上业务系统面临的各类安全威胁；业务安全的处置手段，</w:t>
      </w:r>
      <w:proofErr w:type="gramStart"/>
      <w:r w:rsidRPr="00274013">
        <w:rPr>
          <w:rFonts w:ascii="楷体" w:eastAsia="楷体" w:hAnsi="楷体" w:cs="宋体" w:hint="eastAsia"/>
          <w:color w:val="0D0D0D" w:themeColor="text1" w:themeTint="F2"/>
          <w:kern w:val="0"/>
          <w:sz w:val="28"/>
          <w:szCs w:val="28"/>
        </w:rPr>
        <w:t>云环境</w:t>
      </w:r>
      <w:proofErr w:type="gramEnd"/>
      <w:r w:rsidRPr="00274013">
        <w:rPr>
          <w:rFonts w:ascii="楷体" w:eastAsia="楷体" w:hAnsi="楷体" w:cs="宋体" w:hint="eastAsia"/>
          <w:color w:val="0D0D0D" w:themeColor="text1" w:themeTint="F2"/>
          <w:kern w:val="0"/>
          <w:sz w:val="28"/>
          <w:szCs w:val="28"/>
        </w:rPr>
        <w:t>中，出问题后如何快速定位，止损溯源。其二是技术牵引，建设</w:t>
      </w:r>
      <w:proofErr w:type="gramStart"/>
      <w:r w:rsidRPr="00274013">
        <w:rPr>
          <w:rFonts w:ascii="楷体" w:eastAsia="楷体" w:hAnsi="楷体" w:cs="宋体" w:hint="eastAsia"/>
          <w:color w:val="0D0D0D" w:themeColor="text1" w:themeTint="F2"/>
          <w:kern w:val="0"/>
          <w:sz w:val="28"/>
          <w:szCs w:val="28"/>
        </w:rPr>
        <w:t>云安全</w:t>
      </w:r>
      <w:proofErr w:type="gramEnd"/>
      <w:r w:rsidRPr="00274013">
        <w:rPr>
          <w:rFonts w:ascii="楷体" w:eastAsia="楷体" w:hAnsi="楷体" w:cs="宋体" w:hint="eastAsia"/>
          <w:color w:val="0D0D0D" w:themeColor="text1" w:themeTint="F2"/>
          <w:kern w:val="0"/>
          <w:sz w:val="28"/>
          <w:szCs w:val="28"/>
        </w:rPr>
        <w:t>体系。在</w:t>
      </w:r>
      <w:proofErr w:type="gramStart"/>
      <w:r w:rsidRPr="00274013">
        <w:rPr>
          <w:rFonts w:ascii="楷体" w:eastAsia="楷体" w:hAnsi="楷体" w:cs="宋体" w:hint="eastAsia"/>
          <w:color w:val="0D0D0D" w:themeColor="text1" w:themeTint="F2"/>
          <w:kern w:val="0"/>
          <w:sz w:val="28"/>
          <w:szCs w:val="28"/>
        </w:rPr>
        <w:t>云环境</w:t>
      </w:r>
      <w:proofErr w:type="gramEnd"/>
      <w:r w:rsidRPr="00274013">
        <w:rPr>
          <w:rFonts w:ascii="楷体" w:eastAsia="楷体" w:hAnsi="楷体" w:cs="宋体" w:hint="eastAsia"/>
          <w:color w:val="0D0D0D" w:themeColor="text1" w:themeTint="F2"/>
          <w:kern w:val="0"/>
          <w:sz w:val="28"/>
          <w:szCs w:val="28"/>
        </w:rPr>
        <w:t>下，原有的隔离原则将会失效，原有可信的边界日益模糊，攻击平面增多。软件定义安全成为趋势，越来越多的安全软件化、虚拟化，并支持可编程式的控制。用</w:t>
      </w:r>
      <w:proofErr w:type="gramStart"/>
      <w:r w:rsidRPr="00274013">
        <w:rPr>
          <w:rFonts w:ascii="楷体" w:eastAsia="楷体" w:hAnsi="楷体" w:cs="宋体" w:hint="eastAsia"/>
          <w:color w:val="0D0D0D" w:themeColor="text1" w:themeTint="F2"/>
          <w:kern w:val="0"/>
          <w:sz w:val="28"/>
          <w:szCs w:val="28"/>
        </w:rPr>
        <w:t>云方式</w:t>
      </w:r>
      <w:proofErr w:type="gramEnd"/>
      <w:r w:rsidRPr="00274013">
        <w:rPr>
          <w:rFonts w:ascii="楷体" w:eastAsia="楷体" w:hAnsi="楷体" w:cs="宋体" w:hint="eastAsia"/>
          <w:color w:val="0D0D0D" w:themeColor="text1" w:themeTint="F2"/>
          <w:kern w:val="0"/>
          <w:sz w:val="28"/>
          <w:szCs w:val="28"/>
        </w:rPr>
        <w:t>解决安全问题会越来越普及。其三是合</w:t>
      </w:r>
      <w:proofErr w:type="gramStart"/>
      <w:r w:rsidRPr="00274013">
        <w:rPr>
          <w:rFonts w:ascii="楷体" w:eastAsia="楷体" w:hAnsi="楷体" w:cs="宋体" w:hint="eastAsia"/>
          <w:color w:val="0D0D0D" w:themeColor="text1" w:themeTint="F2"/>
          <w:kern w:val="0"/>
          <w:sz w:val="28"/>
          <w:szCs w:val="28"/>
        </w:rPr>
        <w:t>规</w:t>
      </w:r>
      <w:proofErr w:type="gramEnd"/>
      <w:r w:rsidRPr="00274013">
        <w:rPr>
          <w:rFonts w:ascii="楷体" w:eastAsia="楷体" w:hAnsi="楷体" w:cs="宋体" w:hint="eastAsia"/>
          <w:color w:val="0D0D0D" w:themeColor="text1" w:themeTint="F2"/>
          <w:kern w:val="0"/>
          <w:sz w:val="28"/>
          <w:szCs w:val="28"/>
        </w:rPr>
        <w:t>快速响应，能否一站</w:t>
      </w:r>
      <w:proofErr w:type="gramStart"/>
      <w:r w:rsidRPr="00274013">
        <w:rPr>
          <w:rFonts w:ascii="楷体" w:eastAsia="楷体" w:hAnsi="楷体" w:cs="宋体" w:hint="eastAsia"/>
          <w:color w:val="0D0D0D" w:themeColor="text1" w:themeTint="F2"/>
          <w:kern w:val="0"/>
          <w:sz w:val="28"/>
          <w:szCs w:val="28"/>
        </w:rPr>
        <w:t>式解决</w:t>
      </w:r>
      <w:proofErr w:type="gramEnd"/>
      <w:r w:rsidRPr="00274013">
        <w:rPr>
          <w:rFonts w:ascii="楷体" w:eastAsia="楷体" w:hAnsi="楷体" w:cs="宋体" w:hint="eastAsia"/>
          <w:color w:val="0D0D0D" w:themeColor="text1" w:themeTint="F2"/>
          <w:kern w:val="0"/>
          <w:sz w:val="28"/>
          <w:szCs w:val="28"/>
        </w:rPr>
        <w:t>新技术和新合</w:t>
      </w:r>
      <w:proofErr w:type="gramStart"/>
      <w:r w:rsidRPr="00274013">
        <w:rPr>
          <w:rFonts w:ascii="楷体" w:eastAsia="楷体" w:hAnsi="楷体" w:cs="宋体" w:hint="eastAsia"/>
          <w:color w:val="0D0D0D" w:themeColor="text1" w:themeTint="F2"/>
          <w:kern w:val="0"/>
          <w:sz w:val="28"/>
          <w:szCs w:val="28"/>
        </w:rPr>
        <w:t>规</w:t>
      </w:r>
      <w:proofErr w:type="gramEnd"/>
      <w:r w:rsidRPr="00274013">
        <w:rPr>
          <w:rFonts w:ascii="楷体" w:eastAsia="楷体" w:hAnsi="楷体" w:cs="宋体" w:hint="eastAsia"/>
          <w:color w:val="0D0D0D" w:themeColor="text1" w:themeTint="F2"/>
          <w:kern w:val="0"/>
          <w:sz w:val="28"/>
          <w:szCs w:val="28"/>
        </w:rPr>
        <w:t>要求。</w:t>
      </w:r>
    </w:p>
    <w:p w:rsidR="00274013" w:rsidRPr="00274013" w:rsidRDefault="00274013" w:rsidP="00274013">
      <w:pPr>
        <w:widowControl/>
        <w:shd w:val="clear" w:color="auto" w:fill="FFFFFF"/>
        <w:spacing w:line="480" w:lineRule="atLeast"/>
        <w:ind w:firstLineChars="200" w:firstLine="560"/>
        <w:jc w:val="left"/>
        <w:rPr>
          <w:rFonts w:ascii="楷体" w:eastAsia="楷体" w:hAnsi="楷体" w:cs="宋体" w:hint="eastAsia"/>
          <w:color w:val="0D0D0D" w:themeColor="text1" w:themeTint="F2"/>
          <w:kern w:val="0"/>
          <w:sz w:val="28"/>
          <w:szCs w:val="28"/>
        </w:rPr>
      </w:pPr>
      <w:r w:rsidRPr="00274013">
        <w:rPr>
          <w:rFonts w:ascii="楷体" w:eastAsia="楷体" w:hAnsi="楷体" w:cs="宋体" w:hint="eastAsia"/>
          <w:color w:val="0D0D0D" w:themeColor="text1" w:themeTint="F2"/>
          <w:kern w:val="0"/>
          <w:sz w:val="28"/>
          <w:szCs w:val="28"/>
        </w:rPr>
        <w:t>4、</w:t>
      </w:r>
      <w:r w:rsidRPr="00274013">
        <w:rPr>
          <w:rFonts w:ascii="Calibri" w:eastAsia="楷体" w:hAnsi="Calibri" w:cs="Calibri"/>
          <w:color w:val="0D0D0D" w:themeColor="text1" w:themeTint="F2"/>
          <w:kern w:val="0"/>
          <w:sz w:val="28"/>
          <w:szCs w:val="28"/>
        </w:rPr>
        <w:t> </w:t>
      </w:r>
      <w:r w:rsidRPr="00274013">
        <w:rPr>
          <w:rFonts w:ascii="楷体" w:eastAsia="楷体" w:hAnsi="楷体" w:cs="宋体" w:hint="eastAsia"/>
          <w:color w:val="0D0D0D" w:themeColor="text1" w:themeTint="F2"/>
          <w:kern w:val="0"/>
          <w:sz w:val="28"/>
          <w:szCs w:val="28"/>
        </w:rPr>
        <w:t xml:space="preserve"> 虚拟化会带来一些安全风险，比如虚拟机逃逸，正常情况下，同一虚拟化平台下的客户虚拟机之间不能互相监视、影响其他虚拟机及其进程，但虚拟化漏洞的存在或隔离方式的不正确可能会导致隔离失效，使得非特权虚拟机获得 Hypervisor 的访问权限，并入侵同一宿主机上的其他虚拟机。对于虚拟化平台而言，也存在一些安全风险。虚拟机迁移时，需要先迁移虚拟机的内存等状态信息，并传输虚拟机副本到新的物理机上恢复运行，攻击者有较多的时间截取敏感信息。虚拟机镜像、快照恢复的时候，由于缺乏及时的系统补丁，造成新创建的虚拟机极易受到攻击</w:t>
      </w:r>
      <w:bookmarkStart w:id="0" w:name="_GoBack"/>
      <w:bookmarkEnd w:id="0"/>
      <w:r w:rsidRPr="00274013">
        <w:rPr>
          <w:rFonts w:ascii="楷体" w:eastAsia="楷体" w:hAnsi="楷体" w:cs="宋体" w:hint="eastAsia"/>
          <w:color w:val="0D0D0D" w:themeColor="text1" w:themeTint="F2"/>
          <w:kern w:val="0"/>
          <w:sz w:val="28"/>
          <w:szCs w:val="28"/>
        </w:rPr>
        <w:t>。</w:t>
      </w:r>
    </w:p>
    <w:p w:rsidR="00274013" w:rsidRPr="00274013" w:rsidRDefault="00274013" w:rsidP="00274013">
      <w:pPr>
        <w:widowControl/>
        <w:shd w:val="clear" w:color="auto" w:fill="FFFFFF"/>
        <w:spacing w:line="480" w:lineRule="atLeast"/>
        <w:ind w:firstLineChars="200" w:firstLine="560"/>
        <w:jc w:val="left"/>
        <w:rPr>
          <w:rFonts w:ascii="楷体" w:eastAsia="楷体" w:hAnsi="楷体" w:cs="宋体" w:hint="eastAsia"/>
          <w:color w:val="0D0D0D" w:themeColor="text1" w:themeTint="F2"/>
          <w:kern w:val="0"/>
          <w:sz w:val="28"/>
          <w:szCs w:val="28"/>
        </w:rPr>
      </w:pPr>
      <w:r w:rsidRPr="00274013">
        <w:rPr>
          <w:rFonts w:ascii="楷体" w:eastAsia="楷体" w:hAnsi="楷体" w:cs="宋体" w:hint="eastAsia"/>
          <w:color w:val="0D0D0D" w:themeColor="text1" w:themeTint="F2"/>
          <w:kern w:val="0"/>
          <w:sz w:val="28"/>
          <w:szCs w:val="28"/>
        </w:rPr>
        <w:lastRenderedPageBreak/>
        <w:t>5、</w:t>
      </w:r>
      <w:r w:rsidRPr="00274013">
        <w:rPr>
          <w:rFonts w:ascii="Calibri" w:eastAsia="楷体" w:hAnsi="Calibri" w:cs="Calibri"/>
          <w:color w:val="0D0D0D" w:themeColor="text1" w:themeTint="F2"/>
          <w:kern w:val="0"/>
          <w:sz w:val="28"/>
          <w:szCs w:val="28"/>
        </w:rPr>
        <w:t> </w:t>
      </w:r>
      <w:r w:rsidRPr="00274013">
        <w:rPr>
          <w:rFonts w:ascii="楷体" w:eastAsia="楷体" w:hAnsi="楷体" w:cs="宋体" w:hint="eastAsia"/>
          <w:color w:val="0D0D0D" w:themeColor="text1" w:themeTint="F2"/>
          <w:kern w:val="0"/>
          <w:sz w:val="28"/>
          <w:szCs w:val="28"/>
        </w:rPr>
        <w:t xml:space="preserve"> </w:t>
      </w:r>
      <w:proofErr w:type="gramStart"/>
      <w:r w:rsidRPr="00274013">
        <w:rPr>
          <w:rFonts w:ascii="楷体" w:eastAsia="楷体" w:hAnsi="楷体" w:cs="宋体" w:hint="eastAsia"/>
          <w:color w:val="0D0D0D" w:themeColor="text1" w:themeTint="F2"/>
          <w:kern w:val="0"/>
          <w:sz w:val="28"/>
          <w:szCs w:val="28"/>
        </w:rPr>
        <w:t>云资源</w:t>
      </w:r>
      <w:proofErr w:type="gramEnd"/>
      <w:r w:rsidRPr="00274013">
        <w:rPr>
          <w:rFonts w:ascii="楷体" w:eastAsia="楷体" w:hAnsi="楷体" w:cs="宋体" w:hint="eastAsia"/>
          <w:color w:val="0D0D0D" w:themeColor="text1" w:themeTint="F2"/>
          <w:kern w:val="0"/>
          <w:sz w:val="28"/>
          <w:szCs w:val="28"/>
        </w:rPr>
        <w:t>可以灵活调配，击破传统安全域的便捷。同一物理机上虚拟机（业务系统）间的网络流量无法使用传统网络设备进行检测。内部病毒爆发引起的互相感染攻击无法通过边界安全设备控制。传统安全策略无法感知、跟随虚拟机的迁移。虚拟机之间的隔离主要通过虚拟</w:t>
      </w:r>
      <w:proofErr w:type="gramStart"/>
      <w:r w:rsidRPr="00274013">
        <w:rPr>
          <w:rFonts w:ascii="楷体" w:eastAsia="楷体" w:hAnsi="楷体" w:cs="宋体" w:hint="eastAsia"/>
          <w:color w:val="0D0D0D" w:themeColor="text1" w:themeTint="F2"/>
          <w:kern w:val="0"/>
          <w:sz w:val="28"/>
          <w:szCs w:val="28"/>
        </w:rPr>
        <w:t>化层软件</w:t>
      </w:r>
      <w:proofErr w:type="gramEnd"/>
      <w:r w:rsidRPr="00274013">
        <w:rPr>
          <w:rFonts w:ascii="楷体" w:eastAsia="楷体" w:hAnsi="楷体" w:cs="宋体" w:hint="eastAsia"/>
          <w:color w:val="0D0D0D" w:themeColor="text1" w:themeTint="F2"/>
          <w:kern w:val="0"/>
          <w:sz w:val="28"/>
          <w:szCs w:val="28"/>
        </w:rPr>
        <w:t>实现，无法控制同一宿主机中的其它租户安全防护能力如果攻击者利用一台虚拟机获得宿主机的所有资源，导致其他虚拟机没有资源可用，将造成虚拟化环境下的拒绝服务攻击，“邻居”失火殃及“自己”。</w:t>
      </w:r>
    </w:p>
    <w:p w:rsidR="00274013" w:rsidRPr="00274013" w:rsidRDefault="00274013" w:rsidP="00274013">
      <w:pPr>
        <w:widowControl/>
        <w:shd w:val="clear" w:color="auto" w:fill="FFFFFF"/>
        <w:spacing w:line="480" w:lineRule="atLeast"/>
        <w:ind w:firstLineChars="200" w:firstLine="560"/>
        <w:jc w:val="left"/>
        <w:rPr>
          <w:rFonts w:ascii="楷体" w:eastAsia="楷体" w:hAnsi="楷体" w:cs="宋体" w:hint="eastAsia"/>
          <w:color w:val="0D0D0D" w:themeColor="text1" w:themeTint="F2"/>
          <w:kern w:val="0"/>
          <w:sz w:val="28"/>
          <w:szCs w:val="28"/>
        </w:rPr>
      </w:pPr>
      <w:r w:rsidRPr="00274013">
        <w:rPr>
          <w:rFonts w:ascii="楷体" w:eastAsia="楷体" w:hAnsi="楷体" w:cs="宋体" w:hint="eastAsia"/>
          <w:color w:val="0D0D0D" w:themeColor="text1" w:themeTint="F2"/>
          <w:kern w:val="0"/>
          <w:sz w:val="28"/>
          <w:szCs w:val="28"/>
        </w:rPr>
        <w:t>6、</w:t>
      </w:r>
      <w:r w:rsidRPr="00274013">
        <w:rPr>
          <w:rFonts w:ascii="Calibri" w:eastAsia="楷体" w:hAnsi="Calibri" w:cs="Calibri"/>
          <w:color w:val="0D0D0D" w:themeColor="text1" w:themeTint="F2"/>
          <w:kern w:val="0"/>
          <w:sz w:val="28"/>
          <w:szCs w:val="28"/>
        </w:rPr>
        <w:t> </w:t>
      </w:r>
      <w:r w:rsidRPr="00274013">
        <w:rPr>
          <w:rFonts w:ascii="楷体" w:eastAsia="楷体" w:hAnsi="楷体" w:cs="宋体" w:hint="eastAsia"/>
          <w:color w:val="0D0D0D" w:themeColor="text1" w:themeTint="F2"/>
          <w:kern w:val="0"/>
          <w:sz w:val="28"/>
          <w:szCs w:val="28"/>
        </w:rPr>
        <w:t xml:space="preserve"> 虚拟网络存在风险，一方面传统的安全域被打破，东西向流量不可见，同一宿主机中不同业务系统间的通信（东西流向），传统（南北流向）物理安全设备无法检测，另一方面，在超大的二层虚拟网络中，被攻击者攻破的通道很多，攻击危害性都远远超过了它们在传统网络中的影响。因此，也带来了安全管理方面的风险。运</w:t>
      </w:r>
      <w:proofErr w:type="gramStart"/>
      <w:r w:rsidRPr="00274013">
        <w:rPr>
          <w:rFonts w:ascii="楷体" w:eastAsia="楷体" w:hAnsi="楷体" w:cs="宋体" w:hint="eastAsia"/>
          <w:color w:val="0D0D0D" w:themeColor="text1" w:themeTint="F2"/>
          <w:kern w:val="0"/>
          <w:sz w:val="28"/>
          <w:szCs w:val="28"/>
        </w:rPr>
        <w:t>维人员</w:t>
      </w:r>
      <w:proofErr w:type="gramEnd"/>
      <w:r w:rsidRPr="00274013">
        <w:rPr>
          <w:rFonts w:ascii="楷体" w:eastAsia="楷体" w:hAnsi="楷体" w:cs="宋体" w:hint="eastAsia"/>
          <w:color w:val="0D0D0D" w:themeColor="text1" w:themeTint="F2"/>
          <w:kern w:val="0"/>
          <w:sz w:val="28"/>
          <w:szCs w:val="28"/>
        </w:rPr>
        <w:t>通常使用远程管理平台对虚拟机进行管理，如VMware的</w:t>
      </w:r>
      <w:proofErr w:type="spellStart"/>
      <w:r w:rsidRPr="00274013">
        <w:rPr>
          <w:rFonts w:ascii="楷体" w:eastAsia="楷体" w:hAnsi="楷体" w:cs="宋体" w:hint="eastAsia"/>
          <w:color w:val="0D0D0D" w:themeColor="text1" w:themeTint="F2"/>
          <w:kern w:val="0"/>
          <w:sz w:val="28"/>
          <w:szCs w:val="28"/>
        </w:rPr>
        <w:t>vCenter</w:t>
      </w:r>
      <w:proofErr w:type="spellEnd"/>
      <w:r w:rsidRPr="00274013">
        <w:rPr>
          <w:rFonts w:ascii="楷体" w:eastAsia="楷体" w:hAnsi="楷体" w:cs="宋体" w:hint="eastAsia"/>
          <w:color w:val="0D0D0D" w:themeColor="text1" w:themeTint="F2"/>
          <w:kern w:val="0"/>
          <w:sz w:val="28"/>
          <w:szCs w:val="28"/>
        </w:rPr>
        <w:t>、Citrix的</w:t>
      </w:r>
      <w:proofErr w:type="spellStart"/>
      <w:r w:rsidRPr="00274013">
        <w:rPr>
          <w:rFonts w:ascii="楷体" w:eastAsia="楷体" w:hAnsi="楷体" w:cs="宋体" w:hint="eastAsia"/>
          <w:color w:val="0D0D0D" w:themeColor="text1" w:themeTint="F2"/>
          <w:kern w:val="0"/>
          <w:sz w:val="28"/>
          <w:szCs w:val="28"/>
        </w:rPr>
        <w:t>XenCenter</w:t>
      </w:r>
      <w:proofErr w:type="spellEnd"/>
      <w:r w:rsidRPr="00274013">
        <w:rPr>
          <w:rFonts w:ascii="楷体" w:eastAsia="楷体" w:hAnsi="楷体" w:cs="宋体" w:hint="eastAsia"/>
          <w:color w:val="0D0D0D" w:themeColor="text1" w:themeTint="F2"/>
          <w:kern w:val="0"/>
          <w:sz w:val="28"/>
          <w:szCs w:val="28"/>
        </w:rPr>
        <w:t>。集中管理降低了管理复杂度，但可能带来</w:t>
      </w:r>
      <w:proofErr w:type="gramStart"/>
      <w:r w:rsidRPr="00274013">
        <w:rPr>
          <w:rFonts w:ascii="楷体" w:eastAsia="楷体" w:hAnsi="楷体" w:cs="宋体" w:hint="eastAsia"/>
          <w:color w:val="0D0D0D" w:themeColor="text1" w:themeTint="F2"/>
          <w:kern w:val="0"/>
          <w:sz w:val="28"/>
          <w:szCs w:val="28"/>
        </w:rPr>
        <w:t>如跨站脚本</w:t>
      </w:r>
      <w:proofErr w:type="gramEnd"/>
      <w:r w:rsidRPr="00274013">
        <w:rPr>
          <w:rFonts w:ascii="楷体" w:eastAsia="楷体" w:hAnsi="楷体" w:cs="宋体" w:hint="eastAsia"/>
          <w:color w:val="0D0D0D" w:themeColor="text1" w:themeTint="F2"/>
          <w:kern w:val="0"/>
          <w:sz w:val="28"/>
          <w:szCs w:val="28"/>
        </w:rPr>
        <w:t>攻击、SQL注入等危险。</w:t>
      </w:r>
    </w:p>
    <w:p w:rsidR="00274013" w:rsidRPr="00274013" w:rsidRDefault="00274013" w:rsidP="00274013">
      <w:pPr>
        <w:widowControl/>
        <w:shd w:val="clear" w:color="auto" w:fill="FFFFFF"/>
        <w:spacing w:line="480" w:lineRule="atLeast"/>
        <w:ind w:firstLineChars="200" w:firstLine="560"/>
        <w:jc w:val="left"/>
        <w:rPr>
          <w:rFonts w:ascii="楷体" w:eastAsia="楷体" w:hAnsi="楷体" w:cs="宋体" w:hint="eastAsia"/>
          <w:color w:val="0D0D0D" w:themeColor="text1" w:themeTint="F2"/>
          <w:kern w:val="0"/>
          <w:sz w:val="28"/>
          <w:szCs w:val="28"/>
        </w:rPr>
      </w:pPr>
      <w:r w:rsidRPr="00274013">
        <w:rPr>
          <w:rFonts w:ascii="楷体" w:eastAsia="楷体" w:hAnsi="楷体" w:cs="宋体" w:hint="eastAsia"/>
          <w:color w:val="0D0D0D" w:themeColor="text1" w:themeTint="F2"/>
          <w:kern w:val="0"/>
          <w:sz w:val="28"/>
          <w:szCs w:val="28"/>
        </w:rPr>
        <w:t>7、</w:t>
      </w:r>
      <w:proofErr w:type="gramStart"/>
      <w:r w:rsidRPr="00274013">
        <w:rPr>
          <w:rFonts w:ascii="楷体" w:eastAsia="楷体" w:hAnsi="楷体" w:cs="宋体" w:hint="eastAsia"/>
          <w:color w:val="0D0D0D" w:themeColor="text1" w:themeTint="F2"/>
          <w:kern w:val="0"/>
          <w:sz w:val="28"/>
          <w:szCs w:val="28"/>
        </w:rPr>
        <w:t>云计算</w:t>
      </w:r>
      <w:proofErr w:type="gramEnd"/>
      <w:r w:rsidRPr="00274013">
        <w:rPr>
          <w:rFonts w:ascii="楷体" w:eastAsia="楷体" w:hAnsi="楷体" w:cs="宋体" w:hint="eastAsia"/>
          <w:color w:val="0D0D0D" w:themeColor="text1" w:themeTint="F2"/>
          <w:kern w:val="0"/>
          <w:sz w:val="28"/>
          <w:szCs w:val="28"/>
        </w:rPr>
        <w:t>有安全强制规范，公安部发布了《网络安全等级保护条例》，对于</w:t>
      </w:r>
      <w:proofErr w:type="gramStart"/>
      <w:r w:rsidRPr="00274013">
        <w:rPr>
          <w:rFonts w:ascii="楷体" w:eastAsia="楷体" w:hAnsi="楷体" w:cs="宋体" w:hint="eastAsia"/>
          <w:color w:val="0D0D0D" w:themeColor="text1" w:themeTint="F2"/>
          <w:kern w:val="0"/>
          <w:sz w:val="28"/>
          <w:szCs w:val="28"/>
        </w:rPr>
        <w:t>大型云计算</w:t>
      </w:r>
      <w:proofErr w:type="gramEnd"/>
      <w:r w:rsidRPr="00274013">
        <w:rPr>
          <w:rFonts w:ascii="楷体" w:eastAsia="楷体" w:hAnsi="楷体" w:cs="宋体" w:hint="eastAsia"/>
          <w:color w:val="0D0D0D" w:themeColor="text1" w:themeTint="F2"/>
          <w:kern w:val="0"/>
          <w:sz w:val="28"/>
          <w:szCs w:val="28"/>
        </w:rPr>
        <w:t>平台，应将</w:t>
      </w:r>
      <w:proofErr w:type="gramStart"/>
      <w:r w:rsidRPr="00274013">
        <w:rPr>
          <w:rFonts w:ascii="楷体" w:eastAsia="楷体" w:hAnsi="楷体" w:cs="宋体" w:hint="eastAsia"/>
          <w:color w:val="0D0D0D" w:themeColor="text1" w:themeTint="F2"/>
          <w:kern w:val="0"/>
          <w:sz w:val="28"/>
          <w:szCs w:val="28"/>
        </w:rPr>
        <w:t>云计算</w:t>
      </w:r>
      <w:proofErr w:type="gramEnd"/>
      <w:r w:rsidRPr="00274013">
        <w:rPr>
          <w:rFonts w:ascii="楷体" w:eastAsia="楷体" w:hAnsi="楷体" w:cs="宋体" w:hint="eastAsia"/>
          <w:color w:val="0D0D0D" w:themeColor="text1" w:themeTint="F2"/>
          <w:kern w:val="0"/>
          <w:sz w:val="28"/>
          <w:szCs w:val="28"/>
        </w:rPr>
        <w:t>基础设施和有关辅助服务系统划分为不同的定级对象。传统安全手段无法满足云</w:t>
      </w:r>
      <w:proofErr w:type="gramStart"/>
      <w:r w:rsidRPr="00274013">
        <w:rPr>
          <w:rFonts w:ascii="楷体" w:eastAsia="楷体" w:hAnsi="楷体" w:cs="宋体" w:hint="eastAsia"/>
          <w:color w:val="0D0D0D" w:themeColor="text1" w:themeTint="F2"/>
          <w:kern w:val="0"/>
          <w:sz w:val="28"/>
          <w:szCs w:val="28"/>
        </w:rPr>
        <w:t>等保合规</w:t>
      </w:r>
      <w:proofErr w:type="gramEnd"/>
      <w:r w:rsidRPr="00274013">
        <w:rPr>
          <w:rFonts w:ascii="楷体" w:eastAsia="楷体" w:hAnsi="楷体" w:cs="宋体" w:hint="eastAsia"/>
          <w:color w:val="0D0D0D" w:themeColor="text1" w:themeTint="F2"/>
          <w:kern w:val="0"/>
          <w:sz w:val="28"/>
          <w:szCs w:val="28"/>
        </w:rPr>
        <w:t>的要求。在</w:t>
      </w:r>
      <w:proofErr w:type="gramStart"/>
      <w:r w:rsidRPr="00274013">
        <w:rPr>
          <w:rFonts w:ascii="楷体" w:eastAsia="楷体" w:hAnsi="楷体" w:cs="宋体" w:hint="eastAsia"/>
          <w:color w:val="0D0D0D" w:themeColor="text1" w:themeTint="F2"/>
          <w:kern w:val="0"/>
          <w:sz w:val="28"/>
          <w:szCs w:val="28"/>
        </w:rPr>
        <w:t>云环境</w:t>
      </w:r>
      <w:proofErr w:type="gramEnd"/>
      <w:r w:rsidRPr="00274013">
        <w:rPr>
          <w:rFonts w:ascii="楷体" w:eastAsia="楷体" w:hAnsi="楷体" w:cs="宋体" w:hint="eastAsia"/>
          <w:color w:val="0D0D0D" w:themeColor="text1" w:themeTint="F2"/>
          <w:kern w:val="0"/>
          <w:sz w:val="28"/>
          <w:szCs w:val="28"/>
        </w:rPr>
        <w:t>下，</w:t>
      </w:r>
      <w:proofErr w:type="gramStart"/>
      <w:r w:rsidRPr="00274013">
        <w:rPr>
          <w:rFonts w:ascii="楷体" w:eastAsia="楷体" w:hAnsi="楷体" w:cs="宋体" w:hint="eastAsia"/>
          <w:color w:val="0D0D0D" w:themeColor="text1" w:themeTint="F2"/>
          <w:kern w:val="0"/>
          <w:sz w:val="28"/>
          <w:szCs w:val="28"/>
        </w:rPr>
        <w:t>云安全</w:t>
      </w:r>
      <w:proofErr w:type="gramEnd"/>
      <w:r w:rsidRPr="00274013">
        <w:rPr>
          <w:rFonts w:ascii="楷体" w:eastAsia="楷体" w:hAnsi="楷体" w:cs="宋体" w:hint="eastAsia"/>
          <w:color w:val="0D0D0D" w:themeColor="text1" w:themeTint="F2"/>
          <w:kern w:val="0"/>
          <w:sz w:val="28"/>
          <w:szCs w:val="28"/>
        </w:rPr>
        <w:t>责任模型需要建设端到</w:t>
      </w:r>
      <w:proofErr w:type="gramStart"/>
      <w:r w:rsidRPr="00274013">
        <w:rPr>
          <w:rFonts w:ascii="楷体" w:eastAsia="楷体" w:hAnsi="楷体" w:cs="宋体" w:hint="eastAsia"/>
          <w:color w:val="0D0D0D" w:themeColor="text1" w:themeTint="F2"/>
          <w:kern w:val="0"/>
          <w:sz w:val="28"/>
          <w:szCs w:val="28"/>
        </w:rPr>
        <w:t>端整体</w:t>
      </w:r>
      <w:proofErr w:type="gramEnd"/>
      <w:r w:rsidRPr="00274013">
        <w:rPr>
          <w:rFonts w:ascii="楷体" w:eastAsia="楷体" w:hAnsi="楷体" w:cs="宋体" w:hint="eastAsia"/>
          <w:color w:val="0D0D0D" w:themeColor="text1" w:themeTint="F2"/>
          <w:kern w:val="0"/>
          <w:sz w:val="28"/>
          <w:szCs w:val="28"/>
        </w:rPr>
        <w:t>安全体系，治理层次清、权责界限清，核心理念是智慧云安全，以</w:t>
      </w:r>
      <w:proofErr w:type="gramStart"/>
      <w:r w:rsidRPr="00274013">
        <w:rPr>
          <w:rFonts w:ascii="楷体" w:eastAsia="楷体" w:hAnsi="楷体" w:cs="宋体" w:hint="eastAsia"/>
          <w:color w:val="0D0D0D" w:themeColor="text1" w:themeTint="F2"/>
          <w:kern w:val="0"/>
          <w:sz w:val="28"/>
          <w:szCs w:val="28"/>
        </w:rPr>
        <w:t>等保合规</w:t>
      </w:r>
      <w:proofErr w:type="gramEnd"/>
      <w:r w:rsidRPr="00274013">
        <w:rPr>
          <w:rFonts w:ascii="楷体" w:eastAsia="楷体" w:hAnsi="楷体" w:cs="宋体" w:hint="eastAsia"/>
          <w:color w:val="0D0D0D" w:themeColor="text1" w:themeTint="F2"/>
          <w:kern w:val="0"/>
          <w:sz w:val="28"/>
          <w:szCs w:val="28"/>
        </w:rPr>
        <w:t>为基础，安全组件齐全，安全资源池满足快速交付，日志集中审</w:t>
      </w:r>
      <w:r w:rsidRPr="00274013">
        <w:rPr>
          <w:rFonts w:ascii="楷体" w:eastAsia="楷体" w:hAnsi="楷体" w:cs="宋体" w:hint="eastAsia"/>
          <w:color w:val="0D0D0D" w:themeColor="text1" w:themeTint="F2"/>
          <w:kern w:val="0"/>
          <w:sz w:val="28"/>
          <w:szCs w:val="28"/>
        </w:rPr>
        <w:lastRenderedPageBreak/>
        <w:t>计和存放，三权分立。以软件定义安全为架构，开放的整体架构，南向支持第三方安全组件集成，东西向，支持不同的云平台对接，北向开放接口支持被集成。以安全运营为核心，资产同步、租户同步，服务编排，事件监测、报警和处置，计量计费，安全服务。</w:t>
      </w:r>
    </w:p>
    <w:p w:rsidR="00A3185E" w:rsidRPr="00274013" w:rsidRDefault="00A3185E" w:rsidP="00274013">
      <w:pPr>
        <w:ind w:firstLineChars="200" w:firstLine="560"/>
        <w:rPr>
          <w:rFonts w:ascii="楷体" w:eastAsia="楷体" w:hAnsi="楷体"/>
          <w:color w:val="0D0D0D" w:themeColor="text1" w:themeTint="F2"/>
          <w:sz w:val="28"/>
          <w:szCs w:val="28"/>
        </w:rPr>
      </w:pPr>
    </w:p>
    <w:sectPr w:rsidR="00A3185E" w:rsidRPr="002740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EF9"/>
    <w:rsid w:val="00007436"/>
    <w:rsid w:val="000B2391"/>
    <w:rsid w:val="000B7207"/>
    <w:rsid w:val="000E29B5"/>
    <w:rsid w:val="000F73B0"/>
    <w:rsid w:val="0014466C"/>
    <w:rsid w:val="00183A63"/>
    <w:rsid w:val="001C060E"/>
    <w:rsid w:val="001F0CD4"/>
    <w:rsid w:val="001F7AC9"/>
    <w:rsid w:val="002529CE"/>
    <w:rsid w:val="00274013"/>
    <w:rsid w:val="0029372C"/>
    <w:rsid w:val="002E6EEB"/>
    <w:rsid w:val="003842B2"/>
    <w:rsid w:val="0038786D"/>
    <w:rsid w:val="00392CB9"/>
    <w:rsid w:val="003A3C3B"/>
    <w:rsid w:val="003B77CF"/>
    <w:rsid w:val="003E6029"/>
    <w:rsid w:val="004368E0"/>
    <w:rsid w:val="0048086E"/>
    <w:rsid w:val="004B007F"/>
    <w:rsid w:val="004B08C7"/>
    <w:rsid w:val="00521D91"/>
    <w:rsid w:val="00534B28"/>
    <w:rsid w:val="00537AB4"/>
    <w:rsid w:val="0058371F"/>
    <w:rsid w:val="00586547"/>
    <w:rsid w:val="00596433"/>
    <w:rsid w:val="005D734D"/>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A4EF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AEAE28-E41A-42F5-9AD9-23C6F4DE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27401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27401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274013"/>
    <w:rPr>
      <w:rFonts w:ascii="宋体" w:eastAsia="宋体" w:hAnsi="宋体" w:cs="宋体"/>
      <w:b/>
      <w:bCs/>
      <w:kern w:val="0"/>
      <w:sz w:val="27"/>
      <w:szCs w:val="27"/>
    </w:rPr>
  </w:style>
  <w:style w:type="paragraph" w:styleId="a3">
    <w:name w:val="Normal (Web)"/>
    <w:basedOn w:val="a"/>
    <w:uiPriority w:val="99"/>
    <w:semiHidden/>
    <w:unhideWhenUsed/>
    <w:rsid w:val="00274013"/>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27401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0881994">
      <w:bodyDiv w:val="1"/>
      <w:marLeft w:val="0"/>
      <w:marRight w:val="0"/>
      <w:marTop w:val="0"/>
      <w:marBottom w:val="0"/>
      <w:divBdr>
        <w:top w:val="none" w:sz="0" w:space="0" w:color="auto"/>
        <w:left w:val="none" w:sz="0" w:space="0" w:color="auto"/>
        <w:bottom w:val="none" w:sz="0" w:space="0" w:color="auto"/>
        <w:right w:val="none" w:sz="0" w:space="0" w:color="auto"/>
      </w:divBdr>
      <w:divsChild>
        <w:div w:id="527835963">
          <w:marLeft w:val="0"/>
          <w:marRight w:val="0"/>
          <w:marTop w:val="0"/>
          <w:marBottom w:val="0"/>
          <w:divBdr>
            <w:top w:val="none" w:sz="0" w:space="0" w:color="auto"/>
            <w:left w:val="none" w:sz="0" w:space="0" w:color="auto"/>
            <w:bottom w:val="none" w:sz="0" w:space="0" w:color="auto"/>
            <w:right w:val="none" w:sz="0" w:space="0" w:color="auto"/>
          </w:divBdr>
        </w:div>
        <w:div w:id="813569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363</Words>
  <Characters>2075</Characters>
  <Application>Microsoft Office Word</Application>
  <DocSecurity>0</DocSecurity>
  <Lines>17</Lines>
  <Paragraphs>4</Paragraphs>
  <ScaleCrop>false</ScaleCrop>
  <Company>P R C</Company>
  <LinksUpToDate>false</LinksUpToDate>
  <CharactersWithSpaces>2434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3</cp:revision>
  <dcterms:created xsi:type="dcterms:W3CDTF">2019-03-20T07:59:00Z</dcterms:created>
  <dcterms:modified xsi:type="dcterms:W3CDTF">2019-03-20T08:00:00Z</dcterms:modified>
</cp:coreProperties>
</file>