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3AD" w:rsidRPr="00D673AD" w:rsidRDefault="00D673AD" w:rsidP="00D673AD">
      <w:pPr>
        <w:pStyle w:val="2"/>
      </w:pPr>
      <w:r w:rsidRPr="00D673AD">
        <w:rPr>
          <w:rFonts w:hint="eastAsia"/>
        </w:rPr>
        <w:t>【重要通知】关于上海市绿色建筑运行评价标识项目执行绿色建筑评价标准的通知</w:t>
      </w:r>
    </w:p>
    <w:p w:rsidR="00D673AD" w:rsidRPr="00D673AD" w:rsidRDefault="00D673AD" w:rsidP="00D673AD">
      <w:pPr>
        <w:widowControl/>
        <w:shd w:val="clear" w:color="auto" w:fill="FFFFFF"/>
        <w:wordWrap w:val="0"/>
        <w:spacing w:line="300" w:lineRule="atLeast"/>
        <w:jc w:val="left"/>
        <w:rPr>
          <w:rFonts w:ascii="楷体" w:eastAsia="楷体" w:hAnsi="楷体" w:cs="宋体" w:hint="eastAsia"/>
          <w:color w:val="333333"/>
          <w:spacing w:val="8"/>
          <w:kern w:val="0"/>
          <w:szCs w:val="21"/>
        </w:rPr>
      </w:pPr>
      <w:r w:rsidRPr="00D673AD">
        <w:rPr>
          <w:rFonts w:ascii="楷体" w:eastAsia="楷体" w:hAnsi="楷体" w:cs="宋体" w:hint="eastAsia"/>
          <w:color w:val="333333"/>
          <w:spacing w:val="8"/>
          <w:kern w:val="0"/>
          <w:szCs w:val="21"/>
        </w:rPr>
        <w:t>出处</w:t>
      </w:r>
      <w:r w:rsidRPr="00D673AD">
        <w:rPr>
          <w:rFonts w:ascii="楷体" w:eastAsia="楷体" w:hAnsi="楷体" w:cs="宋体"/>
          <w:color w:val="333333"/>
          <w:spacing w:val="8"/>
          <w:kern w:val="0"/>
          <w:szCs w:val="21"/>
        </w:rPr>
        <w:t>：</w:t>
      </w:r>
      <w:hyperlink r:id="rId6" w:history="1">
        <w:r w:rsidRPr="00D673AD">
          <w:rPr>
            <w:rFonts w:ascii="楷体" w:eastAsia="楷体" w:hAnsi="楷体" w:cs="宋体" w:hint="eastAsia"/>
            <w:color w:val="576B95"/>
            <w:spacing w:val="8"/>
            <w:kern w:val="0"/>
            <w:szCs w:val="21"/>
          </w:rPr>
          <w:t>上海市绿色建筑协会</w:t>
        </w:r>
      </w:hyperlink>
      <w:r w:rsidRPr="00D673AD">
        <w:rPr>
          <w:rFonts w:ascii="Calibri" w:eastAsia="楷体" w:hAnsi="Calibri" w:cs="Calibri"/>
          <w:color w:val="333333"/>
          <w:spacing w:val="8"/>
          <w:kern w:val="0"/>
          <w:szCs w:val="21"/>
        </w:rPr>
        <w:t> </w:t>
      </w:r>
      <w:r w:rsidRPr="00D673AD">
        <w:rPr>
          <w:rFonts w:ascii="楷体" w:eastAsia="楷体" w:hAnsi="楷体" w:cs="Calibri"/>
          <w:color w:val="333333"/>
          <w:spacing w:val="8"/>
          <w:kern w:val="0"/>
          <w:szCs w:val="21"/>
        </w:rPr>
        <w:t>2019.</w:t>
      </w:r>
      <w:r w:rsidRPr="00D673AD">
        <w:rPr>
          <w:rFonts w:ascii="楷体" w:eastAsia="楷体" w:hAnsi="楷体" w:cs="宋体" w:hint="eastAsia"/>
          <w:color w:val="333333"/>
          <w:spacing w:val="8"/>
          <w:kern w:val="0"/>
          <w:szCs w:val="21"/>
        </w:rPr>
        <w:t>2.25</w:t>
      </w:r>
    </w:p>
    <w:p w:rsidR="00D673AD" w:rsidRPr="00D673AD" w:rsidRDefault="00D673AD" w:rsidP="00D673AD">
      <w:pPr>
        <w:widowControl/>
        <w:shd w:val="clear" w:color="auto" w:fill="FFFFFF"/>
        <w:wordWrap w:val="0"/>
        <w:spacing w:line="300" w:lineRule="atLeast"/>
        <w:jc w:val="left"/>
        <w:rPr>
          <w:rFonts w:ascii="楷体" w:eastAsia="楷体" w:hAnsi="楷体" w:cs="宋体" w:hint="eastAsia"/>
          <w:color w:val="333333"/>
          <w:spacing w:val="8"/>
          <w:kern w:val="0"/>
          <w:szCs w:val="21"/>
        </w:rPr>
      </w:pPr>
      <w:r w:rsidRPr="00D673AD">
        <w:rPr>
          <w:rFonts w:ascii="楷体" w:eastAsia="楷体" w:hAnsi="楷体" w:cs="宋体" w:hint="eastAsia"/>
          <w:color w:val="333333"/>
          <w:spacing w:val="8"/>
          <w:kern w:val="0"/>
          <w:szCs w:val="21"/>
        </w:rPr>
        <w:t>链接</w:t>
      </w:r>
      <w:r w:rsidRPr="00D673AD">
        <w:rPr>
          <w:rFonts w:ascii="楷体" w:eastAsia="楷体" w:hAnsi="楷体" w:cs="宋体"/>
          <w:color w:val="333333"/>
          <w:spacing w:val="8"/>
          <w:kern w:val="0"/>
          <w:szCs w:val="21"/>
        </w:rPr>
        <w:t>：https://mp.weixin.qq.com/s/XkmAJnMzihKquRBDRRixGw</w:t>
      </w:r>
    </w:p>
    <w:p w:rsidR="00D673AD" w:rsidRPr="00D673AD" w:rsidRDefault="00D673AD" w:rsidP="00D673AD">
      <w:pPr>
        <w:widowControl/>
        <w:shd w:val="clear" w:color="auto" w:fill="FFFFFF"/>
        <w:spacing w:line="420" w:lineRule="atLeast"/>
        <w:rPr>
          <w:rFonts w:ascii="楷体" w:eastAsia="楷体" w:hAnsi="楷体" w:cs="宋体" w:hint="eastAsia"/>
          <w:color w:val="333333"/>
          <w:spacing w:val="8"/>
          <w:kern w:val="0"/>
          <w:sz w:val="28"/>
          <w:szCs w:val="28"/>
        </w:rPr>
      </w:pPr>
      <w:r w:rsidRPr="00D673AD">
        <w:rPr>
          <w:rFonts w:ascii="楷体" w:eastAsia="楷体" w:hAnsi="楷体" w:cs="宋体" w:hint="eastAsia"/>
          <w:color w:val="333333"/>
          <w:spacing w:val="8"/>
          <w:kern w:val="0"/>
          <w:sz w:val="28"/>
          <w:szCs w:val="28"/>
        </w:rPr>
        <w:t>各有关单位：</w:t>
      </w:r>
    </w:p>
    <w:p w:rsidR="00D673AD" w:rsidRPr="00D673AD" w:rsidRDefault="00D673AD" w:rsidP="00D673AD">
      <w:pPr>
        <w:widowControl/>
        <w:shd w:val="clear" w:color="auto" w:fill="FFFFFF"/>
        <w:spacing w:line="420" w:lineRule="atLeast"/>
        <w:ind w:firstLine="480"/>
        <w:rPr>
          <w:rFonts w:ascii="楷体" w:eastAsia="楷体" w:hAnsi="楷体" w:cs="宋体" w:hint="eastAsia"/>
          <w:color w:val="333333"/>
          <w:spacing w:val="8"/>
          <w:kern w:val="0"/>
          <w:sz w:val="28"/>
          <w:szCs w:val="28"/>
        </w:rPr>
      </w:pPr>
      <w:r w:rsidRPr="00D673AD">
        <w:rPr>
          <w:rFonts w:ascii="楷体" w:eastAsia="楷体" w:hAnsi="楷体" w:cs="宋体" w:hint="eastAsia"/>
          <w:color w:val="333333"/>
          <w:spacing w:val="8"/>
          <w:kern w:val="0"/>
          <w:sz w:val="28"/>
          <w:szCs w:val="28"/>
        </w:rPr>
        <w:t>根据《上海市住房和城乡建设管理委员会关于本市绿色建筑评价标识管理有关工作的通知》（沪建管[2015]947号）等文件精神，上海市绿色建筑协会承担本市绿色建筑标识项目评审工作。现对绿色建筑运行评价标识项目执行绿色建筑评价标准作进一步明确：竣工验收五年内申报的项目，可以用建筑施工图审查通过时本市正在执行的相关绿色建筑评价标准为评价依据；竣工验收五年后申报的项目，以现行绿色建筑评价标准为评价依据。</w:t>
      </w:r>
    </w:p>
    <w:p w:rsidR="00D673AD" w:rsidRPr="00D673AD" w:rsidRDefault="00D673AD" w:rsidP="00D673AD">
      <w:pPr>
        <w:widowControl/>
        <w:shd w:val="clear" w:color="auto" w:fill="FFFFFF"/>
        <w:spacing w:line="420" w:lineRule="atLeast"/>
        <w:ind w:firstLine="480"/>
        <w:rPr>
          <w:rFonts w:ascii="楷体" w:eastAsia="楷体" w:hAnsi="楷体" w:cs="宋体" w:hint="eastAsia"/>
          <w:color w:val="333333"/>
          <w:spacing w:val="8"/>
          <w:kern w:val="0"/>
          <w:sz w:val="28"/>
          <w:szCs w:val="28"/>
        </w:rPr>
      </w:pPr>
      <w:r w:rsidRPr="00D673AD">
        <w:rPr>
          <w:rFonts w:ascii="楷体" w:eastAsia="楷体" w:hAnsi="楷体" w:cs="宋体" w:hint="eastAsia"/>
          <w:color w:val="333333"/>
          <w:spacing w:val="8"/>
          <w:kern w:val="0"/>
          <w:sz w:val="28"/>
          <w:szCs w:val="28"/>
        </w:rPr>
        <w:t>特此通知！</w:t>
      </w:r>
    </w:p>
    <w:p w:rsidR="00D673AD" w:rsidRPr="00D673AD" w:rsidRDefault="00D673AD" w:rsidP="00D673AD">
      <w:pPr>
        <w:widowControl/>
        <w:shd w:val="clear" w:color="auto" w:fill="FFFFFF"/>
        <w:spacing w:line="420" w:lineRule="atLeast"/>
        <w:jc w:val="right"/>
        <w:rPr>
          <w:rFonts w:ascii="楷体" w:eastAsia="楷体" w:hAnsi="楷体" w:cs="宋体" w:hint="eastAsia"/>
          <w:color w:val="333333"/>
          <w:spacing w:val="8"/>
          <w:kern w:val="0"/>
          <w:sz w:val="28"/>
          <w:szCs w:val="28"/>
        </w:rPr>
      </w:pPr>
      <w:r w:rsidRPr="00D673AD">
        <w:rPr>
          <w:rFonts w:ascii="楷体" w:eastAsia="楷体" w:hAnsi="楷体" w:cs="宋体" w:hint="eastAsia"/>
          <w:color w:val="333333"/>
          <w:spacing w:val="8"/>
          <w:kern w:val="0"/>
          <w:sz w:val="28"/>
          <w:szCs w:val="28"/>
        </w:rPr>
        <w:t>上海市绿色建筑协会</w:t>
      </w:r>
    </w:p>
    <w:p w:rsidR="00A3185E" w:rsidRPr="00D673AD" w:rsidRDefault="00D673AD" w:rsidP="00D673AD">
      <w:pPr>
        <w:widowControl/>
        <w:shd w:val="clear" w:color="auto" w:fill="FFFFFF"/>
        <w:spacing w:line="420" w:lineRule="atLeast"/>
        <w:jc w:val="right"/>
        <w:rPr>
          <w:rFonts w:ascii="楷体" w:eastAsia="楷体" w:hAnsi="楷体" w:cs="宋体" w:hint="eastAsia"/>
          <w:color w:val="333333"/>
          <w:spacing w:val="8"/>
          <w:kern w:val="0"/>
          <w:sz w:val="28"/>
          <w:szCs w:val="28"/>
        </w:rPr>
      </w:pPr>
      <w:r w:rsidRPr="00D673AD">
        <w:rPr>
          <w:rFonts w:ascii="楷体" w:eastAsia="楷体" w:hAnsi="楷体" w:cs="宋体" w:hint="eastAsia"/>
          <w:color w:val="333333"/>
          <w:spacing w:val="8"/>
          <w:kern w:val="0"/>
          <w:sz w:val="28"/>
          <w:szCs w:val="28"/>
        </w:rPr>
        <w:t>2019年2月25日</w:t>
      </w:r>
      <w:bookmarkStart w:id="0" w:name="_GoBack"/>
      <w:bookmarkEnd w:id="0"/>
    </w:p>
    <w:sectPr w:rsidR="00A3185E" w:rsidRPr="00D67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2BD" w:rsidRDefault="00D362BD" w:rsidP="00D673AD">
      <w:r>
        <w:separator/>
      </w:r>
    </w:p>
  </w:endnote>
  <w:endnote w:type="continuationSeparator" w:id="0">
    <w:p w:rsidR="00D362BD" w:rsidRDefault="00D362BD" w:rsidP="00D6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2BD" w:rsidRDefault="00D362BD" w:rsidP="00D673AD">
      <w:r>
        <w:separator/>
      </w:r>
    </w:p>
  </w:footnote>
  <w:footnote w:type="continuationSeparator" w:id="0">
    <w:p w:rsidR="00D362BD" w:rsidRDefault="00D362BD" w:rsidP="00D67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E9"/>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71CE9"/>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362BD"/>
    <w:rsid w:val="00D46F33"/>
    <w:rsid w:val="00D673AD"/>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526EB-8CA4-43E7-928B-C21EA0B7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673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7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73AD"/>
    <w:rPr>
      <w:sz w:val="18"/>
      <w:szCs w:val="18"/>
    </w:rPr>
  </w:style>
  <w:style w:type="paragraph" w:styleId="a4">
    <w:name w:val="footer"/>
    <w:basedOn w:val="a"/>
    <w:link w:val="Char0"/>
    <w:uiPriority w:val="99"/>
    <w:unhideWhenUsed/>
    <w:rsid w:val="00D673AD"/>
    <w:pPr>
      <w:tabs>
        <w:tab w:val="center" w:pos="4153"/>
        <w:tab w:val="right" w:pos="8306"/>
      </w:tabs>
      <w:snapToGrid w:val="0"/>
      <w:jc w:val="left"/>
    </w:pPr>
    <w:rPr>
      <w:sz w:val="18"/>
      <w:szCs w:val="18"/>
    </w:rPr>
  </w:style>
  <w:style w:type="character" w:customStyle="1" w:styleId="Char0">
    <w:name w:val="页脚 Char"/>
    <w:basedOn w:val="a0"/>
    <w:link w:val="a4"/>
    <w:uiPriority w:val="99"/>
    <w:rsid w:val="00D673AD"/>
    <w:rPr>
      <w:sz w:val="18"/>
      <w:szCs w:val="18"/>
    </w:rPr>
  </w:style>
  <w:style w:type="character" w:customStyle="1" w:styleId="richmediameta">
    <w:name w:val="rich_media_meta"/>
    <w:basedOn w:val="a0"/>
    <w:rsid w:val="00D673AD"/>
  </w:style>
  <w:style w:type="character" w:styleId="a5">
    <w:name w:val="Hyperlink"/>
    <w:basedOn w:val="a0"/>
    <w:uiPriority w:val="99"/>
    <w:semiHidden/>
    <w:unhideWhenUsed/>
    <w:rsid w:val="00D673AD"/>
    <w:rPr>
      <w:color w:val="0000FF"/>
      <w:u w:val="single"/>
    </w:rPr>
  </w:style>
  <w:style w:type="character" w:styleId="a6">
    <w:name w:val="Emphasis"/>
    <w:basedOn w:val="a0"/>
    <w:uiPriority w:val="20"/>
    <w:qFormat/>
    <w:rsid w:val="00D673AD"/>
    <w:rPr>
      <w:i/>
      <w:iCs/>
    </w:rPr>
  </w:style>
  <w:style w:type="paragraph" w:styleId="a7">
    <w:name w:val="Normal (Web)"/>
    <w:basedOn w:val="a"/>
    <w:uiPriority w:val="99"/>
    <w:semiHidden/>
    <w:unhideWhenUsed/>
    <w:rsid w:val="00D673A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D673AD"/>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08200">
      <w:bodyDiv w:val="1"/>
      <w:marLeft w:val="0"/>
      <w:marRight w:val="0"/>
      <w:marTop w:val="0"/>
      <w:marBottom w:val="0"/>
      <w:divBdr>
        <w:top w:val="none" w:sz="0" w:space="0" w:color="auto"/>
        <w:left w:val="none" w:sz="0" w:space="0" w:color="auto"/>
        <w:bottom w:val="none" w:sz="0" w:space="0" w:color="auto"/>
        <w:right w:val="none" w:sz="0" w:space="0" w:color="auto"/>
      </w:divBdr>
      <w:divsChild>
        <w:div w:id="469520094">
          <w:marLeft w:val="0"/>
          <w:marRight w:val="0"/>
          <w:marTop w:val="0"/>
          <w:marBottom w:val="330"/>
          <w:divBdr>
            <w:top w:val="none" w:sz="0" w:space="0" w:color="auto"/>
            <w:left w:val="none" w:sz="0" w:space="0" w:color="auto"/>
            <w:bottom w:val="none" w:sz="0" w:space="0" w:color="auto"/>
            <w:right w:val="none" w:sz="0" w:space="0" w:color="auto"/>
          </w:divBdr>
        </w:div>
      </w:divsChild>
    </w:div>
    <w:div w:id="1373118238">
      <w:bodyDiv w:val="1"/>
      <w:marLeft w:val="0"/>
      <w:marRight w:val="0"/>
      <w:marTop w:val="0"/>
      <w:marBottom w:val="0"/>
      <w:divBdr>
        <w:top w:val="none" w:sz="0" w:space="0" w:color="auto"/>
        <w:left w:val="none" w:sz="0" w:space="0" w:color="auto"/>
        <w:bottom w:val="none" w:sz="0" w:space="0" w:color="auto"/>
        <w:right w:val="none" w:sz="0" w:space="0" w:color="auto"/>
      </w:divBdr>
      <w:divsChild>
        <w:div w:id="154039049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325</Characters>
  <Application>Microsoft Office Word</Application>
  <DocSecurity>0</DocSecurity>
  <Lines>2</Lines>
  <Paragraphs>1</Paragraphs>
  <ScaleCrop>false</ScaleCrop>
  <Company>P R C</Company>
  <LinksUpToDate>false</LinksUpToDate>
  <CharactersWithSpaces>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2019-03-22T05:33:00Z</dcterms:created>
  <dcterms:modified xsi:type="dcterms:W3CDTF">2019-03-22T05:35:00Z</dcterms:modified>
</cp:coreProperties>
</file>