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591" w:rsidRPr="009F6591" w:rsidRDefault="009F6591" w:rsidP="009F6591">
      <w:pPr>
        <w:pStyle w:val="2"/>
      </w:pPr>
      <w:r w:rsidRPr="009F6591">
        <w:rPr>
          <w:rFonts w:hint="eastAsia"/>
        </w:rPr>
        <w:t>建筑工程十大“项目病”治理，这病不轻，得治！</w:t>
      </w:r>
    </w:p>
    <w:p w:rsidR="009F6591" w:rsidRPr="009F6591" w:rsidRDefault="009F6591" w:rsidP="009F6591">
      <w:pPr>
        <w:widowControl/>
        <w:shd w:val="clear" w:color="auto" w:fill="FFFFFF"/>
        <w:wordWrap w:val="0"/>
        <w:spacing w:line="300" w:lineRule="atLeast"/>
        <w:jc w:val="left"/>
        <w:rPr>
          <w:rFonts w:ascii="楷体" w:eastAsia="楷体" w:hAnsi="楷体" w:cs="宋体"/>
          <w:color w:val="333333"/>
          <w:spacing w:val="8"/>
          <w:kern w:val="0"/>
          <w:szCs w:val="21"/>
        </w:rPr>
      </w:pPr>
      <w:r w:rsidRPr="009F6591">
        <w:rPr>
          <w:rFonts w:ascii="楷体" w:eastAsia="楷体" w:hAnsi="楷体" w:cs="宋体" w:hint="eastAsia"/>
          <w:color w:val="333333"/>
          <w:spacing w:val="8"/>
          <w:kern w:val="0"/>
          <w:szCs w:val="21"/>
        </w:rPr>
        <w:t>出处:</w:t>
      </w:r>
      <w:hyperlink r:id="rId4" w:history="1">
        <w:r w:rsidRPr="009F6591">
          <w:rPr>
            <w:rFonts w:ascii="楷体" w:eastAsia="楷体" w:hAnsi="楷体" w:cs="宋体" w:hint="eastAsia"/>
            <w:color w:val="576B95"/>
            <w:spacing w:val="8"/>
            <w:kern w:val="0"/>
            <w:szCs w:val="21"/>
          </w:rPr>
          <w:t>中国土木工程网</w:t>
        </w:r>
      </w:hyperlink>
      <w:r w:rsidRPr="009F6591">
        <w:rPr>
          <w:rFonts w:ascii="Calibri" w:eastAsia="楷体" w:hAnsi="Calibri" w:cs="Calibri"/>
          <w:color w:val="333333"/>
          <w:spacing w:val="8"/>
          <w:kern w:val="0"/>
          <w:szCs w:val="21"/>
        </w:rPr>
        <w:t> </w:t>
      </w:r>
      <w:r w:rsidRPr="009F6591">
        <w:rPr>
          <w:rFonts w:ascii="楷体" w:eastAsia="楷体" w:hAnsi="楷体" w:cs="宋体" w:hint="eastAsia"/>
          <w:color w:val="333333"/>
          <w:spacing w:val="8"/>
          <w:kern w:val="0"/>
          <w:szCs w:val="21"/>
        </w:rPr>
        <w:t xml:space="preserve">  2019.2.27</w:t>
      </w:r>
    </w:p>
    <w:p w:rsidR="009F6591" w:rsidRPr="009F6591" w:rsidRDefault="009F6591" w:rsidP="009F6591">
      <w:pPr>
        <w:widowControl/>
        <w:shd w:val="clear" w:color="auto" w:fill="FFFFFF"/>
        <w:wordWrap w:val="0"/>
        <w:spacing w:line="300" w:lineRule="atLeast"/>
        <w:jc w:val="left"/>
        <w:rPr>
          <w:rFonts w:ascii="楷体" w:eastAsia="楷体" w:hAnsi="楷体" w:cs="宋体" w:hint="eastAsia"/>
          <w:color w:val="333333"/>
          <w:spacing w:val="8"/>
          <w:kern w:val="0"/>
          <w:szCs w:val="21"/>
        </w:rPr>
      </w:pPr>
      <w:r w:rsidRPr="009F6591">
        <w:rPr>
          <w:rFonts w:ascii="楷体" w:eastAsia="楷体" w:hAnsi="楷体" w:cs="宋体" w:hint="eastAsia"/>
          <w:color w:val="333333"/>
          <w:spacing w:val="8"/>
          <w:kern w:val="0"/>
          <w:szCs w:val="21"/>
        </w:rPr>
        <w:t>链接:</w:t>
      </w:r>
      <w:r w:rsidRPr="009F6591">
        <w:rPr>
          <w:szCs w:val="21"/>
        </w:rPr>
        <w:t xml:space="preserve"> </w:t>
      </w:r>
      <w:r w:rsidRPr="009F6591">
        <w:rPr>
          <w:rFonts w:ascii="楷体" w:eastAsia="楷体" w:hAnsi="楷体" w:cs="宋体"/>
          <w:color w:val="333333"/>
          <w:spacing w:val="8"/>
          <w:kern w:val="0"/>
          <w:szCs w:val="21"/>
        </w:rPr>
        <w:t>https://mp.weixin.qq.com/s/cJSf4NhXgHkkRXZNjAdFcQ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/>
          <w:color w:val="000000" w:themeColor="text1"/>
          <w:spacing w:val="8"/>
          <w:sz w:val="28"/>
          <w:szCs w:val="28"/>
        </w:rPr>
      </w:pPr>
      <w:r w:rsidRPr="009F6591">
        <w:rPr>
          <w:rStyle w:val="a6"/>
          <w:rFonts w:ascii="楷体" w:eastAsia="楷体" w:hAnsi="楷体" w:hint="eastAsia"/>
          <w:color w:val="000000" w:themeColor="text1"/>
          <w:spacing w:val="8"/>
          <w:sz w:val="28"/>
          <w:szCs w:val="28"/>
        </w:rPr>
        <w:t>一、工期一拖再拖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Style w:val="a6"/>
          <w:rFonts w:ascii="楷体" w:eastAsia="楷体" w:hAnsi="楷体" w:hint="eastAsia"/>
          <w:color w:val="3E3E3E"/>
          <w:spacing w:val="8"/>
          <w:sz w:val="28"/>
          <w:szCs w:val="28"/>
        </w:rPr>
        <w:t>对症：</w:t>
      </w: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项目的最后期限总是一延再延，其原因也各式各样，其中包括计划不周、意外频发及业务复杂等。你也可以下一道死命令，要求项目必须赶在最后期限内完成，但是这无异于自欺欺人。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不能遵循项目的进度安排或者不断将项目延期，将会导致项目团队成员的行为变得非常糟糕。如果你的团队总是一而再再而三地贻误项目期限，你凭</w:t>
      </w:r>
      <w:proofErr w:type="gramStart"/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什么认为</w:t>
      </w:r>
      <w:proofErr w:type="gramEnd"/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他们会改变这种行为？这些问题是贯穿于整个项目，还是仅局限于项目早期的几个阶段？谁应该为此负责？没有项目最终期限也意味着纪律涣散，缺乏约束。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Style w:val="a6"/>
          <w:rFonts w:ascii="楷体" w:eastAsia="楷体" w:hAnsi="楷体" w:hint="eastAsia"/>
          <w:color w:val="3E3E3E"/>
          <w:spacing w:val="8"/>
          <w:sz w:val="28"/>
          <w:szCs w:val="28"/>
        </w:rPr>
        <w:t>下药：</w:t>
      </w: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项目经理可以将可交付成果分解开来，要求项目团队每两个星期就要完成一部分有价值且可衡量的成果。这样成果会逐渐越积越多。对于风险较高的项目来说，这个时间可以设定得更短一些。对可交付成果进行管理使得项目监管变得更加容易，同时也能在连贯的基础上进行风险管理。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/>
          <w:color w:val="000000" w:themeColor="text1"/>
          <w:spacing w:val="8"/>
          <w:sz w:val="28"/>
          <w:szCs w:val="28"/>
        </w:rPr>
      </w:pPr>
      <w:r w:rsidRPr="009F6591">
        <w:rPr>
          <w:rFonts w:ascii="楷体" w:eastAsia="楷体" w:hAnsi="楷体" w:hint="eastAsia"/>
          <w:b/>
          <w:bCs/>
          <w:color w:val="000000" w:themeColor="text1"/>
          <w:spacing w:val="8"/>
          <w:sz w:val="28"/>
          <w:szCs w:val="28"/>
        </w:rPr>
        <w:t>二、要求不断改变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Style w:val="a6"/>
          <w:rFonts w:ascii="楷体" w:eastAsia="楷体" w:hAnsi="楷体" w:hint="eastAsia"/>
          <w:color w:val="3E3E3E"/>
          <w:spacing w:val="8"/>
          <w:sz w:val="28"/>
          <w:szCs w:val="28"/>
        </w:rPr>
        <w:t>对症：</w:t>
      </w: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即使大家都尽了最大的努力，还是有很多因素会导致项目要求经常发生变化。例如，提出新的想法；原计划考虑不周；业务的利益相关者改弦更张等。关键是要搞清楚，是要求发生变化了、被修改了，还是有所补充和完善，抑或是被其他要求所取代。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lastRenderedPageBreak/>
        <w:t>如果某人一直在改变主意，那你就要怀疑他是否真的知道自己要的是什么。这种症状是项目出现问题的征兆，预示着在项目预备阶段就有可能蕴藏着深层次的矛盾和问题。也许是对项目的预期不明朗，或者真正的决策者没有参与项目的决策，或者真正的利益相关者并没有被识别出来。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Style w:val="a6"/>
          <w:rFonts w:ascii="楷体" w:eastAsia="楷体" w:hAnsi="楷体" w:hint="eastAsia"/>
          <w:color w:val="3E3E3E"/>
          <w:spacing w:val="8"/>
          <w:sz w:val="28"/>
          <w:szCs w:val="28"/>
        </w:rPr>
        <w:t>下药：</w:t>
      </w: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要求不断发生变化，背后的动机是为了让客户和用户满意。在项目启动之初，即应明确变更流程是如何操作的，以及何时需要应用这一流程。</w:t>
      </w:r>
      <w:proofErr w:type="gramStart"/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让相关方</w:t>
      </w:r>
      <w:proofErr w:type="gramEnd"/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了解，未来的要求变更将要求项目团队再次发布项目信息。在要求发生改变之初，就应该</w:t>
      </w:r>
      <w:proofErr w:type="gramStart"/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让相关方</w:t>
      </w:r>
      <w:proofErr w:type="gramEnd"/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了解它将对成本、利益和项目本身造成的影响。让用户或利益相关者在这些事实的基础上做出决策。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/>
          <w:color w:val="000000" w:themeColor="text1"/>
          <w:spacing w:val="8"/>
          <w:sz w:val="28"/>
          <w:szCs w:val="28"/>
        </w:rPr>
      </w:pPr>
      <w:r w:rsidRPr="009F6591">
        <w:rPr>
          <w:rStyle w:val="a6"/>
          <w:rFonts w:ascii="楷体" w:eastAsia="楷体" w:hAnsi="楷体" w:hint="eastAsia"/>
          <w:color w:val="000000" w:themeColor="text1"/>
          <w:spacing w:val="8"/>
          <w:sz w:val="28"/>
          <w:szCs w:val="28"/>
        </w:rPr>
        <w:t>三、决策摇摆不定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Style w:val="a6"/>
          <w:rFonts w:ascii="楷体" w:eastAsia="楷体" w:hAnsi="楷体" w:hint="eastAsia"/>
          <w:color w:val="3E3E3E"/>
          <w:spacing w:val="8"/>
          <w:sz w:val="28"/>
          <w:szCs w:val="28"/>
        </w:rPr>
        <w:t>对症：</w:t>
      </w: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业务决策有始无终、摇摆不定是风雨欲来的征兆。许多项目，不论是二人小组还是价值五千万美金的大型项目，都有可能是建立在某个高层的</w:t>
      </w:r>
      <w:proofErr w:type="gramStart"/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业务愿景之上</w:t>
      </w:r>
      <w:proofErr w:type="gramEnd"/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，而</w:t>
      </w:r>
      <w:proofErr w:type="gramStart"/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该愿景</w:t>
      </w:r>
      <w:proofErr w:type="gramEnd"/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则是由若干尚未完成的“故事”大纲和业务章程组成的半成品。这样的</w:t>
      </w:r>
      <w:proofErr w:type="gramStart"/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愿景只能带着</w:t>
      </w:r>
      <w:proofErr w:type="gramEnd"/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项目团队前进</w:t>
      </w:r>
      <w:proofErr w:type="gramStart"/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一</w:t>
      </w:r>
      <w:proofErr w:type="gramEnd"/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小段，直到你发现由于项目缺乏清晰的目标而必须不断返工为止。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Style w:val="a6"/>
          <w:rFonts w:ascii="楷体" w:eastAsia="楷体" w:hAnsi="楷体" w:hint="eastAsia"/>
          <w:color w:val="3E3E3E"/>
          <w:spacing w:val="8"/>
          <w:sz w:val="28"/>
          <w:szCs w:val="28"/>
        </w:rPr>
        <w:t>下药：</w:t>
      </w: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项目生命周期之初，就</w:t>
      </w:r>
      <w:proofErr w:type="gramStart"/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该确定</w:t>
      </w:r>
      <w:proofErr w:type="gramEnd"/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以下几项决策：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1、谁是企业的所有者，谁决定最终的项目验收条件？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2、项目的最终产品应该是怎样的？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3、缺陷率为多少是可以接受的？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lastRenderedPageBreak/>
        <w:t>4、最终解决方案的绩效以及运作指标有哪些？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5、准则有哪些？哪些是关键？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6、剩下的准则中，优先次序如何？哪些将会被用户所接受？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/>
          <w:color w:val="000000" w:themeColor="text1"/>
          <w:spacing w:val="8"/>
          <w:sz w:val="28"/>
          <w:szCs w:val="28"/>
        </w:rPr>
      </w:pPr>
      <w:r w:rsidRPr="009F6591">
        <w:rPr>
          <w:rFonts w:ascii="楷体" w:eastAsia="楷体" w:hAnsi="楷体" w:hint="eastAsia"/>
          <w:b/>
          <w:bCs/>
          <w:color w:val="000000" w:themeColor="text1"/>
          <w:spacing w:val="8"/>
          <w:sz w:val="28"/>
          <w:szCs w:val="28"/>
        </w:rPr>
        <w:t>四、行百里，半九十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Style w:val="a6"/>
          <w:rFonts w:ascii="楷体" w:eastAsia="楷体" w:hAnsi="楷体" w:hint="eastAsia"/>
          <w:color w:val="3E3E3E"/>
          <w:spacing w:val="8"/>
          <w:sz w:val="28"/>
          <w:szCs w:val="28"/>
        </w:rPr>
        <w:t>对症：</w:t>
      </w: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当某位项目经理第一次听到项目已经完成了90%，肯定会异常兴奋和开心。项目完成到这个程度是不断累积的成果，而且其成果应该是在定期的进度报告或进度会议上予以汇报的。然而进度报告可能会存在若干问题。该数据通常都是建立在对项目的不精确评估之上，或出自于项目经理、项目协调员的直觉。剩下10%有多复杂依然是个未知数，而且这个看起来较小的百分比还有可能让人掉以轻心。</w:t>
      </w:r>
      <w:bookmarkStart w:id="0" w:name="_GoBack"/>
      <w:bookmarkEnd w:id="0"/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Style w:val="a6"/>
          <w:rFonts w:ascii="楷体" w:eastAsia="楷体" w:hAnsi="楷体" w:hint="eastAsia"/>
          <w:color w:val="3E3E3E"/>
          <w:spacing w:val="8"/>
          <w:sz w:val="28"/>
          <w:szCs w:val="28"/>
        </w:rPr>
        <w:t>下药：</w:t>
      </w: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项目倾向于滞留在这个阶段。当项目进度在相连的进度报告期间内停滞不前时，要好好想一想原因。这可能是由于新的项目要求所导致的，也可能是早期的进度汇报不真实的结果。通常，你所看到的下降比率可能并不会很低，因为项目团队出于主观愿望，会对进度报告进行一些修饰。所以问题可能远比报告上所显示的要严重得多。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/>
          <w:color w:val="000000" w:themeColor="text1"/>
          <w:spacing w:val="8"/>
          <w:sz w:val="28"/>
          <w:szCs w:val="28"/>
        </w:rPr>
      </w:pPr>
      <w:r w:rsidRPr="009F6591">
        <w:rPr>
          <w:rFonts w:ascii="楷体" w:eastAsia="楷体" w:hAnsi="楷体" w:hint="eastAsia"/>
          <w:b/>
          <w:bCs/>
          <w:color w:val="000000" w:themeColor="text1"/>
          <w:spacing w:val="8"/>
          <w:sz w:val="28"/>
          <w:szCs w:val="28"/>
        </w:rPr>
        <w:t>五、一切正常的假象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Style w:val="a6"/>
          <w:rFonts w:ascii="楷体" w:eastAsia="楷体" w:hAnsi="楷体" w:hint="eastAsia"/>
          <w:color w:val="3E3E3E"/>
          <w:spacing w:val="8"/>
          <w:sz w:val="28"/>
          <w:szCs w:val="28"/>
        </w:rPr>
        <w:t>对症：</w:t>
      </w: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所有项目，只要不是太过微不足道，都会时不时碰到这样或那样的阻碍和问题。虽然其中的许多困难也许很容易被克服，但还是会出现。如果这些困难没有上报，就说明项目团队要么是对项目探究得不够深入，要么就是没有就相关信息进行沟通。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Style w:val="a6"/>
          <w:rFonts w:ascii="楷体" w:eastAsia="楷体" w:hAnsi="楷体" w:hint="eastAsia"/>
          <w:color w:val="3E3E3E"/>
          <w:spacing w:val="8"/>
          <w:sz w:val="28"/>
          <w:szCs w:val="28"/>
        </w:rPr>
        <w:lastRenderedPageBreak/>
        <w:t>下药：</w:t>
      </w: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项目经理也许需要仔细研究当前的项目进展和</w:t>
      </w:r>
      <w:proofErr w:type="gramStart"/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可</w:t>
      </w:r>
      <w:proofErr w:type="gramEnd"/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交付的成果，以确保所提出的问题正是要旨所在。如果项目真的进展得非常顺利，那么在到达某个阶段性里程碑时则理应庆祝一番。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/>
          <w:color w:val="000000" w:themeColor="text1"/>
          <w:spacing w:val="8"/>
          <w:sz w:val="28"/>
          <w:szCs w:val="28"/>
        </w:rPr>
      </w:pPr>
      <w:r w:rsidRPr="009F6591">
        <w:rPr>
          <w:rFonts w:ascii="楷体" w:eastAsia="楷体" w:hAnsi="楷体" w:hint="eastAsia"/>
          <w:b/>
          <w:bCs/>
          <w:color w:val="000000" w:themeColor="text1"/>
          <w:spacing w:val="8"/>
          <w:sz w:val="28"/>
          <w:szCs w:val="28"/>
        </w:rPr>
        <w:t>六、没有设定阶段性的目标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Style w:val="a6"/>
          <w:rFonts w:ascii="楷体" w:eastAsia="楷体" w:hAnsi="楷体" w:hint="eastAsia"/>
          <w:color w:val="3E3E3E"/>
          <w:spacing w:val="8"/>
          <w:sz w:val="28"/>
          <w:szCs w:val="28"/>
        </w:rPr>
        <w:t>对症：</w:t>
      </w: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项目的关键可交付成果，有时也被称作阶段性目标，不仅仅指的是项目的最终成果，还包括用以确保项目顺利进展的阶段性可交付成果。没有阶段性或者最终可交付成果的目标预示着麻烦将至。如果要求提交阶段性或者最终可交付成果会造成混乱，那么就必须借助项目救助方案了。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Style w:val="a6"/>
          <w:rFonts w:ascii="楷体" w:eastAsia="楷体" w:hAnsi="楷体" w:hint="eastAsia"/>
          <w:color w:val="3E3E3E"/>
          <w:spacing w:val="8"/>
          <w:sz w:val="28"/>
          <w:szCs w:val="28"/>
        </w:rPr>
        <w:t>下药：</w:t>
      </w: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当项目正处于下滑状态时，项目救助方案是一项旨在迅速改变其方向的阶段性的应对措施。这要求项目团队必须为实现某些利益而做出相应的妥协。同时救助方案还须为项目设定发展的步调及氛围，从而使得团队成员能够兴奋起来并做到人尽其才。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/>
          <w:color w:val="000000" w:themeColor="text1"/>
          <w:spacing w:val="8"/>
          <w:sz w:val="28"/>
          <w:szCs w:val="28"/>
        </w:rPr>
      </w:pPr>
      <w:r w:rsidRPr="009F6591">
        <w:rPr>
          <w:rFonts w:ascii="楷体" w:eastAsia="楷体" w:hAnsi="楷体" w:hint="eastAsia"/>
          <w:b/>
          <w:bCs/>
          <w:color w:val="000000" w:themeColor="text1"/>
          <w:spacing w:val="8"/>
          <w:sz w:val="28"/>
          <w:szCs w:val="28"/>
        </w:rPr>
        <w:t>七、人际纷争四起</w:t>
      </w:r>
    </w:p>
    <w:p w:rsid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/>
          <w:color w:val="3E3E3E"/>
          <w:spacing w:val="8"/>
          <w:sz w:val="28"/>
          <w:szCs w:val="28"/>
        </w:rPr>
      </w:pPr>
      <w:r w:rsidRPr="009F6591">
        <w:rPr>
          <w:rStyle w:val="a6"/>
          <w:rFonts w:ascii="楷体" w:eastAsia="楷体" w:hAnsi="楷体" w:hint="eastAsia"/>
          <w:color w:val="3E3E3E"/>
          <w:spacing w:val="8"/>
          <w:sz w:val="28"/>
          <w:szCs w:val="28"/>
        </w:rPr>
        <w:t>对症：</w:t>
      </w: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在推进项目的过程中，人际关系问题不可避免会发生。然而，对人际关系处理不当，会导致难以挽留员工、员工扬言离职，造成员工间的不愉快、士气低下，出现恃强凌弱、自保反抗的局面，甚至引发无谓的口水战，以及各个层面上的政治纷争。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Style w:val="a6"/>
          <w:rFonts w:ascii="楷体" w:eastAsia="楷体" w:hAnsi="楷体" w:hint="eastAsia"/>
          <w:color w:val="3E3E3E"/>
          <w:spacing w:val="8"/>
          <w:sz w:val="28"/>
          <w:szCs w:val="28"/>
        </w:rPr>
        <w:t>下药：</w:t>
      </w: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人际关系问题的出现警示我们应该探寻更为深层次的原因。由此而引发的其他问题将会浮出水面，包括质量不过关及贻误最终期限等。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/>
          <w:color w:val="000000" w:themeColor="text1"/>
          <w:spacing w:val="8"/>
          <w:sz w:val="28"/>
          <w:szCs w:val="28"/>
        </w:rPr>
      </w:pPr>
      <w:r w:rsidRPr="009F6591">
        <w:rPr>
          <w:rFonts w:ascii="楷体" w:eastAsia="楷体" w:hAnsi="楷体" w:hint="eastAsia"/>
          <w:b/>
          <w:bCs/>
          <w:color w:val="000000" w:themeColor="text1"/>
          <w:spacing w:val="8"/>
          <w:sz w:val="28"/>
          <w:szCs w:val="28"/>
        </w:rPr>
        <w:t>八、过多的质量问题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Style w:val="a6"/>
          <w:rFonts w:ascii="楷体" w:eastAsia="楷体" w:hAnsi="楷体" w:hint="eastAsia"/>
          <w:color w:val="3E3E3E"/>
          <w:spacing w:val="8"/>
          <w:sz w:val="28"/>
          <w:szCs w:val="28"/>
        </w:rPr>
        <w:lastRenderedPageBreak/>
        <w:t>对症：</w:t>
      </w: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质量问题在项目的正常发展阶段也许并不明显，因为现在还尚未交付或尚未实现正常运作的成果可在日后另行交付。然而，质量问题的数量也不能超过一定的界限。质量问题诚然是困难的一种，但是你也可以在出现质量问题时决定是按下求救的按钮，还是认为这尚在可接受的范围之内而予以承受。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Style w:val="a6"/>
          <w:rFonts w:ascii="楷体" w:eastAsia="楷体" w:hAnsi="楷体" w:hint="eastAsia"/>
          <w:color w:val="3E3E3E"/>
          <w:spacing w:val="8"/>
          <w:sz w:val="28"/>
          <w:szCs w:val="28"/>
        </w:rPr>
        <w:t>下药：</w:t>
      </w: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我们应在项目的各个阶段通过回答下列问题，对质量期望值及质量保证流程进行界定：何种类型的错误是可以接受的？错误孰轻孰重，如何解决？应进行怎样的测试，从而发现错误？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/>
          <w:color w:val="000000" w:themeColor="text1"/>
          <w:spacing w:val="8"/>
          <w:sz w:val="28"/>
          <w:szCs w:val="28"/>
        </w:rPr>
      </w:pPr>
      <w:r w:rsidRPr="009F6591">
        <w:rPr>
          <w:rFonts w:ascii="楷体" w:eastAsia="楷体" w:hAnsi="楷体" w:hint="eastAsia"/>
          <w:b/>
          <w:bCs/>
          <w:color w:val="000000" w:themeColor="text1"/>
          <w:spacing w:val="8"/>
          <w:sz w:val="28"/>
          <w:szCs w:val="28"/>
        </w:rPr>
        <w:t>九、缺乏项目报告工具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Style w:val="a6"/>
          <w:rFonts w:ascii="楷体" w:eastAsia="楷体" w:hAnsi="楷体" w:hint="eastAsia"/>
          <w:color w:val="3E3E3E"/>
          <w:spacing w:val="8"/>
          <w:sz w:val="28"/>
          <w:szCs w:val="28"/>
        </w:rPr>
        <w:t>对症：</w:t>
      </w: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你肯定曾经多次听到过这种言论：“别把时间浪费在什么进度报告上了，实实在在地干活才是最重要的。”这种言论背后的观点都是非常高尚的，也可以被运用到任何项目管理工具或程序上。然而，在宣布进度报告完全无用武之地之前，我们还须从以下几个方面多加考虑。首先，如果出了问题，必须依靠这些报告工具来解决。其次，如果没有这些工具，当你知道有问题出现的时候已经悔之晚矣了。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3E3E3E"/>
          <w:spacing w:val="8"/>
          <w:sz w:val="28"/>
          <w:szCs w:val="28"/>
        </w:rPr>
      </w:pPr>
      <w:r w:rsidRPr="009F6591">
        <w:rPr>
          <w:rStyle w:val="a6"/>
          <w:rFonts w:ascii="楷体" w:eastAsia="楷体" w:hAnsi="楷体" w:hint="eastAsia"/>
          <w:color w:val="3E3E3E"/>
          <w:spacing w:val="8"/>
          <w:sz w:val="28"/>
          <w:szCs w:val="28"/>
        </w:rPr>
        <w:t>下药：</w:t>
      </w:r>
      <w:r w:rsidRPr="009F6591">
        <w:rPr>
          <w:rFonts w:ascii="楷体" w:eastAsia="楷体" w:hAnsi="楷体" w:hint="eastAsia"/>
          <w:color w:val="3E3E3E"/>
          <w:spacing w:val="8"/>
          <w:sz w:val="28"/>
          <w:szCs w:val="28"/>
        </w:rPr>
        <w:t>由于缺乏项目报告工具，在那些没有向项目团队进行过汇报或沟通的领域内，铁定会出现问题。如能较早发现这些问题，也许能够将其克服。但是，缺乏报告工具通常意味着这些征兆将被忽视，直到已经太迟。</w:t>
      </w:r>
    </w:p>
    <w:p w:rsidR="009F6591" w:rsidRPr="009F6591" w:rsidRDefault="009F6591" w:rsidP="009F6591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楷体" w:eastAsia="楷体" w:hAnsi="楷体" w:hint="eastAsia"/>
          <w:color w:val="000000" w:themeColor="text1"/>
          <w:spacing w:val="8"/>
          <w:sz w:val="28"/>
          <w:szCs w:val="28"/>
        </w:rPr>
      </w:pPr>
      <w:r w:rsidRPr="009F6591">
        <w:rPr>
          <w:rFonts w:ascii="楷体" w:eastAsia="楷体" w:hAnsi="楷体" w:hint="eastAsia"/>
          <w:b/>
          <w:bCs/>
          <w:color w:val="000000" w:themeColor="text1"/>
          <w:spacing w:val="8"/>
          <w:sz w:val="28"/>
          <w:szCs w:val="28"/>
        </w:rPr>
        <w:t>十、工期紧凑</w:t>
      </w:r>
    </w:p>
    <w:p w:rsidR="009F6591" w:rsidRPr="009F6591" w:rsidRDefault="009F6591" w:rsidP="009F6591">
      <w:pPr>
        <w:pStyle w:val="a5"/>
        <w:spacing w:before="0" w:beforeAutospacing="0" w:after="0" w:afterAutospacing="0" w:line="420" w:lineRule="atLeast"/>
        <w:rPr>
          <w:rFonts w:ascii="楷体" w:eastAsia="楷体" w:hAnsi="楷体" w:hint="eastAsia"/>
          <w:sz w:val="28"/>
          <w:szCs w:val="28"/>
        </w:rPr>
      </w:pPr>
      <w:r w:rsidRPr="009F6591">
        <w:rPr>
          <w:rStyle w:val="a6"/>
          <w:rFonts w:ascii="楷体" w:eastAsia="楷体" w:hAnsi="楷体"/>
          <w:sz w:val="28"/>
          <w:szCs w:val="28"/>
        </w:rPr>
        <w:lastRenderedPageBreak/>
        <w:t>对症：</w:t>
      </w:r>
      <w:r w:rsidRPr="009F6591">
        <w:rPr>
          <w:rFonts w:ascii="楷体" w:eastAsia="楷体" w:hAnsi="楷体"/>
          <w:sz w:val="28"/>
          <w:szCs w:val="28"/>
        </w:rPr>
        <w:t>有些建设单位（甲方），在工程进行中会突然要求加快进度，比如说由于特殊原因工期延误，所以让你在短时间内做好某些分部分项工程。关键就在这里，时间越紧凑，施工队伍人手一时不够，干活就越忙，这样，会存在只求速度、不求质量的现象，有时候多督促检查，还稍微好点，否则，干活质量会有很大影响。</w:t>
      </w:r>
    </w:p>
    <w:p w:rsidR="009F6591" w:rsidRDefault="009F6591" w:rsidP="009F6591">
      <w:pPr>
        <w:pStyle w:val="a5"/>
        <w:spacing w:before="0" w:beforeAutospacing="0" w:after="0" w:afterAutospacing="0" w:line="420" w:lineRule="atLeast"/>
        <w:rPr>
          <w:rFonts w:ascii="楷体" w:eastAsia="楷体" w:hAnsi="楷体"/>
          <w:sz w:val="28"/>
          <w:szCs w:val="28"/>
        </w:rPr>
      </w:pPr>
      <w:r w:rsidRPr="009F6591">
        <w:rPr>
          <w:rStyle w:val="a6"/>
          <w:rFonts w:ascii="楷体" w:eastAsia="楷体" w:hAnsi="楷体"/>
          <w:sz w:val="28"/>
          <w:szCs w:val="28"/>
        </w:rPr>
        <w:t>下药：</w:t>
      </w:r>
      <w:r w:rsidRPr="009F6591">
        <w:rPr>
          <w:rFonts w:ascii="楷体" w:eastAsia="楷体" w:hAnsi="楷体"/>
          <w:sz w:val="28"/>
          <w:szCs w:val="28"/>
        </w:rPr>
        <w:t>甲方内部一般都是有考核的时间节点，要试着跟甲方的现场管理人员进行沟通，说明情况。不要为了一味的追求速度而忽略了最重要的质量保障！另外，要跟班组长强调，多安排工人轮流干活，要是发现存在干活质量问题，直接处以罚款。</w:t>
      </w:r>
    </w:p>
    <w:p w:rsidR="009F6591" w:rsidRPr="009F6591" w:rsidRDefault="009F6591">
      <w:pPr>
        <w:rPr>
          <w:rFonts w:ascii="楷体" w:eastAsia="楷体" w:hAnsi="楷体" w:hint="eastAsia"/>
          <w:sz w:val="28"/>
          <w:szCs w:val="28"/>
        </w:rPr>
      </w:pPr>
    </w:p>
    <w:sectPr w:rsidR="009F6591" w:rsidRPr="009F6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06"/>
    <w:rsid w:val="0000743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00906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591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C8500-DBEC-485A-AE43-E9A7C96B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F65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659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9F6591"/>
  </w:style>
  <w:style w:type="character" w:styleId="a3">
    <w:name w:val="Hyperlink"/>
    <w:basedOn w:val="a0"/>
    <w:uiPriority w:val="99"/>
    <w:semiHidden/>
    <w:unhideWhenUsed/>
    <w:rsid w:val="009F6591"/>
    <w:rPr>
      <w:color w:val="0000FF"/>
      <w:u w:val="single"/>
    </w:rPr>
  </w:style>
  <w:style w:type="character" w:styleId="a4">
    <w:name w:val="Emphasis"/>
    <w:basedOn w:val="a0"/>
    <w:uiPriority w:val="20"/>
    <w:qFormat/>
    <w:rsid w:val="009F6591"/>
    <w:rPr>
      <w:i/>
      <w:iCs/>
    </w:rPr>
  </w:style>
  <w:style w:type="paragraph" w:styleId="a5">
    <w:name w:val="Normal (Web)"/>
    <w:basedOn w:val="a"/>
    <w:uiPriority w:val="99"/>
    <w:semiHidden/>
    <w:unhideWhenUsed/>
    <w:rsid w:val="009F65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F65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8541">
          <w:blockQuote w:val="1"/>
          <w:marLeft w:val="0"/>
          <w:marRight w:val="0"/>
          <w:marTop w:val="75"/>
          <w:marBottom w:val="75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3112">
          <w:blockQuote w:val="1"/>
          <w:marLeft w:val="0"/>
          <w:marRight w:val="0"/>
          <w:marTop w:val="75"/>
          <w:marBottom w:val="75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4456">
          <w:blockQuote w:val="1"/>
          <w:marLeft w:val="0"/>
          <w:marRight w:val="0"/>
          <w:marTop w:val="75"/>
          <w:marBottom w:val="75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6077">
          <w:blockQuote w:val="1"/>
          <w:marLeft w:val="0"/>
          <w:marRight w:val="0"/>
          <w:marTop w:val="75"/>
          <w:marBottom w:val="75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554">
          <w:blockQuote w:val="1"/>
          <w:marLeft w:val="0"/>
          <w:marRight w:val="0"/>
          <w:marTop w:val="75"/>
          <w:marBottom w:val="75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6117">
          <w:blockQuote w:val="1"/>
          <w:marLeft w:val="0"/>
          <w:marRight w:val="0"/>
          <w:marTop w:val="75"/>
          <w:marBottom w:val="75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518">
          <w:blockQuote w:val="1"/>
          <w:marLeft w:val="0"/>
          <w:marRight w:val="0"/>
          <w:marTop w:val="75"/>
          <w:marBottom w:val="75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971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443</Words>
  <Characters>2527</Characters>
  <Application>Microsoft Office Word</Application>
  <DocSecurity>0</DocSecurity>
  <Lines>21</Lines>
  <Paragraphs>5</Paragraphs>
  <ScaleCrop>false</ScaleCrop>
  <Company>P R C</Company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3</cp:revision>
  <dcterms:created xsi:type="dcterms:W3CDTF">2019-03-22T06:53:00Z</dcterms:created>
  <dcterms:modified xsi:type="dcterms:W3CDTF">2019-03-22T06:57:00Z</dcterms:modified>
</cp:coreProperties>
</file>