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AF8" w:rsidRPr="003C3AF8" w:rsidRDefault="003C3AF8" w:rsidP="003C3AF8">
      <w:pPr>
        <w:pStyle w:val="2"/>
      </w:pPr>
      <w:r w:rsidRPr="003C3AF8">
        <w:rPr>
          <w:rFonts w:hint="eastAsia"/>
        </w:rPr>
        <w:t>专家视角 | 基于BIM技术的装配式建筑智慧建造</w:t>
      </w:r>
    </w:p>
    <w:p w:rsidR="00A3185E" w:rsidRPr="003C3AF8" w:rsidRDefault="003C3AF8">
      <w:pPr>
        <w:rPr>
          <w:rFonts w:ascii="楷体" w:eastAsia="楷体" w:hAnsi="楷体"/>
          <w:szCs w:val="21"/>
        </w:rPr>
      </w:pPr>
      <w:r w:rsidRPr="003C3AF8">
        <w:rPr>
          <w:rFonts w:ascii="楷体" w:eastAsia="楷体" w:hAnsi="楷体" w:hint="eastAsia"/>
          <w:szCs w:val="21"/>
        </w:rPr>
        <w:t>来源:建筑工业化装配式建筑网  2019/3/5</w:t>
      </w:r>
    </w:p>
    <w:p w:rsidR="003C3AF8" w:rsidRPr="003C3AF8" w:rsidRDefault="003C3AF8">
      <w:pPr>
        <w:rPr>
          <w:rFonts w:ascii="楷体" w:eastAsia="楷体" w:hAnsi="楷体"/>
          <w:szCs w:val="21"/>
        </w:rPr>
      </w:pPr>
      <w:r w:rsidRPr="003C3AF8">
        <w:rPr>
          <w:rFonts w:ascii="楷体" w:eastAsia="楷体" w:hAnsi="楷体" w:hint="eastAsia"/>
          <w:szCs w:val="21"/>
        </w:rPr>
        <w:t>链接:</w:t>
      </w:r>
      <w:r w:rsidRPr="003C3AF8">
        <w:rPr>
          <w:rFonts w:ascii="楷体" w:eastAsia="楷体" w:hAnsi="楷体"/>
          <w:szCs w:val="21"/>
        </w:rPr>
        <w:t xml:space="preserve"> </w:t>
      </w:r>
      <w:hyperlink r:id="rId4" w:history="1">
        <w:r w:rsidRPr="003C3AF8">
          <w:rPr>
            <w:rStyle w:val="a3"/>
            <w:rFonts w:ascii="楷体" w:eastAsia="楷体" w:hAnsi="楷体"/>
            <w:szCs w:val="21"/>
          </w:rPr>
          <w:t>https://mp.weixin.qq.com/s/3e6JvynIapEAn8ptGPvRUw</w:t>
        </w:r>
      </w:hyperlink>
    </w:p>
    <w:p w:rsidR="003C3AF8" w:rsidRPr="003C3AF8" w:rsidRDefault="003C3AF8" w:rsidP="003C3AF8">
      <w:pPr>
        <w:widowControl/>
        <w:shd w:val="clear" w:color="auto" w:fill="FFFFFF"/>
        <w:ind w:firstLine="480"/>
        <w:rPr>
          <w:rFonts w:ascii="楷体" w:eastAsia="楷体" w:hAnsi="楷体" w:cs="宋体"/>
          <w:color w:val="333333"/>
          <w:spacing w:val="8"/>
          <w:kern w:val="0"/>
          <w:sz w:val="28"/>
          <w:szCs w:val="28"/>
        </w:rPr>
      </w:pPr>
      <w:r w:rsidRPr="003C3AF8">
        <w:rPr>
          <w:rFonts w:ascii="楷体" w:eastAsia="楷体" w:hAnsi="楷体" w:cs="宋体" w:hint="eastAsia"/>
          <w:color w:val="333333"/>
          <w:spacing w:val="8"/>
          <w:kern w:val="0"/>
          <w:sz w:val="28"/>
          <w:szCs w:val="28"/>
        </w:rPr>
        <w:t>2017年住房城乡建设部和国务院办公厅印发的相关政策，明确提出：要推广应用BIM技术，全面推进装配式建筑的绿色化发展，提升建设项目全生命周期的科学管理水平，即智慧建造。杨宝明早前提出过“智慧建造”的概念，笔者认为，装配式建筑智慧建造的内涵可概括成是集绿色化和智能化于一体的建造过程。国外部分发达国家已着手于探索绿色建筑，并形成基于各自国情的评价体系、认证方式及政策手段；我国根据能源、资源特色和建筑特点，颁布了《绿色建筑评价标准GB/T50378—2014》</w:t>
      </w:r>
      <w:r w:rsidRPr="003C3AF8">
        <w:rPr>
          <w:rFonts w:ascii="楷体" w:eastAsia="楷体" w:hAnsi="楷体" w:cs="宋体" w:hint="eastAsia"/>
          <w:color w:val="333333"/>
          <w:spacing w:val="8"/>
          <w:kern w:val="0"/>
          <w:sz w:val="28"/>
          <w:szCs w:val="28"/>
          <w:vertAlign w:val="superscript"/>
        </w:rPr>
        <w:t>[1]</w:t>
      </w:r>
      <w:r w:rsidRPr="003C3AF8">
        <w:rPr>
          <w:rFonts w:ascii="楷体" w:eastAsia="楷体" w:hAnsi="楷体" w:cs="宋体" w:hint="eastAsia"/>
          <w:color w:val="333333"/>
          <w:spacing w:val="8"/>
          <w:kern w:val="0"/>
          <w:sz w:val="28"/>
          <w:szCs w:val="28"/>
        </w:rPr>
        <w:t>；刘丹</w:t>
      </w:r>
      <w:proofErr w:type="gramStart"/>
      <w:r w:rsidRPr="003C3AF8">
        <w:rPr>
          <w:rFonts w:ascii="楷体" w:eastAsia="楷体" w:hAnsi="楷体" w:cs="宋体" w:hint="eastAsia"/>
          <w:color w:val="333333"/>
          <w:spacing w:val="8"/>
          <w:kern w:val="0"/>
          <w:sz w:val="28"/>
          <w:szCs w:val="28"/>
        </w:rPr>
        <w:t>丹</w:t>
      </w:r>
      <w:proofErr w:type="gramEnd"/>
      <w:r w:rsidRPr="003C3AF8">
        <w:rPr>
          <w:rFonts w:ascii="楷体" w:eastAsia="楷体" w:hAnsi="楷体" w:cs="宋体" w:hint="eastAsia"/>
          <w:color w:val="333333"/>
          <w:spacing w:val="8"/>
          <w:kern w:val="0"/>
          <w:sz w:val="28"/>
          <w:szCs w:val="28"/>
        </w:rPr>
        <w:t>等</w:t>
      </w:r>
      <w:r w:rsidRPr="003C3AF8">
        <w:rPr>
          <w:rFonts w:ascii="楷体" w:eastAsia="楷体" w:hAnsi="楷体" w:cs="宋体" w:hint="eastAsia"/>
          <w:color w:val="333333"/>
          <w:spacing w:val="8"/>
          <w:kern w:val="0"/>
          <w:sz w:val="28"/>
          <w:szCs w:val="28"/>
          <w:vertAlign w:val="superscript"/>
        </w:rPr>
        <w:t>[2]</w:t>
      </w:r>
      <w:r w:rsidRPr="003C3AF8">
        <w:rPr>
          <w:rFonts w:ascii="楷体" w:eastAsia="楷体" w:hAnsi="楷体" w:cs="宋体" w:hint="eastAsia"/>
          <w:color w:val="333333"/>
          <w:spacing w:val="8"/>
          <w:kern w:val="0"/>
          <w:sz w:val="28"/>
          <w:szCs w:val="28"/>
        </w:rPr>
        <w:t>提出BIM软件间的相互配合以达到优化项目设计施工方案的目标；王爱兰等</w:t>
      </w:r>
      <w:r w:rsidRPr="003C3AF8">
        <w:rPr>
          <w:rFonts w:ascii="楷体" w:eastAsia="楷体" w:hAnsi="楷体" w:cs="宋体" w:hint="eastAsia"/>
          <w:color w:val="333333"/>
          <w:spacing w:val="8"/>
          <w:kern w:val="0"/>
          <w:sz w:val="28"/>
          <w:szCs w:val="28"/>
          <w:vertAlign w:val="superscript"/>
        </w:rPr>
        <w:t>[3]</w:t>
      </w:r>
      <w:r w:rsidRPr="003C3AF8">
        <w:rPr>
          <w:rFonts w:ascii="楷体" w:eastAsia="楷体" w:hAnsi="楷体" w:cs="宋体" w:hint="eastAsia"/>
          <w:color w:val="333333"/>
          <w:spacing w:val="8"/>
          <w:kern w:val="0"/>
          <w:sz w:val="28"/>
          <w:szCs w:val="28"/>
        </w:rPr>
        <w:t>通过BIM技术模拟CSI构件以避免返工和降低能耗；刘平等</w:t>
      </w:r>
      <w:r w:rsidRPr="003C3AF8">
        <w:rPr>
          <w:rFonts w:ascii="楷体" w:eastAsia="楷体" w:hAnsi="楷体" w:cs="宋体" w:hint="eastAsia"/>
          <w:color w:val="333333"/>
          <w:spacing w:val="8"/>
          <w:kern w:val="0"/>
          <w:sz w:val="28"/>
          <w:szCs w:val="28"/>
          <w:vertAlign w:val="superscript"/>
        </w:rPr>
        <w:t>[4]</w:t>
      </w:r>
      <w:r w:rsidRPr="003C3AF8">
        <w:rPr>
          <w:rFonts w:ascii="楷体" w:eastAsia="楷体" w:hAnsi="楷体" w:cs="宋体" w:hint="eastAsia"/>
          <w:color w:val="333333"/>
          <w:spacing w:val="8"/>
          <w:kern w:val="0"/>
          <w:sz w:val="28"/>
          <w:szCs w:val="28"/>
        </w:rPr>
        <w:t>、Irizarry等</w:t>
      </w:r>
      <w:r w:rsidRPr="003C3AF8">
        <w:rPr>
          <w:rFonts w:ascii="楷体" w:eastAsia="楷体" w:hAnsi="楷体" w:cs="宋体" w:hint="eastAsia"/>
          <w:color w:val="333333"/>
          <w:spacing w:val="8"/>
          <w:kern w:val="0"/>
          <w:sz w:val="28"/>
          <w:szCs w:val="28"/>
          <w:vertAlign w:val="superscript"/>
        </w:rPr>
        <w:t>[5]</w:t>
      </w:r>
      <w:r w:rsidRPr="003C3AF8">
        <w:rPr>
          <w:rFonts w:ascii="楷体" w:eastAsia="楷体" w:hAnsi="楷体" w:cs="宋体" w:hint="eastAsia"/>
          <w:color w:val="333333"/>
          <w:spacing w:val="8"/>
          <w:kern w:val="0"/>
          <w:sz w:val="28"/>
          <w:szCs w:val="28"/>
        </w:rPr>
        <w:t>和</w:t>
      </w:r>
      <w:proofErr w:type="spellStart"/>
      <w:r w:rsidRPr="003C3AF8">
        <w:rPr>
          <w:rFonts w:ascii="楷体" w:eastAsia="楷体" w:hAnsi="楷体" w:cs="宋体" w:hint="eastAsia"/>
          <w:color w:val="333333"/>
          <w:spacing w:val="8"/>
          <w:kern w:val="0"/>
          <w:sz w:val="28"/>
          <w:szCs w:val="28"/>
        </w:rPr>
        <w:t>Porwal</w:t>
      </w:r>
      <w:proofErr w:type="spellEnd"/>
      <w:r w:rsidRPr="003C3AF8">
        <w:rPr>
          <w:rFonts w:ascii="楷体" w:eastAsia="楷体" w:hAnsi="楷体" w:cs="宋体" w:hint="eastAsia"/>
          <w:color w:val="333333"/>
          <w:spacing w:val="8"/>
          <w:kern w:val="0"/>
          <w:sz w:val="28"/>
          <w:szCs w:val="28"/>
        </w:rPr>
        <w:t>等</w:t>
      </w:r>
      <w:r w:rsidRPr="003C3AF8">
        <w:rPr>
          <w:rFonts w:ascii="楷体" w:eastAsia="楷体" w:hAnsi="楷体" w:cs="宋体" w:hint="eastAsia"/>
          <w:color w:val="333333"/>
          <w:spacing w:val="8"/>
          <w:kern w:val="0"/>
          <w:sz w:val="28"/>
          <w:szCs w:val="28"/>
          <w:vertAlign w:val="superscript"/>
        </w:rPr>
        <w:t>[6]</w:t>
      </w:r>
      <w:r w:rsidRPr="003C3AF8">
        <w:rPr>
          <w:rFonts w:ascii="楷体" w:eastAsia="楷体" w:hAnsi="楷体" w:cs="宋体" w:hint="eastAsia"/>
          <w:color w:val="333333"/>
          <w:spacing w:val="8"/>
          <w:kern w:val="0"/>
          <w:sz w:val="28"/>
          <w:szCs w:val="28"/>
        </w:rPr>
        <w:t>探索BIM技术的交互性及其于建设项目供应链信息流中的应用；王巧雯等</w:t>
      </w:r>
      <w:r w:rsidRPr="003C3AF8">
        <w:rPr>
          <w:rFonts w:ascii="楷体" w:eastAsia="楷体" w:hAnsi="楷体" w:cs="宋体" w:hint="eastAsia"/>
          <w:color w:val="333333"/>
          <w:spacing w:val="8"/>
          <w:kern w:val="0"/>
          <w:sz w:val="28"/>
          <w:szCs w:val="28"/>
          <w:vertAlign w:val="superscript"/>
        </w:rPr>
        <w:t>[7]</w:t>
      </w:r>
      <w:r w:rsidRPr="003C3AF8">
        <w:rPr>
          <w:rFonts w:ascii="楷体" w:eastAsia="楷体" w:hAnsi="楷体" w:cs="宋体" w:hint="eastAsia"/>
          <w:color w:val="333333"/>
          <w:spacing w:val="8"/>
          <w:kern w:val="0"/>
          <w:sz w:val="28"/>
          <w:szCs w:val="28"/>
        </w:rPr>
        <w:t>和胡延红等</w:t>
      </w:r>
      <w:r w:rsidRPr="003C3AF8">
        <w:rPr>
          <w:rFonts w:ascii="楷体" w:eastAsia="楷体" w:hAnsi="楷体" w:cs="宋体" w:hint="eastAsia"/>
          <w:color w:val="333333"/>
          <w:spacing w:val="8"/>
          <w:kern w:val="0"/>
          <w:sz w:val="28"/>
          <w:szCs w:val="28"/>
          <w:vertAlign w:val="superscript"/>
        </w:rPr>
        <w:t>[8]</w:t>
      </w:r>
      <w:r w:rsidRPr="003C3AF8">
        <w:rPr>
          <w:rFonts w:ascii="楷体" w:eastAsia="楷体" w:hAnsi="楷体" w:cs="宋体" w:hint="eastAsia"/>
          <w:color w:val="333333"/>
          <w:spacing w:val="8"/>
          <w:kern w:val="0"/>
          <w:sz w:val="28"/>
          <w:szCs w:val="28"/>
        </w:rPr>
        <w:t>探讨BIM协同平台以实现项目各阶段及各参与方高效协同管理上的价值；彭书凝等</w:t>
      </w:r>
      <w:r w:rsidRPr="003C3AF8">
        <w:rPr>
          <w:rFonts w:ascii="楷体" w:eastAsia="楷体" w:hAnsi="楷体" w:cs="宋体" w:hint="eastAsia"/>
          <w:color w:val="333333"/>
          <w:spacing w:val="8"/>
          <w:kern w:val="0"/>
          <w:sz w:val="28"/>
          <w:szCs w:val="28"/>
          <w:vertAlign w:val="superscript"/>
        </w:rPr>
        <w:t>[9]</w:t>
      </w:r>
      <w:r w:rsidRPr="003C3AF8">
        <w:rPr>
          <w:rFonts w:ascii="楷体" w:eastAsia="楷体" w:hAnsi="楷体" w:cs="宋体" w:hint="eastAsia"/>
          <w:color w:val="333333"/>
          <w:spacing w:val="8"/>
          <w:kern w:val="0"/>
          <w:sz w:val="28"/>
          <w:szCs w:val="28"/>
        </w:rPr>
        <w:t>结合中国建设工程BIM大赛，重点分析BIM在装配式建筑建造的应用亮点；齐宝库等</w:t>
      </w:r>
      <w:r w:rsidRPr="003C3AF8">
        <w:rPr>
          <w:rFonts w:ascii="楷体" w:eastAsia="楷体" w:hAnsi="楷体" w:cs="宋体" w:hint="eastAsia"/>
          <w:color w:val="333333"/>
          <w:spacing w:val="8"/>
          <w:kern w:val="0"/>
          <w:sz w:val="28"/>
          <w:szCs w:val="28"/>
          <w:vertAlign w:val="superscript"/>
        </w:rPr>
        <w:t>[10]</w:t>
      </w:r>
      <w:r w:rsidRPr="003C3AF8">
        <w:rPr>
          <w:rFonts w:ascii="楷体" w:eastAsia="楷体" w:hAnsi="楷体" w:cs="宋体" w:hint="eastAsia"/>
          <w:color w:val="333333"/>
          <w:spacing w:val="8"/>
          <w:kern w:val="0"/>
          <w:sz w:val="28"/>
          <w:szCs w:val="28"/>
        </w:rPr>
        <w:t>根据浦江基地保障房项目，总结BIM应用于装配式建筑建造中的不足。</w:t>
      </w:r>
    </w:p>
    <w:p w:rsidR="003C3AF8" w:rsidRPr="003C3AF8" w:rsidRDefault="003C3AF8" w:rsidP="003C3AF8">
      <w:pPr>
        <w:widowControl/>
        <w:shd w:val="clear" w:color="auto" w:fill="FFFFFF"/>
        <w:ind w:firstLine="480"/>
        <w:rPr>
          <w:rFonts w:ascii="楷体" w:eastAsia="楷体" w:hAnsi="楷体" w:cs="宋体" w:hint="eastAsia"/>
          <w:color w:val="333333"/>
          <w:spacing w:val="8"/>
          <w:kern w:val="0"/>
          <w:sz w:val="28"/>
          <w:szCs w:val="28"/>
        </w:rPr>
      </w:pPr>
      <w:r w:rsidRPr="003C3AF8">
        <w:rPr>
          <w:rFonts w:ascii="楷体" w:eastAsia="楷体" w:hAnsi="楷体" w:cs="宋体" w:hint="eastAsia"/>
          <w:color w:val="333333"/>
          <w:spacing w:val="8"/>
          <w:kern w:val="0"/>
          <w:sz w:val="28"/>
          <w:szCs w:val="28"/>
        </w:rPr>
        <w:t>综上所述，国内外众多学者主要就如何实现绿色建筑或如何通过BIM技术优化装配式建筑建造过程等问题进行了分析与探索，但仍未见如何基于BIM技术实现装配式建筑绿色化与智能化集成智慧建造的相关研究报道。目前，传统建造模式下的装配式建筑</w:t>
      </w:r>
      <w:r w:rsidRPr="003C3AF8">
        <w:rPr>
          <w:rFonts w:ascii="楷体" w:eastAsia="楷体" w:hAnsi="楷体" w:cs="宋体" w:hint="eastAsia"/>
          <w:color w:val="333333"/>
          <w:spacing w:val="8"/>
          <w:kern w:val="0"/>
          <w:sz w:val="28"/>
          <w:szCs w:val="28"/>
        </w:rPr>
        <w:lastRenderedPageBreak/>
        <w:t>尚有许多弊端，诸如预制构件精细化管理复杂；建造产业链体系化不完善；“四节</w:t>
      </w:r>
      <w:proofErr w:type="gramStart"/>
      <w:r w:rsidRPr="003C3AF8">
        <w:rPr>
          <w:rFonts w:ascii="楷体" w:eastAsia="楷体" w:hAnsi="楷体" w:cs="宋体" w:hint="eastAsia"/>
          <w:color w:val="333333"/>
          <w:spacing w:val="8"/>
          <w:kern w:val="0"/>
          <w:sz w:val="28"/>
          <w:szCs w:val="28"/>
        </w:rPr>
        <w:t>一</w:t>
      </w:r>
      <w:proofErr w:type="gramEnd"/>
      <w:r w:rsidRPr="003C3AF8">
        <w:rPr>
          <w:rFonts w:ascii="楷体" w:eastAsia="楷体" w:hAnsi="楷体" w:cs="宋体" w:hint="eastAsia"/>
          <w:color w:val="333333"/>
          <w:spacing w:val="8"/>
          <w:kern w:val="0"/>
          <w:sz w:val="28"/>
          <w:szCs w:val="28"/>
        </w:rPr>
        <w:t>环保”的发展也存在瓶颈等。因此，如何实现装配式建筑智慧建造已成为建筑业的一个重点研究主题。本文将通过介绍装配式建筑运用BIM技术执行绿色建筑方案和智能化建造过程，同时列举三个借助BIM技术建设的装配式建筑案例，总结出一些对实现装配式建筑智慧建造具有参考价值的结论。</w:t>
      </w:r>
    </w:p>
    <w:p w:rsidR="003C3AF8" w:rsidRPr="003C3AF8" w:rsidRDefault="003C3AF8" w:rsidP="003C3AF8">
      <w:pPr>
        <w:widowControl/>
        <w:jc w:val="left"/>
        <w:rPr>
          <w:rFonts w:ascii="楷体" w:eastAsia="楷体" w:hAnsi="楷体" w:cs="宋体" w:hint="eastAsia"/>
          <w:kern w:val="0"/>
          <w:sz w:val="28"/>
          <w:szCs w:val="28"/>
        </w:rPr>
      </w:pPr>
      <w:r w:rsidRPr="003C3AF8">
        <w:rPr>
          <w:rFonts w:ascii="楷体" w:eastAsia="楷体" w:hAnsi="楷体" w:cs="宋体"/>
          <w:b/>
          <w:bCs/>
          <w:color w:val="3DAAD6"/>
          <w:kern w:val="0"/>
          <w:sz w:val="28"/>
          <w:szCs w:val="28"/>
          <w:bdr w:val="none" w:sz="0" w:space="0" w:color="auto" w:frame="1"/>
        </w:rPr>
        <w:t>1</w:t>
      </w:r>
      <w:r w:rsidRPr="003C3AF8">
        <w:rPr>
          <w:rFonts w:ascii="Calibri" w:eastAsia="楷体" w:hAnsi="Calibri" w:cs="Calibri"/>
          <w:b/>
          <w:bCs/>
          <w:color w:val="3DAAD6"/>
          <w:kern w:val="0"/>
          <w:sz w:val="28"/>
          <w:szCs w:val="28"/>
          <w:bdr w:val="none" w:sz="0" w:space="0" w:color="auto" w:frame="1"/>
        </w:rPr>
        <w:t>  </w:t>
      </w:r>
      <w:r w:rsidRPr="003C3AF8">
        <w:rPr>
          <w:rFonts w:ascii="楷体" w:eastAsia="楷体" w:hAnsi="楷体" w:cs="宋体"/>
          <w:b/>
          <w:bCs/>
          <w:color w:val="3DAAD6"/>
          <w:kern w:val="0"/>
          <w:sz w:val="28"/>
          <w:szCs w:val="28"/>
          <w:bdr w:val="none" w:sz="0" w:space="0" w:color="auto" w:frame="1"/>
        </w:rPr>
        <w:t>基于BIM技术的装配式建筑绿色设计</w:t>
      </w:r>
    </w:p>
    <w:p w:rsidR="003C3AF8" w:rsidRPr="003C3AF8" w:rsidRDefault="003C3AF8" w:rsidP="003C3AF8">
      <w:pPr>
        <w:widowControl/>
        <w:shd w:val="clear" w:color="auto" w:fill="FFFFFF"/>
        <w:ind w:firstLine="420"/>
        <w:rPr>
          <w:rFonts w:ascii="楷体" w:eastAsia="楷体" w:hAnsi="楷体" w:cs="宋体" w:hint="eastAsia"/>
          <w:color w:val="333333"/>
          <w:spacing w:val="8"/>
          <w:kern w:val="0"/>
          <w:sz w:val="28"/>
          <w:szCs w:val="28"/>
        </w:rPr>
      </w:pPr>
      <w:r w:rsidRPr="003C3AF8">
        <w:rPr>
          <w:rFonts w:ascii="Calibri" w:eastAsia="楷体" w:hAnsi="Calibri" w:cs="Calibri"/>
          <w:color w:val="333333"/>
          <w:spacing w:val="8"/>
          <w:kern w:val="0"/>
          <w:sz w:val="28"/>
          <w:szCs w:val="28"/>
        </w:rPr>
        <w:t> </w:t>
      </w:r>
      <w:r w:rsidRPr="003C3AF8">
        <w:rPr>
          <w:rFonts w:ascii="楷体" w:eastAsia="楷体" w:hAnsi="楷体" w:cs="宋体" w:hint="eastAsia"/>
          <w:color w:val="333333"/>
          <w:spacing w:val="8"/>
          <w:kern w:val="0"/>
          <w:sz w:val="28"/>
          <w:szCs w:val="28"/>
        </w:rPr>
        <w:t>绿色设计是装配式建筑向绿色化方向发展的基础。运用BIM技术，实现装配式建筑的绿色设计，关键在于BIM平台搭建和BIM数据生成。</w:t>
      </w:r>
    </w:p>
    <w:p w:rsidR="003C3AF8" w:rsidRPr="003C3AF8" w:rsidRDefault="003C3AF8" w:rsidP="003C3AF8">
      <w:pPr>
        <w:widowControl/>
        <w:jc w:val="left"/>
        <w:rPr>
          <w:rFonts w:ascii="楷体" w:eastAsia="楷体" w:hAnsi="楷体" w:cs="宋体" w:hint="eastAsia"/>
          <w:kern w:val="0"/>
          <w:sz w:val="28"/>
          <w:szCs w:val="28"/>
        </w:rPr>
      </w:pPr>
      <w:r w:rsidRPr="003C3AF8">
        <w:rPr>
          <w:rFonts w:ascii="楷体" w:eastAsia="楷体" w:hAnsi="楷体" w:cs="宋体"/>
          <w:b/>
          <w:bCs/>
          <w:kern w:val="0"/>
          <w:sz w:val="28"/>
          <w:szCs w:val="28"/>
        </w:rPr>
        <w:t>1.1</w:t>
      </w:r>
    </w:p>
    <w:p w:rsidR="003C3AF8" w:rsidRPr="003C3AF8" w:rsidRDefault="003C3AF8" w:rsidP="003C3AF8">
      <w:pPr>
        <w:widowControl/>
        <w:jc w:val="left"/>
        <w:rPr>
          <w:rFonts w:ascii="楷体" w:eastAsia="楷体" w:hAnsi="楷体" w:cs="宋体"/>
          <w:kern w:val="0"/>
          <w:sz w:val="28"/>
          <w:szCs w:val="28"/>
        </w:rPr>
      </w:pPr>
      <w:r w:rsidRPr="003C3AF8">
        <w:rPr>
          <w:rFonts w:ascii="楷体" w:eastAsia="楷体" w:hAnsi="楷体" w:cs="宋体"/>
          <w:b/>
          <w:bCs/>
          <w:kern w:val="0"/>
          <w:sz w:val="28"/>
          <w:szCs w:val="28"/>
        </w:rPr>
        <w:t>搭建BIM绿色化平台</w:t>
      </w:r>
    </w:p>
    <w:p w:rsidR="003C3AF8" w:rsidRPr="003C3AF8" w:rsidRDefault="003C3AF8" w:rsidP="003C3AF8">
      <w:pPr>
        <w:widowControl/>
        <w:shd w:val="clear" w:color="auto" w:fill="FFFFFF"/>
        <w:ind w:firstLine="420"/>
        <w:rPr>
          <w:rFonts w:ascii="楷体" w:eastAsia="楷体" w:hAnsi="楷体" w:cs="宋体"/>
          <w:color w:val="333333"/>
          <w:spacing w:val="8"/>
          <w:kern w:val="0"/>
          <w:sz w:val="28"/>
          <w:szCs w:val="28"/>
        </w:rPr>
      </w:pPr>
      <w:r w:rsidRPr="003C3AF8">
        <w:rPr>
          <w:rFonts w:ascii="楷体" w:eastAsia="楷体" w:hAnsi="楷体" w:cs="宋体" w:hint="eastAsia"/>
          <w:color w:val="333333"/>
          <w:spacing w:val="8"/>
          <w:kern w:val="0"/>
          <w:sz w:val="28"/>
          <w:szCs w:val="28"/>
        </w:rPr>
        <w:t>BIM贯穿于整个项目建设周期，装配式建筑即包括设计、生产、建造、运营维护的全生命过程。装配式建筑绿色化的过程需要一个技术平台来完成方案设计，诸如建筑抗震分析、建筑性能分析、建筑能耗分析、可视度分析、疏散分析以及舒适</w:t>
      </w:r>
      <w:proofErr w:type="gramStart"/>
      <w:r w:rsidRPr="003C3AF8">
        <w:rPr>
          <w:rFonts w:ascii="楷体" w:eastAsia="楷体" w:hAnsi="楷体" w:cs="宋体" w:hint="eastAsia"/>
          <w:color w:val="333333"/>
          <w:spacing w:val="8"/>
          <w:kern w:val="0"/>
          <w:sz w:val="28"/>
          <w:szCs w:val="28"/>
        </w:rPr>
        <w:t>度分析</w:t>
      </w:r>
      <w:proofErr w:type="gramEnd"/>
      <w:r w:rsidRPr="003C3AF8">
        <w:rPr>
          <w:rFonts w:ascii="楷体" w:eastAsia="楷体" w:hAnsi="楷体" w:cs="宋体" w:hint="eastAsia"/>
          <w:color w:val="333333"/>
          <w:spacing w:val="8"/>
          <w:kern w:val="0"/>
          <w:sz w:val="28"/>
          <w:szCs w:val="28"/>
        </w:rPr>
        <w:t>等。BIM可搭建平台，将三维建筑模型导入绿色建筑设计分析软件，模拟计算日照、自然采光与通风、噪声防治、室内温湿度等（如图</w:t>
      </w:r>
      <w:r w:rsidRPr="003C3AF8">
        <w:rPr>
          <w:rFonts w:ascii="Calibri" w:eastAsia="楷体" w:hAnsi="Calibri" w:cs="Calibri"/>
          <w:color w:val="333333"/>
          <w:spacing w:val="8"/>
          <w:kern w:val="0"/>
          <w:sz w:val="28"/>
          <w:szCs w:val="28"/>
        </w:rPr>
        <w:t> </w:t>
      </w:r>
      <w:r w:rsidRPr="003C3AF8">
        <w:rPr>
          <w:rFonts w:ascii="楷体" w:eastAsia="楷体" w:hAnsi="楷体" w:cs="宋体" w:hint="eastAsia"/>
          <w:color w:val="333333"/>
          <w:spacing w:val="8"/>
          <w:kern w:val="0"/>
          <w:sz w:val="28"/>
          <w:szCs w:val="28"/>
        </w:rPr>
        <w:t>1所示），促进实现装配式建筑的绿色化。</w:t>
      </w:r>
    </w:p>
    <w:p w:rsidR="003C3AF8" w:rsidRPr="003C3AF8" w:rsidRDefault="003C3AF8" w:rsidP="003C3AF8">
      <w:pPr>
        <w:widowControl/>
        <w:jc w:val="left"/>
        <w:rPr>
          <w:rFonts w:ascii="楷体" w:eastAsia="楷体" w:hAnsi="楷体" w:cs="宋体" w:hint="eastAsia"/>
          <w:kern w:val="0"/>
          <w:sz w:val="28"/>
          <w:szCs w:val="28"/>
        </w:rPr>
      </w:pPr>
      <w:r w:rsidRPr="003C3AF8">
        <w:rPr>
          <w:rFonts w:ascii="楷体" w:eastAsia="楷体" w:hAnsi="楷体" w:cs="宋体"/>
          <w:b/>
          <w:bCs/>
          <w:kern w:val="0"/>
          <w:sz w:val="28"/>
          <w:szCs w:val="28"/>
        </w:rPr>
        <w:t>1.2</w:t>
      </w:r>
    </w:p>
    <w:p w:rsidR="003C3AF8" w:rsidRPr="003C3AF8" w:rsidRDefault="003C3AF8" w:rsidP="003C3AF8">
      <w:pPr>
        <w:widowControl/>
        <w:jc w:val="left"/>
        <w:rPr>
          <w:rFonts w:ascii="楷体" w:eastAsia="楷体" w:hAnsi="楷体" w:cs="宋体"/>
          <w:kern w:val="0"/>
          <w:sz w:val="28"/>
          <w:szCs w:val="28"/>
        </w:rPr>
      </w:pPr>
      <w:r w:rsidRPr="003C3AF8">
        <w:rPr>
          <w:rFonts w:ascii="Calibri" w:eastAsia="楷体" w:hAnsi="Calibri" w:cs="Calibri"/>
          <w:b/>
          <w:bCs/>
          <w:kern w:val="0"/>
          <w:sz w:val="28"/>
          <w:szCs w:val="28"/>
        </w:rPr>
        <w:t>  </w:t>
      </w:r>
      <w:r w:rsidRPr="003C3AF8">
        <w:rPr>
          <w:rFonts w:ascii="楷体" w:eastAsia="楷体" w:hAnsi="楷体" w:cs="宋体"/>
          <w:b/>
          <w:bCs/>
          <w:kern w:val="0"/>
          <w:sz w:val="28"/>
          <w:szCs w:val="28"/>
        </w:rPr>
        <w:t>基于BIM的数据快速生成</w:t>
      </w:r>
    </w:p>
    <w:p w:rsidR="003C3AF8" w:rsidRPr="003C3AF8" w:rsidRDefault="003C3AF8" w:rsidP="003C3AF8">
      <w:pPr>
        <w:widowControl/>
        <w:shd w:val="clear" w:color="auto" w:fill="FFFFFF"/>
        <w:ind w:firstLine="420"/>
        <w:rPr>
          <w:rFonts w:ascii="楷体" w:eastAsia="楷体" w:hAnsi="楷体" w:cs="宋体"/>
          <w:color w:val="333333"/>
          <w:spacing w:val="8"/>
          <w:kern w:val="0"/>
          <w:sz w:val="28"/>
          <w:szCs w:val="28"/>
        </w:rPr>
      </w:pPr>
      <w:r w:rsidRPr="003C3AF8">
        <w:rPr>
          <w:rFonts w:ascii="楷体" w:eastAsia="楷体" w:hAnsi="楷体" w:cs="宋体" w:hint="eastAsia"/>
          <w:color w:val="333333"/>
          <w:spacing w:val="8"/>
          <w:kern w:val="0"/>
          <w:sz w:val="28"/>
          <w:szCs w:val="28"/>
        </w:rPr>
        <w:lastRenderedPageBreak/>
        <w:t>BIM其完整而准确的数据及可视化特征也为绿色化装配式建筑设计提供一体化的解决方式，设计人员可快速收集绿色分析所需的三维模型，包括几何数据、造价、进度等信息，从而更快、更准确地进行绿色建筑设计。引入BIM，即可快速根据当地气候和地理位置等信息，在建设项目前期，综合考虑绿色建筑设计的组成要素，如文献[11]，基于BIM技术的建筑采光分析：通过BIM软件(Revit)</w:t>
      </w:r>
      <w:proofErr w:type="gramStart"/>
      <w:r w:rsidRPr="003C3AF8">
        <w:rPr>
          <w:rFonts w:ascii="楷体" w:eastAsia="楷体" w:hAnsi="楷体" w:cs="宋体" w:hint="eastAsia"/>
          <w:color w:val="333333"/>
          <w:spacing w:val="8"/>
          <w:kern w:val="0"/>
          <w:sz w:val="28"/>
          <w:szCs w:val="28"/>
        </w:rPr>
        <w:t>搭建某</w:t>
      </w:r>
      <w:proofErr w:type="gramEnd"/>
      <w:r w:rsidRPr="003C3AF8">
        <w:rPr>
          <w:rFonts w:ascii="楷体" w:eastAsia="楷体" w:hAnsi="楷体" w:cs="宋体" w:hint="eastAsia"/>
          <w:color w:val="333333"/>
          <w:spacing w:val="8"/>
          <w:kern w:val="0"/>
          <w:sz w:val="28"/>
          <w:szCs w:val="28"/>
        </w:rPr>
        <w:t>装配式建筑模型，选取其中</w:t>
      </w:r>
      <w:proofErr w:type="gramStart"/>
      <w:r w:rsidRPr="003C3AF8">
        <w:rPr>
          <w:rFonts w:ascii="楷体" w:eastAsia="楷体" w:hAnsi="楷体" w:cs="宋体" w:hint="eastAsia"/>
          <w:color w:val="333333"/>
          <w:spacing w:val="8"/>
          <w:kern w:val="0"/>
          <w:sz w:val="28"/>
          <w:szCs w:val="28"/>
        </w:rPr>
        <w:t>一</w:t>
      </w:r>
      <w:proofErr w:type="gramEnd"/>
      <w:r w:rsidRPr="003C3AF8">
        <w:rPr>
          <w:rFonts w:ascii="楷体" w:eastAsia="楷体" w:hAnsi="楷体" w:cs="宋体" w:hint="eastAsia"/>
          <w:color w:val="333333"/>
          <w:spacing w:val="8"/>
          <w:kern w:val="0"/>
          <w:sz w:val="28"/>
          <w:szCs w:val="28"/>
        </w:rPr>
        <w:t>典型功能房间作为研究对象，将室内工作平面定义成13×10的点矩阵，接着选择一年8个具有代表性的工作日，包括6月22日立夏节气，进行晴天模式下室内工作面点的照度计算，并对计算数据进行分析，得出晴天天然采光分布规律。如此仿真操作，可最大限度地还原实体建筑的周边环境情况，为绿色建筑方案设计提供数据支持，同时为采光分析提供样本参照。</w:t>
      </w:r>
    </w:p>
    <w:p w:rsidR="003C3AF8" w:rsidRPr="003C3AF8" w:rsidRDefault="003C3AF8" w:rsidP="003C3AF8">
      <w:pPr>
        <w:widowControl/>
        <w:shd w:val="clear" w:color="auto" w:fill="FFFFFF"/>
        <w:jc w:val="center"/>
        <w:rPr>
          <w:rFonts w:ascii="楷体" w:eastAsia="楷体" w:hAnsi="楷体" w:cs="宋体" w:hint="eastAsia"/>
          <w:color w:val="333333"/>
          <w:spacing w:val="8"/>
          <w:kern w:val="0"/>
          <w:sz w:val="28"/>
          <w:szCs w:val="28"/>
        </w:rPr>
      </w:pPr>
      <w:r w:rsidRPr="003C3AF8">
        <w:rPr>
          <w:rFonts w:ascii="楷体" w:eastAsia="楷体" w:hAnsi="楷体"/>
          <w:noProof/>
          <w:sz w:val="28"/>
          <w:szCs w:val="28"/>
        </w:rPr>
        <w:drawing>
          <wp:inline distT="0" distB="0" distL="0" distR="0" wp14:anchorId="6FA7D4B4" wp14:editId="7E203903">
            <wp:extent cx="5274310" cy="298958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89580"/>
                    </a:xfrm>
                    <a:prstGeom prst="rect">
                      <a:avLst/>
                    </a:prstGeom>
                  </pic:spPr>
                </pic:pic>
              </a:graphicData>
            </a:graphic>
          </wp:inline>
        </w:drawing>
      </w:r>
    </w:p>
    <w:p w:rsidR="003C3AF8" w:rsidRPr="003C3AF8" w:rsidRDefault="003C3AF8" w:rsidP="003C3AF8">
      <w:pPr>
        <w:widowControl/>
        <w:shd w:val="clear" w:color="auto" w:fill="FFFFFF"/>
        <w:jc w:val="center"/>
        <w:rPr>
          <w:rFonts w:ascii="楷体" w:eastAsia="楷体" w:hAnsi="楷体" w:cs="宋体" w:hint="eastAsia"/>
          <w:color w:val="333333"/>
          <w:spacing w:val="8"/>
          <w:kern w:val="0"/>
          <w:sz w:val="28"/>
          <w:szCs w:val="28"/>
        </w:rPr>
      </w:pPr>
      <w:r w:rsidRPr="003C3AF8">
        <w:rPr>
          <w:rFonts w:ascii="楷体" w:eastAsia="楷体" w:hAnsi="楷体" w:cs="宋体" w:hint="eastAsia"/>
          <w:color w:val="333333"/>
          <w:spacing w:val="8"/>
          <w:kern w:val="0"/>
          <w:sz w:val="28"/>
          <w:szCs w:val="28"/>
        </w:rPr>
        <w:t>图1</w:t>
      </w:r>
      <w:r w:rsidRPr="003C3AF8">
        <w:rPr>
          <w:rFonts w:ascii="Calibri" w:eastAsia="楷体" w:hAnsi="Calibri" w:cs="Calibri"/>
          <w:color w:val="333333"/>
          <w:spacing w:val="8"/>
          <w:kern w:val="0"/>
          <w:sz w:val="28"/>
          <w:szCs w:val="28"/>
        </w:rPr>
        <w:t>   </w:t>
      </w:r>
      <w:r w:rsidRPr="003C3AF8">
        <w:rPr>
          <w:rFonts w:ascii="楷体" w:eastAsia="楷体" w:hAnsi="楷体" w:cs="宋体" w:hint="eastAsia"/>
          <w:color w:val="333333"/>
          <w:spacing w:val="8"/>
          <w:kern w:val="0"/>
          <w:sz w:val="28"/>
          <w:szCs w:val="28"/>
        </w:rPr>
        <w:t>装配式建筑绿色设计模拟方法</w:t>
      </w:r>
    </w:p>
    <w:p w:rsidR="003C3AF8" w:rsidRPr="003C3AF8" w:rsidRDefault="003C3AF8" w:rsidP="003C3AF8">
      <w:pPr>
        <w:widowControl/>
        <w:shd w:val="clear" w:color="auto" w:fill="FFFFFF"/>
        <w:jc w:val="center"/>
        <w:rPr>
          <w:rFonts w:ascii="楷体" w:eastAsia="楷体" w:hAnsi="楷体" w:cs="宋体" w:hint="eastAsia"/>
          <w:color w:val="333333"/>
          <w:spacing w:val="8"/>
          <w:kern w:val="0"/>
          <w:sz w:val="28"/>
          <w:szCs w:val="28"/>
        </w:rPr>
      </w:pPr>
      <w:r w:rsidRPr="003C3AF8">
        <w:rPr>
          <w:rFonts w:ascii="Calibri" w:eastAsia="楷体" w:hAnsi="Calibri" w:cs="Calibri"/>
          <w:color w:val="333333"/>
          <w:spacing w:val="8"/>
          <w:kern w:val="0"/>
          <w:sz w:val="28"/>
          <w:szCs w:val="28"/>
        </w:rPr>
        <w:lastRenderedPageBreak/>
        <w:t> </w:t>
      </w:r>
    </w:p>
    <w:p w:rsidR="003C3AF8" w:rsidRPr="003C3AF8" w:rsidRDefault="003C3AF8" w:rsidP="003C3AF8">
      <w:pPr>
        <w:widowControl/>
        <w:jc w:val="left"/>
        <w:rPr>
          <w:rFonts w:ascii="楷体" w:eastAsia="楷体" w:hAnsi="楷体" w:cs="宋体" w:hint="eastAsia"/>
          <w:kern w:val="0"/>
          <w:sz w:val="28"/>
          <w:szCs w:val="28"/>
        </w:rPr>
      </w:pPr>
      <w:r w:rsidRPr="003C3AF8">
        <w:rPr>
          <w:rFonts w:ascii="楷体" w:eastAsia="楷体" w:hAnsi="楷体" w:cs="宋体"/>
          <w:b/>
          <w:bCs/>
          <w:color w:val="3DAAD6"/>
          <w:kern w:val="0"/>
          <w:sz w:val="28"/>
          <w:szCs w:val="28"/>
          <w:bdr w:val="none" w:sz="0" w:space="0" w:color="auto" w:frame="1"/>
        </w:rPr>
        <w:t>2</w:t>
      </w:r>
      <w:r w:rsidRPr="003C3AF8">
        <w:rPr>
          <w:rFonts w:ascii="Calibri" w:eastAsia="楷体" w:hAnsi="Calibri" w:cs="Calibri"/>
          <w:b/>
          <w:bCs/>
          <w:color w:val="3DAAD6"/>
          <w:kern w:val="0"/>
          <w:sz w:val="28"/>
          <w:szCs w:val="28"/>
          <w:bdr w:val="none" w:sz="0" w:space="0" w:color="auto" w:frame="1"/>
        </w:rPr>
        <w:t>  </w:t>
      </w:r>
      <w:r w:rsidRPr="003C3AF8">
        <w:rPr>
          <w:rFonts w:ascii="楷体" w:eastAsia="楷体" w:hAnsi="楷体" w:cs="宋体"/>
          <w:b/>
          <w:bCs/>
          <w:color w:val="3DAAD6"/>
          <w:kern w:val="0"/>
          <w:sz w:val="28"/>
          <w:szCs w:val="28"/>
          <w:bdr w:val="none" w:sz="0" w:space="0" w:color="auto" w:frame="1"/>
        </w:rPr>
        <w:t>基于BIM技术的装配式建筑智慧建造</w:t>
      </w:r>
    </w:p>
    <w:p w:rsidR="003C3AF8" w:rsidRPr="003C3AF8" w:rsidRDefault="003C3AF8" w:rsidP="003C3AF8">
      <w:pPr>
        <w:widowControl/>
        <w:shd w:val="clear" w:color="auto" w:fill="FFFFFF"/>
        <w:ind w:firstLine="420"/>
        <w:rPr>
          <w:rFonts w:ascii="楷体" w:eastAsia="楷体" w:hAnsi="楷体" w:cs="宋体"/>
          <w:color w:val="333333"/>
          <w:spacing w:val="8"/>
          <w:kern w:val="0"/>
          <w:sz w:val="28"/>
          <w:szCs w:val="28"/>
        </w:rPr>
      </w:pPr>
      <w:r w:rsidRPr="003C3AF8">
        <w:rPr>
          <w:rFonts w:ascii="楷体" w:eastAsia="楷体" w:hAnsi="楷体" w:cs="宋体" w:hint="eastAsia"/>
          <w:color w:val="333333"/>
          <w:spacing w:val="8"/>
          <w:kern w:val="0"/>
          <w:sz w:val="28"/>
          <w:szCs w:val="28"/>
        </w:rPr>
        <w:t>按照计算机技术的发展脉络，可将装配式建筑的建造过程划分为人工时代、键盘时代和集成时代。BIM技术可使项目全生命周期各专业、各阶段和各参建方的数据得到有效集成，使得传统的项目建设模式向基于BIM的项目集成建设模式转变，如图2所示，以达到装配式建筑智能化管理的目标，其关键技术如下：</w:t>
      </w:r>
    </w:p>
    <w:p w:rsidR="003C3AF8" w:rsidRPr="003C3AF8" w:rsidRDefault="003C3AF8" w:rsidP="003C3AF8">
      <w:pPr>
        <w:widowControl/>
        <w:shd w:val="clear" w:color="auto" w:fill="FFFFFF"/>
        <w:ind w:firstLine="420"/>
        <w:rPr>
          <w:rFonts w:ascii="楷体" w:eastAsia="楷体" w:hAnsi="楷体" w:cs="宋体" w:hint="eastAsia"/>
          <w:color w:val="333333"/>
          <w:spacing w:val="8"/>
          <w:kern w:val="0"/>
          <w:sz w:val="28"/>
          <w:szCs w:val="28"/>
        </w:rPr>
      </w:pPr>
      <w:r w:rsidRPr="003C3AF8">
        <w:rPr>
          <w:rFonts w:ascii="楷体" w:eastAsia="楷体" w:hAnsi="楷体"/>
          <w:noProof/>
          <w:sz w:val="28"/>
          <w:szCs w:val="28"/>
        </w:rPr>
        <w:drawing>
          <wp:inline distT="0" distB="0" distL="0" distR="0" wp14:anchorId="1885496E" wp14:editId="07F835A5">
            <wp:extent cx="5274310" cy="302260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022600"/>
                    </a:xfrm>
                    <a:prstGeom prst="rect">
                      <a:avLst/>
                    </a:prstGeom>
                  </pic:spPr>
                </pic:pic>
              </a:graphicData>
            </a:graphic>
          </wp:inline>
        </w:drawing>
      </w:r>
    </w:p>
    <w:p w:rsidR="003C3AF8" w:rsidRPr="003C3AF8" w:rsidRDefault="003C3AF8" w:rsidP="003C3AF8">
      <w:pPr>
        <w:widowControl/>
        <w:jc w:val="left"/>
        <w:rPr>
          <w:rFonts w:ascii="楷体" w:eastAsia="楷体" w:hAnsi="楷体" w:cs="宋体" w:hint="eastAsia"/>
          <w:kern w:val="0"/>
          <w:sz w:val="28"/>
          <w:szCs w:val="28"/>
        </w:rPr>
      </w:pPr>
      <w:r w:rsidRPr="003C3AF8">
        <w:rPr>
          <w:rFonts w:ascii="楷体" w:eastAsia="楷体" w:hAnsi="楷体" w:cs="宋体"/>
          <w:b/>
          <w:bCs/>
          <w:kern w:val="0"/>
          <w:sz w:val="28"/>
          <w:szCs w:val="28"/>
        </w:rPr>
        <w:t>2.1</w:t>
      </w:r>
    </w:p>
    <w:p w:rsidR="003C3AF8" w:rsidRPr="003C3AF8" w:rsidRDefault="003C3AF8" w:rsidP="003C3AF8">
      <w:pPr>
        <w:widowControl/>
        <w:jc w:val="left"/>
        <w:rPr>
          <w:rFonts w:ascii="楷体" w:eastAsia="楷体" w:hAnsi="楷体" w:cs="宋体"/>
          <w:kern w:val="0"/>
          <w:sz w:val="28"/>
          <w:szCs w:val="28"/>
        </w:rPr>
      </w:pPr>
      <w:r w:rsidRPr="003C3AF8">
        <w:rPr>
          <w:rFonts w:ascii="楷体" w:eastAsia="楷体" w:hAnsi="楷体" w:cs="宋体"/>
          <w:b/>
          <w:bCs/>
          <w:kern w:val="0"/>
          <w:sz w:val="28"/>
          <w:szCs w:val="28"/>
        </w:rPr>
        <w:t>设计方案优化</w:t>
      </w:r>
    </w:p>
    <w:p w:rsidR="003C3AF8" w:rsidRPr="003C3AF8" w:rsidRDefault="003C3AF8" w:rsidP="003C3AF8">
      <w:pPr>
        <w:widowControl/>
        <w:shd w:val="clear" w:color="auto" w:fill="FFFFFF"/>
        <w:ind w:firstLine="420"/>
        <w:rPr>
          <w:rFonts w:ascii="楷体" w:eastAsia="楷体" w:hAnsi="楷体" w:cs="宋体"/>
          <w:color w:val="333333"/>
          <w:spacing w:val="8"/>
          <w:kern w:val="0"/>
          <w:sz w:val="28"/>
          <w:szCs w:val="28"/>
        </w:rPr>
      </w:pPr>
      <w:r w:rsidRPr="003C3AF8">
        <w:rPr>
          <w:rFonts w:ascii="楷体" w:eastAsia="楷体" w:hAnsi="楷体" w:cs="宋体" w:hint="eastAsia"/>
          <w:color w:val="333333"/>
          <w:spacing w:val="8"/>
          <w:kern w:val="0"/>
          <w:sz w:val="28"/>
          <w:szCs w:val="28"/>
        </w:rPr>
        <w:t>碰撞检测：以BIM装配式建筑各专业模型（包括建筑模型、结构模型、水暖电模型、施工场地模型）为核心，进行同专业内不同构件的硬碰撞、不同专业间构件的软碰撞、不同吊装机械作业的动态碰撞等碰撞检查。将碰撞检测报告结合BIM多专业模型</w:t>
      </w:r>
      <w:r>
        <w:rPr>
          <w:rFonts w:ascii="楷体" w:eastAsia="楷体" w:hAnsi="楷体" w:cs="宋体" w:hint="eastAsia"/>
          <w:color w:val="333333"/>
          <w:spacing w:val="8"/>
          <w:kern w:val="0"/>
          <w:sz w:val="28"/>
          <w:szCs w:val="28"/>
        </w:rPr>
        <w:t>,</w:t>
      </w:r>
      <w:bookmarkStart w:id="0" w:name="_GoBack"/>
      <w:bookmarkEnd w:id="0"/>
      <w:r w:rsidRPr="003C3AF8">
        <w:rPr>
          <w:rFonts w:ascii="楷体" w:eastAsia="楷体" w:hAnsi="楷体" w:cs="宋体" w:hint="eastAsia"/>
          <w:color w:val="333333"/>
          <w:spacing w:val="8"/>
          <w:kern w:val="0"/>
          <w:sz w:val="28"/>
          <w:szCs w:val="28"/>
        </w:rPr>
        <w:t>按</w:t>
      </w:r>
      <w:r w:rsidRPr="003C3AF8">
        <w:rPr>
          <w:rFonts w:ascii="楷体" w:eastAsia="楷体" w:hAnsi="楷体" w:cs="宋体" w:hint="eastAsia"/>
          <w:color w:val="333333"/>
          <w:spacing w:val="8"/>
          <w:kern w:val="0"/>
          <w:sz w:val="28"/>
          <w:szCs w:val="28"/>
        </w:rPr>
        <w:lastRenderedPageBreak/>
        <w:t>照“检测→优化→再检测”的思路，不断完善设计和施工方案，保证装配式施工的顺利进行。</w:t>
      </w:r>
    </w:p>
    <w:p w:rsidR="003C3AF8" w:rsidRPr="003C3AF8" w:rsidRDefault="003C3AF8" w:rsidP="003C3AF8">
      <w:pPr>
        <w:widowControl/>
        <w:shd w:val="clear" w:color="auto" w:fill="FFFFFF"/>
        <w:ind w:firstLine="420"/>
        <w:rPr>
          <w:rFonts w:ascii="楷体" w:eastAsia="楷体" w:hAnsi="楷体" w:cs="宋体" w:hint="eastAsia"/>
          <w:color w:val="333333"/>
          <w:spacing w:val="8"/>
          <w:kern w:val="0"/>
          <w:sz w:val="28"/>
          <w:szCs w:val="28"/>
        </w:rPr>
      </w:pPr>
      <w:r w:rsidRPr="003C3AF8">
        <w:rPr>
          <w:rFonts w:ascii="楷体" w:eastAsia="楷体" w:hAnsi="楷体" w:cs="宋体" w:hint="eastAsia"/>
          <w:color w:val="333333"/>
          <w:spacing w:val="8"/>
          <w:kern w:val="0"/>
          <w:sz w:val="28"/>
          <w:szCs w:val="28"/>
        </w:rPr>
        <w:t>深化设计：装配式建筑深化设计紧密联系设计、生产、安装阶段，需要BIM的可视化应用以提高整体设计效率。包括构件生产阶段和施工阶段的深化，首先依照建模规范采用BIM三维辅助设计，在BIM平台上构建钢筋、机电管线、预留孔洞、预埋件等多专业于一体的BIM综合深化模型，集成预制构件的全部属性信息后，完成碰撞检测、工程量计算、3D打印等核心技术。其次，施工阶段整合现浇预制模型，完成现浇节点深化后，利用BIM可视化技术提前模拟现场装配，避免预制构件与现浇连接节点位置碰撞问题的发生。</w:t>
      </w:r>
    </w:p>
    <w:p w:rsidR="003C3AF8" w:rsidRPr="003C3AF8" w:rsidRDefault="003C3AF8" w:rsidP="003C3AF8">
      <w:pPr>
        <w:widowControl/>
        <w:jc w:val="left"/>
        <w:rPr>
          <w:rFonts w:ascii="楷体" w:eastAsia="楷体" w:hAnsi="楷体" w:cs="宋体" w:hint="eastAsia"/>
          <w:kern w:val="0"/>
          <w:sz w:val="28"/>
          <w:szCs w:val="28"/>
        </w:rPr>
      </w:pPr>
      <w:r w:rsidRPr="003C3AF8">
        <w:rPr>
          <w:rFonts w:ascii="楷体" w:eastAsia="楷体" w:hAnsi="楷体" w:cs="宋体"/>
          <w:b/>
          <w:bCs/>
          <w:kern w:val="0"/>
          <w:sz w:val="28"/>
          <w:szCs w:val="28"/>
        </w:rPr>
        <w:t>2.2</w:t>
      </w:r>
    </w:p>
    <w:p w:rsidR="003C3AF8" w:rsidRPr="003C3AF8" w:rsidRDefault="003C3AF8" w:rsidP="003C3AF8">
      <w:pPr>
        <w:widowControl/>
        <w:jc w:val="left"/>
        <w:rPr>
          <w:rFonts w:ascii="楷体" w:eastAsia="楷体" w:hAnsi="楷体" w:cs="宋体"/>
          <w:kern w:val="0"/>
          <w:sz w:val="28"/>
          <w:szCs w:val="28"/>
        </w:rPr>
      </w:pPr>
      <w:r w:rsidRPr="003C3AF8">
        <w:rPr>
          <w:rFonts w:ascii="楷体" w:eastAsia="楷体" w:hAnsi="楷体" w:cs="宋体"/>
          <w:b/>
          <w:bCs/>
          <w:kern w:val="0"/>
          <w:sz w:val="28"/>
          <w:szCs w:val="28"/>
        </w:rPr>
        <w:t>施工进度优化</w:t>
      </w:r>
    </w:p>
    <w:p w:rsidR="003C3AF8" w:rsidRPr="003C3AF8" w:rsidRDefault="003C3AF8" w:rsidP="003C3AF8">
      <w:pPr>
        <w:widowControl/>
        <w:shd w:val="clear" w:color="auto" w:fill="FFFFFF"/>
        <w:ind w:firstLine="420"/>
        <w:rPr>
          <w:rFonts w:ascii="楷体" w:eastAsia="楷体" w:hAnsi="楷体" w:cs="宋体"/>
          <w:color w:val="333333"/>
          <w:spacing w:val="8"/>
          <w:kern w:val="0"/>
          <w:sz w:val="28"/>
          <w:szCs w:val="28"/>
        </w:rPr>
      </w:pPr>
      <w:r w:rsidRPr="003C3AF8">
        <w:rPr>
          <w:rFonts w:ascii="楷体" w:eastAsia="楷体" w:hAnsi="楷体" w:cs="宋体" w:hint="eastAsia"/>
          <w:color w:val="333333"/>
          <w:spacing w:val="8"/>
          <w:kern w:val="0"/>
          <w:sz w:val="28"/>
          <w:szCs w:val="28"/>
        </w:rPr>
        <w:t>利用BIM（BIM5D、</w:t>
      </w:r>
      <w:proofErr w:type="spellStart"/>
      <w:r w:rsidRPr="003C3AF8">
        <w:rPr>
          <w:rFonts w:ascii="楷体" w:eastAsia="楷体" w:hAnsi="楷体" w:cs="宋体" w:hint="eastAsia"/>
          <w:color w:val="333333"/>
          <w:spacing w:val="8"/>
          <w:kern w:val="0"/>
          <w:sz w:val="28"/>
          <w:szCs w:val="28"/>
        </w:rPr>
        <w:t>Navisworks</w:t>
      </w:r>
      <w:proofErr w:type="spellEnd"/>
      <w:r w:rsidRPr="003C3AF8">
        <w:rPr>
          <w:rFonts w:ascii="楷体" w:eastAsia="楷体" w:hAnsi="楷体" w:cs="宋体" w:hint="eastAsia"/>
          <w:color w:val="333333"/>
          <w:spacing w:val="8"/>
          <w:kern w:val="0"/>
          <w:sz w:val="28"/>
          <w:szCs w:val="28"/>
        </w:rPr>
        <w:t>等软件）建立与进度结合的4D施工模型模拟施工，不断优化施工组织设计；同时实时跟踪计划施工与实际施工的进度偏差、资源计划偏差，经过对比分析策划最优施工方案，不断优化调整，在保证质量情况下进一步提升工厂、现场的施工进度，通过BIM技术将装配式建筑进度优势发挥到淋漓尽致。</w:t>
      </w:r>
    </w:p>
    <w:p w:rsidR="003C3AF8" w:rsidRPr="003C3AF8" w:rsidRDefault="003C3AF8" w:rsidP="003C3AF8">
      <w:pPr>
        <w:widowControl/>
        <w:shd w:val="clear" w:color="auto" w:fill="FFFFFF"/>
        <w:ind w:firstLine="420"/>
        <w:rPr>
          <w:rFonts w:ascii="楷体" w:eastAsia="楷体" w:hAnsi="楷体" w:cs="宋体" w:hint="eastAsia"/>
          <w:color w:val="333333"/>
          <w:spacing w:val="8"/>
          <w:kern w:val="0"/>
          <w:sz w:val="28"/>
          <w:szCs w:val="28"/>
        </w:rPr>
      </w:pPr>
      <w:r w:rsidRPr="003C3AF8">
        <w:rPr>
          <w:rFonts w:ascii="楷体" w:eastAsia="楷体" w:hAnsi="楷体" w:cs="宋体" w:hint="eastAsia"/>
          <w:color w:val="333333"/>
          <w:spacing w:val="8"/>
          <w:kern w:val="0"/>
          <w:sz w:val="28"/>
          <w:szCs w:val="28"/>
        </w:rPr>
        <w:t>不仅仅对整个项目的进度进行模拟分析，对于一些复杂节点的支撑措施、</w:t>
      </w:r>
      <w:proofErr w:type="gramStart"/>
      <w:r w:rsidRPr="003C3AF8">
        <w:rPr>
          <w:rFonts w:ascii="楷体" w:eastAsia="楷体" w:hAnsi="楷体" w:cs="宋体" w:hint="eastAsia"/>
          <w:color w:val="333333"/>
          <w:spacing w:val="8"/>
          <w:kern w:val="0"/>
          <w:sz w:val="28"/>
          <w:szCs w:val="28"/>
        </w:rPr>
        <w:t>吊装埋件等</w:t>
      </w:r>
      <w:proofErr w:type="gramEnd"/>
      <w:r w:rsidRPr="003C3AF8">
        <w:rPr>
          <w:rFonts w:ascii="楷体" w:eastAsia="楷体" w:hAnsi="楷体" w:cs="宋体" w:hint="eastAsia"/>
          <w:color w:val="333333"/>
          <w:spacing w:val="8"/>
          <w:kern w:val="0"/>
          <w:sz w:val="28"/>
          <w:szCs w:val="28"/>
        </w:rPr>
        <w:t>模拟施工，可辅助施工人员现场安装，提升施工作业水平</w:t>
      </w:r>
      <w:r w:rsidRPr="003C3AF8">
        <w:rPr>
          <w:rFonts w:ascii="楷体" w:eastAsia="楷体" w:hAnsi="楷体" w:cs="宋体" w:hint="eastAsia"/>
          <w:color w:val="333333"/>
          <w:spacing w:val="8"/>
          <w:kern w:val="0"/>
          <w:sz w:val="28"/>
          <w:szCs w:val="28"/>
          <w:vertAlign w:val="superscript"/>
        </w:rPr>
        <w:t>[12]</w:t>
      </w:r>
      <w:r w:rsidRPr="003C3AF8">
        <w:rPr>
          <w:rFonts w:ascii="楷体" w:eastAsia="楷体" w:hAnsi="楷体" w:cs="宋体" w:hint="eastAsia"/>
          <w:color w:val="333333"/>
          <w:spacing w:val="8"/>
          <w:kern w:val="0"/>
          <w:sz w:val="28"/>
          <w:szCs w:val="28"/>
        </w:rPr>
        <w:t>。</w:t>
      </w:r>
    </w:p>
    <w:p w:rsidR="003C3AF8" w:rsidRPr="003C3AF8" w:rsidRDefault="003C3AF8" w:rsidP="003C3AF8">
      <w:pPr>
        <w:widowControl/>
        <w:jc w:val="left"/>
        <w:rPr>
          <w:rFonts w:ascii="楷体" w:eastAsia="楷体" w:hAnsi="楷体" w:cs="宋体" w:hint="eastAsia"/>
          <w:kern w:val="0"/>
          <w:sz w:val="28"/>
          <w:szCs w:val="28"/>
        </w:rPr>
      </w:pPr>
      <w:r w:rsidRPr="003C3AF8">
        <w:rPr>
          <w:rFonts w:ascii="楷体" w:eastAsia="楷体" w:hAnsi="楷体" w:cs="宋体"/>
          <w:b/>
          <w:bCs/>
          <w:kern w:val="0"/>
          <w:sz w:val="28"/>
          <w:szCs w:val="28"/>
        </w:rPr>
        <w:lastRenderedPageBreak/>
        <w:t>2.3</w:t>
      </w:r>
    </w:p>
    <w:p w:rsidR="003C3AF8" w:rsidRPr="003C3AF8" w:rsidRDefault="003C3AF8" w:rsidP="003C3AF8">
      <w:pPr>
        <w:widowControl/>
        <w:jc w:val="left"/>
        <w:rPr>
          <w:rFonts w:ascii="楷体" w:eastAsia="楷体" w:hAnsi="楷体" w:cs="宋体"/>
          <w:kern w:val="0"/>
          <w:sz w:val="28"/>
          <w:szCs w:val="28"/>
        </w:rPr>
      </w:pPr>
      <w:r w:rsidRPr="003C3AF8">
        <w:rPr>
          <w:rFonts w:ascii="楷体" w:eastAsia="楷体" w:hAnsi="楷体" w:cs="宋体"/>
          <w:b/>
          <w:bCs/>
          <w:kern w:val="0"/>
          <w:sz w:val="28"/>
          <w:szCs w:val="28"/>
        </w:rPr>
        <w:t>监理控制系统</w:t>
      </w:r>
    </w:p>
    <w:p w:rsidR="003C3AF8" w:rsidRPr="003C3AF8" w:rsidRDefault="003C3AF8" w:rsidP="003C3AF8">
      <w:pPr>
        <w:widowControl/>
        <w:shd w:val="clear" w:color="auto" w:fill="FFFFFF"/>
        <w:ind w:firstLine="480"/>
        <w:rPr>
          <w:rFonts w:ascii="楷体" w:eastAsia="楷体" w:hAnsi="楷体" w:cs="宋体"/>
          <w:color w:val="333333"/>
          <w:spacing w:val="8"/>
          <w:kern w:val="0"/>
          <w:sz w:val="28"/>
          <w:szCs w:val="28"/>
        </w:rPr>
      </w:pPr>
      <w:r w:rsidRPr="003C3AF8">
        <w:rPr>
          <w:rFonts w:ascii="楷体" w:eastAsia="楷体" w:hAnsi="楷体" w:cs="宋体" w:hint="eastAsia"/>
          <w:color w:val="333333"/>
          <w:spacing w:val="8"/>
          <w:kern w:val="0"/>
          <w:sz w:val="28"/>
          <w:szCs w:val="28"/>
        </w:rPr>
        <w:t>目前，对于装配式建筑的监理一方来说，存在着很大的一些问题，诸如资料冗杂造假、信息滞后、对大量装配式构件验收不规范等。这些问题导致监理单位无法正常发挥作用，易引发工程质量安全事故。</w:t>
      </w:r>
    </w:p>
    <w:p w:rsidR="003C3AF8" w:rsidRPr="003C3AF8" w:rsidRDefault="003C3AF8" w:rsidP="003C3AF8">
      <w:pPr>
        <w:widowControl/>
        <w:shd w:val="clear" w:color="auto" w:fill="FFFFFF"/>
        <w:ind w:firstLine="420"/>
        <w:rPr>
          <w:rFonts w:ascii="楷体" w:eastAsia="楷体" w:hAnsi="楷体" w:cs="宋体" w:hint="eastAsia"/>
          <w:color w:val="333333"/>
          <w:spacing w:val="8"/>
          <w:kern w:val="0"/>
          <w:sz w:val="28"/>
          <w:szCs w:val="28"/>
        </w:rPr>
      </w:pPr>
      <w:r w:rsidRPr="003C3AF8">
        <w:rPr>
          <w:rFonts w:ascii="楷体" w:eastAsia="楷体" w:hAnsi="楷体" w:cs="宋体" w:hint="eastAsia"/>
          <w:color w:val="333333"/>
          <w:spacing w:val="8"/>
          <w:kern w:val="0"/>
          <w:sz w:val="28"/>
          <w:szCs w:val="28"/>
        </w:rPr>
        <w:t>BIM可改变这一现状，基于BIM模型，经二次开发后，可形成一套装配式建筑监理控制系统。它具备整合项目各参与方和项目各阶段数据的信息平台功能，数据库具有完整性和准确性。各参与方的核心人员都拥有访问该数据库的权限，可以基于</w:t>
      </w:r>
      <w:proofErr w:type="gramStart"/>
      <w:r w:rsidRPr="003C3AF8">
        <w:rPr>
          <w:rFonts w:ascii="楷体" w:eastAsia="楷体" w:hAnsi="楷体" w:cs="宋体" w:hint="eastAsia"/>
          <w:color w:val="333333"/>
          <w:spacing w:val="8"/>
          <w:kern w:val="0"/>
          <w:sz w:val="28"/>
          <w:szCs w:val="28"/>
        </w:rPr>
        <w:t>此掌握</w:t>
      </w:r>
      <w:proofErr w:type="gramEnd"/>
      <w:r w:rsidRPr="003C3AF8">
        <w:rPr>
          <w:rFonts w:ascii="楷体" w:eastAsia="楷体" w:hAnsi="楷体" w:cs="宋体" w:hint="eastAsia"/>
          <w:color w:val="333333"/>
          <w:spacing w:val="8"/>
          <w:kern w:val="0"/>
          <w:sz w:val="28"/>
          <w:szCs w:val="28"/>
        </w:rPr>
        <w:t>工程的进度和数据并完成动态管控，实现监理工作的可视化和智能化互动，构建完善的BIM监理控制体系。</w:t>
      </w:r>
    </w:p>
    <w:p w:rsidR="003C3AF8" w:rsidRPr="003C3AF8" w:rsidRDefault="003C3AF8" w:rsidP="003C3AF8">
      <w:pPr>
        <w:widowControl/>
        <w:jc w:val="left"/>
        <w:rPr>
          <w:rFonts w:ascii="楷体" w:eastAsia="楷体" w:hAnsi="楷体" w:cs="宋体" w:hint="eastAsia"/>
          <w:kern w:val="0"/>
          <w:sz w:val="28"/>
          <w:szCs w:val="28"/>
        </w:rPr>
      </w:pPr>
      <w:r w:rsidRPr="003C3AF8">
        <w:rPr>
          <w:rFonts w:ascii="楷体" w:eastAsia="楷体" w:hAnsi="楷体" w:cs="宋体"/>
          <w:b/>
          <w:bCs/>
          <w:kern w:val="0"/>
          <w:sz w:val="28"/>
          <w:szCs w:val="28"/>
        </w:rPr>
        <w:t>2.4</w:t>
      </w:r>
    </w:p>
    <w:p w:rsidR="003C3AF8" w:rsidRPr="003C3AF8" w:rsidRDefault="003C3AF8" w:rsidP="003C3AF8">
      <w:pPr>
        <w:widowControl/>
        <w:jc w:val="left"/>
        <w:rPr>
          <w:rFonts w:ascii="楷体" w:eastAsia="楷体" w:hAnsi="楷体" w:cs="宋体"/>
          <w:kern w:val="0"/>
          <w:sz w:val="28"/>
          <w:szCs w:val="28"/>
        </w:rPr>
      </w:pPr>
      <w:r w:rsidRPr="003C3AF8">
        <w:rPr>
          <w:rFonts w:ascii="楷体" w:eastAsia="楷体" w:hAnsi="楷体" w:cs="宋体"/>
          <w:b/>
          <w:bCs/>
          <w:kern w:val="0"/>
          <w:sz w:val="28"/>
          <w:szCs w:val="28"/>
        </w:rPr>
        <w:t>“BIM+”技术</w:t>
      </w:r>
    </w:p>
    <w:p w:rsidR="003C3AF8" w:rsidRPr="003C3AF8" w:rsidRDefault="003C3AF8" w:rsidP="003C3AF8">
      <w:pPr>
        <w:widowControl/>
        <w:shd w:val="clear" w:color="auto" w:fill="FFFFFF"/>
        <w:ind w:firstLine="420"/>
        <w:rPr>
          <w:rFonts w:ascii="楷体" w:eastAsia="楷体" w:hAnsi="楷体" w:cs="宋体"/>
          <w:color w:val="333333"/>
          <w:spacing w:val="8"/>
          <w:kern w:val="0"/>
          <w:sz w:val="28"/>
          <w:szCs w:val="28"/>
        </w:rPr>
      </w:pPr>
      <w:r w:rsidRPr="003C3AF8">
        <w:rPr>
          <w:rFonts w:ascii="楷体" w:eastAsia="楷体" w:hAnsi="楷体" w:cs="宋体" w:hint="eastAsia"/>
          <w:color w:val="333333"/>
          <w:spacing w:val="8"/>
          <w:kern w:val="0"/>
          <w:sz w:val="28"/>
          <w:szCs w:val="28"/>
        </w:rPr>
        <w:t>BIM+3D打印：通过提取复杂的预制构件BIM模型，结合3D打印技术以360°全视角展示，提供施工人员脱离CAD图纸或电子设备的技术指导等。</w:t>
      </w:r>
    </w:p>
    <w:p w:rsidR="003C3AF8" w:rsidRPr="003C3AF8" w:rsidRDefault="003C3AF8" w:rsidP="003C3AF8">
      <w:pPr>
        <w:widowControl/>
        <w:shd w:val="clear" w:color="auto" w:fill="FFFFFF"/>
        <w:ind w:firstLine="420"/>
        <w:rPr>
          <w:rFonts w:ascii="楷体" w:eastAsia="楷体" w:hAnsi="楷体" w:cs="宋体" w:hint="eastAsia"/>
          <w:color w:val="333333"/>
          <w:spacing w:val="8"/>
          <w:kern w:val="0"/>
          <w:sz w:val="28"/>
          <w:szCs w:val="28"/>
        </w:rPr>
      </w:pPr>
      <w:r w:rsidRPr="003C3AF8">
        <w:rPr>
          <w:rFonts w:ascii="楷体" w:eastAsia="楷体" w:hAnsi="楷体" w:cs="宋体" w:hint="eastAsia"/>
          <w:color w:val="333333"/>
          <w:spacing w:val="8"/>
          <w:kern w:val="0"/>
          <w:sz w:val="28"/>
          <w:szCs w:val="28"/>
        </w:rPr>
        <w:t>BIM+无人机：基于BIM技术，配备无人机，主要应用于场地布置、分析、规划、土方的调度优化和道路选线，不仅能够加快施工进度、降低造价，还能提高施工现场管理水平和施工质量。</w:t>
      </w:r>
    </w:p>
    <w:p w:rsidR="003C3AF8" w:rsidRPr="003C3AF8" w:rsidRDefault="003C3AF8" w:rsidP="003C3AF8">
      <w:pPr>
        <w:widowControl/>
        <w:shd w:val="clear" w:color="auto" w:fill="FFFFFF"/>
        <w:ind w:firstLine="420"/>
        <w:rPr>
          <w:rFonts w:ascii="楷体" w:eastAsia="楷体" w:hAnsi="楷体" w:cs="宋体" w:hint="eastAsia"/>
          <w:color w:val="333333"/>
          <w:spacing w:val="8"/>
          <w:kern w:val="0"/>
          <w:sz w:val="28"/>
          <w:szCs w:val="28"/>
        </w:rPr>
      </w:pPr>
      <w:r w:rsidRPr="003C3AF8">
        <w:rPr>
          <w:rFonts w:ascii="楷体" w:eastAsia="楷体" w:hAnsi="楷体" w:cs="宋体" w:hint="eastAsia"/>
          <w:color w:val="333333"/>
          <w:spacing w:val="8"/>
          <w:kern w:val="0"/>
          <w:sz w:val="28"/>
          <w:szCs w:val="28"/>
        </w:rPr>
        <w:t>BIM+智能监测：监测人员在BIM二次开发软件中赋予监测点变形数据、分析结果、坐标、构件信息等，再结合物联网技术制作</w:t>
      </w:r>
      <w:r w:rsidRPr="003C3AF8">
        <w:rPr>
          <w:rFonts w:ascii="楷体" w:eastAsia="楷体" w:hAnsi="楷体" w:cs="宋体" w:hint="eastAsia"/>
          <w:color w:val="333333"/>
          <w:spacing w:val="8"/>
          <w:kern w:val="0"/>
          <w:sz w:val="28"/>
          <w:szCs w:val="28"/>
        </w:rPr>
        <w:lastRenderedPageBreak/>
        <w:t>成</w:t>
      </w:r>
      <w:proofErr w:type="gramStart"/>
      <w:r w:rsidRPr="003C3AF8">
        <w:rPr>
          <w:rFonts w:ascii="楷体" w:eastAsia="楷体" w:hAnsi="楷体" w:cs="宋体" w:hint="eastAsia"/>
          <w:color w:val="333333"/>
          <w:spacing w:val="8"/>
          <w:kern w:val="0"/>
          <w:sz w:val="28"/>
          <w:szCs w:val="28"/>
        </w:rPr>
        <w:t>二维码或</w:t>
      </w:r>
      <w:proofErr w:type="gramEnd"/>
      <w:r w:rsidRPr="003C3AF8">
        <w:rPr>
          <w:rFonts w:ascii="楷体" w:eastAsia="楷体" w:hAnsi="楷体" w:cs="宋体" w:hint="eastAsia"/>
          <w:color w:val="333333"/>
          <w:spacing w:val="8"/>
          <w:kern w:val="0"/>
          <w:sz w:val="28"/>
          <w:szCs w:val="28"/>
        </w:rPr>
        <w:t>引入RFID技术。现场人员通过扫描，迅速获取监测点的所有相关信息。</w:t>
      </w:r>
    </w:p>
    <w:p w:rsidR="003C3AF8" w:rsidRPr="003C3AF8" w:rsidRDefault="003C3AF8" w:rsidP="003C3AF8">
      <w:pPr>
        <w:widowControl/>
        <w:shd w:val="clear" w:color="auto" w:fill="FFFFFF"/>
        <w:ind w:firstLine="420"/>
        <w:rPr>
          <w:rFonts w:ascii="楷体" w:eastAsia="楷体" w:hAnsi="楷体" w:cs="宋体" w:hint="eastAsia"/>
          <w:color w:val="333333"/>
          <w:spacing w:val="8"/>
          <w:kern w:val="0"/>
          <w:sz w:val="28"/>
          <w:szCs w:val="28"/>
        </w:rPr>
      </w:pPr>
      <w:r w:rsidRPr="003C3AF8">
        <w:rPr>
          <w:rFonts w:ascii="楷体" w:eastAsia="楷体" w:hAnsi="楷体" w:cs="宋体" w:hint="eastAsia"/>
          <w:color w:val="333333"/>
          <w:spacing w:val="8"/>
          <w:kern w:val="0"/>
          <w:sz w:val="28"/>
          <w:szCs w:val="28"/>
        </w:rPr>
        <w:t>BIM+VR：基于BIM模型，结合VR技术构建虚拟化展示，提供交互性设计和可视化形象。</w:t>
      </w:r>
    </w:p>
    <w:p w:rsidR="003C3AF8" w:rsidRPr="003C3AF8" w:rsidRDefault="003C3AF8" w:rsidP="003C3AF8">
      <w:pPr>
        <w:widowControl/>
        <w:shd w:val="clear" w:color="auto" w:fill="FFFFFF"/>
        <w:ind w:firstLine="420"/>
        <w:rPr>
          <w:rFonts w:ascii="楷体" w:eastAsia="楷体" w:hAnsi="楷体" w:cs="宋体" w:hint="eastAsia"/>
          <w:color w:val="333333"/>
          <w:spacing w:val="8"/>
          <w:kern w:val="0"/>
          <w:sz w:val="28"/>
          <w:szCs w:val="28"/>
        </w:rPr>
      </w:pPr>
      <w:r w:rsidRPr="003C3AF8">
        <w:rPr>
          <w:rFonts w:ascii="楷体" w:eastAsia="楷体" w:hAnsi="楷体" w:cs="宋体" w:hint="eastAsia"/>
          <w:color w:val="333333"/>
          <w:spacing w:val="8"/>
          <w:kern w:val="0"/>
          <w:sz w:val="28"/>
          <w:szCs w:val="28"/>
        </w:rPr>
        <w:t>BIM+RFID：利用RFID芯片关联BIM数据模型与预制构件的生产，用于构件的制作、运输、入场、存储、吊装施工等方面，实现构件生产集约化管理。</w:t>
      </w:r>
    </w:p>
    <w:p w:rsidR="003C3AF8" w:rsidRPr="003C3AF8" w:rsidRDefault="003C3AF8" w:rsidP="003C3AF8">
      <w:pPr>
        <w:widowControl/>
        <w:jc w:val="left"/>
        <w:rPr>
          <w:rFonts w:ascii="楷体" w:eastAsia="楷体" w:hAnsi="楷体" w:cs="宋体" w:hint="eastAsia"/>
          <w:kern w:val="0"/>
          <w:sz w:val="28"/>
          <w:szCs w:val="28"/>
        </w:rPr>
      </w:pPr>
      <w:r w:rsidRPr="003C3AF8">
        <w:rPr>
          <w:rFonts w:ascii="楷体" w:eastAsia="楷体" w:hAnsi="楷体" w:cs="宋体"/>
          <w:b/>
          <w:bCs/>
          <w:kern w:val="0"/>
          <w:sz w:val="28"/>
          <w:szCs w:val="28"/>
        </w:rPr>
        <w:t>2.5</w:t>
      </w:r>
    </w:p>
    <w:p w:rsidR="003C3AF8" w:rsidRPr="003C3AF8" w:rsidRDefault="003C3AF8" w:rsidP="003C3AF8">
      <w:pPr>
        <w:widowControl/>
        <w:jc w:val="left"/>
        <w:rPr>
          <w:rFonts w:ascii="楷体" w:eastAsia="楷体" w:hAnsi="楷体" w:cs="宋体"/>
          <w:kern w:val="0"/>
          <w:sz w:val="28"/>
          <w:szCs w:val="28"/>
        </w:rPr>
      </w:pPr>
      <w:r w:rsidRPr="003C3AF8">
        <w:rPr>
          <w:rFonts w:ascii="楷体" w:eastAsia="楷体" w:hAnsi="楷体" w:cs="宋体"/>
          <w:b/>
          <w:bCs/>
          <w:kern w:val="0"/>
          <w:sz w:val="28"/>
          <w:szCs w:val="28"/>
        </w:rPr>
        <w:t>协同管理</w:t>
      </w:r>
    </w:p>
    <w:p w:rsidR="003C3AF8" w:rsidRPr="003C3AF8" w:rsidRDefault="003C3AF8" w:rsidP="003C3AF8">
      <w:pPr>
        <w:widowControl/>
        <w:shd w:val="clear" w:color="auto" w:fill="FFFFFF"/>
        <w:ind w:firstLine="420"/>
        <w:rPr>
          <w:rFonts w:ascii="楷体" w:eastAsia="楷体" w:hAnsi="楷体" w:cs="宋体"/>
          <w:color w:val="333333"/>
          <w:spacing w:val="8"/>
          <w:kern w:val="0"/>
          <w:sz w:val="28"/>
          <w:szCs w:val="28"/>
        </w:rPr>
      </w:pPr>
      <w:r w:rsidRPr="003C3AF8">
        <w:rPr>
          <w:rFonts w:ascii="楷体" w:eastAsia="楷体" w:hAnsi="楷体" w:cs="宋体" w:hint="eastAsia"/>
          <w:color w:val="333333"/>
          <w:spacing w:val="8"/>
          <w:kern w:val="0"/>
          <w:sz w:val="28"/>
          <w:szCs w:val="28"/>
        </w:rPr>
        <w:t>装配式建筑智能化建造的核心在于建造过程的“集成”，实现“集成”的重中之重是协同管理</w:t>
      </w:r>
      <w:r w:rsidRPr="003C3AF8">
        <w:rPr>
          <w:rFonts w:ascii="楷体" w:eastAsia="楷体" w:hAnsi="楷体" w:cs="宋体" w:hint="eastAsia"/>
          <w:color w:val="333333"/>
          <w:spacing w:val="8"/>
          <w:kern w:val="0"/>
          <w:sz w:val="28"/>
          <w:szCs w:val="28"/>
          <w:vertAlign w:val="superscript"/>
        </w:rPr>
        <w:t>[13]</w:t>
      </w:r>
      <w:r w:rsidRPr="003C3AF8">
        <w:rPr>
          <w:rFonts w:ascii="楷体" w:eastAsia="楷体" w:hAnsi="楷体" w:cs="宋体" w:hint="eastAsia"/>
          <w:color w:val="333333"/>
          <w:spacing w:val="8"/>
          <w:kern w:val="0"/>
          <w:sz w:val="28"/>
          <w:szCs w:val="28"/>
        </w:rPr>
        <w:t>。BIM应用固然广泛有效，倘若未注重协同管理，也将无法推动装配式建筑各环节、各参建方的有机结合，无法促进装配式建筑的智慧建造。</w:t>
      </w:r>
    </w:p>
    <w:p w:rsidR="003C3AF8" w:rsidRPr="003C3AF8" w:rsidRDefault="003C3AF8" w:rsidP="003C3AF8">
      <w:pPr>
        <w:widowControl/>
        <w:shd w:val="clear" w:color="auto" w:fill="FFFFFF"/>
        <w:ind w:firstLine="420"/>
        <w:rPr>
          <w:rFonts w:ascii="楷体" w:eastAsia="楷体" w:hAnsi="楷体" w:cs="宋体" w:hint="eastAsia"/>
          <w:color w:val="333333"/>
          <w:spacing w:val="8"/>
          <w:kern w:val="0"/>
          <w:sz w:val="28"/>
          <w:szCs w:val="28"/>
        </w:rPr>
      </w:pPr>
      <w:r w:rsidRPr="003C3AF8">
        <w:rPr>
          <w:rFonts w:ascii="楷体" w:eastAsia="楷体" w:hAnsi="楷体" w:cs="宋体" w:hint="eastAsia"/>
          <w:color w:val="333333"/>
          <w:spacing w:val="8"/>
          <w:kern w:val="0"/>
          <w:sz w:val="28"/>
          <w:szCs w:val="28"/>
        </w:rPr>
        <w:t>如何整合出完整的装配式建筑产业链是推动智慧建造过程中一道难题。目前，在建筑行业中已有一些较成熟的BIM协同管理软件，诸如，广联达BIM5D和ITWO5D。在预制构件生产前，引入BIM技术，综合考虑设计、制作、安装的需求，通过BIM模型提前虚拟施工实际制作安装过程，包括设计协调、制作过程模拟、安装施工模拟等，发现所有可能出现的问题，并依次提前解决。实际生产安装时，结合互联网、数控机床等技术和设备，信息跟踪和自动化生产制作安装过程，提高构件制作、装配施工的精确度，其基本流程如图</w:t>
      </w:r>
      <w:r w:rsidRPr="003C3AF8">
        <w:rPr>
          <w:rFonts w:ascii="Calibri" w:eastAsia="楷体" w:hAnsi="Calibri" w:cs="Calibri"/>
          <w:color w:val="333333"/>
          <w:spacing w:val="8"/>
          <w:kern w:val="0"/>
          <w:sz w:val="28"/>
          <w:szCs w:val="28"/>
        </w:rPr>
        <w:t> </w:t>
      </w:r>
      <w:r w:rsidRPr="003C3AF8">
        <w:rPr>
          <w:rFonts w:ascii="楷体" w:eastAsia="楷体" w:hAnsi="楷体" w:cs="宋体" w:hint="eastAsia"/>
          <w:color w:val="333333"/>
          <w:spacing w:val="8"/>
          <w:kern w:val="0"/>
          <w:sz w:val="28"/>
          <w:szCs w:val="28"/>
        </w:rPr>
        <w:t>3所示。</w:t>
      </w:r>
    </w:p>
    <w:p w:rsidR="003C3AF8" w:rsidRPr="003C3AF8" w:rsidRDefault="003C3AF8" w:rsidP="003C3AF8">
      <w:pPr>
        <w:widowControl/>
        <w:shd w:val="clear" w:color="auto" w:fill="FFFFFF"/>
        <w:ind w:firstLine="420"/>
        <w:rPr>
          <w:rFonts w:ascii="楷体" w:eastAsia="楷体" w:hAnsi="楷体" w:cs="宋体" w:hint="eastAsia"/>
          <w:color w:val="333333"/>
          <w:spacing w:val="8"/>
          <w:kern w:val="0"/>
          <w:sz w:val="28"/>
          <w:szCs w:val="28"/>
        </w:rPr>
      </w:pPr>
      <w:r w:rsidRPr="003C3AF8">
        <w:rPr>
          <w:rFonts w:ascii="楷体" w:eastAsia="楷体" w:hAnsi="楷体" w:cs="宋体" w:hint="eastAsia"/>
          <w:color w:val="333333"/>
          <w:spacing w:val="8"/>
          <w:kern w:val="0"/>
          <w:sz w:val="28"/>
          <w:szCs w:val="28"/>
        </w:rPr>
        <w:lastRenderedPageBreak/>
        <w:t>同时，装配式建筑的众多参建方之间的信息交互复杂、资源整合低效等也是实现装配式建筑智慧建造的另一难题。把基于IFC标准的BIM模型数据库、可视化的编辑平台以及众多BIM专业化应用软件，集成于BIM协同管理软件中，利用</w:t>
      </w:r>
      <w:proofErr w:type="gramStart"/>
      <w:r w:rsidRPr="003C3AF8">
        <w:rPr>
          <w:rFonts w:ascii="楷体" w:eastAsia="楷体" w:hAnsi="楷体" w:cs="宋体" w:hint="eastAsia"/>
          <w:color w:val="333333"/>
          <w:spacing w:val="8"/>
          <w:kern w:val="0"/>
          <w:sz w:val="28"/>
          <w:szCs w:val="28"/>
        </w:rPr>
        <w:t>云技术</w:t>
      </w:r>
      <w:proofErr w:type="gramEnd"/>
      <w:r w:rsidRPr="003C3AF8">
        <w:rPr>
          <w:rFonts w:ascii="楷体" w:eastAsia="楷体" w:hAnsi="楷体" w:cs="宋体" w:hint="eastAsia"/>
          <w:color w:val="333333"/>
          <w:spacing w:val="8"/>
          <w:kern w:val="0"/>
          <w:sz w:val="28"/>
          <w:szCs w:val="28"/>
        </w:rPr>
        <w:t>根据设置好的分工规则，合理分配各参建方各自的管理权限，对访问或修改BIM协同平台数据进行规范化管理，互查互检，可保证信息流的通畅准确、及时共享。</w:t>
      </w:r>
    </w:p>
    <w:p w:rsidR="003C3AF8" w:rsidRPr="003C3AF8" w:rsidRDefault="003C3AF8" w:rsidP="003C3AF8">
      <w:pPr>
        <w:widowControl/>
        <w:jc w:val="left"/>
        <w:rPr>
          <w:rFonts w:ascii="楷体" w:eastAsia="楷体" w:hAnsi="楷体" w:cs="宋体" w:hint="eastAsia"/>
          <w:kern w:val="0"/>
          <w:sz w:val="28"/>
          <w:szCs w:val="28"/>
        </w:rPr>
      </w:pPr>
      <w:r w:rsidRPr="003C3AF8">
        <w:rPr>
          <w:rFonts w:ascii="楷体" w:eastAsia="楷体" w:hAnsi="楷体"/>
          <w:noProof/>
          <w:sz w:val="28"/>
          <w:szCs w:val="28"/>
        </w:rPr>
        <w:drawing>
          <wp:inline distT="0" distB="0" distL="0" distR="0" wp14:anchorId="4DBC31A3" wp14:editId="1D466905">
            <wp:extent cx="5274310" cy="303403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34030"/>
                    </a:xfrm>
                    <a:prstGeom prst="rect">
                      <a:avLst/>
                    </a:prstGeom>
                  </pic:spPr>
                </pic:pic>
              </a:graphicData>
            </a:graphic>
          </wp:inline>
        </w:drawing>
      </w:r>
      <w:r w:rsidRPr="003C3AF8">
        <w:rPr>
          <w:rFonts w:ascii="楷体" w:eastAsia="楷体" w:hAnsi="楷体" w:cs="宋体"/>
          <w:b/>
          <w:bCs/>
          <w:color w:val="3DAAD6"/>
          <w:kern w:val="0"/>
          <w:sz w:val="28"/>
          <w:szCs w:val="28"/>
          <w:bdr w:val="none" w:sz="0" w:space="0" w:color="auto" w:frame="1"/>
        </w:rPr>
        <w:t>3</w:t>
      </w:r>
      <w:r w:rsidRPr="003C3AF8">
        <w:rPr>
          <w:rFonts w:ascii="Calibri" w:eastAsia="楷体" w:hAnsi="Calibri" w:cs="Calibri"/>
          <w:b/>
          <w:bCs/>
          <w:color w:val="3DAAD6"/>
          <w:kern w:val="0"/>
          <w:sz w:val="28"/>
          <w:szCs w:val="28"/>
          <w:bdr w:val="none" w:sz="0" w:space="0" w:color="auto" w:frame="1"/>
        </w:rPr>
        <w:t>  </w:t>
      </w:r>
      <w:r w:rsidRPr="003C3AF8">
        <w:rPr>
          <w:rFonts w:ascii="楷体" w:eastAsia="楷体" w:hAnsi="楷体" w:cs="宋体"/>
          <w:b/>
          <w:bCs/>
          <w:color w:val="3DAAD6"/>
          <w:kern w:val="0"/>
          <w:sz w:val="28"/>
          <w:szCs w:val="28"/>
          <w:bdr w:val="none" w:sz="0" w:space="0" w:color="auto" w:frame="1"/>
        </w:rPr>
        <w:t>案例分析</w:t>
      </w:r>
    </w:p>
    <w:p w:rsidR="003C3AF8" w:rsidRPr="003C3AF8" w:rsidRDefault="003C3AF8" w:rsidP="003C3AF8">
      <w:pPr>
        <w:widowControl/>
        <w:jc w:val="left"/>
        <w:rPr>
          <w:rFonts w:ascii="楷体" w:eastAsia="楷体" w:hAnsi="楷体" w:cs="宋体" w:hint="eastAsia"/>
          <w:kern w:val="0"/>
          <w:sz w:val="28"/>
          <w:szCs w:val="28"/>
        </w:rPr>
      </w:pPr>
      <w:r w:rsidRPr="003C3AF8">
        <w:rPr>
          <w:rFonts w:ascii="楷体" w:eastAsia="楷体" w:hAnsi="楷体" w:cs="宋体"/>
          <w:b/>
          <w:bCs/>
          <w:kern w:val="0"/>
          <w:sz w:val="28"/>
          <w:szCs w:val="28"/>
        </w:rPr>
        <w:t>3.1</w:t>
      </w:r>
    </w:p>
    <w:p w:rsidR="003C3AF8" w:rsidRPr="003C3AF8" w:rsidRDefault="003C3AF8" w:rsidP="003C3AF8">
      <w:pPr>
        <w:widowControl/>
        <w:jc w:val="left"/>
        <w:rPr>
          <w:rFonts w:ascii="楷体" w:eastAsia="楷体" w:hAnsi="楷体" w:cs="宋体"/>
          <w:kern w:val="0"/>
          <w:sz w:val="28"/>
          <w:szCs w:val="28"/>
        </w:rPr>
      </w:pPr>
      <w:r w:rsidRPr="003C3AF8">
        <w:rPr>
          <w:rFonts w:ascii="楷体" w:eastAsia="楷体" w:hAnsi="楷体" w:cs="宋体"/>
          <w:b/>
          <w:bCs/>
          <w:kern w:val="0"/>
          <w:sz w:val="28"/>
          <w:szCs w:val="28"/>
        </w:rPr>
        <w:t>装配式幕墙——厦门</w:t>
      </w:r>
      <w:proofErr w:type="gramStart"/>
      <w:r w:rsidRPr="003C3AF8">
        <w:rPr>
          <w:rFonts w:ascii="楷体" w:eastAsia="楷体" w:hAnsi="楷体" w:cs="宋体"/>
          <w:b/>
          <w:bCs/>
          <w:kern w:val="0"/>
          <w:sz w:val="28"/>
          <w:szCs w:val="28"/>
        </w:rPr>
        <w:t>天语舟雷达</w:t>
      </w:r>
      <w:proofErr w:type="gramEnd"/>
      <w:r w:rsidRPr="003C3AF8">
        <w:rPr>
          <w:rFonts w:ascii="楷体" w:eastAsia="楷体" w:hAnsi="楷体" w:cs="宋体"/>
          <w:b/>
          <w:bCs/>
          <w:kern w:val="0"/>
          <w:sz w:val="28"/>
          <w:szCs w:val="28"/>
        </w:rPr>
        <w:t>工程</w:t>
      </w:r>
    </w:p>
    <w:p w:rsidR="003C3AF8" w:rsidRPr="003C3AF8" w:rsidRDefault="003C3AF8" w:rsidP="003C3AF8">
      <w:pPr>
        <w:widowControl/>
        <w:shd w:val="clear" w:color="auto" w:fill="FFFFFF"/>
        <w:ind w:firstLine="420"/>
        <w:rPr>
          <w:rFonts w:ascii="楷体" w:eastAsia="楷体" w:hAnsi="楷体" w:cs="宋体"/>
          <w:color w:val="333333"/>
          <w:spacing w:val="8"/>
          <w:kern w:val="0"/>
          <w:sz w:val="28"/>
          <w:szCs w:val="28"/>
        </w:rPr>
      </w:pPr>
      <w:r w:rsidRPr="003C3AF8">
        <w:rPr>
          <w:rFonts w:ascii="楷体" w:eastAsia="楷体" w:hAnsi="楷体" w:cs="宋体" w:hint="eastAsia"/>
          <w:color w:val="333333"/>
          <w:spacing w:val="8"/>
          <w:kern w:val="0"/>
          <w:sz w:val="28"/>
          <w:szCs w:val="28"/>
        </w:rPr>
        <w:t>不单是简单规则的建筑幕墙表皮可进行工厂化生产和装配化施工，复杂的建筑幕墙表皮也可以实现。如厦门</w:t>
      </w:r>
      <w:proofErr w:type="gramStart"/>
      <w:r w:rsidRPr="003C3AF8">
        <w:rPr>
          <w:rFonts w:ascii="楷体" w:eastAsia="楷体" w:hAnsi="楷体" w:cs="宋体" w:hint="eastAsia"/>
          <w:color w:val="333333"/>
          <w:spacing w:val="8"/>
          <w:kern w:val="0"/>
          <w:sz w:val="28"/>
          <w:szCs w:val="28"/>
        </w:rPr>
        <w:t>天语舟雷达</w:t>
      </w:r>
      <w:proofErr w:type="gramEnd"/>
      <w:r w:rsidRPr="003C3AF8">
        <w:rPr>
          <w:rFonts w:ascii="楷体" w:eastAsia="楷体" w:hAnsi="楷体" w:cs="宋体" w:hint="eastAsia"/>
          <w:color w:val="333333"/>
          <w:spacing w:val="8"/>
          <w:kern w:val="0"/>
          <w:sz w:val="28"/>
          <w:szCs w:val="28"/>
        </w:rPr>
        <w:t>工程，位于福建省厦门市，建筑高度将超过400m，占地约10万m</w:t>
      </w:r>
      <w:r w:rsidRPr="003C3AF8">
        <w:rPr>
          <w:rFonts w:ascii="楷体" w:eastAsia="楷体" w:hAnsi="楷体" w:cs="宋体" w:hint="eastAsia"/>
          <w:color w:val="333333"/>
          <w:spacing w:val="8"/>
          <w:kern w:val="0"/>
          <w:sz w:val="28"/>
          <w:szCs w:val="28"/>
          <w:vertAlign w:val="superscript"/>
        </w:rPr>
        <w:t>2</w:t>
      </w:r>
      <w:r w:rsidRPr="003C3AF8">
        <w:rPr>
          <w:rFonts w:ascii="楷体" w:eastAsia="楷体" w:hAnsi="楷体" w:cs="宋体" w:hint="eastAsia"/>
          <w:color w:val="333333"/>
          <w:spacing w:val="8"/>
          <w:kern w:val="0"/>
          <w:sz w:val="28"/>
          <w:szCs w:val="28"/>
        </w:rPr>
        <w:t>，总投资2.7亿元，是厦门市气象现代化四大项目之一。其采用550</w:t>
      </w:r>
      <w:r w:rsidRPr="003C3AF8">
        <w:rPr>
          <w:rFonts w:ascii="楷体" w:eastAsia="楷体" w:hAnsi="楷体" w:cs="宋体" w:hint="eastAsia"/>
          <w:color w:val="333333"/>
          <w:spacing w:val="8"/>
          <w:kern w:val="0"/>
          <w:sz w:val="28"/>
          <w:szCs w:val="28"/>
        </w:rPr>
        <w:lastRenderedPageBreak/>
        <w:t>种双曲面</w:t>
      </w:r>
      <w:proofErr w:type="gramStart"/>
      <w:r w:rsidRPr="003C3AF8">
        <w:rPr>
          <w:rFonts w:ascii="楷体" w:eastAsia="楷体" w:hAnsi="楷体" w:cs="宋体" w:hint="eastAsia"/>
          <w:color w:val="333333"/>
          <w:spacing w:val="8"/>
          <w:kern w:val="0"/>
          <w:sz w:val="28"/>
          <w:szCs w:val="28"/>
        </w:rPr>
        <w:t>板实现</w:t>
      </w:r>
      <w:proofErr w:type="gramEnd"/>
      <w:r w:rsidRPr="003C3AF8">
        <w:rPr>
          <w:rFonts w:ascii="楷体" w:eastAsia="楷体" w:hAnsi="楷体" w:cs="宋体" w:hint="eastAsia"/>
          <w:color w:val="333333"/>
          <w:spacing w:val="8"/>
          <w:kern w:val="0"/>
          <w:sz w:val="28"/>
          <w:szCs w:val="28"/>
        </w:rPr>
        <w:t>复杂的船状外型，GRC面板定位点坐标如图</w:t>
      </w:r>
      <w:r w:rsidRPr="003C3AF8">
        <w:rPr>
          <w:rFonts w:ascii="Calibri" w:eastAsia="楷体" w:hAnsi="Calibri" w:cs="Calibri"/>
          <w:color w:val="333333"/>
          <w:spacing w:val="8"/>
          <w:kern w:val="0"/>
          <w:sz w:val="28"/>
          <w:szCs w:val="28"/>
        </w:rPr>
        <w:t> </w:t>
      </w:r>
      <w:r w:rsidRPr="003C3AF8">
        <w:rPr>
          <w:rFonts w:ascii="楷体" w:eastAsia="楷体" w:hAnsi="楷体" w:cs="宋体" w:hint="eastAsia"/>
          <w:color w:val="333333"/>
          <w:spacing w:val="8"/>
          <w:kern w:val="0"/>
          <w:sz w:val="28"/>
          <w:szCs w:val="28"/>
        </w:rPr>
        <w:t>4所示。</w:t>
      </w:r>
    </w:p>
    <w:p w:rsidR="003C3AF8" w:rsidRPr="003C3AF8" w:rsidRDefault="003C3AF8" w:rsidP="003C3AF8">
      <w:pPr>
        <w:widowControl/>
        <w:shd w:val="clear" w:color="auto" w:fill="FFFFFF"/>
        <w:ind w:firstLine="420"/>
        <w:rPr>
          <w:rFonts w:ascii="楷体" w:eastAsia="楷体" w:hAnsi="楷体" w:cs="宋体" w:hint="eastAsia"/>
          <w:color w:val="333333"/>
          <w:spacing w:val="8"/>
          <w:kern w:val="0"/>
          <w:sz w:val="28"/>
          <w:szCs w:val="28"/>
        </w:rPr>
      </w:pPr>
      <w:r w:rsidRPr="003C3AF8">
        <w:rPr>
          <w:rFonts w:ascii="楷体" w:eastAsia="楷体" w:hAnsi="楷体" w:cs="宋体" w:hint="eastAsia"/>
          <w:color w:val="333333"/>
          <w:spacing w:val="8"/>
          <w:kern w:val="0"/>
          <w:sz w:val="28"/>
          <w:szCs w:val="28"/>
        </w:rPr>
        <w:t>本项目基于BIM技术，建立与现场完全吻合的结构模型，对幕墙单元进行深化，确保复杂的建筑造型能完整体现。模拟幕墙安装，提前解决幕墙与土建及钢结构之间的冲突，保障施工安装能顺利进行。利用优化的幕墙单元，生成幕墙构件清单，并以计算机下料、工厂加工制作的方式，控制幕墙成本投入，实现幕墙从表皮划分→工厂加工→现场安装的全方位信息化管控。</w:t>
      </w:r>
    </w:p>
    <w:p w:rsidR="003C3AF8" w:rsidRPr="003C3AF8" w:rsidRDefault="003C3AF8" w:rsidP="003C3AF8">
      <w:pPr>
        <w:widowControl/>
        <w:jc w:val="left"/>
        <w:rPr>
          <w:rFonts w:ascii="楷体" w:eastAsia="楷体" w:hAnsi="楷体" w:cs="宋体" w:hint="eastAsia"/>
          <w:kern w:val="0"/>
          <w:sz w:val="28"/>
          <w:szCs w:val="28"/>
        </w:rPr>
      </w:pPr>
      <w:r w:rsidRPr="003C3AF8">
        <w:rPr>
          <w:rFonts w:ascii="楷体" w:eastAsia="楷体" w:hAnsi="楷体" w:cs="宋体"/>
          <w:b/>
          <w:bCs/>
          <w:kern w:val="0"/>
          <w:sz w:val="28"/>
          <w:szCs w:val="28"/>
        </w:rPr>
        <w:t>3.2</w:t>
      </w:r>
    </w:p>
    <w:p w:rsidR="003C3AF8" w:rsidRPr="003C3AF8" w:rsidRDefault="003C3AF8" w:rsidP="003C3AF8">
      <w:pPr>
        <w:widowControl/>
        <w:jc w:val="left"/>
        <w:rPr>
          <w:rFonts w:ascii="楷体" w:eastAsia="楷体" w:hAnsi="楷体" w:cs="宋体"/>
          <w:kern w:val="0"/>
          <w:sz w:val="28"/>
          <w:szCs w:val="28"/>
        </w:rPr>
      </w:pPr>
      <w:r w:rsidRPr="003C3AF8">
        <w:rPr>
          <w:rFonts w:ascii="楷体" w:eastAsia="楷体" w:hAnsi="楷体" w:cs="宋体"/>
          <w:b/>
          <w:bCs/>
          <w:kern w:val="0"/>
          <w:sz w:val="28"/>
          <w:szCs w:val="28"/>
        </w:rPr>
        <w:t>预制拼接沉井式智慧地下停车库</w:t>
      </w:r>
    </w:p>
    <w:p w:rsidR="003C3AF8" w:rsidRPr="003C3AF8" w:rsidRDefault="003C3AF8" w:rsidP="003C3AF8">
      <w:pPr>
        <w:widowControl/>
        <w:shd w:val="clear" w:color="auto" w:fill="FFFFFF"/>
        <w:ind w:firstLine="420"/>
        <w:rPr>
          <w:rFonts w:ascii="楷体" w:eastAsia="楷体" w:hAnsi="楷体" w:cs="宋体" w:hint="eastAsia"/>
          <w:color w:val="333333"/>
          <w:spacing w:val="8"/>
          <w:kern w:val="0"/>
          <w:sz w:val="28"/>
          <w:szCs w:val="28"/>
        </w:rPr>
      </w:pPr>
      <w:r w:rsidRPr="003C3AF8">
        <w:rPr>
          <w:rFonts w:ascii="楷体" w:eastAsia="楷体" w:hAnsi="楷体" w:cs="宋体" w:hint="eastAsia"/>
          <w:color w:val="333333"/>
          <w:spacing w:val="8"/>
          <w:kern w:val="0"/>
          <w:sz w:val="28"/>
          <w:szCs w:val="28"/>
        </w:rPr>
        <w:t>为解决老旧小区、商业街区、办公服务区、城市公共交通配套服务区停车难问题，厦门中铁</w:t>
      </w:r>
      <w:proofErr w:type="gramStart"/>
      <w:r w:rsidRPr="003C3AF8">
        <w:rPr>
          <w:rFonts w:ascii="楷体" w:eastAsia="楷体" w:hAnsi="楷体" w:cs="宋体" w:hint="eastAsia"/>
          <w:color w:val="333333"/>
          <w:spacing w:val="8"/>
          <w:kern w:val="0"/>
          <w:sz w:val="28"/>
          <w:szCs w:val="28"/>
        </w:rPr>
        <w:t>科建研究</w:t>
      </w:r>
      <w:proofErr w:type="gramEnd"/>
      <w:r w:rsidRPr="003C3AF8">
        <w:rPr>
          <w:rFonts w:ascii="楷体" w:eastAsia="楷体" w:hAnsi="楷体" w:cs="宋体" w:hint="eastAsia"/>
          <w:color w:val="333333"/>
          <w:spacing w:val="8"/>
          <w:kern w:val="0"/>
          <w:sz w:val="28"/>
          <w:szCs w:val="28"/>
        </w:rPr>
        <w:t>出一种实用创新型专利技术，基于BIM技术的“一种预制拼接沉井式智慧地下停车库建造方法”，能够合理利用城市边角地块，开发建设停车库。</w:t>
      </w:r>
    </w:p>
    <w:p w:rsidR="003C3AF8" w:rsidRPr="003C3AF8" w:rsidRDefault="003C3AF8" w:rsidP="003C3AF8">
      <w:pPr>
        <w:widowControl/>
        <w:shd w:val="clear" w:color="auto" w:fill="FFFFFF"/>
        <w:ind w:firstLine="420"/>
        <w:rPr>
          <w:rFonts w:ascii="楷体" w:eastAsia="楷体" w:hAnsi="楷体" w:cs="宋体" w:hint="eastAsia"/>
          <w:color w:val="333333"/>
          <w:spacing w:val="8"/>
          <w:kern w:val="0"/>
          <w:sz w:val="28"/>
          <w:szCs w:val="28"/>
        </w:rPr>
      </w:pPr>
      <w:r w:rsidRPr="003C3AF8">
        <w:rPr>
          <w:rFonts w:ascii="楷体" w:eastAsia="楷体" w:hAnsi="楷体" w:cs="宋体" w:hint="eastAsia"/>
          <w:color w:val="333333"/>
          <w:spacing w:val="8"/>
          <w:kern w:val="0"/>
          <w:sz w:val="28"/>
          <w:szCs w:val="28"/>
        </w:rPr>
        <w:t>车库筒体内布局(图5)：筒体地上1层为停车门亭，地下分成5层停车层，每层10个车位，单个车库共50个车位。采用全预制方式，利用BIM技术，实现设计、构件拆分、制作、吊装集成化，预制率36%。</w:t>
      </w:r>
    </w:p>
    <w:p w:rsidR="003C3AF8" w:rsidRPr="003C3AF8" w:rsidRDefault="003C3AF8" w:rsidP="003C3AF8">
      <w:pPr>
        <w:widowControl/>
        <w:shd w:val="clear" w:color="auto" w:fill="FFFFFF"/>
        <w:ind w:firstLine="420"/>
        <w:rPr>
          <w:rFonts w:ascii="楷体" w:eastAsia="楷体" w:hAnsi="楷体" w:cs="宋体" w:hint="eastAsia"/>
          <w:color w:val="333333"/>
          <w:spacing w:val="8"/>
          <w:kern w:val="0"/>
          <w:sz w:val="28"/>
          <w:szCs w:val="28"/>
        </w:rPr>
      </w:pPr>
      <w:proofErr w:type="gramStart"/>
      <w:r w:rsidRPr="003C3AF8">
        <w:rPr>
          <w:rFonts w:ascii="楷体" w:eastAsia="楷体" w:hAnsi="楷体" w:cs="宋体" w:hint="eastAsia"/>
          <w:color w:val="333333"/>
          <w:spacing w:val="8"/>
          <w:kern w:val="0"/>
          <w:sz w:val="28"/>
          <w:szCs w:val="28"/>
        </w:rPr>
        <w:t>停车架正中央</w:t>
      </w:r>
      <w:proofErr w:type="gramEnd"/>
      <w:r w:rsidRPr="003C3AF8">
        <w:rPr>
          <w:rFonts w:ascii="楷体" w:eastAsia="楷体" w:hAnsi="楷体" w:cs="宋体" w:hint="eastAsia"/>
          <w:color w:val="333333"/>
          <w:spacing w:val="8"/>
          <w:kern w:val="0"/>
          <w:sz w:val="28"/>
          <w:szCs w:val="28"/>
        </w:rPr>
        <w:t>是一套集平移、升降、360°旋转功能为一体的停车设备，通过BIM+互联网信息技术将收费系统、存取系统、搬运系统、控制定位系统等于一体化智能管理系统，并统一接入区域停车信息管理平台，与动态交通信息联网共享数据，做到停车</w:t>
      </w:r>
      <w:r w:rsidRPr="003C3AF8">
        <w:rPr>
          <w:rFonts w:ascii="楷体" w:eastAsia="楷体" w:hAnsi="楷体" w:cs="宋体" w:hint="eastAsia"/>
          <w:color w:val="333333"/>
          <w:spacing w:val="8"/>
          <w:kern w:val="0"/>
          <w:sz w:val="28"/>
          <w:szCs w:val="28"/>
        </w:rPr>
        <w:lastRenderedPageBreak/>
        <w:t>信息联网联控。该预制拼接沉井式智慧地下停车库具有如下优点：1）绿色环保、节能、节材、节地；2）工期短，成效快、安全性高；3）占地面积少，适应范围广；4）设备先进，智能化集成高，存取车便捷。</w:t>
      </w:r>
    </w:p>
    <w:p w:rsidR="003C3AF8" w:rsidRPr="003C3AF8" w:rsidRDefault="003C3AF8" w:rsidP="003C3AF8">
      <w:pPr>
        <w:widowControl/>
        <w:jc w:val="left"/>
        <w:rPr>
          <w:rFonts w:ascii="楷体" w:eastAsia="楷体" w:hAnsi="楷体" w:cs="宋体" w:hint="eastAsia"/>
          <w:kern w:val="0"/>
          <w:sz w:val="28"/>
          <w:szCs w:val="28"/>
        </w:rPr>
      </w:pPr>
      <w:r w:rsidRPr="003C3AF8">
        <w:rPr>
          <w:rFonts w:ascii="楷体" w:eastAsia="楷体" w:hAnsi="楷体" w:cs="宋体"/>
          <w:b/>
          <w:bCs/>
          <w:kern w:val="0"/>
          <w:sz w:val="28"/>
          <w:szCs w:val="28"/>
        </w:rPr>
        <w:t>3.3</w:t>
      </w:r>
    </w:p>
    <w:p w:rsidR="003C3AF8" w:rsidRPr="003C3AF8" w:rsidRDefault="003C3AF8" w:rsidP="003C3AF8">
      <w:pPr>
        <w:widowControl/>
        <w:jc w:val="left"/>
        <w:rPr>
          <w:rFonts w:ascii="楷体" w:eastAsia="楷体" w:hAnsi="楷体" w:cs="宋体"/>
          <w:kern w:val="0"/>
          <w:sz w:val="28"/>
          <w:szCs w:val="28"/>
        </w:rPr>
      </w:pPr>
      <w:r w:rsidRPr="003C3AF8">
        <w:rPr>
          <w:rFonts w:ascii="楷体" w:eastAsia="楷体" w:hAnsi="楷体" w:cs="宋体"/>
          <w:b/>
          <w:bCs/>
          <w:kern w:val="0"/>
          <w:sz w:val="28"/>
          <w:szCs w:val="28"/>
        </w:rPr>
        <w:t>装配式钢结构——厦门中心大厦</w:t>
      </w:r>
    </w:p>
    <w:p w:rsidR="003C3AF8" w:rsidRPr="003C3AF8" w:rsidRDefault="003C3AF8" w:rsidP="003C3AF8">
      <w:pPr>
        <w:widowControl/>
        <w:shd w:val="clear" w:color="auto" w:fill="FFFFFF"/>
        <w:ind w:firstLine="420"/>
        <w:rPr>
          <w:rFonts w:ascii="楷体" w:eastAsia="楷体" w:hAnsi="楷体" w:cs="宋体"/>
          <w:color w:val="333333"/>
          <w:spacing w:val="8"/>
          <w:kern w:val="0"/>
          <w:sz w:val="28"/>
          <w:szCs w:val="28"/>
        </w:rPr>
      </w:pPr>
      <w:r w:rsidRPr="003C3AF8">
        <w:rPr>
          <w:rFonts w:ascii="楷体" w:eastAsia="楷体" w:hAnsi="楷体" w:cs="宋体" w:hint="eastAsia"/>
          <w:color w:val="333333"/>
          <w:spacing w:val="8"/>
          <w:kern w:val="0"/>
          <w:sz w:val="28"/>
          <w:szCs w:val="28"/>
        </w:rPr>
        <w:t>厦门中心大厦工程总建筑面积约61万m</w:t>
      </w:r>
      <w:r w:rsidRPr="003C3AF8">
        <w:rPr>
          <w:rFonts w:ascii="楷体" w:eastAsia="楷体" w:hAnsi="楷体" w:cs="宋体" w:hint="eastAsia"/>
          <w:color w:val="333333"/>
          <w:spacing w:val="8"/>
          <w:kern w:val="0"/>
          <w:sz w:val="28"/>
          <w:szCs w:val="28"/>
          <w:vertAlign w:val="superscript"/>
        </w:rPr>
        <w:t>2</w:t>
      </w:r>
      <w:r w:rsidRPr="003C3AF8">
        <w:rPr>
          <w:rFonts w:ascii="楷体" w:eastAsia="楷体" w:hAnsi="楷体" w:cs="宋体" w:hint="eastAsia"/>
          <w:color w:val="333333"/>
          <w:spacing w:val="8"/>
          <w:kern w:val="0"/>
          <w:sz w:val="28"/>
          <w:szCs w:val="28"/>
        </w:rPr>
        <w:t>，由4座写字楼和2座酒店共同组成，其中写字楼和酒店为连体结构，建筑高度最高达163m。结合该工程介绍BIM技术在装配式钢结构建筑建设中包括土建、钢结构和机电三大专业，7大</w:t>
      </w:r>
      <w:proofErr w:type="gramStart"/>
      <w:r w:rsidRPr="003C3AF8">
        <w:rPr>
          <w:rFonts w:ascii="楷体" w:eastAsia="楷体" w:hAnsi="楷体" w:cs="宋体" w:hint="eastAsia"/>
          <w:color w:val="333333"/>
          <w:spacing w:val="8"/>
          <w:kern w:val="0"/>
          <w:sz w:val="28"/>
          <w:szCs w:val="28"/>
        </w:rPr>
        <w:t>版块</w:t>
      </w:r>
      <w:proofErr w:type="gramEnd"/>
      <w:r w:rsidRPr="003C3AF8">
        <w:rPr>
          <w:rFonts w:ascii="楷体" w:eastAsia="楷体" w:hAnsi="楷体" w:cs="宋体" w:hint="eastAsia"/>
          <w:color w:val="333333"/>
          <w:spacing w:val="8"/>
          <w:kern w:val="0"/>
          <w:sz w:val="28"/>
          <w:szCs w:val="28"/>
        </w:rPr>
        <w:t>的21项核心应用，并获得全国BIM技术应用一等奖，如图6所示。</w:t>
      </w:r>
    </w:p>
    <w:p w:rsidR="003C3AF8" w:rsidRPr="003C3AF8" w:rsidRDefault="003C3AF8" w:rsidP="003C3AF8">
      <w:pPr>
        <w:widowControl/>
        <w:shd w:val="clear" w:color="auto" w:fill="FFFFFF"/>
        <w:jc w:val="center"/>
        <w:rPr>
          <w:rFonts w:ascii="楷体" w:eastAsia="楷体" w:hAnsi="楷体" w:cs="宋体" w:hint="eastAsia"/>
          <w:color w:val="333333"/>
          <w:spacing w:val="8"/>
          <w:kern w:val="0"/>
          <w:sz w:val="28"/>
          <w:szCs w:val="28"/>
        </w:rPr>
      </w:pPr>
      <w:r w:rsidRPr="003C3AF8">
        <w:rPr>
          <w:rFonts w:ascii="楷体" w:eastAsia="楷体" w:hAnsi="楷体" w:cs="宋体"/>
          <w:noProof/>
          <w:color w:val="333333"/>
          <w:spacing w:val="8"/>
          <w:kern w:val="0"/>
          <w:sz w:val="28"/>
          <w:szCs w:val="28"/>
        </w:rPr>
        <mc:AlternateContent>
          <mc:Choice Requires="wps">
            <w:drawing>
              <wp:inline distT="0" distB="0" distL="0" distR="0">
                <wp:extent cx="304800" cy="304800"/>
                <wp:effectExtent l="0" t="0" r="0" b="0"/>
                <wp:docPr id="5" name="矩形 5" descr="https://mmbiz.qpic.cn/mmbiz_png/6nsy8LJuV8nogic6Dic0qCPJefmNTlczmCH5PibgSick67Gq2RHrbkrruYx6ziahXq9icyv4aG0fjoicjJcaeFeHwtDBA/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030241" id="矩形 5" o:spid="_x0000_s1026" alt="https://mmbiz.qpic.cn/mmbiz_png/6nsy8LJuV8nogic6Dic0qCPJefmNTlczmCH5PibgSick67Gq2RHrbkrruYx6ziahXq9icyv4aG0fjoicjJcaeFeHwtDBA/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mqa4XVwMAAHwGAAAOAAAAAAAAAAAAAAAA&#10;AC4CAABkcnMvZTJvRG9jLnhtbFBLAQItABQABgAIAAAAIQBMoOks2AAAAAMBAAAPAAAAAAAAAAAA&#10;AAAAALEFAABkcnMvZG93bnJldi54bWxQSwUGAAAAAAQABADzAAAAtgYAAAAA&#10;" filled="f" stroked="f">
                <o:lock v:ext="edit" aspectratio="t"/>
                <w10:anchorlock/>
              </v:rect>
            </w:pict>
          </mc:Fallback>
        </mc:AlternateContent>
      </w:r>
    </w:p>
    <w:p w:rsidR="003C3AF8" w:rsidRPr="003C3AF8" w:rsidRDefault="003C3AF8" w:rsidP="003C3AF8">
      <w:pPr>
        <w:widowControl/>
        <w:shd w:val="clear" w:color="auto" w:fill="FFFFFF"/>
        <w:rPr>
          <w:rFonts w:ascii="楷体" w:eastAsia="楷体" w:hAnsi="楷体" w:cs="宋体" w:hint="eastAsia"/>
          <w:color w:val="333333"/>
          <w:spacing w:val="8"/>
          <w:kern w:val="0"/>
          <w:sz w:val="28"/>
          <w:szCs w:val="28"/>
        </w:rPr>
      </w:pPr>
      <w:r w:rsidRPr="003C3AF8">
        <w:rPr>
          <w:rFonts w:ascii="楷体" w:eastAsia="楷体" w:hAnsi="楷体"/>
          <w:noProof/>
          <w:sz w:val="28"/>
          <w:szCs w:val="28"/>
        </w:rPr>
        <w:lastRenderedPageBreak/>
        <w:drawing>
          <wp:inline distT="0" distB="0" distL="0" distR="0" wp14:anchorId="6B36E704" wp14:editId="2A1BB09C">
            <wp:extent cx="5274310" cy="40665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066540"/>
                    </a:xfrm>
                    <a:prstGeom prst="rect">
                      <a:avLst/>
                    </a:prstGeom>
                  </pic:spPr>
                </pic:pic>
              </a:graphicData>
            </a:graphic>
          </wp:inline>
        </w:drawing>
      </w:r>
    </w:p>
    <w:p w:rsidR="003C3AF8" w:rsidRPr="003C3AF8" w:rsidRDefault="003C3AF8" w:rsidP="003C3AF8">
      <w:pPr>
        <w:widowControl/>
        <w:shd w:val="clear" w:color="auto" w:fill="FFFFFF"/>
        <w:ind w:firstLine="420"/>
        <w:rPr>
          <w:rFonts w:ascii="楷体" w:eastAsia="楷体" w:hAnsi="楷体" w:cs="宋体" w:hint="eastAsia"/>
          <w:color w:val="333333"/>
          <w:spacing w:val="8"/>
          <w:kern w:val="0"/>
          <w:sz w:val="28"/>
          <w:szCs w:val="28"/>
        </w:rPr>
      </w:pPr>
      <w:r w:rsidRPr="003C3AF8">
        <w:rPr>
          <w:rFonts w:ascii="楷体" w:eastAsia="楷体" w:hAnsi="楷体" w:cs="宋体" w:hint="eastAsia"/>
          <w:color w:val="333333"/>
          <w:spacing w:val="8"/>
          <w:kern w:val="0"/>
          <w:sz w:val="28"/>
          <w:szCs w:val="28"/>
        </w:rPr>
        <w:t>下面列举BIM应用过程中的设计难点及亮点：</w:t>
      </w:r>
    </w:p>
    <w:p w:rsidR="003C3AF8" w:rsidRPr="003C3AF8" w:rsidRDefault="003C3AF8" w:rsidP="003C3AF8">
      <w:pPr>
        <w:widowControl/>
        <w:shd w:val="clear" w:color="auto" w:fill="FFFFFF"/>
        <w:ind w:firstLine="420"/>
        <w:rPr>
          <w:rFonts w:ascii="楷体" w:eastAsia="楷体" w:hAnsi="楷体" w:cs="宋体" w:hint="eastAsia"/>
          <w:color w:val="333333"/>
          <w:spacing w:val="8"/>
          <w:kern w:val="0"/>
          <w:sz w:val="28"/>
          <w:szCs w:val="28"/>
        </w:rPr>
      </w:pPr>
      <w:r w:rsidRPr="003C3AF8">
        <w:rPr>
          <w:rFonts w:ascii="楷体" w:eastAsia="楷体" w:hAnsi="楷体" w:cs="宋体" w:hint="eastAsia"/>
          <w:color w:val="333333"/>
          <w:spacing w:val="8"/>
          <w:kern w:val="0"/>
          <w:sz w:val="28"/>
          <w:szCs w:val="28"/>
        </w:rPr>
        <w:t>（1）“管线综合排布”主要通过Revit对各专业进行管线综合排布，解决碰撞、净空等问题达上百项，保证泵房、走道等位置排布合理美观，见图7（a）。</w:t>
      </w:r>
    </w:p>
    <w:p w:rsidR="003C3AF8" w:rsidRPr="003C3AF8" w:rsidRDefault="003C3AF8" w:rsidP="003C3AF8">
      <w:pPr>
        <w:widowControl/>
        <w:shd w:val="clear" w:color="auto" w:fill="FFFFFF"/>
        <w:ind w:firstLine="420"/>
        <w:rPr>
          <w:rFonts w:ascii="楷体" w:eastAsia="楷体" w:hAnsi="楷体" w:cs="宋体" w:hint="eastAsia"/>
          <w:color w:val="333333"/>
          <w:spacing w:val="8"/>
          <w:kern w:val="0"/>
          <w:sz w:val="28"/>
          <w:szCs w:val="28"/>
        </w:rPr>
      </w:pPr>
      <w:r w:rsidRPr="003C3AF8">
        <w:rPr>
          <w:rFonts w:ascii="楷体" w:eastAsia="楷体" w:hAnsi="楷体" w:cs="宋体" w:hint="eastAsia"/>
          <w:color w:val="333333"/>
          <w:spacing w:val="8"/>
          <w:kern w:val="0"/>
          <w:sz w:val="28"/>
          <w:szCs w:val="28"/>
        </w:rPr>
        <w:t>（2）“大倾角钢柱吊装模拟”是利用专业的BIM设计软件为项目创建精确的数字化模型，在直观的3D环境下分析、优化，并为异型构件创建施工定位图，根据模型进行工程量统计。由于钢柱倾斜角最大约61°，分三层多步向外倾斜，可利用MIDAS软件对结构进行施工阶段模拟分析，确保了施工方案安全可行，见图7（b）。</w:t>
      </w:r>
    </w:p>
    <w:p w:rsidR="003C3AF8" w:rsidRPr="003C3AF8" w:rsidRDefault="003C3AF8" w:rsidP="003C3AF8">
      <w:pPr>
        <w:widowControl/>
        <w:shd w:val="clear" w:color="auto" w:fill="FFFFFF"/>
        <w:ind w:firstLine="420"/>
        <w:rPr>
          <w:rFonts w:ascii="楷体" w:eastAsia="楷体" w:hAnsi="楷体" w:cs="宋体" w:hint="eastAsia"/>
          <w:color w:val="333333"/>
          <w:spacing w:val="8"/>
          <w:kern w:val="0"/>
          <w:sz w:val="28"/>
          <w:szCs w:val="28"/>
        </w:rPr>
      </w:pPr>
      <w:r w:rsidRPr="003C3AF8">
        <w:rPr>
          <w:rFonts w:ascii="楷体" w:eastAsia="楷体" w:hAnsi="楷体" w:cs="宋体" w:hint="eastAsia"/>
          <w:color w:val="333333"/>
          <w:spacing w:val="8"/>
          <w:kern w:val="0"/>
          <w:sz w:val="28"/>
          <w:szCs w:val="28"/>
        </w:rPr>
        <w:t>（3）“17台塔吊交叉作业模拟”主要是采用BIM技术有效组织塔吊运力，避免群塔碰撞，起到了良好效果，见图7（c）。</w:t>
      </w:r>
    </w:p>
    <w:p w:rsidR="003C3AF8" w:rsidRPr="003C3AF8" w:rsidRDefault="003C3AF8" w:rsidP="003C3AF8">
      <w:pPr>
        <w:widowControl/>
        <w:shd w:val="clear" w:color="auto" w:fill="FFFFFF"/>
        <w:ind w:firstLine="420"/>
        <w:rPr>
          <w:rFonts w:ascii="楷体" w:eastAsia="楷体" w:hAnsi="楷体" w:cs="宋体" w:hint="eastAsia"/>
          <w:color w:val="333333"/>
          <w:spacing w:val="8"/>
          <w:kern w:val="0"/>
          <w:sz w:val="28"/>
          <w:szCs w:val="28"/>
        </w:rPr>
      </w:pPr>
      <w:r w:rsidRPr="003C3AF8">
        <w:rPr>
          <w:rFonts w:ascii="楷体" w:eastAsia="楷体" w:hAnsi="楷体" w:cs="宋体" w:hint="eastAsia"/>
          <w:color w:val="333333"/>
          <w:spacing w:val="8"/>
          <w:kern w:val="0"/>
          <w:sz w:val="28"/>
          <w:szCs w:val="28"/>
        </w:rPr>
        <w:lastRenderedPageBreak/>
        <w:t>（4）“动态物资管理”主要运用BIM技术与施工进度计划相结合，导出计划所需的动态物料清单，快速获取某进度区间物料工程量，实现限额领料，见图8。</w:t>
      </w:r>
    </w:p>
    <w:p w:rsidR="003C3AF8" w:rsidRPr="003C3AF8" w:rsidRDefault="003C3AF8" w:rsidP="003C3AF8">
      <w:pPr>
        <w:widowControl/>
        <w:shd w:val="clear" w:color="auto" w:fill="FFFFFF"/>
        <w:rPr>
          <w:rFonts w:ascii="楷体" w:eastAsia="楷体" w:hAnsi="楷体" w:cs="宋体" w:hint="eastAsia"/>
          <w:color w:val="333333"/>
          <w:spacing w:val="8"/>
          <w:kern w:val="0"/>
          <w:sz w:val="28"/>
          <w:szCs w:val="28"/>
        </w:rPr>
      </w:pPr>
      <w:r w:rsidRPr="003C3AF8">
        <w:rPr>
          <w:rFonts w:ascii="楷体" w:eastAsia="楷体" w:hAnsi="楷体" w:cs="宋体" w:hint="eastAsia"/>
          <w:color w:val="333333"/>
          <w:spacing w:val="8"/>
          <w:kern w:val="0"/>
          <w:sz w:val="28"/>
          <w:szCs w:val="28"/>
        </w:rPr>
        <w:t xml:space="preserve">(a) </w:t>
      </w:r>
      <w:r w:rsidRPr="003C3AF8">
        <w:rPr>
          <w:rFonts w:ascii="Calibri" w:eastAsia="楷体" w:hAnsi="Calibri" w:cs="Calibri"/>
          <w:color w:val="333333"/>
          <w:spacing w:val="8"/>
          <w:kern w:val="0"/>
          <w:sz w:val="28"/>
          <w:szCs w:val="28"/>
        </w:rPr>
        <w:t> </w:t>
      </w:r>
      <w:r w:rsidRPr="003C3AF8">
        <w:rPr>
          <w:rFonts w:ascii="楷体" w:eastAsia="楷体" w:hAnsi="楷体" w:cs="宋体" w:hint="eastAsia"/>
          <w:color w:val="333333"/>
          <w:spacing w:val="8"/>
          <w:kern w:val="0"/>
          <w:sz w:val="28"/>
          <w:szCs w:val="28"/>
        </w:rPr>
        <w:t>基于BIM的管线综合排布</w:t>
      </w:r>
    </w:p>
    <w:p w:rsidR="003C3AF8" w:rsidRPr="003C3AF8" w:rsidRDefault="003C3AF8" w:rsidP="003C3AF8">
      <w:pPr>
        <w:widowControl/>
        <w:shd w:val="clear" w:color="auto" w:fill="FFFFFF"/>
        <w:rPr>
          <w:rFonts w:ascii="楷体" w:eastAsia="楷体" w:hAnsi="楷体" w:cs="宋体"/>
          <w:color w:val="333333"/>
          <w:spacing w:val="8"/>
          <w:kern w:val="0"/>
          <w:sz w:val="28"/>
          <w:szCs w:val="28"/>
        </w:rPr>
      </w:pPr>
      <w:r w:rsidRPr="003C3AF8">
        <w:rPr>
          <w:rFonts w:ascii="楷体" w:eastAsia="楷体" w:hAnsi="楷体" w:cs="宋体" w:hint="eastAsia"/>
          <w:color w:val="333333"/>
          <w:spacing w:val="8"/>
          <w:kern w:val="0"/>
          <w:sz w:val="28"/>
          <w:szCs w:val="28"/>
        </w:rPr>
        <w:t>(b)</w:t>
      </w:r>
      <w:r w:rsidRPr="003C3AF8">
        <w:rPr>
          <w:rFonts w:ascii="Calibri" w:eastAsia="楷体" w:hAnsi="Calibri" w:cs="Calibri"/>
          <w:color w:val="333333"/>
          <w:spacing w:val="8"/>
          <w:kern w:val="0"/>
          <w:sz w:val="28"/>
          <w:szCs w:val="28"/>
        </w:rPr>
        <w:t>  </w:t>
      </w:r>
      <w:r w:rsidRPr="003C3AF8">
        <w:rPr>
          <w:rFonts w:ascii="楷体" w:eastAsia="楷体" w:hAnsi="楷体" w:cs="宋体" w:hint="eastAsia"/>
          <w:color w:val="333333"/>
          <w:spacing w:val="8"/>
          <w:kern w:val="0"/>
          <w:sz w:val="28"/>
          <w:szCs w:val="28"/>
        </w:rPr>
        <w:t>大倾角钢柱</w:t>
      </w:r>
    </w:p>
    <w:p w:rsidR="003C3AF8" w:rsidRPr="003C3AF8" w:rsidRDefault="003C3AF8" w:rsidP="003C3AF8">
      <w:pPr>
        <w:widowControl/>
        <w:shd w:val="clear" w:color="auto" w:fill="FFFFFF"/>
        <w:rPr>
          <w:rFonts w:ascii="楷体" w:eastAsia="楷体" w:hAnsi="楷体" w:cs="宋体" w:hint="eastAsia"/>
          <w:color w:val="333333"/>
          <w:spacing w:val="8"/>
          <w:kern w:val="0"/>
          <w:sz w:val="28"/>
          <w:szCs w:val="28"/>
        </w:rPr>
      </w:pPr>
      <w:r w:rsidRPr="003C3AF8">
        <w:rPr>
          <w:rFonts w:ascii="楷体" w:eastAsia="楷体" w:hAnsi="楷体" w:cs="宋体" w:hint="eastAsia"/>
          <w:color w:val="333333"/>
          <w:spacing w:val="8"/>
          <w:kern w:val="0"/>
          <w:sz w:val="28"/>
          <w:szCs w:val="28"/>
        </w:rPr>
        <w:t>(c)</w:t>
      </w:r>
      <w:r w:rsidRPr="003C3AF8">
        <w:rPr>
          <w:rFonts w:ascii="Calibri" w:eastAsia="楷体" w:hAnsi="Calibri" w:cs="Calibri"/>
          <w:color w:val="333333"/>
          <w:spacing w:val="8"/>
          <w:kern w:val="0"/>
          <w:sz w:val="28"/>
          <w:szCs w:val="28"/>
        </w:rPr>
        <w:t>  </w:t>
      </w:r>
      <w:r w:rsidRPr="003C3AF8">
        <w:rPr>
          <w:rFonts w:ascii="楷体" w:eastAsia="楷体" w:hAnsi="楷体" w:cs="宋体" w:hint="eastAsia"/>
          <w:color w:val="333333"/>
          <w:spacing w:val="8"/>
          <w:kern w:val="0"/>
          <w:sz w:val="28"/>
          <w:szCs w:val="28"/>
        </w:rPr>
        <w:t>群塔作业</w:t>
      </w:r>
    </w:p>
    <w:p w:rsidR="003C3AF8" w:rsidRPr="003C3AF8" w:rsidRDefault="003C3AF8" w:rsidP="003C3AF8">
      <w:pPr>
        <w:widowControl/>
        <w:shd w:val="clear" w:color="auto" w:fill="FFFFFF"/>
        <w:jc w:val="center"/>
        <w:rPr>
          <w:rFonts w:ascii="楷体" w:eastAsia="楷体" w:hAnsi="楷体" w:cs="宋体" w:hint="eastAsia"/>
          <w:color w:val="333333"/>
          <w:spacing w:val="8"/>
          <w:kern w:val="0"/>
          <w:sz w:val="28"/>
          <w:szCs w:val="28"/>
        </w:rPr>
      </w:pPr>
      <w:r w:rsidRPr="003C3AF8">
        <w:rPr>
          <w:rFonts w:ascii="楷体" w:eastAsia="楷体" w:hAnsi="楷体"/>
          <w:noProof/>
          <w:sz w:val="28"/>
          <w:szCs w:val="28"/>
        </w:rPr>
        <w:drawing>
          <wp:inline distT="0" distB="0" distL="0" distR="0" wp14:anchorId="67D46535" wp14:editId="63F62368">
            <wp:extent cx="4076700" cy="27146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6700" cy="2714625"/>
                    </a:xfrm>
                    <a:prstGeom prst="rect">
                      <a:avLst/>
                    </a:prstGeom>
                  </pic:spPr>
                </pic:pic>
              </a:graphicData>
            </a:graphic>
          </wp:inline>
        </w:drawing>
      </w:r>
      <w:r w:rsidRPr="003C3AF8">
        <w:rPr>
          <w:rFonts w:ascii="楷体" w:eastAsia="楷体" w:hAnsi="楷体" w:cs="宋体"/>
          <w:noProof/>
          <w:color w:val="333333"/>
          <w:spacing w:val="8"/>
          <w:kern w:val="0"/>
          <w:sz w:val="28"/>
          <w:szCs w:val="28"/>
        </w:rPr>
        <mc:AlternateContent>
          <mc:Choice Requires="wps">
            <w:drawing>
              <wp:inline distT="0" distB="0" distL="0" distR="0">
                <wp:extent cx="304800" cy="304800"/>
                <wp:effectExtent l="0" t="0" r="0" b="0"/>
                <wp:docPr id="1" name="矩形 1" descr="https://mmbiz.qpic.cn/mmbiz_png/6nsy8LJuV8nogic6Dic0qCPJefmNTlczmC7Zux2DfagCqNiboD2xsHlGiaIleIh5a8wLIGbUTTp4PicW3UbqUrcwfZA/640?wx_fmt=gif&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140252" id="矩形 1" o:spid="_x0000_s1026" alt="https://mmbiz.qpic.cn/mmbiz_png/6nsy8LJuV8nogic6Dic0qCPJefmNTlczmC7Zux2DfagCqNiboD2xsHlGiaIleIh5a8wLIGbUTTp4PicW3UbqUrcwfZA/640?wx_fmt=gif&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CqDdehVAMAAHoGAAAOAAAAAAAAAAAAAAAAAC4C&#10;AABkcnMvZTJvRG9jLnhtbFBLAQItABQABgAIAAAAIQBMoOks2AAAAAMBAAAPAAAAAAAAAAAAAAAA&#10;AK4FAABkcnMvZG93bnJldi54bWxQSwUGAAAAAAQABADzAAAAswYAAAAA&#10;" filled="f" stroked="f">
                <o:lock v:ext="edit" aspectratio="t"/>
                <w10:anchorlock/>
              </v:rect>
            </w:pict>
          </mc:Fallback>
        </mc:AlternateContent>
      </w:r>
      <w:r w:rsidRPr="003C3AF8">
        <w:rPr>
          <w:rFonts w:ascii="Calibri" w:eastAsia="楷体" w:hAnsi="Calibri" w:cs="Calibri"/>
          <w:color w:val="333333"/>
          <w:spacing w:val="8"/>
          <w:kern w:val="0"/>
          <w:sz w:val="28"/>
          <w:szCs w:val="28"/>
        </w:rPr>
        <w:t> </w:t>
      </w:r>
    </w:p>
    <w:p w:rsidR="003C3AF8" w:rsidRPr="003C3AF8" w:rsidRDefault="003C3AF8" w:rsidP="003C3AF8">
      <w:pPr>
        <w:widowControl/>
        <w:jc w:val="left"/>
        <w:rPr>
          <w:rFonts w:ascii="楷体" w:eastAsia="楷体" w:hAnsi="楷体" w:cs="宋体" w:hint="eastAsia"/>
          <w:kern w:val="0"/>
          <w:sz w:val="28"/>
          <w:szCs w:val="28"/>
        </w:rPr>
      </w:pPr>
      <w:r w:rsidRPr="003C3AF8">
        <w:rPr>
          <w:rFonts w:ascii="楷体" w:eastAsia="楷体" w:hAnsi="楷体" w:cs="宋体"/>
          <w:b/>
          <w:bCs/>
          <w:color w:val="3DAAD6"/>
          <w:kern w:val="0"/>
          <w:sz w:val="28"/>
          <w:szCs w:val="28"/>
          <w:bdr w:val="none" w:sz="0" w:space="0" w:color="auto" w:frame="1"/>
        </w:rPr>
        <w:t>4</w:t>
      </w:r>
      <w:r w:rsidRPr="003C3AF8">
        <w:rPr>
          <w:rFonts w:ascii="Calibri" w:eastAsia="楷体" w:hAnsi="Calibri" w:cs="Calibri"/>
          <w:b/>
          <w:bCs/>
          <w:color w:val="3DAAD6"/>
          <w:kern w:val="0"/>
          <w:sz w:val="28"/>
          <w:szCs w:val="28"/>
          <w:bdr w:val="none" w:sz="0" w:space="0" w:color="auto" w:frame="1"/>
        </w:rPr>
        <w:t> </w:t>
      </w:r>
      <w:r w:rsidRPr="003C3AF8">
        <w:rPr>
          <w:rFonts w:ascii="楷体" w:eastAsia="楷体" w:hAnsi="楷体" w:cs="宋体"/>
          <w:b/>
          <w:bCs/>
          <w:color w:val="3DAAD6"/>
          <w:kern w:val="0"/>
          <w:sz w:val="28"/>
          <w:szCs w:val="28"/>
          <w:bdr w:val="none" w:sz="0" w:space="0" w:color="auto" w:frame="1"/>
        </w:rPr>
        <w:t>结论与展望</w:t>
      </w:r>
    </w:p>
    <w:p w:rsidR="003C3AF8" w:rsidRPr="003C3AF8" w:rsidRDefault="003C3AF8" w:rsidP="003C3AF8">
      <w:pPr>
        <w:widowControl/>
        <w:shd w:val="clear" w:color="auto" w:fill="FFFFFF"/>
        <w:ind w:firstLine="420"/>
        <w:rPr>
          <w:rFonts w:ascii="楷体" w:eastAsia="楷体" w:hAnsi="楷体" w:cs="宋体" w:hint="eastAsia"/>
          <w:color w:val="333333"/>
          <w:spacing w:val="8"/>
          <w:kern w:val="0"/>
          <w:sz w:val="28"/>
          <w:szCs w:val="28"/>
        </w:rPr>
      </w:pPr>
      <w:r w:rsidRPr="003C3AF8">
        <w:rPr>
          <w:rFonts w:ascii="楷体" w:eastAsia="楷体" w:hAnsi="楷体" w:cs="宋体" w:hint="eastAsia"/>
          <w:color w:val="333333"/>
          <w:spacing w:val="8"/>
          <w:kern w:val="0"/>
          <w:sz w:val="28"/>
          <w:szCs w:val="28"/>
        </w:rPr>
        <w:t>本文主要从两方面探索装配式建筑如何实现智慧建造：</w:t>
      </w:r>
    </w:p>
    <w:p w:rsidR="003C3AF8" w:rsidRPr="003C3AF8" w:rsidRDefault="003C3AF8" w:rsidP="003C3AF8">
      <w:pPr>
        <w:widowControl/>
        <w:shd w:val="clear" w:color="auto" w:fill="FFFFFF"/>
        <w:ind w:firstLine="420"/>
        <w:rPr>
          <w:rFonts w:ascii="楷体" w:eastAsia="楷体" w:hAnsi="楷体" w:cs="宋体" w:hint="eastAsia"/>
          <w:color w:val="333333"/>
          <w:spacing w:val="8"/>
          <w:kern w:val="0"/>
          <w:sz w:val="28"/>
          <w:szCs w:val="28"/>
        </w:rPr>
      </w:pPr>
      <w:r w:rsidRPr="003C3AF8">
        <w:rPr>
          <w:rFonts w:ascii="楷体" w:eastAsia="楷体" w:hAnsi="楷体" w:cs="宋体" w:hint="eastAsia"/>
          <w:color w:val="333333"/>
          <w:spacing w:val="8"/>
          <w:kern w:val="0"/>
          <w:sz w:val="28"/>
          <w:szCs w:val="28"/>
        </w:rPr>
        <w:t>（1）通过BIM技术，实施绿色化设计，促进节能减排，最大程度地实现“四节</w:t>
      </w:r>
      <w:proofErr w:type="gramStart"/>
      <w:r w:rsidRPr="003C3AF8">
        <w:rPr>
          <w:rFonts w:ascii="楷体" w:eastAsia="楷体" w:hAnsi="楷体" w:cs="宋体" w:hint="eastAsia"/>
          <w:color w:val="333333"/>
          <w:spacing w:val="8"/>
          <w:kern w:val="0"/>
          <w:sz w:val="28"/>
          <w:szCs w:val="28"/>
        </w:rPr>
        <w:t>一</w:t>
      </w:r>
      <w:proofErr w:type="gramEnd"/>
      <w:r w:rsidRPr="003C3AF8">
        <w:rPr>
          <w:rFonts w:ascii="楷体" w:eastAsia="楷体" w:hAnsi="楷体" w:cs="宋体" w:hint="eastAsia"/>
          <w:color w:val="333333"/>
          <w:spacing w:val="8"/>
          <w:kern w:val="0"/>
          <w:sz w:val="28"/>
          <w:szCs w:val="28"/>
        </w:rPr>
        <w:t>环保”，推动装配式建筑更加绿色低碳。</w:t>
      </w:r>
    </w:p>
    <w:p w:rsidR="003C3AF8" w:rsidRPr="003C3AF8" w:rsidRDefault="003C3AF8" w:rsidP="003C3AF8">
      <w:pPr>
        <w:widowControl/>
        <w:shd w:val="clear" w:color="auto" w:fill="FFFFFF"/>
        <w:ind w:firstLine="420"/>
        <w:rPr>
          <w:rFonts w:ascii="楷体" w:eastAsia="楷体" w:hAnsi="楷体" w:cs="宋体" w:hint="eastAsia"/>
          <w:color w:val="333333"/>
          <w:spacing w:val="8"/>
          <w:kern w:val="0"/>
          <w:sz w:val="28"/>
          <w:szCs w:val="28"/>
        </w:rPr>
      </w:pPr>
      <w:r w:rsidRPr="003C3AF8">
        <w:rPr>
          <w:rFonts w:ascii="楷体" w:eastAsia="楷体" w:hAnsi="楷体" w:cs="宋体" w:hint="eastAsia"/>
          <w:color w:val="333333"/>
          <w:spacing w:val="8"/>
          <w:kern w:val="0"/>
          <w:sz w:val="28"/>
          <w:szCs w:val="28"/>
        </w:rPr>
        <w:t>（2）运用BIM技术，整合装配式建筑各阶段和各参建方的资源，在BIM协同平台上进行综合和优化，同时基于BIM技术，提升施工各阶段的精细化管理水平，促进装配式建筑的建设过程更加智能化。</w:t>
      </w:r>
    </w:p>
    <w:p w:rsidR="003C3AF8" w:rsidRPr="003C3AF8" w:rsidRDefault="003C3AF8" w:rsidP="003C3AF8">
      <w:pPr>
        <w:widowControl/>
        <w:shd w:val="clear" w:color="auto" w:fill="FFFFFF"/>
        <w:ind w:firstLine="420"/>
        <w:rPr>
          <w:rFonts w:ascii="楷体" w:eastAsia="楷体" w:hAnsi="楷体" w:cs="宋体" w:hint="eastAsia"/>
          <w:color w:val="333333"/>
          <w:spacing w:val="8"/>
          <w:kern w:val="0"/>
          <w:sz w:val="28"/>
          <w:szCs w:val="28"/>
        </w:rPr>
      </w:pPr>
      <w:r w:rsidRPr="003C3AF8">
        <w:rPr>
          <w:rFonts w:ascii="楷体" w:eastAsia="楷体" w:hAnsi="楷体" w:cs="宋体" w:hint="eastAsia"/>
          <w:color w:val="333333"/>
          <w:spacing w:val="8"/>
          <w:kern w:val="0"/>
          <w:sz w:val="28"/>
          <w:szCs w:val="28"/>
        </w:rPr>
        <w:lastRenderedPageBreak/>
        <w:t>BIM技术与装配式建筑的结合已不单是三维模型和漫游动画的展示，它成功标志了一种全新的建造方式。它的发展不仅是为了提高装配式建筑质量，更是为了实现满足全球建筑业的潮流方向。当然，就目前BIM的现状，硬件、人才和技术尚不够成熟。但随着建筑业对BIM的认识逐渐深刻，对软件和技术坚持开拓创新，结合理论实践脚踏实地发展，BIM将是装配式建筑实现智慧建造最强有力的手段之一，装配式建筑即将全面进入智慧建造时代。</w:t>
      </w:r>
    </w:p>
    <w:p w:rsidR="003C3AF8" w:rsidRPr="003C3AF8" w:rsidRDefault="003C3AF8">
      <w:pPr>
        <w:rPr>
          <w:rFonts w:ascii="楷体" w:eastAsia="楷体" w:hAnsi="楷体"/>
          <w:sz w:val="28"/>
          <w:szCs w:val="28"/>
        </w:rPr>
      </w:pPr>
    </w:p>
    <w:sectPr w:rsidR="003C3AF8" w:rsidRPr="003C3A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5B3"/>
    <w:rsid w:val="00007436"/>
    <w:rsid w:val="000B2391"/>
    <w:rsid w:val="000B7207"/>
    <w:rsid w:val="000E29B5"/>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C3AF8"/>
    <w:rsid w:val="003E6029"/>
    <w:rsid w:val="004368E0"/>
    <w:rsid w:val="0048086E"/>
    <w:rsid w:val="004B007F"/>
    <w:rsid w:val="004B08C7"/>
    <w:rsid w:val="00521D91"/>
    <w:rsid w:val="00534B28"/>
    <w:rsid w:val="00537AB4"/>
    <w:rsid w:val="0058371F"/>
    <w:rsid w:val="00586547"/>
    <w:rsid w:val="00596433"/>
    <w:rsid w:val="005D734D"/>
    <w:rsid w:val="006855B3"/>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7CE827-BE65-478F-8081-5DBFB93BD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3C3AF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3C3A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C3AF8"/>
    <w:rPr>
      <w:rFonts w:ascii="宋体" w:eastAsia="宋体" w:hAnsi="宋体" w:cs="宋体"/>
      <w:b/>
      <w:bCs/>
      <w:kern w:val="0"/>
      <w:sz w:val="36"/>
      <w:szCs w:val="36"/>
    </w:rPr>
  </w:style>
  <w:style w:type="character" w:styleId="a3">
    <w:name w:val="Hyperlink"/>
    <w:basedOn w:val="a0"/>
    <w:uiPriority w:val="99"/>
    <w:unhideWhenUsed/>
    <w:rsid w:val="003C3AF8"/>
    <w:rPr>
      <w:color w:val="0563C1" w:themeColor="hyperlink"/>
      <w:u w:val="single"/>
    </w:rPr>
  </w:style>
  <w:style w:type="paragraph" w:styleId="a4">
    <w:name w:val="Normal (Web)"/>
    <w:basedOn w:val="a"/>
    <w:uiPriority w:val="99"/>
    <w:semiHidden/>
    <w:unhideWhenUsed/>
    <w:rsid w:val="003C3AF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3C3AF8"/>
    <w:rPr>
      <w:b/>
      <w:bCs/>
    </w:rPr>
  </w:style>
  <w:style w:type="character" w:customStyle="1" w:styleId="3Char">
    <w:name w:val="标题 3 Char"/>
    <w:basedOn w:val="a0"/>
    <w:link w:val="3"/>
    <w:uiPriority w:val="9"/>
    <w:rsid w:val="003C3AF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903684">
      <w:bodyDiv w:val="1"/>
      <w:marLeft w:val="0"/>
      <w:marRight w:val="0"/>
      <w:marTop w:val="0"/>
      <w:marBottom w:val="0"/>
      <w:divBdr>
        <w:top w:val="none" w:sz="0" w:space="0" w:color="auto"/>
        <w:left w:val="none" w:sz="0" w:space="0" w:color="auto"/>
        <w:bottom w:val="none" w:sz="0" w:space="0" w:color="auto"/>
        <w:right w:val="none" w:sz="0" w:space="0" w:color="auto"/>
      </w:divBdr>
    </w:div>
    <w:div w:id="208830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mp.weixin.qq.com/s/3e6JvynIapEAn8ptGPvRUw" TargetMode="Externa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802</Words>
  <Characters>4573</Characters>
  <Application>Microsoft Office Word</Application>
  <DocSecurity>0</DocSecurity>
  <Lines>38</Lines>
  <Paragraphs>10</Paragraphs>
  <ScaleCrop>false</ScaleCrop>
  <Company>P R C</Company>
  <LinksUpToDate>false</LinksUpToDate>
  <CharactersWithSpaces>5365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3</cp:revision>
  <dcterms:created xsi:type="dcterms:W3CDTF">2019-03-26T08:03:00Z</dcterms:created>
  <dcterms:modified xsi:type="dcterms:W3CDTF">2019-03-26T08:09:00Z</dcterms:modified>
</cp:coreProperties>
</file>