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EC" w:rsidRPr="00E44C2D" w:rsidRDefault="00175B57" w:rsidP="006A34DF">
      <w:pPr>
        <w:pStyle w:val="berschrift1"/>
        <w:rPr>
          <w:lang w:val="en-US"/>
        </w:rPr>
      </w:pPr>
      <w:r w:rsidRPr="00E44C2D">
        <w:rPr>
          <w:lang w:val="en-US"/>
        </w:rPr>
        <w:t>Angular Bootstrapping</w:t>
      </w:r>
    </w:p>
    <w:p w:rsidR="00175B57" w:rsidRDefault="00E44C2D" w:rsidP="00175B57">
      <w:pPr>
        <w:rPr>
          <w:rFonts w:eastAsiaTheme="minorEastAsia"/>
          <w:lang w:val="en-US" w:eastAsia="de-DE"/>
        </w:rPr>
      </w:pPr>
      <w:r w:rsidRPr="00E44C2D">
        <w:rPr>
          <w:rFonts w:eastAsiaTheme="minorEastAsia"/>
          <w:lang w:val="en-US" w:eastAsia="de-DE"/>
        </w:rPr>
        <w:t xml:space="preserve">Every application has at least one Angular module, the </w:t>
      </w:r>
      <w:r w:rsidRPr="00E44C2D">
        <w:rPr>
          <w:rFonts w:eastAsiaTheme="minorEastAsia"/>
          <w:i/>
          <w:lang w:val="en-US" w:eastAsia="de-DE"/>
        </w:rPr>
        <w:t>root</w:t>
      </w:r>
      <w:r w:rsidRPr="00E44C2D">
        <w:rPr>
          <w:rFonts w:eastAsiaTheme="minorEastAsia"/>
          <w:lang w:val="en-US" w:eastAsia="de-DE"/>
        </w:rPr>
        <w:t xml:space="preserve"> module that you bootstrap to launch the application. By convention, it is usually called AppModule.</w:t>
      </w:r>
      <w:r>
        <w:rPr>
          <w:rFonts w:eastAsiaTheme="minorEastAsia"/>
          <w:lang w:val="en-US" w:eastAsia="de-DE"/>
        </w:rPr>
        <w:t xml:space="preserve"> </w:t>
      </w:r>
    </w:p>
    <w:p w:rsidR="00E44C2D" w:rsidRPr="00E44C2D" w:rsidRDefault="00E44C2D" w:rsidP="00E44C2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44C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import 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 BrowserModule } </w:t>
      </w:r>
      <w:r w:rsidRPr="00E44C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from </w:t>
      </w:r>
      <w:r w:rsidRPr="00E44C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de-DE"/>
        </w:rPr>
        <w:t>'@angular/platform-browser'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</w:r>
      <w:r w:rsidRPr="00E44C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import 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 NgModule } </w:t>
      </w:r>
      <w:r w:rsidRPr="00E44C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from </w:t>
      </w:r>
      <w:r w:rsidRPr="00E44C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de-DE"/>
        </w:rPr>
        <w:t>'@angular/core'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</w:r>
      <w:r w:rsidRPr="00E44C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import 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 AppComponent } </w:t>
      </w:r>
      <w:r w:rsidRPr="00E44C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from </w:t>
      </w:r>
      <w:r w:rsidRPr="00E44C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de-DE"/>
        </w:rPr>
        <w:t>'./app.component'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</w:r>
      <w:r w:rsidRPr="00E44C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import 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 App2Component } </w:t>
      </w:r>
      <w:r w:rsidRPr="00E44C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from </w:t>
      </w:r>
      <w:r w:rsidRPr="00E44C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de-DE"/>
        </w:rPr>
        <w:t>'./app2/app2.component'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</w:r>
      <w:r w:rsidRPr="00E44C2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@NgModule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({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 xml:space="preserve">  </w:t>
      </w:r>
      <w:r w:rsidRPr="00E44C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de-DE"/>
        </w:rPr>
        <w:t>declarations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[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 xml:space="preserve">    AppComponent,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 xml:space="preserve">    App2Component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 xml:space="preserve">  ],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 xml:space="preserve">  </w:t>
      </w:r>
      <w:r w:rsidRPr="00E44C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de-DE"/>
        </w:rPr>
        <w:t>imports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[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 xml:space="preserve">    BrowserModule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 xml:space="preserve">  ],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 xml:space="preserve">  </w:t>
      </w:r>
      <w:r w:rsidRPr="00E44C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de-DE"/>
        </w:rPr>
        <w:t>providers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[],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 xml:space="preserve">  </w:t>
      </w:r>
      <w:r w:rsidRPr="00E44C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de-DE"/>
        </w:rPr>
        <w:t>bootstrap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[AppComponent, App2Component]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  <w:t>})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br/>
      </w:r>
      <w:r w:rsidRPr="00E44C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export class </w:t>
      </w:r>
      <w:r w:rsidRPr="00E44C2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AppModule { }</w:t>
      </w:r>
    </w:p>
    <w:p w:rsidR="00E44C2D" w:rsidRDefault="00E44C2D" w:rsidP="00175B57">
      <w:pPr>
        <w:rPr>
          <w:rFonts w:eastAsiaTheme="minorEastAsia"/>
          <w:lang w:val="en-US" w:eastAsia="de-DE"/>
        </w:rPr>
      </w:pPr>
    </w:p>
    <w:p w:rsidR="00832158" w:rsidRDefault="00832158" w:rsidP="00175B57">
      <w:pPr>
        <w:rPr>
          <w:rFonts w:eastAsiaTheme="minorEastAsia"/>
          <w:lang w:val="en-US" w:eastAsia="de-DE"/>
        </w:rPr>
      </w:pPr>
      <w:r>
        <w:rPr>
          <w:rFonts w:eastAsiaTheme="minorEastAsia"/>
          <w:lang w:val="en-US" w:eastAsia="de-DE"/>
        </w:rPr>
        <w:t>In the file index.html</w:t>
      </w:r>
    </w:p>
    <w:p w:rsidR="00832158" w:rsidRPr="00832158" w:rsidRDefault="00832158" w:rsidP="00832158">
      <w:pPr>
        <w:pStyle w:val="HTMLVorformatiert"/>
        <w:shd w:val="clear" w:color="auto" w:fill="D9D9D9" w:themeFill="background1" w:themeFillShade="D9"/>
        <w:rPr>
          <w:color w:val="000000"/>
          <w:lang w:val="en-US"/>
        </w:rPr>
      </w:pPr>
      <w:r w:rsidRPr="00832158">
        <w:rPr>
          <w:color w:val="000000"/>
          <w:shd w:val="clear" w:color="auto" w:fill="EFEFEF"/>
          <w:lang w:val="en-US"/>
        </w:rPr>
        <w:t>&lt;</w:t>
      </w:r>
      <w:r w:rsidRPr="00832158">
        <w:rPr>
          <w:b/>
          <w:bCs/>
          <w:color w:val="000080"/>
          <w:shd w:val="clear" w:color="auto" w:fill="EFEFEF"/>
          <w:lang w:val="en-US"/>
        </w:rPr>
        <w:t>body</w:t>
      </w:r>
      <w:r w:rsidRPr="00832158">
        <w:rPr>
          <w:color w:val="000000"/>
          <w:shd w:val="clear" w:color="auto" w:fill="EFEFEF"/>
          <w:lang w:val="en-US"/>
        </w:rPr>
        <w:t>&gt;</w:t>
      </w:r>
      <w:r w:rsidRPr="00832158"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 xml:space="preserve">   </w:t>
      </w:r>
      <w:r w:rsidRPr="00832158">
        <w:rPr>
          <w:color w:val="000000"/>
          <w:shd w:val="clear" w:color="auto" w:fill="EFEFEF"/>
          <w:lang w:val="en-US"/>
        </w:rPr>
        <w:t>&lt;</w:t>
      </w:r>
      <w:r w:rsidRPr="00832158">
        <w:rPr>
          <w:b/>
          <w:bCs/>
          <w:color w:val="000080"/>
          <w:shd w:val="clear" w:color="auto" w:fill="EFEFEF"/>
          <w:lang w:val="en-US"/>
        </w:rPr>
        <w:t>app-root</w:t>
      </w:r>
      <w:r w:rsidRPr="00832158">
        <w:rPr>
          <w:color w:val="000000"/>
          <w:shd w:val="clear" w:color="auto" w:fill="EFEFEF"/>
          <w:lang w:val="en-US"/>
        </w:rPr>
        <w:t>&gt;&lt;/</w:t>
      </w:r>
      <w:r w:rsidRPr="00832158">
        <w:rPr>
          <w:b/>
          <w:bCs/>
          <w:color w:val="000080"/>
          <w:shd w:val="clear" w:color="auto" w:fill="EFEFEF"/>
          <w:lang w:val="en-US"/>
        </w:rPr>
        <w:t>app-root</w:t>
      </w:r>
      <w:r w:rsidRPr="00832158">
        <w:rPr>
          <w:color w:val="000000"/>
          <w:shd w:val="clear" w:color="auto" w:fill="EFEFEF"/>
          <w:lang w:val="en-US"/>
        </w:rPr>
        <w:t>&gt;</w:t>
      </w:r>
      <w:r w:rsidRPr="00832158"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 xml:space="preserve">   </w:t>
      </w:r>
      <w:r w:rsidRPr="00832158">
        <w:rPr>
          <w:color w:val="000000"/>
          <w:shd w:val="clear" w:color="auto" w:fill="EFEFEF"/>
          <w:lang w:val="en-US"/>
        </w:rPr>
        <w:t>&lt;</w:t>
      </w:r>
      <w:r w:rsidRPr="00832158">
        <w:rPr>
          <w:b/>
          <w:bCs/>
          <w:color w:val="000080"/>
          <w:shd w:val="clear" w:color="auto" w:fill="EFEFEF"/>
          <w:lang w:val="en-US"/>
        </w:rPr>
        <w:t>p</w:t>
      </w:r>
      <w:r w:rsidRPr="00832158">
        <w:rPr>
          <w:color w:val="000000"/>
          <w:shd w:val="clear" w:color="auto" w:fill="EFEFEF"/>
          <w:lang w:val="en-US"/>
        </w:rPr>
        <w:t>&gt;</w:t>
      </w:r>
      <w:r w:rsidRPr="00832158">
        <w:rPr>
          <w:color w:val="000000"/>
          <w:lang w:val="en-US"/>
        </w:rPr>
        <w:t>second paragrah:</w:t>
      </w:r>
      <w:r w:rsidRPr="00832158">
        <w:rPr>
          <w:color w:val="000000"/>
          <w:shd w:val="clear" w:color="auto" w:fill="EFEFEF"/>
          <w:lang w:val="en-US"/>
        </w:rPr>
        <w:t>&lt;/</w:t>
      </w:r>
      <w:r w:rsidRPr="00832158">
        <w:rPr>
          <w:b/>
          <w:bCs/>
          <w:color w:val="000080"/>
          <w:shd w:val="clear" w:color="auto" w:fill="EFEFEF"/>
          <w:lang w:val="en-US"/>
        </w:rPr>
        <w:t>p</w:t>
      </w:r>
      <w:r w:rsidRPr="00832158">
        <w:rPr>
          <w:color w:val="000000"/>
          <w:shd w:val="clear" w:color="auto" w:fill="EFEFEF"/>
          <w:lang w:val="en-US"/>
        </w:rPr>
        <w:t>&gt;</w:t>
      </w:r>
      <w:r w:rsidRPr="00832158"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 xml:space="preserve">   </w:t>
      </w:r>
      <w:bookmarkStart w:id="0" w:name="_GoBack"/>
      <w:bookmarkEnd w:id="0"/>
      <w:r w:rsidRPr="00832158">
        <w:rPr>
          <w:color w:val="000000"/>
          <w:shd w:val="clear" w:color="auto" w:fill="EFEFEF"/>
          <w:lang w:val="en-US"/>
        </w:rPr>
        <w:t>&lt;</w:t>
      </w:r>
      <w:r w:rsidRPr="00832158">
        <w:rPr>
          <w:b/>
          <w:bCs/>
          <w:color w:val="000080"/>
          <w:shd w:val="clear" w:color="auto" w:fill="EFEFEF"/>
          <w:lang w:val="en-US"/>
        </w:rPr>
        <w:t>app-root2</w:t>
      </w:r>
      <w:r w:rsidRPr="00832158">
        <w:rPr>
          <w:color w:val="000000"/>
          <w:shd w:val="clear" w:color="auto" w:fill="EFEFEF"/>
          <w:lang w:val="en-US"/>
        </w:rPr>
        <w:t>&gt;&lt;/</w:t>
      </w:r>
      <w:r w:rsidRPr="00832158">
        <w:rPr>
          <w:b/>
          <w:bCs/>
          <w:color w:val="000080"/>
          <w:shd w:val="clear" w:color="auto" w:fill="EFEFEF"/>
          <w:lang w:val="en-US"/>
        </w:rPr>
        <w:t>app-root2</w:t>
      </w:r>
      <w:r w:rsidRPr="00832158">
        <w:rPr>
          <w:color w:val="000000"/>
          <w:shd w:val="clear" w:color="auto" w:fill="EFEFEF"/>
          <w:lang w:val="en-US"/>
        </w:rPr>
        <w:t>&gt;</w:t>
      </w:r>
      <w:r w:rsidRPr="00832158">
        <w:rPr>
          <w:color w:val="000000"/>
          <w:lang w:val="en-US"/>
        </w:rPr>
        <w:br/>
      </w:r>
      <w:r w:rsidRPr="00832158">
        <w:rPr>
          <w:color w:val="000000"/>
          <w:shd w:val="clear" w:color="auto" w:fill="EFEFEF"/>
          <w:lang w:val="en-US"/>
        </w:rPr>
        <w:t>&lt;/</w:t>
      </w:r>
      <w:r w:rsidRPr="00832158">
        <w:rPr>
          <w:b/>
          <w:bCs/>
          <w:color w:val="000080"/>
          <w:shd w:val="clear" w:color="auto" w:fill="EFEFEF"/>
          <w:lang w:val="en-US"/>
        </w:rPr>
        <w:t>body</w:t>
      </w:r>
      <w:r w:rsidRPr="00832158">
        <w:rPr>
          <w:color w:val="000000"/>
          <w:shd w:val="clear" w:color="auto" w:fill="EFEFEF"/>
          <w:lang w:val="en-US"/>
        </w:rPr>
        <w:t>&gt;</w:t>
      </w:r>
    </w:p>
    <w:p w:rsidR="00832158" w:rsidRDefault="00832158" w:rsidP="00175B57">
      <w:pPr>
        <w:rPr>
          <w:rFonts w:eastAsiaTheme="minorEastAsia"/>
          <w:lang w:val="en-US" w:eastAsia="de-DE"/>
        </w:rPr>
      </w:pPr>
    </w:p>
    <w:p w:rsidR="00E44C2D" w:rsidRDefault="00E44C2D" w:rsidP="00E44C2D">
      <w:pPr>
        <w:rPr>
          <w:rFonts w:eastAsiaTheme="minorEastAsia"/>
          <w:lang w:val="en-US" w:eastAsia="de-DE"/>
        </w:rPr>
      </w:pPr>
      <w:r w:rsidRPr="00E44C2D">
        <w:rPr>
          <w:rFonts w:eastAsiaTheme="minorEastAsia"/>
          <w:lang w:val="en-US" w:eastAsia="de-DE"/>
        </w:rPr>
        <w:t>The @NgModule decorator identifies AppModule as an NgModule class. @NgModule takes a metadata object that tells Angular how to comp</w:t>
      </w:r>
      <w:r>
        <w:rPr>
          <w:rFonts w:eastAsiaTheme="minorEastAsia"/>
          <w:lang w:val="en-US" w:eastAsia="de-DE"/>
        </w:rPr>
        <w:t>ile and launch the application.</w:t>
      </w:r>
    </w:p>
    <w:p w:rsidR="00E44C2D" w:rsidRDefault="00E44C2D" w:rsidP="00E44C2D">
      <w:pPr>
        <w:pStyle w:val="Listenabsatz"/>
        <w:numPr>
          <w:ilvl w:val="0"/>
          <w:numId w:val="1"/>
        </w:numPr>
        <w:rPr>
          <w:rFonts w:eastAsiaTheme="minorEastAsia"/>
          <w:lang w:val="en-US" w:eastAsia="de-DE"/>
        </w:rPr>
      </w:pPr>
      <w:r w:rsidRPr="00E44C2D">
        <w:rPr>
          <w:rFonts w:eastAsiaTheme="minorEastAsia"/>
          <w:lang w:val="en-US" w:eastAsia="de-DE"/>
        </w:rPr>
        <w:t>declarations—this application's lone component.</w:t>
      </w:r>
    </w:p>
    <w:p w:rsidR="00E44C2D" w:rsidRDefault="00E44C2D" w:rsidP="00E44C2D">
      <w:pPr>
        <w:pStyle w:val="Listenabsatz"/>
        <w:numPr>
          <w:ilvl w:val="0"/>
          <w:numId w:val="1"/>
        </w:numPr>
        <w:rPr>
          <w:rFonts w:eastAsiaTheme="minorEastAsia"/>
          <w:lang w:val="en-US" w:eastAsia="de-DE"/>
        </w:rPr>
      </w:pPr>
      <w:r w:rsidRPr="00E44C2D">
        <w:rPr>
          <w:rFonts w:eastAsiaTheme="minorEastAsia"/>
          <w:lang w:val="en-US" w:eastAsia="de-DE"/>
        </w:rPr>
        <w:t>imports—import BrowserModule to have browser specific services such as DOM rendering, sanitization, and location.</w:t>
      </w:r>
    </w:p>
    <w:p w:rsidR="00E44C2D" w:rsidRDefault="00E44C2D" w:rsidP="00E44C2D">
      <w:pPr>
        <w:pStyle w:val="Listenabsatz"/>
        <w:numPr>
          <w:ilvl w:val="0"/>
          <w:numId w:val="1"/>
        </w:numPr>
        <w:rPr>
          <w:rFonts w:eastAsiaTheme="minorEastAsia"/>
          <w:lang w:val="en-US" w:eastAsia="de-DE"/>
        </w:rPr>
      </w:pPr>
      <w:r w:rsidRPr="00E44C2D">
        <w:rPr>
          <w:rFonts w:eastAsiaTheme="minorEastAsia"/>
          <w:lang w:val="en-US" w:eastAsia="de-DE"/>
        </w:rPr>
        <w:t>providers—the service providers.</w:t>
      </w:r>
    </w:p>
    <w:p w:rsidR="00E44C2D" w:rsidRPr="00E44C2D" w:rsidRDefault="00E44C2D" w:rsidP="00E44C2D">
      <w:pPr>
        <w:pStyle w:val="Listenabsatz"/>
        <w:numPr>
          <w:ilvl w:val="0"/>
          <w:numId w:val="1"/>
        </w:numPr>
        <w:rPr>
          <w:rFonts w:eastAsiaTheme="minorEastAsia"/>
          <w:lang w:val="en-US" w:eastAsia="de-DE"/>
        </w:rPr>
      </w:pPr>
      <w:r w:rsidRPr="00E44C2D">
        <w:rPr>
          <w:rFonts w:eastAsiaTheme="minorEastAsia"/>
          <w:lang w:val="en-US" w:eastAsia="de-DE"/>
        </w:rPr>
        <w:t>bootstrap—the root component that Angular creates and inserts into the index.html host web page.</w:t>
      </w:r>
    </w:p>
    <w:p w:rsidR="00E44C2D" w:rsidRDefault="00C6332C" w:rsidP="006A34DF">
      <w:pPr>
        <w:pStyle w:val="berschrift2"/>
        <w:rPr>
          <w:rFonts w:eastAsiaTheme="minorEastAsia"/>
          <w:lang w:val="en-US" w:eastAsia="de-DE"/>
        </w:rPr>
      </w:pPr>
      <w:r>
        <w:rPr>
          <w:rFonts w:eastAsiaTheme="minorEastAsia"/>
          <w:lang w:val="en-US" w:eastAsia="de-DE"/>
        </w:rPr>
        <w:t xml:space="preserve">The </w:t>
      </w:r>
      <w:r w:rsidRPr="00C6332C">
        <w:rPr>
          <w:rFonts w:eastAsiaTheme="minorEastAsia"/>
          <w:lang w:val="en-US" w:eastAsia="de-DE"/>
        </w:rPr>
        <w:t>declarations</w:t>
      </w:r>
      <w:r>
        <w:rPr>
          <w:rFonts w:eastAsiaTheme="minorEastAsia"/>
          <w:lang w:val="en-US" w:eastAsia="de-DE"/>
        </w:rPr>
        <w:t xml:space="preserve"> array</w:t>
      </w:r>
    </w:p>
    <w:p w:rsidR="00C6332C" w:rsidRPr="00C6332C" w:rsidRDefault="00C6332C" w:rsidP="00C6332C">
      <w:pPr>
        <w:rPr>
          <w:rFonts w:eastAsiaTheme="minorEastAsia"/>
          <w:lang w:val="en-US" w:eastAsia="de-DE"/>
        </w:rPr>
      </w:pPr>
      <w:r w:rsidRPr="00C6332C">
        <w:rPr>
          <w:rFonts w:eastAsiaTheme="minorEastAsia"/>
          <w:lang w:val="en-US" w:eastAsia="de-DE"/>
        </w:rPr>
        <w:t xml:space="preserve">The module’s declarations array tells Angular which components, directives and pipes belongs to that module. You must declare every component in exactly one NgModule class. If you use a component without declaring it, Angular returns an error message. </w:t>
      </w:r>
    </w:p>
    <w:p w:rsidR="00E44C2D" w:rsidRDefault="00C6332C" w:rsidP="00C6332C">
      <w:pPr>
        <w:rPr>
          <w:rFonts w:eastAsiaTheme="minorEastAsia"/>
          <w:lang w:val="en-US" w:eastAsia="de-DE"/>
        </w:rPr>
      </w:pPr>
      <w:r w:rsidRPr="00C6332C">
        <w:rPr>
          <w:rFonts w:eastAsiaTheme="minorEastAsia"/>
          <w:lang w:val="en-US" w:eastAsia="de-DE"/>
        </w:rPr>
        <w:t>These declared classes are visible within the module but invisible to components in a different module unless they are exported from this module and the other module imports this one(module).</w:t>
      </w:r>
    </w:p>
    <w:p w:rsidR="00C6332C" w:rsidRDefault="00C6332C" w:rsidP="006A34DF">
      <w:pPr>
        <w:pStyle w:val="berschrift2"/>
        <w:rPr>
          <w:rFonts w:eastAsiaTheme="minorEastAsia"/>
          <w:lang w:val="en-US" w:eastAsia="de-DE"/>
        </w:rPr>
      </w:pPr>
      <w:r>
        <w:rPr>
          <w:rFonts w:eastAsiaTheme="minorEastAsia"/>
          <w:lang w:val="en-US" w:eastAsia="de-DE"/>
        </w:rPr>
        <w:lastRenderedPageBreak/>
        <w:t xml:space="preserve">The </w:t>
      </w:r>
      <w:r w:rsidRPr="00C6332C">
        <w:rPr>
          <w:rFonts w:ascii="Courier New" w:eastAsiaTheme="minorEastAsia" w:hAnsi="Courier New" w:cs="Courier New"/>
          <w:lang w:val="en-US" w:eastAsia="de-DE"/>
        </w:rPr>
        <w:t>imports</w:t>
      </w:r>
      <w:r>
        <w:rPr>
          <w:rFonts w:eastAsiaTheme="minorEastAsia"/>
          <w:lang w:val="en-US" w:eastAsia="de-DE"/>
        </w:rPr>
        <w:t xml:space="preserve"> array</w:t>
      </w:r>
    </w:p>
    <w:p w:rsidR="00E44C2D" w:rsidRDefault="00C6332C" w:rsidP="00175B57">
      <w:pPr>
        <w:rPr>
          <w:rFonts w:eastAsiaTheme="minorEastAsia"/>
          <w:lang w:val="en-US" w:eastAsia="de-DE"/>
        </w:rPr>
      </w:pPr>
      <w:r w:rsidRPr="00C6332C">
        <w:rPr>
          <w:rFonts w:eastAsiaTheme="minorEastAsia"/>
          <w:lang w:val="en-US" w:eastAsia="de-DE"/>
        </w:rPr>
        <w:t>It tells Angular about other NgModules that this module needs</w:t>
      </w:r>
      <w:r>
        <w:rPr>
          <w:rFonts w:eastAsiaTheme="minorEastAsia"/>
          <w:lang w:val="en-US" w:eastAsia="de-DE"/>
        </w:rPr>
        <w:t xml:space="preserve">. </w:t>
      </w:r>
      <w:r w:rsidRPr="00C6332C">
        <w:rPr>
          <w:rFonts w:eastAsiaTheme="minorEastAsia"/>
          <w:lang w:val="en-US" w:eastAsia="de-DE"/>
        </w:rPr>
        <w:t xml:space="preserve">This list of modules that export components, directives, or pipes that the component templates in this module </w:t>
      </w:r>
      <w:r w:rsidR="005E2A33">
        <w:rPr>
          <w:rFonts w:eastAsiaTheme="minorEastAsia"/>
          <w:lang w:val="en-US" w:eastAsia="de-DE"/>
        </w:rPr>
        <w:t xml:space="preserve">can </w:t>
      </w:r>
      <w:r w:rsidRPr="00C6332C">
        <w:rPr>
          <w:rFonts w:eastAsiaTheme="minorEastAsia"/>
          <w:lang w:val="en-US" w:eastAsia="de-DE"/>
        </w:rPr>
        <w:t>reference.</w:t>
      </w:r>
    </w:p>
    <w:p w:rsidR="005E2A33" w:rsidRDefault="005E2A33" w:rsidP="00175B57">
      <w:pPr>
        <w:rPr>
          <w:rFonts w:eastAsiaTheme="minorEastAsia"/>
          <w:lang w:val="en-US" w:eastAsia="de-DE"/>
        </w:rPr>
      </w:pPr>
      <w:r w:rsidRPr="005E2A33">
        <w:rPr>
          <w:rFonts w:eastAsiaTheme="minorEastAsia"/>
          <w:lang w:val="en-US" w:eastAsia="de-DE"/>
        </w:rPr>
        <w:t xml:space="preserve">In this case, the component is </w:t>
      </w:r>
      <w:r w:rsidRPr="005E2A33">
        <w:rPr>
          <w:rFonts w:ascii="Courier New" w:eastAsiaTheme="minorEastAsia" w:hAnsi="Courier New" w:cs="Courier New"/>
          <w:lang w:val="en-US" w:eastAsia="de-DE"/>
        </w:rPr>
        <w:t>AppComponent</w:t>
      </w:r>
      <w:r>
        <w:rPr>
          <w:rFonts w:eastAsiaTheme="minorEastAsia"/>
          <w:lang w:val="en-US" w:eastAsia="de-DE"/>
        </w:rPr>
        <w:t xml:space="preserve"> and </w:t>
      </w:r>
      <w:r w:rsidRPr="005E2A33">
        <w:rPr>
          <w:rFonts w:ascii="Courier New" w:eastAsiaTheme="minorEastAsia" w:hAnsi="Courier New" w:cs="Courier New"/>
          <w:lang w:val="en-US" w:eastAsia="de-DE"/>
        </w:rPr>
        <w:t>App2Component</w:t>
      </w:r>
      <w:r w:rsidRPr="005E2A33">
        <w:rPr>
          <w:rFonts w:eastAsiaTheme="minorEastAsia"/>
          <w:lang w:val="en-US" w:eastAsia="de-DE"/>
        </w:rPr>
        <w:t>, which references components, direct</w:t>
      </w:r>
      <w:r>
        <w:rPr>
          <w:rFonts w:eastAsiaTheme="minorEastAsia"/>
          <w:lang w:val="en-US" w:eastAsia="de-DE"/>
        </w:rPr>
        <w:t xml:space="preserve">ives, or pipes in </w:t>
      </w:r>
      <w:r w:rsidRPr="005E2A33">
        <w:rPr>
          <w:rFonts w:ascii="Courier New" w:eastAsiaTheme="minorEastAsia" w:hAnsi="Courier New" w:cs="Courier New"/>
          <w:lang w:val="en-US" w:eastAsia="de-DE"/>
        </w:rPr>
        <w:t>BrowserModule</w:t>
      </w:r>
      <w:r>
        <w:rPr>
          <w:rFonts w:eastAsiaTheme="minorEastAsia"/>
          <w:lang w:val="en-US" w:eastAsia="de-DE"/>
        </w:rPr>
        <w:t>.</w:t>
      </w:r>
    </w:p>
    <w:p w:rsidR="005E2A33" w:rsidRPr="005E2A33" w:rsidRDefault="005E2A33" w:rsidP="006A34DF">
      <w:pPr>
        <w:pStyle w:val="berschrift2"/>
        <w:rPr>
          <w:rFonts w:eastAsiaTheme="minorEastAsia"/>
          <w:lang w:val="en-US" w:eastAsia="de-DE"/>
        </w:rPr>
      </w:pPr>
      <w:r>
        <w:rPr>
          <w:rFonts w:eastAsiaTheme="minorEastAsia"/>
          <w:lang w:val="en-US" w:eastAsia="de-DE"/>
        </w:rPr>
        <w:t xml:space="preserve">The </w:t>
      </w:r>
      <w:r w:rsidRPr="005E2A33">
        <w:rPr>
          <w:rFonts w:ascii="Courier New" w:eastAsiaTheme="minorEastAsia" w:hAnsi="Courier New" w:cs="Courier New"/>
          <w:lang w:val="en-US" w:eastAsia="de-DE"/>
        </w:rPr>
        <w:t>Providers</w:t>
      </w:r>
      <w:r>
        <w:rPr>
          <w:rFonts w:eastAsiaTheme="minorEastAsia"/>
          <w:lang w:val="en-US" w:eastAsia="de-DE"/>
        </w:rPr>
        <w:t xml:space="preserve"> array</w:t>
      </w:r>
    </w:p>
    <w:p w:rsidR="00E44C2D" w:rsidRPr="005E2A33" w:rsidRDefault="005E2A33" w:rsidP="00175B57">
      <w:pPr>
        <w:rPr>
          <w:rFonts w:eastAsiaTheme="minorEastAsia"/>
          <w:lang w:val="en-US" w:eastAsia="de-DE"/>
        </w:rPr>
      </w:pPr>
      <w:r w:rsidRPr="005E2A33">
        <w:rPr>
          <w:rFonts w:eastAsiaTheme="minorEastAsia"/>
          <w:lang w:val="en-US" w:eastAsia="de-DE"/>
        </w:rPr>
        <w:t xml:space="preserve">The providers array is where you list the services the app needs. When you list services here, they are available </w:t>
      </w:r>
      <w:r w:rsidRPr="005E2A33">
        <w:rPr>
          <w:rFonts w:eastAsiaTheme="minorEastAsia"/>
          <w:b/>
          <w:lang w:val="en-US" w:eastAsia="de-DE"/>
        </w:rPr>
        <w:t>app-wide</w:t>
      </w:r>
      <w:r w:rsidRPr="005E2A33">
        <w:rPr>
          <w:rFonts w:eastAsiaTheme="minorEastAsia"/>
          <w:lang w:val="en-US" w:eastAsia="de-DE"/>
        </w:rPr>
        <w:t>. You can scope them when using feature modules and lazy loading.</w:t>
      </w:r>
    </w:p>
    <w:p w:rsidR="005E2A33" w:rsidRDefault="005E2A33" w:rsidP="006A34DF">
      <w:pPr>
        <w:pStyle w:val="berschrift2"/>
        <w:rPr>
          <w:rFonts w:eastAsiaTheme="minorEastAsia"/>
          <w:lang w:val="en-US" w:eastAsia="de-DE"/>
        </w:rPr>
      </w:pPr>
      <w:r>
        <w:rPr>
          <w:rFonts w:eastAsiaTheme="minorEastAsia"/>
          <w:lang w:val="en-US" w:eastAsia="de-DE"/>
        </w:rPr>
        <w:t xml:space="preserve">The </w:t>
      </w:r>
      <w:r w:rsidRPr="005E2A33">
        <w:rPr>
          <w:rFonts w:ascii="Courier New" w:eastAsiaTheme="minorEastAsia" w:hAnsi="Courier New" w:cs="Courier New"/>
          <w:lang w:val="en-US" w:eastAsia="de-DE"/>
        </w:rPr>
        <w:t>bootstrap</w:t>
      </w:r>
      <w:r>
        <w:rPr>
          <w:rFonts w:eastAsiaTheme="minorEastAsia"/>
          <w:lang w:val="en-US" w:eastAsia="de-DE"/>
        </w:rPr>
        <w:t xml:space="preserve"> array</w:t>
      </w:r>
    </w:p>
    <w:p w:rsidR="005E2A33" w:rsidRDefault="005E2A33" w:rsidP="005E2A33">
      <w:pPr>
        <w:rPr>
          <w:lang w:val="en-US" w:eastAsia="de-DE"/>
        </w:rPr>
      </w:pPr>
      <w:r w:rsidRPr="005E2A33">
        <w:rPr>
          <w:lang w:val="en-US" w:eastAsia="de-DE"/>
        </w:rPr>
        <w:t>The application launches by bootstrapping the root AppModule</w:t>
      </w:r>
      <w:r>
        <w:rPr>
          <w:lang w:val="en-US" w:eastAsia="de-DE"/>
        </w:rPr>
        <w:t xml:space="preserve"> (</w:t>
      </w:r>
      <w:r>
        <w:rPr>
          <w:lang w:val="en-US" w:eastAsia="de-DE"/>
        </w:rPr>
        <w:t>in file main.ts</w:t>
      </w:r>
      <w:r>
        <w:rPr>
          <w:lang w:val="en-US" w:eastAsia="de-DE"/>
        </w:rPr>
        <w:t>).</w:t>
      </w:r>
    </w:p>
    <w:p w:rsidR="005E2A33" w:rsidRPr="005E2A33" w:rsidRDefault="005E2A33" w:rsidP="005E2A33">
      <w:pPr>
        <w:pStyle w:val="HTMLVorformatiert"/>
        <w:shd w:val="clear" w:color="auto" w:fill="FFFFFF"/>
        <w:rPr>
          <w:color w:val="000000"/>
          <w:lang w:val="en-US"/>
        </w:rPr>
      </w:pPr>
      <w:r w:rsidRPr="005E2A33">
        <w:rPr>
          <w:color w:val="458383"/>
          <w:lang w:val="en-US"/>
        </w:rPr>
        <w:t>platformBrowserDynamic</w:t>
      </w:r>
      <w:r w:rsidRPr="005E2A33">
        <w:rPr>
          <w:color w:val="000000"/>
          <w:lang w:val="en-US"/>
        </w:rPr>
        <w:t>().</w:t>
      </w:r>
      <w:r w:rsidRPr="005E2A33">
        <w:rPr>
          <w:color w:val="7A7A43"/>
          <w:lang w:val="en-US"/>
        </w:rPr>
        <w:t>bootstrapModule</w:t>
      </w:r>
      <w:r w:rsidRPr="005E2A33">
        <w:rPr>
          <w:color w:val="000000"/>
          <w:lang w:val="en-US"/>
        </w:rPr>
        <w:t>(AppModule)</w:t>
      </w:r>
      <w:r w:rsidRPr="005E2A33">
        <w:rPr>
          <w:color w:val="000000"/>
          <w:lang w:val="en-US"/>
        </w:rPr>
        <w:br/>
        <w:t xml:space="preserve">  .</w:t>
      </w:r>
      <w:r w:rsidRPr="005E2A33">
        <w:rPr>
          <w:color w:val="7A7A43"/>
          <w:lang w:val="en-US"/>
        </w:rPr>
        <w:t>catch</w:t>
      </w:r>
      <w:r w:rsidRPr="005E2A33">
        <w:rPr>
          <w:color w:val="000000"/>
          <w:lang w:val="en-US"/>
        </w:rPr>
        <w:t xml:space="preserve">(err =&gt; </w:t>
      </w:r>
      <w:r w:rsidRPr="005E2A33">
        <w:rPr>
          <w:b/>
          <w:bCs/>
          <w:i/>
          <w:iCs/>
          <w:color w:val="660E7A"/>
          <w:lang w:val="en-US"/>
        </w:rPr>
        <w:t>console</w:t>
      </w:r>
      <w:r w:rsidRPr="005E2A33">
        <w:rPr>
          <w:color w:val="000000"/>
          <w:lang w:val="en-US"/>
        </w:rPr>
        <w:t>.</w:t>
      </w:r>
      <w:r w:rsidRPr="005E2A33">
        <w:rPr>
          <w:color w:val="7A7A43"/>
          <w:lang w:val="en-US"/>
        </w:rPr>
        <w:t>log</w:t>
      </w:r>
      <w:r w:rsidRPr="005E2A33">
        <w:rPr>
          <w:color w:val="000000"/>
          <w:lang w:val="en-US"/>
        </w:rPr>
        <w:t>(err));</w:t>
      </w:r>
    </w:p>
    <w:p w:rsidR="005E2A33" w:rsidRDefault="005E2A33" w:rsidP="005E2A33">
      <w:pPr>
        <w:rPr>
          <w:lang w:val="en-US" w:eastAsia="de-DE"/>
        </w:rPr>
      </w:pPr>
    </w:p>
    <w:p w:rsidR="005E2A33" w:rsidRPr="005E2A33" w:rsidRDefault="005E2A33" w:rsidP="005E2A33">
      <w:pPr>
        <w:rPr>
          <w:lang w:val="en-US" w:eastAsia="de-DE"/>
        </w:rPr>
      </w:pPr>
      <w:r w:rsidRPr="005E2A33">
        <w:rPr>
          <w:lang w:val="en-US" w:eastAsia="de-DE"/>
        </w:rPr>
        <w:t>Among other things, the bootstrapping process creates the component(s) listed in the bootstrap array and inserts each one into the browser DOM.</w:t>
      </w:r>
    </w:p>
    <w:p w:rsidR="005E2A33" w:rsidRDefault="005E2A33" w:rsidP="005E2A33">
      <w:pPr>
        <w:rPr>
          <w:lang w:val="en-US" w:eastAsia="de-DE"/>
        </w:rPr>
      </w:pPr>
      <w:r w:rsidRPr="005E2A33">
        <w:rPr>
          <w:lang w:val="en-US" w:eastAsia="de-DE"/>
        </w:rPr>
        <w:t>Each bootstrapped component is the base of its own tree of components. Inserting a bootstrapped component usually triggers a cascade of component creations that fill out that tree.</w:t>
      </w:r>
    </w:p>
    <w:p w:rsidR="005E2A33" w:rsidRPr="005E2A33" w:rsidRDefault="005E2A33" w:rsidP="005E2A33">
      <w:pPr>
        <w:rPr>
          <w:lang w:val="en-US" w:eastAsia="de-DE"/>
        </w:rPr>
      </w:pPr>
      <w:r w:rsidRPr="005E2A33">
        <w:rPr>
          <w:lang w:val="en-US" w:eastAsia="de-DE"/>
        </w:rPr>
        <w:t>While you can put more than one component tree on a host web page, most applications have only one component tree and bootstrap a single root component.</w:t>
      </w:r>
    </w:p>
    <w:p w:rsidR="005E2A33" w:rsidRDefault="006A34DF" w:rsidP="006A34DF">
      <w:pPr>
        <w:pStyle w:val="berschrift1"/>
        <w:rPr>
          <w:lang w:val="en-US" w:eastAsia="de-DE"/>
        </w:rPr>
      </w:pPr>
      <w:r>
        <w:rPr>
          <w:lang w:val="en-US" w:eastAsia="de-DE"/>
        </w:rPr>
        <w:t>NgModules</w:t>
      </w:r>
    </w:p>
    <w:p w:rsidR="006A34DF" w:rsidRPr="006A34DF" w:rsidRDefault="006A34DF" w:rsidP="006A34DF">
      <w:pPr>
        <w:rPr>
          <w:lang w:val="en-US" w:eastAsia="de-DE"/>
        </w:rPr>
      </w:pPr>
      <w:r w:rsidRPr="006A34DF">
        <w:rPr>
          <w:lang w:val="en-US" w:eastAsia="de-DE"/>
        </w:rPr>
        <w:t xml:space="preserve">Angular libraries are NgModules, such as </w:t>
      </w:r>
      <w:r w:rsidRPr="006A34DF">
        <w:rPr>
          <w:i/>
          <w:lang w:val="en-US" w:eastAsia="de-DE"/>
        </w:rPr>
        <w:t>FormsModule</w:t>
      </w:r>
      <w:r w:rsidRPr="006A34DF">
        <w:rPr>
          <w:lang w:val="en-US" w:eastAsia="de-DE"/>
        </w:rPr>
        <w:t xml:space="preserve">, </w:t>
      </w:r>
      <w:r w:rsidRPr="006A34DF">
        <w:rPr>
          <w:i/>
          <w:lang w:val="en-US" w:eastAsia="de-DE"/>
        </w:rPr>
        <w:t>HttpClientModule</w:t>
      </w:r>
      <w:r w:rsidRPr="006A34DF">
        <w:rPr>
          <w:lang w:val="en-US" w:eastAsia="de-DE"/>
        </w:rPr>
        <w:t xml:space="preserve">, and </w:t>
      </w:r>
      <w:r w:rsidRPr="006A34DF">
        <w:rPr>
          <w:i/>
          <w:lang w:val="en-US" w:eastAsia="de-DE"/>
        </w:rPr>
        <w:t>RouterModule</w:t>
      </w:r>
      <w:r w:rsidRPr="006A34DF">
        <w:rPr>
          <w:lang w:val="en-US" w:eastAsia="de-DE"/>
        </w:rPr>
        <w:t xml:space="preserve">. Many third-party libraries are available as NgModules such as </w:t>
      </w:r>
      <w:r w:rsidRPr="006A34DF">
        <w:rPr>
          <w:i/>
          <w:lang w:val="en-US" w:eastAsia="de-DE"/>
        </w:rPr>
        <w:t>Material Design</w:t>
      </w:r>
      <w:r w:rsidRPr="006A34DF">
        <w:rPr>
          <w:lang w:val="en-US" w:eastAsia="de-DE"/>
        </w:rPr>
        <w:t xml:space="preserve">, </w:t>
      </w:r>
      <w:r w:rsidRPr="006A34DF">
        <w:rPr>
          <w:i/>
          <w:lang w:val="en-US" w:eastAsia="de-DE"/>
        </w:rPr>
        <w:t>Ionic</w:t>
      </w:r>
      <w:r w:rsidRPr="006A34DF">
        <w:rPr>
          <w:lang w:val="en-US" w:eastAsia="de-DE"/>
        </w:rPr>
        <w:t xml:space="preserve">, and </w:t>
      </w:r>
      <w:r w:rsidRPr="006A34DF">
        <w:rPr>
          <w:i/>
          <w:lang w:val="en-US" w:eastAsia="de-DE"/>
        </w:rPr>
        <w:t>AngularFire2</w:t>
      </w:r>
      <w:r w:rsidRPr="006A34DF">
        <w:rPr>
          <w:lang w:val="en-US" w:eastAsia="de-DE"/>
        </w:rPr>
        <w:t>.</w:t>
      </w:r>
    </w:p>
    <w:p w:rsidR="005E2A33" w:rsidRDefault="00592769" w:rsidP="005E2A33">
      <w:pPr>
        <w:rPr>
          <w:lang w:val="en-US" w:eastAsia="de-DE"/>
        </w:rPr>
      </w:pPr>
      <w:r w:rsidRPr="00592769">
        <w:rPr>
          <w:lang w:val="en-US" w:eastAsia="de-DE"/>
        </w:rPr>
        <w:t>Modules can be loaded eagerly when the application starts or lazy loaded asynchronously by the router.</w:t>
      </w:r>
    </w:p>
    <w:p w:rsidR="00592769" w:rsidRPr="00592769" w:rsidRDefault="00592769" w:rsidP="00592769">
      <w:pPr>
        <w:rPr>
          <w:lang w:val="en-US" w:eastAsia="de-DE"/>
        </w:rPr>
      </w:pPr>
      <w:r w:rsidRPr="00592769">
        <w:rPr>
          <w:lang w:val="en-US" w:eastAsia="de-DE"/>
        </w:rPr>
        <w:t>NgModu</w:t>
      </w:r>
      <w:r>
        <w:rPr>
          <w:lang w:val="en-US" w:eastAsia="de-DE"/>
        </w:rPr>
        <w:t>le metadata does the following:</w:t>
      </w:r>
    </w:p>
    <w:p w:rsidR="00592769" w:rsidRDefault="00592769" w:rsidP="00592769">
      <w:pPr>
        <w:pStyle w:val="Listenabsatz"/>
        <w:numPr>
          <w:ilvl w:val="0"/>
          <w:numId w:val="2"/>
        </w:numPr>
        <w:rPr>
          <w:lang w:val="en-US" w:eastAsia="de-DE"/>
        </w:rPr>
      </w:pPr>
      <w:r w:rsidRPr="00592769">
        <w:rPr>
          <w:rFonts w:ascii="Courier New" w:hAnsi="Courier New" w:cs="Courier New"/>
          <w:lang w:val="en-US" w:eastAsia="de-DE"/>
        </w:rPr>
        <w:t>declarations</w:t>
      </w:r>
      <w:r>
        <w:rPr>
          <w:lang w:val="en-US" w:eastAsia="de-DE"/>
        </w:rPr>
        <w:t>:</w:t>
      </w:r>
      <w:r w:rsidRPr="00592769">
        <w:rPr>
          <w:lang w:val="en-US" w:eastAsia="de-DE"/>
        </w:rPr>
        <w:t xml:space="preserve"> </w:t>
      </w:r>
      <w:r w:rsidRPr="00592769">
        <w:rPr>
          <w:lang w:val="en-US" w:eastAsia="de-DE"/>
        </w:rPr>
        <w:t>Declares which components, directives, and pipes belong to the module.</w:t>
      </w:r>
    </w:p>
    <w:p w:rsidR="00592769" w:rsidRDefault="00592769" w:rsidP="00592769">
      <w:pPr>
        <w:pStyle w:val="Listenabsatz"/>
        <w:numPr>
          <w:ilvl w:val="0"/>
          <w:numId w:val="2"/>
        </w:numPr>
        <w:rPr>
          <w:lang w:val="en-US" w:eastAsia="de-DE"/>
        </w:rPr>
      </w:pPr>
      <w:r w:rsidRPr="00592769">
        <w:rPr>
          <w:rFonts w:ascii="Courier New" w:hAnsi="Courier New" w:cs="Courier New"/>
          <w:lang w:val="en-US" w:eastAsia="de-DE"/>
        </w:rPr>
        <w:t>exports</w:t>
      </w:r>
      <w:r>
        <w:rPr>
          <w:lang w:val="en-US" w:eastAsia="de-DE"/>
        </w:rPr>
        <w:t xml:space="preserve">: </w:t>
      </w:r>
      <w:r w:rsidRPr="00592769">
        <w:rPr>
          <w:lang w:val="en-US" w:eastAsia="de-DE"/>
        </w:rPr>
        <w:t>Makes some of those components, directives, and pipes public so that other module's component templates can use them.</w:t>
      </w:r>
    </w:p>
    <w:p w:rsidR="00592769" w:rsidRDefault="00592769" w:rsidP="00592769">
      <w:pPr>
        <w:pStyle w:val="Listenabsatz"/>
        <w:numPr>
          <w:ilvl w:val="0"/>
          <w:numId w:val="2"/>
        </w:numPr>
        <w:rPr>
          <w:lang w:val="en-US" w:eastAsia="de-DE"/>
        </w:rPr>
      </w:pPr>
      <w:r w:rsidRPr="00592769">
        <w:rPr>
          <w:rFonts w:ascii="Courier New" w:hAnsi="Courier New" w:cs="Courier New"/>
          <w:lang w:val="en-US" w:eastAsia="de-DE"/>
        </w:rPr>
        <w:t>imports</w:t>
      </w:r>
      <w:r>
        <w:rPr>
          <w:lang w:val="en-US" w:eastAsia="de-DE"/>
        </w:rPr>
        <w:t xml:space="preserve">: </w:t>
      </w:r>
      <w:r w:rsidRPr="00592769">
        <w:rPr>
          <w:lang w:val="en-US" w:eastAsia="de-DE"/>
        </w:rPr>
        <w:t>Imports other modules with the components, directives, and pipes that components in the current module need.</w:t>
      </w:r>
    </w:p>
    <w:p w:rsidR="00592769" w:rsidRPr="00592769" w:rsidRDefault="00592769" w:rsidP="00592769">
      <w:pPr>
        <w:pStyle w:val="Listenabsatz"/>
        <w:numPr>
          <w:ilvl w:val="0"/>
          <w:numId w:val="2"/>
        </w:numPr>
        <w:rPr>
          <w:lang w:val="en-US" w:eastAsia="de-DE"/>
        </w:rPr>
      </w:pPr>
      <w:r w:rsidRPr="00592769">
        <w:rPr>
          <w:rFonts w:ascii="Courier New" w:hAnsi="Courier New" w:cs="Courier New"/>
          <w:lang w:val="en-US" w:eastAsia="de-DE"/>
        </w:rPr>
        <w:t>providers</w:t>
      </w:r>
      <w:r>
        <w:rPr>
          <w:lang w:val="en-US" w:eastAsia="de-DE"/>
        </w:rPr>
        <w:t xml:space="preserve">: </w:t>
      </w:r>
      <w:r w:rsidRPr="00592769">
        <w:rPr>
          <w:lang w:val="en-US" w:eastAsia="de-DE"/>
        </w:rPr>
        <w:t>Provides services that the other application components can use.</w:t>
      </w:r>
    </w:p>
    <w:p w:rsidR="00592769" w:rsidRDefault="00592769" w:rsidP="00592769">
      <w:pPr>
        <w:rPr>
          <w:lang w:val="en-US" w:eastAsia="de-DE"/>
        </w:rPr>
      </w:pPr>
      <w:r w:rsidRPr="00592769">
        <w:rPr>
          <w:lang w:val="en-US" w:eastAsia="de-DE"/>
        </w:rPr>
        <w:t>Every Angular app has at least one module, the root module. You bootstrap that module to launch the application.</w:t>
      </w:r>
    </w:p>
    <w:p w:rsidR="00592769" w:rsidRDefault="00592769" w:rsidP="00592769">
      <w:pPr>
        <w:pStyle w:val="berschrift2"/>
        <w:rPr>
          <w:lang w:val="en-US" w:eastAsia="de-DE"/>
        </w:rPr>
      </w:pPr>
      <w:r>
        <w:rPr>
          <w:lang w:val="en-US" w:eastAsia="de-DE"/>
        </w:rPr>
        <w:t>Frequently Used Modules</w:t>
      </w:r>
    </w:p>
    <w:p w:rsidR="00592769" w:rsidRDefault="00592769" w:rsidP="00592769">
      <w:pPr>
        <w:rPr>
          <w:lang w:val="en-US" w:eastAsia="de-DE"/>
        </w:rPr>
      </w:pPr>
      <w:r w:rsidRPr="00592769">
        <w:rPr>
          <w:lang w:val="en-US" w:eastAsia="de-DE"/>
        </w:rPr>
        <w:t>The following are frequently used Angular modules with examples of some of the things they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4284"/>
      </w:tblGrid>
      <w:tr w:rsidR="00592769" w:rsidTr="00592769">
        <w:tc>
          <w:tcPr>
            <w:tcW w:w="2093" w:type="dxa"/>
          </w:tcPr>
          <w:p w:rsidR="00592769" w:rsidRDefault="00592769" w:rsidP="0059276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lastRenderedPageBreak/>
              <w:t>NgModule</w:t>
            </w:r>
          </w:p>
        </w:tc>
        <w:tc>
          <w:tcPr>
            <w:tcW w:w="2835" w:type="dxa"/>
          </w:tcPr>
          <w:p w:rsidR="00592769" w:rsidRDefault="00592769" w:rsidP="0059276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Import it from</w:t>
            </w:r>
          </w:p>
        </w:tc>
        <w:tc>
          <w:tcPr>
            <w:tcW w:w="4284" w:type="dxa"/>
          </w:tcPr>
          <w:p w:rsidR="00592769" w:rsidRDefault="00592769" w:rsidP="0059276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Why you use it</w:t>
            </w:r>
          </w:p>
        </w:tc>
      </w:tr>
      <w:tr w:rsidR="00592769" w:rsidTr="00592769">
        <w:tc>
          <w:tcPr>
            <w:tcW w:w="2093" w:type="dxa"/>
          </w:tcPr>
          <w:p w:rsidR="00592769" w:rsidRDefault="00592769" w:rsidP="0059276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BrowserModule</w:t>
            </w:r>
          </w:p>
        </w:tc>
        <w:tc>
          <w:tcPr>
            <w:tcW w:w="2835" w:type="dxa"/>
          </w:tcPr>
          <w:p w:rsidR="00592769" w:rsidRDefault="00592769" w:rsidP="0059276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@angular/platform-browser</w:t>
            </w:r>
          </w:p>
        </w:tc>
        <w:tc>
          <w:tcPr>
            <w:tcW w:w="4284" w:type="dxa"/>
          </w:tcPr>
          <w:p w:rsidR="00592769" w:rsidRPr="00592769" w:rsidRDefault="00592769" w:rsidP="00592769">
            <w:pPr>
              <w:rPr>
                <w:lang w:val="en-US" w:eastAsia="de-DE"/>
              </w:rPr>
            </w:pPr>
            <w:r w:rsidRPr="00592769">
              <w:rPr>
                <w:lang w:val="en-US" w:eastAsia="de-DE"/>
              </w:rPr>
              <w:t>When you want to run your app in a browser</w:t>
            </w:r>
          </w:p>
        </w:tc>
      </w:tr>
      <w:tr w:rsidR="00592769" w:rsidTr="00592769">
        <w:tc>
          <w:tcPr>
            <w:tcW w:w="2093" w:type="dxa"/>
          </w:tcPr>
          <w:p w:rsidR="00592769" w:rsidRDefault="00592769" w:rsidP="0059276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CommonModule</w:t>
            </w:r>
          </w:p>
        </w:tc>
        <w:tc>
          <w:tcPr>
            <w:tcW w:w="2835" w:type="dxa"/>
          </w:tcPr>
          <w:p w:rsidR="00592769" w:rsidRDefault="00592769" w:rsidP="0059276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@angular/common</w:t>
            </w:r>
          </w:p>
        </w:tc>
        <w:tc>
          <w:tcPr>
            <w:tcW w:w="4284" w:type="dxa"/>
          </w:tcPr>
          <w:p w:rsidR="00592769" w:rsidRPr="00592769" w:rsidRDefault="00592769" w:rsidP="00592769">
            <w:pPr>
              <w:rPr>
                <w:lang w:val="en-US" w:eastAsia="de-DE"/>
              </w:rPr>
            </w:pPr>
            <w:r w:rsidRPr="00592769">
              <w:rPr>
                <w:lang w:val="en-US" w:eastAsia="de-DE"/>
              </w:rPr>
              <w:t xml:space="preserve">When you want to use </w:t>
            </w:r>
            <w:r w:rsidRPr="00592769">
              <w:rPr>
                <w:b/>
                <w:lang w:val="en-US" w:eastAsia="de-DE"/>
              </w:rPr>
              <w:t>NgIf</w:t>
            </w:r>
            <w:r w:rsidRPr="00592769">
              <w:rPr>
                <w:lang w:val="en-US" w:eastAsia="de-DE"/>
              </w:rPr>
              <w:t xml:space="preserve">, </w:t>
            </w:r>
            <w:r w:rsidRPr="00592769">
              <w:rPr>
                <w:b/>
                <w:lang w:val="en-US" w:eastAsia="de-DE"/>
              </w:rPr>
              <w:t>NgFor</w:t>
            </w:r>
          </w:p>
        </w:tc>
      </w:tr>
    </w:tbl>
    <w:p w:rsidR="00592769" w:rsidRDefault="00592769" w:rsidP="00592769">
      <w:pPr>
        <w:rPr>
          <w:lang w:val="en-US" w:eastAsia="de-DE"/>
        </w:rPr>
      </w:pPr>
    </w:p>
    <w:p w:rsidR="00592769" w:rsidRDefault="00592769" w:rsidP="00592769">
      <w:pPr>
        <w:rPr>
          <w:lang w:val="en-US" w:eastAsia="de-DE"/>
        </w:rPr>
      </w:pPr>
      <w:r w:rsidRPr="00592769">
        <w:rPr>
          <w:rFonts w:ascii="Courier New" w:hAnsi="Courier New" w:cs="Courier New"/>
          <w:lang w:val="en-US" w:eastAsia="de-DE"/>
        </w:rPr>
        <w:t>BrowserModule</w:t>
      </w:r>
      <w:r w:rsidRPr="00592769">
        <w:rPr>
          <w:lang w:val="en-US" w:eastAsia="de-DE"/>
        </w:rPr>
        <w:t xml:space="preserve"> imports </w:t>
      </w:r>
      <w:r w:rsidRPr="00592769">
        <w:rPr>
          <w:rFonts w:ascii="Courier New" w:hAnsi="Courier New" w:cs="Courier New"/>
          <w:lang w:val="en-US" w:eastAsia="de-DE"/>
        </w:rPr>
        <w:t>CommonModule</w:t>
      </w:r>
      <w:r w:rsidRPr="00592769">
        <w:rPr>
          <w:lang w:val="en-US" w:eastAsia="de-DE"/>
        </w:rPr>
        <w:t xml:space="preserve">, which contributes many common directives such as </w:t>
      </w:r>
      <w:r w:rsidRPr="00592769">
        <w:rPr>
          <w:rFonts w:ascii="Courier New" w:hAnsi="Courier New" w:cs="Courier New"/>
          <w:lang w:val="en-US" w:eastAsia="de-DE"/>
        </w:rPr>
        <w:t>ngIf</w:t>
      </w:r>
      <w:r w:rsidRPr="00592769">
        <w:rPr>
          <w:lang w:val="en-US" w:eastAsia="de-DE"/>
        </w:rPr>
        <w:t xml:space="preserve"> and </w:t>
      </w:r>
      <w:r w:rsidRPr="00592769">
        <w:rPr>
          <w:rFonts w:ascii="Courier New" w:hAnsi="Courier New" w:cs="Courier New"/>
          <w:lang w:val="en-US" w:eastAsia="de-DE"/>
        </w:rPr>
        <w:t>ngFor</w:t>
      </w:r>
      <w:r w:rsidRPr="00592769">
        <w:rPr>
          <w:lang w:val="en-US" w:eastAsia="de-DE"/>
        </w:rPr>
        <w:t xml:space="preserve">. Additionally, </w:t>
      </w:r>
      <w:r w:rsidRPr="00592769">
        <w:rPr>
          <w:rFonts w:ascii="Courier New" w:hAnsi="Courier New" w:cs="Courier New"/>
          <w:lang w:val="en-US" w:eastAsia="de-DE"/>
        </w:rPr>
        <w:t>BrowserModule</w:t>
      </w:r>
      <w:r w:rsidRPr="00592769">
        <w:rPr>
          <w:lang w:val="en-US" w:eastAsia="de-DE"/>
        </w:rPr>
        <w:t xml:space="preserve"> re-exports </w:t>
      </w:r>
      <w:r w:rsidRPr="00592769">
        <w:rPr>
          <w:rFonts w:ascii="Courier New" w:hAnsi="Courier New" w:cs="Courier New"/>
          <w:lang w:val="en-US" w:eastAsia="de-DE"/>
        </w:rPr>
        <w:t>CommonModule</w:t>
      </w:r>
      <w:r w:rsidRPr="00592769">
        <w:rPr>
          <w:lang w:val="en-US" w:eastAsia="de-DE"/>
        </w:rPr>
        <w:t xml:space="preserve"> making all of its directives available to any module that imports </w:t>
      </w:r>
      <w:r w:rsidRPr="00592769">
        <w:rPr>
          <w:rFonts w:ascii="Courier New" w:hAnsi="Courier New" w:cs="Courier New"/>
          <w:lang w:val="en-US" w:eastAsia="de-DE"/>
        </w:rPr>
        <w:t>BrowserModule</w:t>
      </w:r>
      <w:r w:rsidRPr="00592769">
        <w:rPr>
          <w:lang w:val="en-US" w:eastAsia="de-DE"/>
        </w:rPr>
        <w:t>.</w:t>
      </w:r>
    </w:p>
    <w:p w:rsidR="00592769" w:rsidRPr="00592769" w:rsidRDefault="00592769" w:rsidP="00592769">
      <w:pPr>
        <w:rPr>
          <w:lang w:val="en-US" w:eastAsia="de-DE"/>
        </w:rPr>
      </w:pPr>
      <w:r w:rsidRPr="00592769">
        <w:rPr>
          <w:lang w:val="en-US" w:eastAsia="de-DE"/>
        </w:rPr>
        <w:t xml:space="preserve">For apps that run in the browser, import </w:t>
      </w:r>
      <w:r w:rsidRPr="00592769">
        <w:rPr>
          <w:rFonts w:ascii="Courier New" w:hAnsi="Courier New" w:cs="Courier New"/>
          <w:lang w:val="en-US" w:eastAsia="de-DE"/>
        </w:rPr>
        <w:t>BrowserModule</w:t>
      </w:r>
      <w:r w:rsidRPr="00592769">
        <w:rPr>
          <w:lang w:val="en-US" w:eastAsia="de-DE"/>
        </w:rPr>
        <w:t xml:space="preserve"> in the root AppModule because it provides services that are essential to launch and run a browser app. </w:t>
      </w:r>
      <w:r w:rsidRPr="00592769">
        <w:rPr>
          <w:rFonts w:ascii="Courier New" w:hAnsi="Courier New" w:cs="Courier New"/>
          <w:lang w:val="en-US" w:eastAsia="de-DE"/>
        </w:rPr>
        <w:t>BrowserModule</w:t>
      </w:r>
      <w:r w:rsidRPr="00592769">
        <w:rPr>
          <w:lang w:val="en-US" w:eastAsia="de-DE"/>
        </w:rPr>
        <w:t xml:space="preserve">’s providers are for the whole app so it should only be in the root module, not in </w:t>
      </w:r>
      <w:r w:rsidRPr="00592769">
        <w:rPr>
          <w:b/>
          <w:lang w:val="en-US" w:eastAsia="de-DE"/>
        </w:rPr>
        <w:t>feature modules</w:t>
      </w:r>
      <w:r w:rsidRPr="00592769">
        <w:rPr>
          <w:lang w:val="en-US" w:eastAsia="de-DE"/>
        </w:rPr>
        <w:t xml:space="preserve">. </w:t>
      </w:r>
      <w:r w:rsidRPr="00592769">
        <w:rPr>
          <w:b/>
          <w:lang w:val="en-US" w:eastAsia="de-DE"/>
        </w:rPr>
        <w:t>Feature modules</w:t>
      </w:r>
      <w:r w:rsidRPr="00592769">
        <w:rPr>
          <w:lang w:val="en-US" w:eastAsia="de-DE"/>
        </w:rPr>
        <w:t xml:space="preserve"> only need the common directives in </w:t>
      </w:r>
      <w:r w:rsidRPr="00592769">
        <w:rPr>
          <w:rFonts w:ascii="Courier New" w:hAnsi="Courier New" w:cs="Courier New"/>
          <w:lang w:val="en-US" w:eastAsia="de-DE"/>
        </w:rPr>
        <w:t>CommonModule</w:t>
      </w:r>
      <w:r w:rsidRPr="00592769">
        <w:rPr>
          <w:lang w:val="en-US" w:eastAsia="de-DE"/>
        </w:rPr>
        <w:t>; they don’t need to</w:t>
      </w:r>
      <w:r>
        <w:rPr>
          <w:lang w:val="en-US" w:eastAsia="de-DE"/>
        </w:rPr>
        <w:t xml:space="preserve"> re-install app-wide providers.</w:t>
      </w:r>
    </w:p>
    <w:p w:rsidR="00592769" w:rsidRPr="00592769" w:rsidRDefault="00592769" w:rsidP="00592769">
      <w:pPr>
        <w:rPr>
          <w:lang w:val="en-US" w:eastAsia="de-DE"/>
        </w:rPr>
      </w:pPr>
      <w:r w:rsidRPr="00592769">
        <w:rPr>
          <w:lang w:val="en-US" w:eastAsia="de-DE"/>
        </w:rPr>
        <w:t xml:space="preserve">If you do import </w:t>
      </w:r>
      <w:r w:rsidRPr="00592769">
        <w:rPr>
          <w:rFonts w:ascii="Courier New" w:hAnsi="Courier New" w:cs="Courier New"/>
          <w:lang w:val="en-US" w:eastAsia="de-DE"/>
        </w:rPr>
        <w:t>BrowserModule</w:t>
      </w:r>
      <w:r w:rsidRPr="00592769">
        <w:rPr>
          <w:lang w:val="en-US" w:eastAsia="de-DE"/>
        </w:rPr>
        <w:t xml:space="preserve"> into a lazy loaded feature module, Angular returns an error telling you to use </w:t>
      </w:r>
      <w:r w:rsidRPr="00592769">
        <w:rPr>
          <w:rFonts w:ascii="Courier New" w:hAnsi="Courier New" w:cs="Courier New"/>
          <w:lang w:val="en-US" w:eastAsia="de-DE"/>
        </w:rPr>
        <w:t>CommonModule</w:t>
      </w:r>
      <w:r w:rsidRPr="00592769">
        <w:rPr>
          <w:lang w:val="en-US" w:eastAsia="de-DE"/>
        </w:rPr>
        <w:t xml:space="preserve"> instead.</w:t>
      </w:r>
    </w:p>
    <w:p w:rsidR="005E2A33" w:rsidRDefault="00592769" w:rsidP="00592769">
      <w:pPr>
        <w:pStyle w:val="berschrift2"/>
        <w:rPr>
          <w:rFonts w:eastAsiaTheme="minorEastAsia"/>
          <w:lang w:val="en-US" w:eastAsia="de-DE"/>
        </w:rPr>
      </w:pPr>
      <w:r>
        <w:rPr>
          <w:rFonts w:eastAsiaTheme="minorEastAsia"/>
          <w:lang w:val="en-US" w:eastAsia="de-DE"/>
        </w:rPr>
        <w:t>Feature Modules</w:t>
      </w:r>
    </w:p>
    <w:p w:rsidR="00592769" w:rsidRPr="00592769" w:rsidRDefault="00592769" w:rsidP="00592769">
      <w:pPr>
        <w:rPr>
          <w:lang w:val="en-US" w:eastAsia="de-DE"/>
        </w:rPr>
      </w:pPr>
    </w:p>
    <w:p w:rsidR="005E2A33" w:rsidRDefault="005E2A33" w:rsidP="00175B57">
      <w:pPr>
        <w:rPr>
          <w:rFonts w:eastAsiaTheme="minorEastAsia"/>
          <w:lang w:val="en-US" w:eastAsia="de-DE"/>
        </w:rPr>
      </w:pPr>
    </w:p>
    <w:p w:rsidR="005E2A33" w:rsidRDefault="005E2A33" w:rsidP="00175B57">
      <w:pPr>
        <w:rPr>
          <w:rFonts w:eastAsiaTheme="minorEastAsia"/>
          <w:lang w:val="en-US" w:eastAsia="de-DE"/>
        </w:rPr>
      </w:pPr>
    </w:p>
    <w:p w:rsidR="005E2A33" w:rsidRDefault="005E2A33" w:rsidP="00175B57">
      <w:pPr>
        <w:rPr>
          <w:rFonts w:eastAsiaTheme="minorEastAsia"/>
          <w:lang w:val="en-US" w:eastAsia="de-DE"/>
        </w:rPr>
      </w:pPr>
    </w:p>
    <w:p w:rsidR="005E2A33" w:rsidRPr="005E2A33" w:rsidRDefault="005E2A33" w:rsidP="00175B57">
      <w:pPr>
        <w:rPr>
          <w:rFonts w:eastAsiaTheme="minorEastAsia"/>
          <w:lang w:val="en-US" w:eastAsia="de-DE"/>
        </w:rPr>
      </w:pPr>
    </w:p>
    <w:p w:rsidR="00E44C2D" w:rsidRDefault="00E44C2D" w:rsidP="00175B57">
      <w:pPr>
        <w:rPr>
          <w:rFonts w:eastAsiaTheme="minorEastAsia"/>
          <w:lang w:val="en-US" w:eastAsia="de-DE"/>
        </w:rPr>
      </w:pPr>
    </w:p>
    <w:p w:rsidR="00E44C2D" w:rsidRDefault="00E44C2D" w:rsidP="00175B57">
      <w:pPr>
        <w:rPr>
          <w:rFonts w:eastAsiaTheme="minorEastAsia"/>
          <w:lang w:val="en-US" w:eastAsia="de-DE"/>
        </w:rPr>
      </w:pPr>
    </w:p>
    <w:p w:rsidR="00E44C2D" w:rsidRDefault="00E44C2D" w:rsidP="00175B57">
      <w:pPr>
        <w:rPr>
          <w:rFonts w:eastAsiaTheme="minorEastAsia"/>
          <w:lang w:val="en-US" w:eastAsia="de-DE"/>
        </w:rPr>
      </w:pPr>
    </w:p>
    <w:p w:rsidR="00E44C2D" w:rsidRDefault="00E44C2D" w:rsidP="00175B57">
      <w:pPr>
        <w:rPr>
          <w:rFonts w:eastAsiaTheme="minorEastAsia"/>
          <w:lang w:val="en-US" w:eastAsia="de-DE"/>
        </w:rPr>
      </w:pPr>
    </w:p>
    <w:p w:rsidR="00E44C2D" w:rsidRDefault="00E44C2D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592769" w:rsidRDefault="00592769" w:rsidP="00175B57">
      <w:pPr>
        <w:rPr>
          <w:rFonts w:eastAsiaTheme="minorEastAsia"/>
          <w:lang w:val="en-US" w:eastAsia="de-DE"/>
        </w:rPr>
      </w:pPr>
    </w:p>
    <w:p w:rsidR="00E44C2D" w:rsidRDefault="00E44C2D" w:rsidP="00175B57">
      <w:pPr>
        <w:rPr>
          <w:rFonts w:eastAsiaTheme="minorEastAsia"/>
          <w:lang w:val="en-US" w:eastAsia="de-DE"/>
        </w:rPr>
      </w:pPr>
    </w:p>
    <w:p w:rsidR="00E44C2D" w:rsidRDefault="00E44C2D" w:rsidP="00175B57">
      <w:pPr>
        <w:rPr>
          <w:rFonts w:eastAsiaTheme="minorEastAsia"/>
          <w:lang w:val="en-US" w:eastAsia="de-DE"/>
        </w:rPr>
      </w:pPr>
    </w:p>
    <w:p w:rsidR="00E44C2D" w:rsidRPr="00E44C2D" w:rsidRDefault="00E44C2D" w:rsidP="00175B57">
      <w:pPr>
        <w:rPr>
          <w:rFonts w:eastAsiaTheme="minorEastAsia"/>
          <w:lang w:val="en-US" w:eastAsia="de-DE"/>
        </w:rPr>
      </w:pPr>
    </w:p>
    <w:sectPr w:rsidR="00E44C2D" w:rsidRPr="00E44C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D3122"/>
    <w:multiLevelType w:val="hybridMultilevel"/>
    <w:tmpl w:val="26CE2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76A4E"/>
    <w:multiLevelType w:val="hybridMultilevel"/>
    <w:tmpl w:val="03A8AC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</w:docVars>
  <w:rsids>
    <w:rsidRoot w:val="00175B57"/>
    <w:rsid w:val="000924CB"/>
    <w:rsid w:val="00175B57"/>
    <w:rsid w:val="00592769"/>
    <w:rsid w:val="005E2A33"/>
    <w:rsid w:val="006A34DF"/>
    <w:rsid w:val="00832158"/>
    <w:rsid w:val="008A67C8"/>
    <w:rsid w:val="00C6332C"/>
    <w:rsid w:val="00E4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3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27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5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75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44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44C2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44C2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63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3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276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592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3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27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5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75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44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44C2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44C2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63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3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276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592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Stadtwerke München GmbH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Xie.Fei S-IP-AN-EE</dc:creator>
  <cp:lastModifiedBy>Xie.Fei S-IP-AN-EE</cp:lastModifiedBy>
  <cp:revision>2</cp:revision>
  <dcterms:created xsi:type="dcterms:W3CDTF">2018-07-20T13:38:00Z</dcterms:created>
  <dcterms:modified xsi:type="dcterms:W3CDTF">2018-07-20T15:41:00Z</dcterms:modified>
</cp:coreProperties>
</file>