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0FEF6" w14:textId="26FE490B" w:rsidR="006C3079" w:rsidRPr="00AB615F" w:rsidRDefault="00EE06E2" w:rsidP="00AB615F">
      <w:pPr>
        <w:pStyle w:val="af4"/>
        <w:tabs>
          <w:tab w:val="left" w:pos="2100"/>
        </w:tabs>
        <w:spacing w:before="340" w:after="340"/>
        <w:rPr>
          <w:rFonts w:ascii="宋体" w:eastAsia="宋体" w:hAnsi="宋体" w:cs="宋体"/>
          <w:sz w:val="32"/>
        </w:rPr>
      </w:pPr>
      <w:bookmarkStart w:id="0" w:name="_Hlk201593825"/>
      <w:bookmarkStart w:id="1" w:name="_Hlk143987955"/>
      <w:bookmarkEnd w:id="0"/>
      <w:r>
        <w:rPr>
          <w:rFonts w:ascii="宋体" w:eastAsia="宋体" w:hAnsi="宋体" w:cs="宋体" w:hint="eastAsia"/>
          <w:sz w:val="32"/>
        </w:rPr>
        <w:t>CMIOT-B03-集团成员批量开户操作指南(包含BBC业务)</w:t>
      </w:r>
      <w:bookmarkEnd w:id="1"/>
    </w:p>
    <w:p w14:paraId="4171D558" w14:textId="1E2CE6C4" w:rsidR="00CF057A" w:rsidRDefault="00EE06E2">
      <w:pPr>
        <w:pStyle w:val="1"/>
        <w:rPr>
          <w:rFonts w:ascii="宋体" w:eastAsia="宋体" w:hAnsi="宋体" w:cs="宋体"/>
        </w:rPr>
      </w:pPr>
      <w:r>
        <w:rPr>
          <w:rFonts w:ascii="宋体" w:eastAsia="宋体" w:hAnsi="宋体" w:cs="宋体" w:hint="eastAsia"/>
        </w:rPr>
        <w:t xml:space="preserve">1 </w:t>
      </w:r>
      <w:r w:rsidR="00684D66" w:rsidRPr="00684D66">
        <w:rPr>
          <w:rFonts w:ascii="宋体" w:eastAsia="宋体" w:hAnsi="宋体" w:cs="宋体" w:hint="eastAsia"/>
        </w:rPr>
        <w:t>集团成员批量开户-</w:t>
      </w:r>
      <w:r>
        <w:rPr>
          <w:rFonts w:ascii="宋体" w:eastAsia="宋体" w:hAnsi="宋体" w:cs="宋体" w:hint="eastAsia"/>
        </w:rPr>
        <w:t>背景</w:t>
      </w:r>
    </w:p>
    <w:p w14:paraId="471270BA"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集团客户可以向客户经理申请批量成员开户业务，这些卡对应的用户直接归属集团客户，该部分包含B2B及B2B2C场景。B2B2C场景是移动公司将物联卡批量卖给企业，由企业对物联卡进行功能测试并且包装后，再售卖给个人客户进行使用。</w:t>
      </w:r>
    </w:p>
    <w:p w14:paraId="297B6EA8" w14:textId="145AF391" w:rsidR="00CF057A" w:rsidRDefault="00EE06E2">
      <w:pPr>
        <w:pStyle w:val="1"/>
        <w:rPr>
          <w:rFonts w:ascii="宋体" w:eastAsia="宋体" w:hAnsi="宋体" w:cs="宋体"/>
        </w:rPr>
      </w:pPr>
      <w:r>
        <w:rPr>
          <w:rFonts w:ascii="宋体" w:eastAsia="宋体" w:hAnsi="宋体" w:cs="宋体" w:hint="eastAsia"/>
        </w:rPr>
        <w:t xml:space="preserve">2 </w:t>
      </w:r>
      <w:r w:rsidR="00684D66" w:rsidRPr="00684D66">
        <w:rPr>
          <w:rFonts w:ascii="宋体" w:eastAsia="宋体" w:hAnsi="宋体" w:cs="宋体" w:hint="eastAsia"/>
        </w:rPr>
        <w:t>集团成员批量开户-</w:t>
      </w:r>
      <w:r>
        <w:rPr>
          <w:rFonts w:ascii="宋体" w:eastAsia="宋体" w:hAnsi="宋体" w:cs="宋体" w:hint="eastAsia"/>
        </w:rPr>
        <w:t>前置条件</w:t>
      </w:r>
    </w:p>
    <w:p w14:paraId="7F50E9C3" w14:textId="77777777" w:rsidR="00CF057A" w:rsidRDefault="00EE06E2" w:rsidP="00A44C6A">
      <w:r>
        <w:rPr>
          <w:rFonts w:hint="eastAsia"/>
        </w:rPr>
        <w:t xml:space="preserve">2.1 </w:t>
      </w:r>
      <w:r>
        <w:rPr>
          <w:rFonts w:hint="eastAsia"/>
        </w:rPr>
        <w:t>操作员具有批量开户权限；</w:t>
      </w:r>
    </w:p>
    <w:p w14:paraId="5E24C9A9" w14:textId="77777777" w:rsidR="00CF057A" w:rsidRDefault="00EE06E2" w:rsidP="00A44C6A">
      <w:pPr>
        <w:rPr>
          <w:szCs w:val="21"/>
        </w:rPr>
      </w:pPr>
      <w:r>
        <w:rPr>
          <w:rFonts w:hint="eastAsia"/>
          <w:szCs w:val="21"/>
        </w:rPr>
        <w:t>（需要省侧管理员确认是否有营业员</w:t>
      </w:r>
      <w:r>
        <w:rPr>
          <w:rFonts w:hint="eastAsia"/>
          <w:szCs w:val="21"/>
        </w:rPr>
        <w:t>/</w:t>
      </w:r>
      <w:r>
        <w:rPr>
          <w:rFonts w:hint="eastAsia"/>
          <w:szCs w:val="21"/>
        </w:rPr>
        <w:t>客户经理角色）</w:t>
      </w:r>
    </w:p>
    <w:p w14:paraId="445940EB" w14:textId="77777777" w:rsidR="00CF057A" w:rsidRDefault="00EE06E2" w:rsidP="00A44C6A">
      <w:r>
        <w:rPr>
          <w:rFonts w:hint="eastAsia"/>
        </w:rPr>
        <w:t xml:space="preserve">2.2 </w:t>
      </w:r>
      <w:r>
        <w:rPr>
          <w:rFonts w:hint="eastAsia"/>
        </w:rPr>
        <w:t>集团客户在系统中注册成功；</w:t>
      </w:r>
    </w:p>
    <w:p w14:paraId="2F1C601F" w14:textId="77777777" w:rsidR="00CF057A" w:rsidRDefault="00EE06E2" w:rsidP="00A44C6A">
      <w:bookmarkStart w:id="2" w:name="_Hlk143987333"/>
      <w:r>
        <w:rPr>
          <w:rFonts w:hint="eastAsia"/>
        </w:rPr>
        <w:t xml:space="preserve">2.3 </w:t>
      </w:r>
      <w:r>
        <w:rPr>
          <w:rFonts w:hint="eastAsia"/>
        </w:rPr>
        <w:t>存在有效的号卡资源及号码资源</w:t>
      </w:r>
    </w:p>
    <w:p w14:paraId="6EA05C8D" w14:textId="77777777" w:rsidR="00CF057A" w:rsidRDefault="00EE06E2" w:rsidP="00A44C6A">
      <w:pPr>
        <w:rPr>
          <w:szCs w:val="21"/>
        </w:rPr>
      </w:pPr>
      <w:r>
        <w:rPr>
          <w:rFonts w:hint="eastAsia"/>
        </w:rPr>
        <w:t>存在有效的号卡资源及号码资源，且资源与操作员属于同一个组织内</w:t>
      </w:r>
      <w:bookmarkEnd w:id="2"/>
      <w:r>
        <w:rPr>
          <w:rFonts w:hint="eastAsia"/>
        </w:rPr>
        <w:t>。</w:t>
      </w:r>
      <w:r>
        <w:rPr>
          <w:rFonts w:hint="eastAsia"/>
          <w:szCs w:val="21"/>
        </w:rPr>
        <w:t>（可联系省侧资源管理员确认号码和</w:t>
      </w:r>
      <w:r>
        <w:rPr>
          <w:rFonts w:hint="eastAsia"/>
          <w:szCs w:val="21"/>
        </w:rPr>
        <w:t xml:space="preserve">ICCID </w:t>
      </w:r>
      <w:r>
        <w:rPr>
          <w:rFonts w:hint="eastAsia"/>
          <w:szCs w:val="21"/>
        </w:rPr>
        <w:t>状态是否可用及是否与该操作员工号同一组织机构）</w:t>
      </w:r>
    </w:p>
    <w:p w14:paraId="190B7E84" w14:textId="77777777" w:rsidR="00CF057A" w:rsidRDefault="00EE06E2" w:rsidP="00A44C6A">
      <w:pPr>
        <w:rPr>
          <w:szCs w:val="21"/>
        </w:rPr>
      </w:pPr>
      <w:r>
        <w:rPr>
          <w:rFonts w:hint="eastAsia"/>
        </w:rPr>
        <w:t xml:space="preserve">2.4 </w:t>
      </w:r>
      <w:r>
        <w:rPr>
          <w:rFonts w:hint="eastAsia"/>
        </w:rPr>
        <w:t>客户下存在有效项目。</w:t>
      </w:r>
    </w:p>
    <w:p w14:paraId="69015A01" w14:textId="77777777" w:rsidR="00CF057A" w:rsidRDefault="00EE06E2" w:rsidP="00A44C6A">
      <w:pPr>
        <w:rPr>
          <w:b/>
          <w:szCs w:val="21"/>
        </w:rPr>
      </w:pPr>
      <w:r>
        <w:rPr>
          <w:rFonts w:hint="eastAsia"/>
          <w:szCs w:val="21"/>
        </w:rPr>
        <w:t>通过集团客户</w:t>
      </w:r>
      <w:r>
        <w:rPr>
          <w:rFonts w:hint="eastAsia"/>
          <w:szCs w:val="21"/>
        </w:rPr>
        <w:t>360</w:t>
      </w:r>
      <w:r>
        <w:rPr>
          <w:rFonts w:hint="eastAsia"/>
          <w:szCs w:val="21"/>
        </w:rPr>
        <w:t>视图菜单</w:t>
      </w:r>
      <w:r>
        <w:rPr>
          <w:rFonts w:hint="eastAsia"/>
          <w:szCs w:val="21"/>
        </w:rPr>
        <w:t>-</w:t>
      </w:r>
      <w:r>
        <w:rPr>
          <w:rFonts w:hint="eastAsia"/>
          <w:szCs w:val="21"/>
        </w:rPr>
        <w:t>项目页签，可查看客户下是否存在有效项目；若客户下不存在有效项目，请参考《</w:t>
      </w:r>
      <w:r>
        <w:rPr>
          <w:rFonts w:hint="eastAsia"/>
          <w:szCs w:val="21"/>
        </w:rPr>
        <w:t>CMIOT-B02-</w:t>
      </w:r>
      <w:r>
        <w:rPr>
          <w:rFonts w:hint="eastAsia"/>
          <w:szCs w:val="21"/>
        </w:rPr>
        <w:t>项目管理操作手册》新建项目。</w:t>
      </w:r>
    </w:p>
    <w:p w14:paraId="73E6C036" w14:textId="77777777" w:rsidR="00CF057A" w:rsidRDefault="00EE06E2" w:rsidP="00A44C6A">
      <w:pPr>
        <w:rPr>
          <w:szCs w:val="21"/>
        </w:rPr>
      </w:pPr>
      <w:r>
        <w:rPr>
          <w:rFonts w:hint="eastAsia"/>
        </w:rPr>
        <w:t xml:space="preserve">2.5 </w:t>
      </w:r>
      <w:r>
        <w:rPr>
          <w:rFonts w:hint="eastAsia"/>
        </w:rPr>
        <w:t>客户下存在生效账户</w:t>
      </w:r>
      <w:r>
        <w:rPr>
          <w:rFonts w:hint="eastAsia"/>
          <w:szCs w:val="21"/>
        </w:rPr>
        <w:t>。</w:t>
      </w:r>
    </w:p>
    <w:p w14:paraId="7668CE60" w14:textId="2CBC8725" w:rsidR="00CF057A" w:rsidRDefault="00EE06E2" w:rsidP="00A44C6A">
      <w:pPr>
        <w:rPr>
          <w:szCs w:val="21"/>
        </w:rPr>
      </w:pPr>
      <w:r>
        <w:rPr>
          <w:rFonts w:hint="eastAsia"/>
          <w:szCs w:val="21"/>
        </w:rPr>
        <w:t>通过集团客户</w:t>
      </w:r>
      <w:r>
        <w:rPr>
          <w:rFonts w:hint="eastAsia"/>
          <w:szCs w:val="21"/>
        </w:rPr>
        <w:t>360</w:t>
      </w:r>
      <w:r>
        <w:rPr>
          <w:rFonts w:hint="eastAsia"/>
          <w:szCs w:val="21"/>
        </w:rPr>
        <w:t>视图菜单</w:t>
      </w:r>
      <w:r>
        <w:rPr>
          <w:rFonts w:hint="eastAsia"/>
          <w:szCs w:val="21"/>
        </w:rPr>
        <w:t>-</w:t>
      </w:r>
      <w:r>
        <w:rPr>
          <w:rFonts w:hint="eastAsia"/>
          <w:szCs w:val="21"/>
        </w:rPr>
        <w:t>账户页签，可以查看客户下是否存在有效账户；若客户下不存在有效账户，可以在开户过程中新建账户，参照当前文档章节</w:t>
      </w:r>
      <w:r w:rsidR="00C92120">
        <w:rPr>
          <w:rFonts w:hint="eastAsia"/>
          <w:szCs w:val="21"/>
        </w:rPr>
        <w:t>3</w:t>
      </w:r>
      <w:r w:rsidR="00C92120">
        <w:rPr>
          <w:szCs w:val="21"/>
        </w:rPr>
        <w:t>..</w:t>
      </w:r>
      <w:r w:rsidR="00E52353">
        <w:rPr>
          <w:szCs w:val="21"/>
        </w:rPr>
        <w:t>6</w:t>
      </w:r>
      <w:r w:rsidR="00C92120">
        <w:rPr>
          <w:rFonts w:hint="eastAsia"/>
          <w:szCs w:val="21"/>
        </w:rPr>
        <w:t>章节</w:t>
      </w:r>
      <w:r>
        <w:rPr>
          <w:rFonts w:hint="eastAsia"/>
          <w:szCs w:val="21"/>
        </w:rPr>
        <w:t>。</w:t>
      </w:r>
    </w:p>
    <w:p w14:paraId="2DC23555" w14:textId="6108FAAD" w:rsidR="00CF057A" w:rsidRDefault="00EE06E2">
      <w:pPr>
        <w:pStyle w:val="1"/>
        <w:rPr>
          <w:rFonts w:ascii="宋体" w:eastAsia="宋体" w:hAnsi="宋体" w:cs="宋体"/>
        </w:rPr>
      </w:pPr>
      <w:bookmarkStart w:id="3" w:name="_一、操作步骤："/>
      <w:bookmarkEnd w:id="3"/>
      <w:r>
        <w:rPr>
          <w:rFonts w:ascii="宋体" w:eastAsia="宋体" w:hAnsi="宋体" w:cs="宋体" w:hint="eastAsia"/>
        </w:rPr>
        <w:t xml:space="preserve">3 </w:t>
      </w:r>
      <w:r w:rsidR="00684D66" w:rsidRPr="00684D66">
        <w:rPr>
          <w:rFonts w:ascii="宋体" w:eastAsia="宋体" w:hAnsi="宋体" w:cs="宋体" w:hint="eastAsia"/>
        </w:rPr>
        <w:t>集团成员批量开户-</w:t>
      </w:r>
      <w:r>
        <w:rPr>
          <w:rFonts w:ascii="宋体" w:eastAsia="宋体" w:hAnsi="宋体" w:cs="宋体" w:hint="eastAsia"/>
        </w:rPr>
        <w:t>操作步骤</w:t>
      </w:r>
    </w:p>
    <w:p w14:paraId="0E84CC7B" w14:textId="05472C31" w:rsidR="00CF057A" w:rsidRPr="00882039" w:rsidRDefault="00341352" w:rsidP="00684D66">
      <w:pPr>
        <w:rPr>
          <w:rStyle w:val="20"/>
          <w:rFonts w:asciiTheme="majorEastAsia" w:eastAsiaTheme="majorEastAsia" w:hAnsiTheme="majorEastAsia" w:cs="宋体"/>
          <w:b w:val="0"/>
          <w:sz w:val="24"/>
          <w:szCs w:val="28"/>
        </w:rPr>
      </w:pPr>
      <w:r w:rsidRPr="00882039">
        <w:rPr>
          <w:rStyle w:val="20"/>
          <w:rFonts w:asciiTheme="majorEastAsia" w:eastAsiaTheme="majorEastAsia" w:hAnsiTheme="majorEastAsia" w:cs="宋体" w:hint="eastAsia"/>
          <w:sz w:val="24"/>
          <w:szCs w:val="28"/>
        </w:rPr>
        <w:t>3</w:t>
      </w:r>
      <w:r w:rsidRPr="00882039">
        <w:rPr>
          <w:rStyle w:val="20"/>
          <w:rFonts w:asciiTheme="majorEastAsia" w:eastAsiaTheme="majorEastAsia" w:hAnsiTheme="majorEastAsia" w:cs="宋体"/>
          <w:sz w:val="24"/>
          <w:szCs w:val="28"/>
        </w:rPr>
        <w:t xml:space="preserve">.1 </w:t>
      </w:r>
      <w:r w:rsidR="00C92120" w:rsidRPr="00882039">
        <w:rPr>
          <w:rStyle w:val="20"/>
          <w:rFonts w:asciiTheme="majorEastAsia" w:eastAsiaTheme="majorEastAsia" w:hAnsiTheme="majorEastAsia" w:cs="宋体" w:hint="eastAsia"/>
          <w:sz w:val="24"/>
          <w:szCs w:val="28"/>
        </w:rPr>
        <w:t>路径</w:t>
      </w:r>
      <w:r w:rsidR="00C92120" w:rsidRPr="00882039" w:rsidDel="00C92120">
        <w:rPr>
          <w:rStyle w:val="20"/>
          <w:rFonts w:asciiTheme="majorEastAsia" w:eastAsiaTheme="majorEastAsia" w:hAnsiTheme="majorEastAsia" w:cs="宋体" w:hint="eastAsia"/>
          <w:sz w:val="24"/>
          <w:szCs w:val="28"/>
        </w:rPr>
        <w:t xml:space="preserve"> </w:t>
      </w:r>
    </w:p>
    <w:p w14:paraId="17A552EB" w14:textId="77777777" w:rsidR="00C92120" w:rsidRDefault="00EE06E2">
      <w:pPr>
        <w:rPr>
          <w:rFonts w:ascii="宋体" w:eastAsia="宋体" w:hAnsi="宋体" w:cs="宋体"/>
        </w:rPr>
      </w:pPr>
      <w:r>
        <w:rPr>
          <w:rFonts w:ascii="宋体" w:eastAsia="宋体" w:hAnsi="宋体" w:cs="宋体" w:hint="eastAsia"/>
        </w:rPr>
        <w:t>登陆物联网集中化系统（OC），</w:t>
      </w:r>
      <w:r w:rsidR="00C92120">
        <w:rPr>
          <w:rFonts w:ascii="宋体" w:eastAsia="宋体" w:hAnsi="宋体" w:cs="宋体" w:hint="eastAsia"/>
        </w:rPr>
        <w:t>路径：综合营业-》批量开户</w:t>
      </w:r>
    </w:p>
    <w:p w14:paraId="3C6AB8BE" w14:textId="77777777" w:rsidR="00CF057A" w:rsidRDefault="00C92120">
      <w:pPr>
        <w:rPr>
          <w:rFonts w:ascii="宋体" w:eastAsia="宋体" w:hAnsi="宋体" w:cs="宋体"/>
        </w:rPr>
      </w:pPr>
      <w:r>
        <w:rPr>
          <w:rFonts w:ascii="宋体" w:eastAsia="宋体" w:hAnsi="宋体" w:cs="宋体" w:hint="eastAsia"/>
        </w:rPr>
        <w:t>点击进入批量开户菜单</w:t>
      </w:r>
      <w:r w:rsidR="00EE06E2">
        <w:rPr>
          <w:rFonts w:ascii="宋体" w:eastAsia="宋体" w:hAnsi="宋体" w:cs="宋体" w:hint="eastAsia"/>
        </w:rPr>
        <w:t>；</w:t>
      </w:r>
    </w:p>
    <w:p w14:paraId="653E33C7" w14:textId="77777777" w:rsidR="00C92120" w:rsidRDefault="00C92120">
      <w:pPr>
        <w:rPr>
          <w:rFonts w:ascii="宋体" w:eastAsia="宋体" w:hAnsi="宋体" w:cs="宋体"/>
        </w:rPr>
      </w:pPr>
      <w:r>
        <w:rPr>
          <w:noProof/>
        </w:rPr>
        <w:drawing>
          <wp:inline distT="0" distB="0" distL="0" distR="0" wp14:anchorId="6EDCB5A5" wp14:editId="24316FE8">
            <wp:extent cx="5274310" cy="986790"/>
            <wp:effectExtent l="0" t="0" r="2540" b="381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986790"/>
                    </a:xfrm>
                    <a:prstGeom prst="rect">
                      <a:avLst/>
                    </a:prstGeom>
                  </pic:spPr>
                </pic:pic>
              </a:graphicData>
            </a:graphic>
          </wp:inline>
        </w:drawing>
      </w:r>
    </w:p>
    <w:p w14:paraId="1E554292" w14:textId="16771032" w:rsidR="00C92120" w:rsidRPr="00882039" w:rsidRDefault="00341352" w:rsidP="00684D66">
      <w:pPr>
        <w:rPr>
          <w:rStyle w:val="20"/>
          <w:rFonts w:asciiTheme="majorEastAsia" w:eastAsiaTheme="majorEastAsia" w:hAnsiTheme="majorEastAsia" w:cs="宋体"/>
          <w:b w:val="0"/>
          <w:sz w:val="24"/>
          <w:szCs w:val="28"/>
        </w:rPr>
      </w:pPr>
      <w:r w:rsidRPr="00882039">
        <w:rPr>
          <w:rStyle w:val="20"/>
          <w:rFonts w:asciiTheme="majorEastAsia" w:eastAsiaTheme="majorEastAsia" w:hAnsiTheme="majorEastAsia" w:cs="宋体" w:hint="eastAsia"/>
          <w:sz w:val="24"/>
          <w:szCs w:val="28"/>
        </w:rPr>
        <w:t>3</w:t>
      </w:r>
      <w:r w:rsidRPr="00882039">
        <w:rPr>
          <w:rStyle w:val="20"/>
          <w:rFonts w:asciiTheme="majorEastAsia" w:eastAsiaTheme="majorEastAsia" w:hAnsiTheme="majorEastAsia" w:cs="宋体"/>
          <w:sz w:val="24"/>
          <w:szCs w:val="28"/>
        </w:rPr>
        <w:t>.</w:t>
      </w:r>
      <w:r w:rsidR="00EE06E2" w:rsidRPr="00882039">
        <w:rPr>
          <w:rStyle w:val="20"/>
          <w:rFonts w:asciiTheme="majorEastAsia" w:eastAsiaTheme="majorEastAsia" w:hAnsiTheme="majorEastAsia" w:cs="宋体" w:hint="eastAsia"/>
          <w:sz w:val="24"/>
          <w:szCs w:val="28"/>
        </w:rPr>
        <w:t>2</w:t>
      </w:r>
      <w:r w:rsidRPr="00882039">
        <w:rPr>
          <w:rStyle w:val="20"/>
          <w:rFonts w:asciiTheme="majorEastAsia" w:eastAsiaTheme="majorEastAsia" w:hAnsiTheme="majorEastAsia" w:cs="宋体"/>
          <w:sz w:val="24"/>
          <w:szCs w:val="28"/>
        </w:rPr>
        <w:t xml:space="preserve"> </w:t>
      </w:r>
      <w:r w:rsidR="00C92120" w:rsidRPr="00882039">
        <w:rPr>
          <w:rStyle w:val="20"/>
          <w:rFonts w:asciiTheme="majorEastAsia" w:eastAsiaTheme="majorEastAsia" w:hAnsiTheme="majorEastAsia" w:cs="宋体" w:hint="eastAsia"/>
          <w:sz w:val="24"/>
          <w:szCs w:val="28"/>
        </w:rPr>
        <w:t>集团客户</w:t>
      </w:r>
      <w:r w:rsidR="00EE06E2" w:rsidRPr="00882039">
        <w:rPr>
          <w:rStyle w:val="20"/>
          <w:rFonts w:asciiTheme="majorEastAsia" w:eastAsiaTheme="majorEastAsia" w:hAnsiTheme="majorEastAsia" w:cs="宋体" w:hint="eastAsia"/>
          <w:sz w:val="24"/>
          <w:szCs w:val="28"/>
        </w:rPr>
        <w:t>查询</w:t>
      </w:r>
    </w:p>
    <w:p w14:paraId="47E79662" w14:textId="77777777" w:rsidR="00CF057A" w:rsidRDefault="00C92120" w:rsidP="00C92120">
      <w:pPr>
        <w:rPr>
          <w:rFonts w:ascii="宋体" w:eastAsia="宋体" w:hAnsi="宋体" w:cs="宋体"/>
          <w:sz w:val="24"/>
        </w:rPr>
      </w:pPr>
      <w:r>
        <w:rPr>
          <w:rFonts w:ascii="宋体" w:eastAsia="宋体" w:hAnsi="宋体" w:cs="宋体" w:hint="eastAsia"/>
          <w:sz w:val="24"/>
        </w:rPr>
        <w:t>根据客户编码或客户名称进行查询客户信息，选择集团客户 ，点击选择</w:t>
      </w:r>
    </w:p>
    <w:p w14:paraId="1A81020C" w14:textId="4BC464C1" w:rsidR="00FC2A82" w:rsidRDefault="0073231C" w:rsidP="00C92120">
      <w:r w:rsidRPr="0073231C">
        <w:rPr>
          <w:noProof/>
        </w:rPr>
        <w:lastRenderedPageBreak/>
        <w:drawing>
          <wp:inline distT="0" distB="0" distL="0" distR="0" wp14:anchorId="179EDF97" wp14:editId="44F46232">
            <wp:extent cx="5274310" cy="1344688"/>
            <wp:effectExtent l="0" t="0" r="2540" b="8255"/>
            <wp:docPr id="59" name="图片 59" descr="C:\Users\XWX1094810\Documents\yidongbangong\13718791101\temp\2024-07\2f9a60afc853551c4e06a02a7a75de8c_205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WX1094810\Documents\yidongbangong\13718791101\temp\2024-07\2f9a60afc853551c4e06a02a7a75de8c_2051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344688"/>
                    </a:xfrm>
                    <a:prstGeom prst="rect">
                      <a:avLst/>
                    </a:prstGeom>
                    <a:noFill/>
                    <a:ln>
                      <a:noFill/>
                    </a:ln>
                  </pic:spPr>
                </pic:pic>
              </a:graphicData>
            </a:graphic>
          </wp:inline>
        </w:drawing>
      </w:r>
    </w:p>
    <w:p w14:paraId="485A19A7" w14:textId="4396F7D4" w:rsidR="00151B09" w:rsidRDefault="00151B09" w:rsidP="00C92120"/>
    <w:p w14:paraId="11AE69E4" w14:textId="7AC9176B" w:rsidR="00151B09" w:rsidRPr="00882039" w:rsidRDefault="00151B09" w:rsidP="00684D66">
      <w:pPr>
        <w:rPr>
          <w:rStyle w:val="20"/>
          <w:rFonts w:asciiTheme="majorEastAsia" w:eastAsiaTheme="majorEastAsia" w:hAnsiTheme="majorEastAsia" w:cs="宋体"/>
          <w:b w:val="0"/>
          <w:sz w:val="24"/>
          <w:szCs w:val="28"/>
        </w:rPr>
      </w:pPr>
      <w:r w:rsidRPr="00882039">
        <w:rPr>
          <w:rStyle w:val="20"/>
          <w:rFonts w:asciiTheme="majorEastAsia" w:eastAsiaTheme="majorEastAsia" w:hAnsiTheme="majorEastAsia" w:cs="宋体" w:hint="eastAsia"/>
          <w:sz w:val="24"/>
          <w:szCs w:val="28"/>
        </w:rPr>
        <w:t>3</w:t>
      </w:r>
      <w:r w:rsidRPr="00882039">
        <w:rPr>
          <w:rStyle w:val="20"/>
          <w:rFonts w:asciiTheme="majorEastAsia" w:eastAsiaTheme="majorEastAsia" w:hAnsiTheme="majorEastAsia" w:cs="宋体"/>
          <w:sz w:val="24"/>
          <w:szCs w:val="28"/>
        </w:rPr>
        <w:t xml:space="preserve">.3 </w:t>
      </w:r>
      <w:r w:rsidRPr="00882039">
        <w:rPr>
          <w:rStyle w:val="20"/>
          <w:rFonts w:asciiTheme="majorEastAsia" w:eastAsiaTheme="majorEastAsia" w:hAnsiTheme="majorEastAsia" w:cs="宋体" w:hint="eastAsia"/>
          <w:sz w:val="24"/>
          <w:szCs w:val="28"/>
        </w:rPr>
        <w:t>集团基本信息展示</w:t>
      </w:r>
    </w:p>
    <w:p w14:paraId="1D3F4159" w14:textId="6BD46137" w:rsidR="00151B09" w:rsidRPr="00151B09" w:rsidRDefault="00151B09" w:rsidP="00151B09">
      <w:r>
        <w:rPr>
          <w:noProof/>
        </w:rPr>
        <w:drawing>
          <wp:inline distT="0" distB="0" distL="0" distR="0" wp14:anchorId="4DA27231" wp14:editId="2ED7E4BC">
            <wp:extent cx="5274310" cy="774700"/>
            <wp:effectExtent l="0" t="0" r="2540" b="635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774700"/>
                    </a:xfrm>
                    <a:prstGeom prst="rect">
                      <a:avLst/>
                    </a:prstGeom>
                  </pic:spPr>
                </pic:pic>
              </a:graphicData>
            </a:graphic>
          </wp:inline>
        </w:drawing>
      </w:r>
    </w:p>
    <w:p w14:paraId="62385508" w14:textId="477AB538" w:rsidR="00CF057A" w:rsidRPr="00882039" w:rsidRDefault="00341352" w:rsidP="00684D66">
      <w:pPr>
        <w:rPr>
          <w:rStyle w:val="20"/>
          <w:rFonts w:asciiTheme="majorEastAsia" w:eastAsiaTheme="majorEastAsia" w:hAnsiTheme="majorEastAsia" w:cs="宋体"/>
          <w:b w:val="0"/>
          <w:sz w:val="24"/>
          <w:szCs w:val="28"/>
        </w:rPr>
      </w:pPr>
      <w:r w:rsidRPr="00882039">
        <w:rPr>
          <w:rStyle w:val="20"/>
          <w:rFonts w:asciiTheme="majorEastAsia" w:eastAsiaTheme="majorEastAsia" w:hAnsiTheme="majorEastAsia" w:cs="宋体" w:hint="eastAsia"/>
          <w:sz w:val="24"/>
          <w:szCs w:val="28"/>
        </w:rPr>
        <w:t>3</w:t>
      </w:r>
      <w:r w:rsidRPr="00882039">
        <w:rPr>
          <w:rStyle w:val="20"/>
          <w:rFonts w:asciiTheme="majorEastAsia" w:eastAsiaTheme="majorEastAsia" w:hAnsiTheme="majorEastAsia" w:cs="宋体"/>
          <w:sz w:val="24"/>
          <w:szCs w:val="28"/>
        </w:rPr>
        <w:t>.</w:t>
      </w:r>
      <w:r w:rsidR="00151B09" w:rsidRPr="00882039">
        <w:rPr>
          <w:rStyle w:val="20"/>
          <w:rFonts w:asciiTheme="majorEastAsia" w:eastAsiaTheme="majorEastAsia" w:hAnsiTheme="majorEastAsia" w:cs="宋体"/>
          <w:sz w:val="24"/>
          <w:szCs w:val="28"/>
        </w:rPr>
        <w:t>4</w:t>
      </w:r>
      <w:r w:rsidR="00EE06E2" w:rsidRPr="00882039">
        <w:rPr>
          <w:rStyle w:val="20"/>
          <w:rFonts w:asciiTheme="majorEastAsia" w:eastAsiaTheme="majorEastAsia" w:hAnsiTheme="majorEastAsia" w:cs="宋体" w:hint="eastAsia"/>
          <w:sz w:val="24"/>
          <w:szCs w:val="28"/>
        </w:rPr>
        <w:t>主商品</w:t>
      </w:r>
      <w:r w:rsidR="00540529" w:rsidRPr="00882039">
        <w:rPr>
          <w:rStyle w:val="20"/>
          <w:rFonts w:asciiTheme="majorEastAsia" w:eastAsiaTheme="majorEastAsia" w:hAnsiTheme="majorEastAsia" w:cs="宋体" w:hint="eastAsia"/>
          <w:sz w:val="24"/>
          <w:szCs w:val="28"/>
        </w:rPr>
        <w:t>设置</w:t>
      </w:r>
    </w:p>
    <w:p w14:paraId="26230978" w14:textId="77777777" w:rsidR="00CF057A" w:rsidRDefault="00EE06E2">
      <w:pPr>
        <w:spacing w:line="360" w:lineRule="auto"/>
        <w:rPr>
          <w:rFonts w:ascii="宋体" w:eastAsia="宋体" w:hAnsi="宋体" w:cs="宋体"/>
          <w:b/>
          <w:color w:val="FF0000"/>
          <w:szCs w:val="21"/>
        </w:rPr>
      </w:pPr>
      <w:r>
        <w:rPr>
          <w:rFonts w:ascii="宋体" w:eastAsia="宋体" w:hAnsi="宋体" w:cs="宋体" w:hint="eastAsia"/>
          <w:b/>
          <w:color w:val="FF0000"/>
          <w:szCs w:val="21"/>
        </w:rPr>
        <w:t>* 主商品批量开户订单成功后，无法重新修改主产品，请慎重选择</w:t>
      </w:r>
    </w:p>
    <w:p w14:paraId="292F1A36" w14:textId="77777777" w:rsidR="00CF057A" w:rsidRDefault="00EE06E2">
      <w:pPr>
        <w:spacing w:line="360" w:lineRule="auto"/>
        <w:rPr>
          <w:rFonts w:ascii="宋体" w:eastAsia="宋体" w:hAnsi="宋体" w:cs="宋体"/>
          <w:b/>
          <w:color w:val="FF0000"/>
          <w:szCs w:val="21"/>
        </w:rPr>
      </w:pPr>
      <w:r>
        <w:rPr>
          <w:rFonts w:ascii="宋体" w:eastAsia="宋体" w:hAnsi="宋体" w:cs="宋体" w:hint="eastAsia"/>
          <w:b/>
          <w:color w:val="FF0000"/>
          <w:szCs w:val="21"/>
        </w:rPr>
        <w:t>* 设置导航栏，可快速定位对应模块进行信息填写；导航栏分为“主商品设置”、“项目/账户设置”、“商品/群组设置”、“号卡设置”、“其他信息设置”；</w:t>
      </w:r>
    </w:p>
    <w:p w14:paraId="0B52035C" w14:textId="4A305282" w:rsidR="00CF057A" w:rsidRDefault="00151B09">
      <w:pPr>
        <w:spacing w:line="360" w:lineRule="auto"/>
        <w:rPr>
          <w:rFonts w:asciiTheme="minorEastAsia" w:hAnsiTheme="minorEastAsia"/>
          <w:b/>
          <w:color w:val="FF0000"/>
          <w:szCs w:val="21"/>
        </w:rPr>
      </w:pPr>
      <w:r>
        <w:rPr>
          <w:noProof/>
        </w:rPr>
        <w:drawing>
          <wp:inline distT="0" distB="0" distL="0" distR="0" wp14:anchorId="3ADA3219" wp14:editId="051D324F">
            <wp:extent cx="5274310" cy="1660525"/>
            <wp:effectExtent l="0" t="0" r="254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660525"/>
                    </a:xfrm>
                    <a:prstGeom prst="rect">
                      <a:avLst/>
                    </a:prstGeom>
                  </pic:spPr>
                </pic:pic>
              </a:graphicData>
            </a:graphic>
          </wp:inline>
        </w:drawing>
      </w:r>
    </w:p>
    <w:p w14:paraId="51780D6D" w14:textId="135E20D3" w:rsidR="008A43D1" w:rsidRDefault="008A43D1" w:rsidP="00684D66">
      <w:pPr>
        <w:rPr>
          <w:rStyle w:val="40"/>
          <w:rFonts w:ascii="宋体" w:eastAsia="宋体" w:hAnsi="宋体" w:cs="宋体"/>
          <w:b w:val="0"/>
          <w:bCs w:val="0"/>
          <w:sz w:val="24"/>
        </w:rPr>
      </w:pPr>
      <w:r>
        <w:rPr>
          <w:rStyle w:val="20"/>
          <w:rFonts w:ascii="宋体" w:eastAsia="宋体" w:hAnsi="宋体" w:cs="宋体" w:hint="eastAsia"/>
          <w:sz w:val="24"/>
          <w:szCs w:val="28"/>
        </w:rPr>
        <w:t>3</w:t>
      </w:r>
      <w:r>
        <w:rPr>
          <w:rStyle w:val="20"/>
          <w:rFonts w:ascii="宋体" w:eastAsia="宋体" w:hAnsi="宋体" w:cs="宋体"/>
          <w:sz w:val="24"/>
          <w:szCs w:val="28"/>
        </w:rPr>
        <w:t>.</w:t>
      </w:r>
      <w:r>
        <w:rPr>
          <w:rStyle w:val="40"/>
          <w:rFonts w:ascii="宋体" w:eastAsia="宋体" w:hAnsi="宋体" w:cs="宋体"/>
          <w:sz w:val="24"/>
        </w:rPr>
        <w:t>5</w:t>
      </w:r>
      <w:r>
        <w:rPr>
          <w:rStyle w:val="40"/>
          <w:rFonts w:ascii="宋体" w:eastAsia="宋体" w:hAnsi="宋体" w:cs="宋体" w:hint="eastAsia"/>
          <w:sz w:val="24"/>
        </w:rPr>
        <w:t>项目信息</w:t>
      </w:r>
    </w:p>
    <w:p w14:paraId="2A0FC5AD" w14:textId="77777777" w:rsidR="007F556D" w:rsidRDefault="007F556D" w:rsidP="007F556D">
      <w:pPr>
        <w:pStyle w:val="afe"/>
        <w:spacing w:line="360" w:lineRule="auto"/>
        <w:ind w:left="420" w:firstLineChars="0" w:firstLine="0"/>
        <w:rPr>
          <w:rFonts w:ascii="宋体" w:eastAsia="宋体" w:hAnsi="宋体" w:cs="宋体"/>
          <w:szCs w:val="21"/>
        </w:rPr>
      </w:pPr>
      <w:r>
        <w:rPr>
          <w:rFonts w:ascii="宋体" w:eastAsia="宋体" w:hAnsi="宋体" w:cs="宋体" w:hint="eastAsia"/>
          <w:szCs w:val="21"/>
        </w:rPr>
        <w:t>3.</w:t>
      </w:r>
      <w:r>
        <w:rPr>
          <w:rFonts w:ascii="宋体" w:eastAsia="宋体" w:hAnsi="宋体" w:cs="宋体"/>
          <w:szCs w:val="21"/>
        </w:rPr>
        <w:t>5</w:t>
      </w:r>
      <w:r>
        <w:rPr>
          <w:rFonts w:ascii="宋体" w:eastAsia="宋体" w:hAnsi="宋体" w:cs="宋体" w:hint="eastAsia"/>
          <w:szCs w:val="21"/>
        </w:rPr>
        <w:t>.1 客户需根据用户需求选择已知项目或者通过项目类型查询符合要求的项目，因项目中包含商品打折，需操作员格外注意；</w:t>
      </w:r>
    </w:p>
    <w:p w14:paraId="3A1F5883" w14:textId="77777777" w:rsidR="007F556D" w:rsidRDefault="007F556D" w:rsidP="007F556D">
      <w:pPr>
        <w:pStyle w:val="afe"/>
        <w:spacing w:line="360" w:lineRule="auto"/>
        <w:ind w:left="420" w:firstLineChars="0" w:firstLine="0"/>
        <w:rPr>
          <w:rFonts w:ascii="宋体" w:eastAsia="宋体" w:hAnsi="宋体" w:cs="宋体"/>
          <w:szCs w:val="21"/>
        </w:rPr>
      </w:pPr>
      <w:r>
        <w:rPr>
          <w:rFonts w:ascii="宋体" w:eastAsia="宋体" w:hAnsi="宋体" w:cs="宋体" w:hint="eastAsia"/>
          <w:szCs w:val="21"/>
        </w:rPr>
        <w:t>3.</w:t>
      </w:r>
      <w:r>
        <w:rPr>
          <w:rFonts w:ascii="宋体" w:eastAsia="宋体" w:hAnsi="宋体" w:cs="宋体"/>
          <w:szCs w:val="21"/>
        </w:rPr>
        <w:t>5</w:t>
      </w:r>
      <w:r>
        <w:rPr>
          <w:rFonts w:ascii="宋体" w:eastAsia="宋体" w:hAnsi="宋体" w:cs="宋体" w:hint="eastAsia"/>
          <w:szCs w:val="21"/>
        </w:rPr>
        <w:t>.2 如该集团客户下不存在普通项目或存量项目，可参照‘项目管理操作手册’新建项目；</w:t>
      </w:r>
    </w:p>
    <w:p w14:paraId="5F936B2F" w14:textId="77777777" w:rsidR="007F556D" w:rsidRDefault="007F556D" w:rsidP="007F556D">
      <w:pPr>
        <w:pStyle w:val="afe"/>
        <w:spacing w:line="360" w:lineRule="auto"/>
        <w:ind w:left="420" w:firstLineChars="0" w:firstLine="0"/>
        <w:rPr>
          <w:rFonts w:ascii="宋体" w:eastAsia="宋体" w:hAnsi="宋体" w:cs="宋体"/>
          <w:szCs w:val="21"/>
        </w:rPr>
      </w:pPr>
      <w:r>
        <w:rPr>
          <w:rFonts w:ascii="宋体" w:eastAsia="宋体" w:hAnsi="宋体" w:cs="宋体" w:hint="eastAsia"/>
          <w:szCs w:val="21"/>
        </w:rPr>
        <w:t>3.</w:t>
      </w:r>
      <w:r>
        <w:rPr>
          <w:rFonts w:ascii="宋体" w:eastAsia="宋体" w:hAnsi="宋体" w:cs="宋体"/>
          <w:szCs w:val="21"/>
        </w:rPr>
        <w:t>5</w:t>
      </w:r>
      <w:r>
        <w:rPr>
          <w:rFonts w:ascii="宋体" w:eastAsia="宋体" w:hAnsi="宋体" w:cs="宋体" w:hint="eastAsia"/>
          <w:szCs w:val="21"/>
        </w:rPr>
        <w:t>.3 项目信息为必选项。若不选，下一步的账户无法显示。</w:t>
      </w:r>
    </w:p>
    <w:p w14:paraId="55FA369A" w14:textId="77777777" w:rsidR="002608A0" w:rsidRDefault="007F556D" w:rsidP="007F556D">
      <w:pPr>
        <w:rPr>
          <w:rFonts w:ascii="宋体" w:eastAsia="宋体" w:hAnsi="宋体" w:cs="宋体"/>
          <w:szCs w:val="21"/>
        </w:rPr>
      </w:pPr>
      <w:r>
        <w:rPr>
          <w:rFonts w:ascii="宋体" w:eastAsia="宋体" w:hAnsi="宋体" w:cs="宋体" w:hint="eastAsia"/>
          <w:noProof/>
          <w:szCs w:val="21"/>
        </w:rPr>
        <w:drawing>
          <wp:inline distT="0" distB="0" distL="0" distR="0" wp14:anchorId="1FA2E445" wp14:editId="471BF672">
            <wp:extent cx="5274310" cy="1265555"/>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3"/>
                    <a:stretch>
                      <a:fillRect/>
                    </a:stretch>
                  </pic:blipFill>
                  <pic:spPr>
                    <a:xfrm>
                      <a:off x="0" y="0"/>
                      <a:ext cx="5274310" cy="1265555"/>
                    </a:xfrm>
                    <a:prstGeom prst="rect">
                      <a:avLst/>
                    </a:prstGeom>
                  </pic:spPr>
                </pic:pic>
              </a:graphicData>
            </a:graphic>
          </wp:inline>
        </w:drawing>
      </w:r>
      <w:r>
        <w:rPr>
          <w:rFonts w:ascii="宋体" w:eastAsia="宋体" w:hAnsi="宋体" w:cs="宋体" w:hint="eastAsia"/>
          <w:szCs w:val="21"/>
        </w:rPr>
        <w:t xml:space="preserve">  </w:t>
      </w:r>
    </w:p>
    <w:p w14:paraId="082261D4" w14:textId="2327BD9B" w:rsidR="007F556D" w:rsidRDefault="002608A0" w:rsidP="00684D66">
      <w:pPr>
        <w:rPr>
          <w:rStyle w:val="40"/>
          <w:rFonts w:ascii="宋体" w:eastAsia="宋体" w:hAnsi="宋体" w:cs="宋体"/>
          <w:b w:val="0"/>
          <w:bCs w:val="0"/>
          <w:sz w:val="24"/>
        </w:rPr>
      </w:pPr>
      <w:r>
        <w:rPr>
          <w:rStyle w:val="20"/>
          <w:rFonts w:ascii="宋体" w:eastAsia="宋体" w:hAnsi="宋体" w:cs="宋体" w:hint="eastAsia"/>
          <w:sz w:val="24"/>
          <w:szCs w:val="28"/>
        </w:rPr>
        <w:t>3</w:t>
      </w:r>
      <w:r>
        <w:rPr>
          <w:rStyle w:val="20"/>
          <w:rFonts w:ascii="宋体" w:eastAsia="宋体" w:hAnsi="宋体" w:cs="宋体"/>
          <w:sz w:val="24"/>
          <w:szCs w:val="28"/>
        </w:rPr>
        <w:t>.</w:t>
      </w:r>
      <w:r>
        <w:rPr>
          <w:rStyle w:val="40"/>
          <w:rFonts w:ascii="宋体" w:eastAsia="宋体" w:hAnsi="宋体" w:cs="宋体"/>
          <w:sz w:val="24"/>
        </w:rPr>
        <w:t>6</w:t>
      </w:r>
      <w:r>
        <w:rPr>
          <w:rStyle w:val="40"/>
          <w:rFonts w:ascii="宋体" w:eastAsia="宋体" w:hAnsi="宋体" w:cs="宋体" w:hint="eastAsia"/>
          <w:sz w:val="24"/>
        </w:rPr>
        <w:t>使用场景</w:t>
      </w:r>
    </w:p>
    <w:p w14:paraId="4296F63B" w14:textId="634E22F8" w:rsidR="00D304A5" w:rsidRDefault="00D304A5" w:rsidP="00D304A5">
      <w:r w:rsidRPr="00D304A5">
        <w:rPr>
          <w:noProof/>
        </w:rPr>
        <w:lastRenderedPageBreak/>
        <w:drawing>
          <wp:inline distT="0" distB="0" distL="0" distR="0" wp14:anchorId="24E42F94" wp14:editId="17EA5149">
            <wp:extent cx="5274310" cy="897344"/>
            <wp:effectExtent l="0" t="0" r="2540" b="0"/>
            <wp:docPr id="15" name="图片 15" descr="C:\Users\xwx1094810\Documents\yidongbangong\13718791101\temp\2025-04\2a651d97cbe7bf4ad9575c5d9a039a04_549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wx1094810\Documents\yidongbangong\13718791101\temp\2025-04\2a651d97cbe7bf4ad9575c5d9a039a04_54940.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897344"/>
                    </a:xfrm>
                    <a:prstGeom prst="rect">
                      <a:avLst/>
                    </a:prstGeom>
                    <a:noFill/>
                    <a:ln>
                      <a:noFill/>
                    </a:ln>
                  </pic:spPr>
                </pic:pic>
              </a:graphicData>
            </a:graphic>
          </wp:inline>
        </w:drawing>
      </w:r>
    </w:p>
    <w:p w14:paraId="38D7611E" w14:textId="42EC1BA6" w:rsidR="001840FE" w:rsidRDefault="00600C10" w:rsidP="001840FE">
      <w:pPr>
        <w:ind w:firstLineChars="200" w:firstLine="420"/>
      </w:pPr>
      <w:r>
        <w:rPr>
          <w:rFonts w:hint="eastAsia"/>
        </w:rPr>
        <w:t>当前项目已</w:t>
      </w:r>
      <w:r w:rsidR="006B0C33">
        <w:rPr>
          <w:rFonts w:hint="eastAsia"/>
        </w:rPr>
        <w:t>全面</w:t>
      </w:r>
      <w:r>
        <w:rPr>
          <w:rFonts w:hint="eastAsia"/>
        </w:rPr>
        <w:t>下沉各省，</w:t>
      </w:r>
      <w:r w:rsidR="001840FE">
        <w:rPr>
          <w:rFonts w:ascii="仿宋" w:hAnsi="仿宋" w:cs="仿宋" w:hint="eastAsia"/>
          <w:color w:val="000000"/>
          <w:szCs w:val="28"/>
        </w:rPr>
        <w:t>省侧通过省侧能力创建项目信息，并设置使用场景、资费商品、折扣信息等内容。项目录入的使用场景需与风险评估表保持一致。</w:t>
      </w:r>
      <w:r w:rsidR="00F23A70">
        <w:rPr>
          <w:rFonts w:ascii="仿宋" w:hAnsi="仿宋" w:cs="仿宋" w:hint="eastAsia"/>
          <w:color w:val="000000"/>
          <w:szCs w:val="28"/>
        </w:rPr>
        <w:t>并</w:t>
      </w:r>
      <w:r w:rsidR="00F23A70">
        <w:rPr>
          <w:rFonts w:hint="eastAsia"/>
        </w:rPr>
        <w:t>使用场景启用一致性公共规则。</w:t>
      </w:r>
    </w:p>
    <w:p w14:paraId="76ED932E" w14:textId="133450C9" w:rsidR="00D230D2" w:rsidRDefault="00D230D2" w:rsidP="001840FE">
      <w:pPr>
        <w:ind w:firstLineChars="200" w:firstLine="420"/>
      </w:pPr>
      <w:r w:rsidRPr="00444601">
        <w:rPr>
          <w:rFonts w:hint="eastAsia"/>
        </w:rPr>
        <w:t>必须</w:t>
      </w:r>
      <w:r w:rsidRPr="00F71DF7">
        <w:rPr>
          <w:rFonts w:hint="eastAsia"/>
        </w:rPr>
        <w:t>先选择使用场景</w:t>
      </w:r>
      <w:r>
        <w:rPr>
          <w:rFonts w:hint="eastAsia"/>
        </w:rPr>
        <w:t>，</w:t>
      </w:r>
      <w:r w:rsidRPr="00F71DF7">
        <w:rPr>
          <w:rFonts w:hint="eastAsia"/>
        </w:rPr>
        <w:t>根据</w:t>
      </w:r>
      <w:r>
        <w:rPr>
          <w:rFonts w:hint="eastAsia"/>
        </w:rPr>
        <w:t>所选</w:t>
      </w:r>
      <w:r w:rsidRPr="00F71DF7">
        <w:rPr>
          <w:rFonts w:hint="eastAsia"/>
        </w:rPr>
        <w:t>使用场景</w:t>
      </w:r>
      <w:r>
        <w:rPr>
          <w:rFonts w:hint="eastAsia"/>
        </w:rPr>
        <w:t>（流量功能、流量额度、应用场景）</w:t>
      </w:r>
      <w:r w:rsidRPr="00F71DF7">
        <w:rPr>
          <w:rFonts w:hint="eastAsia"/>
        </w:rPr>
        <w:t>自动回填</w:t>
      </w:r>
      <w:r>
        <w:rPr>
          <w:rFonts w:hint="eastAsia"/>
        </w:rPr>
        <w:t>开卡</w:t>
      </w:r>
      <w:r w:rsidRPr="00F71DF7">
        <w:rPr>
          <w:rFonts w:hint="eastAsia"/>
        </w:rPr>
        <w:t>场景商品，并刷新必须订购和按需订购的商品列表；技术管控商品包不展示选择按钮</w:t>
      </w:r>
      <w:r>
        <w:rPr>
          <w:rFonts w:hint="eastAsia"/>
        </w:rPr>
        <w:t>，即</w:t>
      </w:r>
      <w:r w:rsidRPr="00F71DF7">
        <w:rPr>
          <w:rFonts w:hint="eastAsia"/>
        </w:rPr>
        <w:t>不允许修改，只能随使用场景切换。增加提示：“如需修改开卡场景，请在项目下切换使用场景”</w:t>
      </w:r>
      <w:r>
        <w:rPr>
          <w:rFonts w:hint="eastAsia"/>
        </w:rPr>
        <w:t>。</w:t>
      </w:r>
    </w:p>
    <w:p w14:paraId="13CE319E" w14:textId="3686E92F" w:rsidR="00D230D2" w:rsidRDefault="00F23A70">
      <w:pPr>
        <w:ind w:firstLineChars="200" w:firstLine="420"/>
        <w:rPr>
          <w:rFonts w:asciiTheme="minorEastAsia" w:hAnsiTheme="minorEastAsia"/>
          <w:szCs w:val="21"/>
        </w:rPr>
      </w:pPr>
      <w:r>
        <w:rPr>
          <w:rFonts w:asciiTheme="minorEastAsia" w:hAnsiTheme="minorEastAsia" w:hint="eastAsia"/>
          <w:szCs w:val="21"/>
        </w:rPr>
        <w:t>用户订购场景商品必须与所选使用场景中开卡场景一致，否则不允许进行业务办理。</w:t>
      </w:r>
    </w:p>
    <w:p w14:paraId="1F747DF5" w14:textId="3836718C" w:rsidR="00092E75" w:rsidRDefault="008A43D1" w:rsidP="00882039">
      <w:pPr>
        <w:pStyle w:val="2"/>
        <w:rPr>
          <w:rStyle w:val="40"/>
          <w:rFonts w:ascii="宋体" w:eastAsia="宋体" w:hAnsi="宋体" w:cs="宋体"/>
          <w:b/>
          <w:bCs/>
          <w:sz w:val="24"/>
        </w:rPr>
      </w:pPr>
      <w:r>
        <w:rPr>
          <w:rStyle w:val="20"/>
          <w:rFonts w:ascii="宋体" w:eastAsia="宋体" w:hAnsi="宋体" w:cs="宋体" w:hint="eastAsia"/>
          <w:b/>
          <w:sz w:val="24"/>
          <w:szCs w:val="28"/>
        </w:rPr>
        <w:t>3</w:t>
      </w:r>
      <w:r>
        <w:rPr>
          <w:rStyle w:val="20"/>
          <w:rFonts w:ascii="宋体" w:eastAsia="宋体" w:hAnsi="宋体" w:cs="宋体"/>
          <w:b/>
          <w:sz w:val="24"/>
          <w:szCs w:val="28"/>
        </w:rPr>
        <w:t>.</w:t>
      </w:r>
      <w:r w:rsidR="006E08A9">
        <w:rPr>
          <w:rStyle w:val="40"/>
          <w:rFonts w:ascii="宋体" w:eastAsia="宋体" w:hAnsi="宋体" w:cs="宋体"/>
          <w:b/>
          <w:bCs/>
          <w:sz w:val="24"/>
        </w:rPr>
        <w:t>7</w:t>
      </w:r>
      <w:r w:rsidR="006E08A9">
        <w:rPr>
          <w:rStyle w:val="40"/>
          <w:rFonts w:ascii="宋体" w:eastAsia="宋体" w:hAnsi="宋体" w:cs="宋体" w:hint="eastAsia"/>
          <w:b/>
          <w:bCs/>
          <w:sz w:val="24"/>
        </w:rPr>
        <w:t xml:space="preserve"> </w:t>
      </w:r>
      <w:r w:rsidR="00684D66" w:rsidRPr="00684D66">
        <w:rPr>
          <w:rStyle w:val="40"/>
          <w:rFonts w:ascii="宋体" w:eastAsia="宋体" w:hAnsi="宋体" w:cs="宋体" w:hint="eastAsia"/>
          <w:b/>
          <w:bCs/>
          <w:sz w:val="24"/>
        </w:rPr>
        <w:t>集团成员批量开户-操作步骤-</w:t>
      </w:r>
      <w:r w:rsidR="00092E75">
        <w:rPr>
          <w:rStyle w:val="40"/>
          <w:rFonts w:ascii="宋体" w:eastAsia="宋体" w:hAnsi="宋体" w:cs="宋体" w:hint="eastAsia"/>
          <w:b/>
          <w:bCs/>
          <w:sz w:val="24"/>
        </w:rPr>
        <w:t>账户信息（必填）</w:t>
      </w:r>
    </w:p>
    <w:p w14:paraId="28415368" w14:textId="1D1DE8B1" w:rsidR="008A43D1" w:rsidRDefault="000D543F" w:rsidP="00092E75">
      <w:pPr>
        <w:rPr>
          <w:rStyle w:val="40"/>
          <w:rFonts w:ascii="宋体" w:eastAsia="宋体" w:hAnsi="宋体" w:cs="宋体"/>
          <w:b w:val="0"/>
          <w:bCs w:val="0"/>
          <w:sz w:val="24"/>
        </w:rPr>
      </w:pPr>
      <w:r>
        <w:rPr>
          <w:rFonts w:hint="eastAsia"/>
        </w:rPr>
        <w:t>账户信息配置，该步骤分为</w:t>
      </w:r>
      <w:r>
        <w:rPr>
          <w:rFonts w:hint="eastAsia"/>
        </w:rPr>
        <w:t>B2B</w:t>
      </w:r>
      <w:r>
        <w:rPr>
          <w:rFonts w:hint="eastAsia"/>
        </w:rPr>
        <w:t>业务场景与</w:t>
      </w:r>
      <w:r>
        <w:rPr>
          <w:rFonts w:hint="eastAsia"/>
        </w:rPr>
        <w:t>B2B2C</w:t>
      </w:r>
      <w:r>
        <w:rPr>
          <w:rFonts w:hint="eastAsia"/>
        </w:rPr>
        <w:t>业务场景</w:t>
      </w:r>
    </w:p>
    <w:p w14:paraId="2C13C62F" w14:textId="76AA8F6E" w:rsidR="00E3507C" w:rsidRDefault="00331396" w:rsidP="00E3507C">
      <w:pPr>
        <w:rPr>
          <w:rStyle w:val="30"/>
          <w:rFonts w:ascii="宋体" w:eastAsia="宋体" w:hAnsi="宋体" w:cs="宋体"/>
        </w:rPr>
      </w:pPr>
      <w:r>
        <w:rPr>
          <w:rFonts w:ascii="宋体" w:eastAsia="宋体" w:hAnsi="宋体" w:cs="宋体" w:hint="eastAsia"/>
          <w:szCs w:val="21"/>
        </w:rPr>
        <w:t xml:space="preserve">   </w:t>
      </w:r>
      <w:r w:rsidR="00E3507C">
        <w:rPr>
          <w:rStyle w:val="30"/>
          <w:rFonts w:ascii="宋体" w:eastAsia="宋体" w:hAnsi="宋体" w:cs="宋体" w:hint="eastAsia"/>
        </w:rPr>
        <w:t>3.</w:t>
      </w:r>
      <w:r w:rsidR="006E08A9">
        <w:rPr>
          <w:rStyle w:val="30"/>
          <w:rFonts w:ascii="宋体" w:eastAsia="宋体" w:hAnsi="宋体" w:cs="宋体"/>
        </w:rPr>
        <w:t>7</w:t>
      </w:r>
      <w:r w:rsidR="00E3507C">
        <w:rPr>
          <w:rStyle w:val="30"/>
          <w:rFonts w:ascii="宋体" w:eastAsia="宋体" w:hAnsi="宋体" w:cs="宋体" w:hint="eastAsia"/>
        </w:rPr>
        <w:t xml:space="preserve">.1 </w:t>
      </w:r>
      <w:r w:rsidR="00684D66" w:rsidRPr="00684D66">
        <w:rPr>
          <w:rStyle w:val="30"/>
          <w:rFonts w:ascii="宋体" w:eastAsia="宋体" w:hAnsi="宋体" w:cs="宋体" w:hint="eastAsia"/>
        </w:rPr>
        <w:t>集团成员批量开户-操作步骤-账户信息-</w:t>
      </w:r>
      <w:r w:rsidR="00E3507C">
        <w:rPr>
          <w:rStyle w:val="30"/>
          <w:rFonts w:ascii="宋体" w:eastAsia="宋体" w:hAnsi="宋体" w:cs="宋体" w:hint="eastAsia"/>
        </w:rPr>
        <w:t>B2B业务场景：</w:t>
      </w:r>
    </w:p>
    <w:p w14:paraId="7094AEDC" w14:textId="5E0CCCA5" w:rsidR="00E3507C" w:rsidRDefault="00E3507C" w:rsidP="00E3507C">
      <w:pPr>
        <w:rPr>
          <w:rFonts w:ascii="宋体" w:eastAsia="宋体" w:hAnsi="宋体" w:cs="宋体"/>
          <w:szCs w:val="21"/>
        </w:rPr>
      </w:pPr>
      <w:r>
        <w:rPr>
          <w:rFonts w:ascii="宋体" w:eastAsia="宋体" w:hAnsi="宋体" w:cs="宋体" w:hint="eastAsia"/>
          <w:szCs w:val="21"/>
        </w:rPr>
        <w:t xml:space="preserve">账户信息配置，支持新增账户和选择老账户，点击“详情”，可以查看账户的基本信息；   </w:t>
      </w:r>
    </w:p>
    <w:p w14:paraId="13051C25" w14:textId="77777777" w:rsidR="00E3507C" w:rsidRDefault="00E3507C" w:rsidP="00E3507C">
      <w:pPr>
        <w:spacing w:line="360" w:lineRule="auto"/>
        <w:rPr>
          <w:rFonts w:ascii="宋体" w:eastAsia="宋体" w:hAnsi="宋体" w:cs="宋体"/>
          <w:b/>
          <w:color w:val="FF0000"/>
          <w:szCs w:val="21"/>
        </w:rPr>
      </w:pPr>
      <w:r>
        <w:rPr>
          <w:rFonts w:ascii="宋体" w:eastAsia="宋体" w:hAnsi="宋体" w:cs="宋体" w:hint="eastAsia"/>
          <w:b/>
          <w:color w:val="FF0000"/>
          <w:szCs w:val="21"/>
        </w:rPr>
        <w:t xml:space="preserve">注：“账户模式”为“集团统付”   </w:t>
      </w:r>
      <w:r>
        <w:rPr>
          <w:rFonts w:ascii="宋体" w:eastAsia="宋体" w:hAnsi="宋体" w:cs="宋体" w:hint="eastAsia"/>
          <w:szCs w:val="21"/>
        </w:rPr>
        <w:t xml:space="preserve"> </w:t>
      </w:r>
    </w:p>
    <w:p w14:paraId="46157269" w14:textId="5CED9E9E" w:rsidR="00E3507C" w:rsidRDefault="00E3507C" w:rsidP="00E3507C">
      <w:pPr>
        <w:spacing w:line="360" w:lineRule="auto"/>
        <w:rPr>
          <w:rFonts w:ascii="宋体" w:eastAsia="宋体" w:hAnsi="宋体" w:cs="宋体"/>
          <w:b/>
          <w:color w:val="FF0000"/>
          <w:szCs w:val="21"/>
        </w:rPr>
      </w:pPr>
      <w:r>
        <w:rPr>
          <w:rFonts w:ascii="宋体" w:eastAsia="宋体" w:hAnsi="宋体" w:cs="宋体" w:hint="eastAsia"/>
          <w:noProof/>
        </w:rPr>
        <w:drawing>
          <wp:inline distT="0" distB="0" distL="0" distR="0" wp14:anchorId="4DC4E74C" wp14:editId="15EA32CB">
            <wp:extent cx="5274310" cy="2289175"/>
            <wp:effectExtent l="0" t="0" r="2540" b="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15"/>
                    <a:stretch>
                      <a:fillRect/>
                    </a:stretch>
                  </pic:blipFill>
                  <pic:spPr>
                    <a:xfrm>
                      <a:off x="0" y="0"/>
                      <a:ext cx="5274310" cy="2289175"/>
                    </a:xfrm>
                    <a:prstGeom prst="rect">
                      <a:avLst/>
                    </a:prstGeom>
                  </pic:spPr>
                </pic:pic>
              </a:graphicData>
            </a:graphic>
          </wp:inline>
        </w:drawing>
      </w:r>
    </w:p>
    <w:p w14:paraId="3FD2FE1C" w14:textId="7192BC69" w:rsidR="00E3507C" w:rsidRPr="00734D54" w:rsidRDefault="00E3507C" w:rsidP="00734D54">
      <w:pPr>
        <w:pStyle w:val="3"/>
        <w:rPr>
          <w:rFonts w:asciiTheme="majorEastAsia" w:eastAsiaTheme="majorEastAsia" w:hAnsiTheme="majorEastAsia"/>
        </w:rPr>
      </w:pPr>
      <w:r w:rsidRPr="00734D54">
        <w:rPr>
          <w:rFonts w:asciiTheme="majorEastAsia" w:eastAsiaTheme="majorEastAsia" w:hAnsiTheme="majorEastAsia" w:hint="eastAsia"/>
        </w:rPr>
        <w:t>3.</w:t>
      </w:r>
      <w:r w:rsidR="006E08A9">
        <w:rPr>
          <w:rFonts w:asciiTheme="majorEastAsia" w:eastAsiaTheme="majorEastAsia" w:hAnsiTheme="majorEastAsia"/>
        </w:rPr>
        <w:t>7</w:t>
      </w:r>
      <w:r w:rsidRPr="00734D54">
        <w:rPr>
          <w:rFonts w:asciiTheme="majorEastAsia" w:eastAsiaTheme="majorEastAsia" w:hAnsiTheme="majorEastAsia" w:hint="eastAsia"/>
        </w:rPr>
        <w:t xml:space="preserve">.1 </w:t>
      </w:r>
      <w:r w:rsidR="00684D66" w:rsidRPr="00684D66">
        <w:rPr>
          <w:rFonts w:asciiTheme="majorEastAsia" w:eastAsiaTheme="majorEastAsia" w:hAnsiTheme="majorEastAsia" w:hint="eastAsia"/>
        </w:rPr>
        <w:t>集团成员批量开户-操作步骤-账户信息-B2B业务场景-</w:t>
      </w:r>
      <w:r w:rsidRPr="00734D54">
        <w:rPr>
          <w:rFonts w:asciiTheme="majorEastAsia" w:eastAsiaTheme="majorEastAsia" w:hAnsiTheme="majorEastAsia" w:hint="eastAsia"/>
        </w:rPr>
        <w:t>新建账户操作：</w:t>
      </w:r>
    </w:p>
    <w:p w14:paraId="1C6B5B74" w14:textId="3A195E12" w:rsidR="00E3507C" w:rsidRDefault="00E3507C" w:rsidP="00E3507C">
      <w:pPr>
        <w:pStyle w:val="afe"/>
        <w:spacing w:line="360" w:lineRule="auto"/>
        <w:ind w:left="420" w:firstLineChars="0" w:firstLine="0"/>
        <w:rPr>
          <w:rFonts w:ascii="宋体" w:eastAsia="宋体" w:hAnsi="宋体" w:cs="宋体"/>
          <w:szCs w:val="21"/>
        </w:rPr>
      </w:pPr>
      <w:r>
        <w:rPr>
          <w:rFonts w:ascii="宋体" w:eastAsia="宋体" w:hAnsi="宋体" w:cs="宋体" w:hint="eastAsia"/>
          <w:szCs w:val="21"/>
        </w:rPr>
        <w:t>3.</w:t>
      </w:r>
      <w:r w:rsidR="006E08A9">
        <w:rPr>
          <w:rFonts w:ascii="宋体" w:eastAsia="宋体" w:hAnsi="宋体" w:cs="宋体"/>
          <w:szCs w:val="21"/>
        </w:rPr>
        <w:t>7</w:t>
      </w:r>
      <w:r>
        <w:rPr>
          <w:rFonts w:ascii="宋体" w:eastAsia="宋体" w:hAnsi="宋体" w:cs="宋体" w:hint="eastAsia"/>
          <w:szCs w:val="21"/>
        </w:rPr>
        <w:t>.1.1 点击新建账户（也可在集团客户360视图-账户页面新建）；</w:t>
      </w:r>
    </w:p>
    <w:p w14:paraId="5DA03E77" w14:textId="7A3A9CB8" w:rsidR="00E3507C" w:rsidRDefault="00E3507C" w:rsidP="00E3507C">
      <w:pPr>
        <w:pStyle w:val="afe"/>
        <w:spacing w:line="360" w:lineRule="auto"/>
        <w:ind w:left="420" w:firstLineChars="0" w:firstLine="0"/>
        <w:rPr>
          <w:rFonts w:ascii="宋体" w:eastAsia="宋体" w:hAnsi="宋体" w:cs="宋体"/>
          <w:szCs w:val="21"/>
        </w:rPr>
      </w:pPr>
      <w:r>
        <w:rPr>
          <w:rFonts w:ascii="宋体" w:eastAsia="宋体" w:hAnsi="宋体" w:cs="宋体" w:hint="eastAsia"/>
          <w:szCs w:val="21"/>
        </w:rPr>
        <w:t>3.</w:t>
      </w:r>
      <w:r w:rsidR="006E08A9">
        <w:rPr>
          <w:rFonts w:ascii="宋体" w:eastAsia="宋体" w:hAnsi="宋体" w:cs="宋体"/>
          <w:szCs w:val="21"/>
        </w:rPr>
        <w:t>7</w:t>
      </w:r>
      <w:r>
        <w:rPr>
          <w:rFonts w:ascii="宋体" w:eastAsia="宋体" w:hAnsi="宋体" w:cs="宋体" w:hint="eastAsia"/>
          <w:szCs w:val="21"/>
        </w:rPr>
        <w:t>.1.2 设置账户基本信息：</w:t>
      </w:r>
    </w:p>
    <w:p w14:paraId="67894673" w14:textId="6E123131" w:rsidR="00E3507C" w:rsidRDefault="00320F17" w:rsidP="00E3507C">
      <w:pPr>
        <w:spacing w:line="360" w:lineRule="auto"/>
        <w:ind w:leftChars="200" w:left="420"/>
        <w:rPr>
          <w:rFonts w:ascii="宋体" w:eastAsia="宋体" w:hAnsi="宋体" w:cs="宋体"/>
          <w:szCs w:val="21"/>
        </w:rPr>
      </w:pPr>
      <w:r>
        <w:rPr>
          <w:noProof/>
        </w:rPr>
        <w:lastRenderedPageBreak/>
        <w:drawing>
          <wp:inline distT="0" distB="0" distL="0" distR="0" wp14:anchorId="4AF604DC" wp14:editId="7FDBA29E">
            <wp:extent cx="5274310" cy="2424430"/>
            <wp:effectExtent l="0" t="0" r="254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24430"/>
                    </a:xfrm>
                    <a:prstGeom prst="rect">
                      <a:avLst/>
                    </a:prstGeom>
                  </pic:spPr>
                </pic:pic>
              </a:graphicData>
            </a:graphic>
          </wp:inline>
        </w:drawing>
      </w:r>
    </w:p>
    <w:p w14:paraId="1860A736" w14:textId="77777777" w:rsidR="00E3507C" w:rsidRPr="00444601" w:rsidRDefault="00E3507C" w:rsidP="00E3507C">
      <w:pPr>
        <w:spacing w:line="360" w:lineRule="auto"/>
        <w:ind w:leftChars="200" w:left="420"/>
        <w:rPr>
          <w:rStyle w:val="14"/>
          <w:rFonts w:ascii="宋体" w:eastAsia="宋体" w:hAnsi="宋体" w:cs="宋体"/>
          <w:i w:val="0"/>
        </w:rPr>
      </w:pPr>
      <w:r w:rsidRPr="00444601">
        <w:rPr>
          <w:rStyle w:val="14"/>
          <w:rFonts w:ascii="宋体" w:eastAsia="宋体" w:hAnsi="宋体" w:cs="宋体" w:hint="eastAsia"/>
          <w:i w:val="0"/>
        </w:rPr>
        <w:t>注：新建账户页面新增 ‘是否项目专用账户’字段</w:t>
      </w:r>
    </w:p>
    <w:p w14:paraId="4EFB78A4" w14:textId="70AC8FAE"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.1.3 单位：账户收的费用归属的组织机构。</w:t>
      </w:r>
    </w:p>
    <w:p w14:paraId="205003FF" w14:textId="2710FDB9" w:rsidR="00E3507C" w:rsidRDefault="00E3507C" w:rsidP="00E3507C">
      <w:pPr>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.1.4 集团名称：如果含有括号，要求2边括号格式一致，要么都是中文的，要么都是英文的，不能一半是中文一半是英文符号。</w:t>
      </w:r>
    </w:p>
    <w:p w14:paraId="38B60E00" w14:textId="77777777" w:rsidR="00E3507C" w:rsidRPr="00D05455" w:rsidRDefault="00E3507C" w:rsidP="00E3507C">
      <w:pPr>
        <w:rPr>
          <w:rFonts w:asciiTheme="minorEastAsia" w:hAnsiTheme="minorEastAsia"/>
          <w:snapToGrid w:val="0"/>
        </w:rPr>
      </w:pPr>
      <w:r w:rsidRPr="00D05455">
        <w:rPr>
          <w:rFonts w:asciiTheme="minorEastAsia" w:hAnsiTheme="minorEastAsia" w:hint="eastAsia"/>
          <w:snapToGrid w:val="0"/>
        </w:rPr>
        <w:t>新建账户时，账户名称输入字符由96个字符扩充为256个字符，和新建客户时【集团客户名称】字符长度保持一致。</w:t>
      </w:r>
    </w:p>
    <w:p w14:paraId="3B43F0F7" w14:textId="77777777" w:rsidR="00E3507C" w:rsidRPr="00166E0A" w:rsidRDefault="00E3507C" w:rsidP="00E3507C">
      <w:pPr>
        <w:rPr>
          <w:rFonts w:asciiTheme="minorEastAsia" w:hAnsiTheme="minorEastAsia"/>
        </w:rPr>
      </w:pPr>
      <w:r w:rsidRPr="00D05455">
        <w:rPr>
          <w:rFonts w:asciiTheme="minorEastAsia" w:hAnsiTheme="minorEastAsia" w:hint="eastAsia"/>
          <w:snapToGrid w:val="0"/>
        </w:rPr>
        <w:t>银行帐号户名字段最大输入字符数修改为256位。</w:t>
      </w:r>
    </w:p>
    <w:p w14:paraId="387FFAD7" w14:textId="51E27141"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.1.5 缴费周期：只有后付费账户需要设置，表示出账之后几个月不缴费会触发信控停机。</w:t>
      </w:r>
    </w:p>
    <w:p w14:paraId="20C6CC0B" w14:textId="771FBCA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.1.6 初始信用度：预付费账户，需满足预存金额大于该比批量操作结算金额；</w:t>
      </w:r>
    </w:p>
    <w:p w14:paraId="058E95D8" w14:textId="7777777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后付费账户，需满足未偿还金额为0并且信用额度大于该比批量操作结算金额。</w:t>
      </w:r>
    </w:p>
    <w:p w14:paraId="4A173CC3" w14:textId="17953E0B"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.1.7补充：</w:t>
      </w:r>
    </w:p>
    <w:p w14:paraId="7882CEA4" w14:textId="5BD96309" w:rsidR="00E3507C" w:rsidRDefault="00785AFA" w:rsidP="00E3507C">
      <w:pPr>
        <w:spacing w:line="360" w:lineRule="auto"/>
        <w:ind w:firstLineChars="200" w:firstLine="420"/>
        <w:rPr>
          <w:rFonts w:ascii="宋体" w:eastAsia="宋体" w:hAnsi="宋体" w:cs="宋体"/>
          <w:color w:val="000000" w:themeColor="text1"/>
          <w:szCs w:val="21"/>
        </w:rPr>
      </w:pPr>
      <w:r>
        <w:rPr>
          <w:rFonts w:ascii="宋体" w:eastAsia="宋体" w:hAnsi="宋体" w:cs="宋体" w:hint="eastAsia"/>
          <w:szCs w:val="21"/>
        </w:rPr>
        <w:t>（1）</w:t>
      </w:r>
      <w:r w:rsidR="00E3507C">
        <w:rPr>
          <w:rFonts w:ascii="宋体" w:eastAsia="宋体" w:hAnsi="宋体" w:cs="宋体" w:hint="eastAsia"/>
          <w:szCs w:val="21"/>
        </w:rPr>
        <w:t>当选择后</w:t>
      </w:r>
      <w:r w:rsidR="00E3507C">
        <w:rPr>
          <w:rFonts w:ascii="宋体" w:eastAsia="宋体" w:hAnsi="宋体" w:cs="宋体" w:hint="eastAsia"/>
          <w:color w:val="000000" w:themeColor="text1"/>
          <w:szCs w:val="21"/>
        </w:rPr>
        <w:t>付费账户时，调整缴费周期选择范围，最长支持6个月(包括单卡个付模板)。默认缴费周期为1个月，特殊缴费周期为2-6个月。</w:t>
      </w:r>
    </w:p>
    <w:p w14:paraId="4D3E668F" w14:textId="77777777" w:rsidR="00E3507C" w:rsidRDefault="00E3507C" w:rsidP="00E3507C">
      <w:pPr>
        <w:widowControl/>
        <w:spacing w:before="75" w:after="75"/>
        <w:jc w:val="left"/>
        <w:rPr>
          <w:rFonts w:ascii="宋体" w:eastAsia="宋体" w:hAnsi="宋体" w:cs="宋体"/>
          <w:szCs w:val="21"/>
        </w:rPr>
      </w:pPr>
      <w:r>
        <w:rPr>
          <w:rFonts w:ascii="宋体" w:eastAsia="宋体" w:hAnsi="宋体" w:cs="宋体" w:hint="eastAsia"/>
          <w:noProof/>
          <w:szCs w:val="21"/>
        </w:rPr>
        <w:lastRenderedPageBreak/>
        <w:drawing>
          <wp:inline distT="0" distB="0" distL="0" distR="0" wp14:anchorId="354619D4" wp14:editId="5D59B281">
            <wp:extent cx="5274310" cy="3539490"/>
            <wp:effectExtent l="0" t="0" r="2540"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7"/>
                    <a:stretch>
                      <a:fillRect/>
                    </a:stretch>
                  </pic:blipFill>
                  <pic:spPr>
                    <a:xfrm>
                      <a:off x="0" y="0"/>
                      <a:ext cx="5274310" cy="3539490"/>
                    </a:xfrm>
                    <a:prstGeom prst="rect">
                      <a:avLst/>
                    </a:prstGeom>
                  </pic:spPr>
                </pic:pic>
              </a:graphicData>
            </a:graphic>
          </wp:inline>
        </w:drawing>
      </w:r>
    </w:p>
    <w:p w14:paraId="6DF154E3" w14:textId="77777777" w:rsidR="00E3507C" w:rsidRDefault="00E3507C" w:rsidP="000C5E8A">
      <w:pPr>
        <w:pStyle w:val="afe"/>
        <w:widowControl/>
        <w:numPr>
          <w:ilvl w:val="0"/>
          <w:numId w:val="4"/>
        </w:numPr>
        <w:spacing w:before="75" w:after="75"/>
        <w:ind w:left="993" w:firstLineChars="0"/>
        <w:jc w:val="left"/>
        <w:rPr>
          <w:rFonts w:ascii="宋体" w:eastAsia="宋体" w:hAnsi="宋体" w:cs="宋体"/>
          <w:szCs w:val="21"/>
        </w:rPr>
      </w:pPr>
      <w:r>
        <w:rPr>
          <w:rFonts w:ascii="宋体" w:eastAsia="宋体" w:hAnsi="宋体" w:cs="宋体" w:hint="eastAsia"/>
          <w:szCs w:val="21"/>
        </w:rPr>
        <w:t>该类客户的存量账户“初始信用度”不允许由“预付费信用度(0) ”改为“后付费信用度(无限) ”，但可以从“后付费信用度(无限)”修改为“预付费信用度(0)”；</w:t>
      </w:r>
    </w:p>
    <w:p w14:paraId="5E52799B" w14:textId="77777777" w:rsidR="00E3507C" w:rsidRDefault="00E3507C" w:rsidP="000C5E8A">
      <w:pPr>
        <w:pStyle w:val="afe"/>
        <w:widowControl/>
        <w:numPr>
          <w:ilvl w:val="0"/>
          <w:numId w:val="4"/>
        </w:numPr>
        <w:spacing w:before="75" w:after="75"/>
        <w:ind w:left="993" w:firstLineChars="0"/>
        <w:jc w:val="left"/>
        <w:rPr>
          <w:rFonts w:ascii="宋体" w:eastAsia="宋体" w:hAnsi="宋体" w:cs="宋体"/>
          <w:szCs w:val="21"/>
        </w:rPr>
      </w:pPr>
      <w:r>
        <w:rPr>
          <w:rFonts w:ascii="宋体" w:eastAsia="宋体" w:hAnsi="宋体" w:cs="宋体" w:hint="eastAsia"/>
          <w:szCs w:val="21"/>
        </w:rPr>
        <w:t>该类客户存量的单卡个付账户模板如果是后付费模板，上线时统一失效；如果是预付费模板则继续生效。</w:t>
      </w:r>
    </w:p>
    <w:p w14:paraId="1D1013F1" w14:textId="1311D371" w:rsidR="00E3507C" w:rsidRDefault="00785AFA" w:rsidP="00E3507C">
      <w:pPr>
        <w:pStyle w:val="afe"/>
        <w:widowControl/>
        <w:spacing w:before="75" w:after="75"/>
        <w:ind w:left="420" w:firstLineChars="0" w:firstLine="0"/>
        <w:jc w:val="left"/>
        <w:rPr>
          <w:rFonts w:ascii="宋体" w:eastAsia="宋体" w:hAnsi="宋体" w:cs="宋体"/>
          <w:szCs w:val="21"/>
        </w:rPr>
      </w:pPr>
      <w:r>
        <w:rPr>
          <w:rFonts w:ascii="宋体" w:eastAsia="宋体" w:hAnsi="宋体" w:cs="宋体" w:hint="eastAsia"/>
          <w:szCs w:val="21"/>
        </w:rPr>
        <w:t>（</w:t>
      </w:r>
      <w:r>
        <w:rPr>
          <w:rFonts w:ascii="宋体" w:eastAsia="宋体" w:hAnsi="宋体" w:cs="宋体"/>
          <w:szCs w:val="21"/>
        </w:rPr>
        <w:t>2</w:t>
      </w:r>
      <w:r>
        <w:rPr>
          <w:rFonts w:ascii="宋体" w:eastAsia="宋体" w:hAnsi="宋体" w:cs="宋体" w:hint="eastAsia"/>
          <w:szCs w:val="21"/>
        </w:rPr>
        <w:t>）</w:t>
      </w:r>
      <w:r w:rsidR="00E3507C">
        <w:rPr>
          <w:rFonts w:ascii="宋体" w:eastAsia="宋体" w:hAnsi="宋体" w:cs="宋体" w:hint="eastAsia"/>
          <w:szCs w:val="21"/>
        </w:rPr>
        <w:t>政府类客户</w:t>
      </w:r>
    </w:p>
    <w:p w14:paraId="0CD9B5DB" w14:textId="77777777" w:rsidR="00E3507C" w:rsidRDefault="00E3507C" w:rsidP="00E3507C">
      <w:pPr>
        <w:pStyle w:val="afe"/>
        <w:widowControl/>
        <w:ind w:firstLineChars="202" w:firstLine="424"/>
        <w:jc w:val="left"/>
        <w:rPr>
          <w:rFonts w:ascii="宋体" w:eastAsia="宋体" w:hAnsi="宋体" w:cs="宋体"/>
          <w:szCs w:val="21"/>
        </w:rPr>
      </w:pPr>
      <w:r>
        <w:rPr>
          <w:rFonts w:ascii="宋体" w:eastAsia="宋体" w:hAnsi="宋体" w:cs="宋体" w:hint="eastAsia"/>
          <w:szCs w:val="21"/>
        </w:rPr>
        <w:t>集团客户注册时，“企业类型”为“政府部门”时，</w:t>
      </w:r>
    </w:p>
    <w:p w14:paraId="172259F8" w14:textId="77777777" w:rsidR="00E3507C" w:rsidRDefault="00E3507C" w:rsidP="00E3507C">
      <w:pPr>
        <w:pStyle w:val="afe"/>
        <w:widowControl/>
        <w:ind w:firstLineChars="202" w:firstLine="424"/>
        <w:jc w:val="left"/>
        <w:rPr>
          <w:rFonts w:ascii="宋体" w:eastAsia="宋体" w:hAnsi="宋体" w:cs="宋体"/>
          <w:szCs w:val="21"/>
        </w:rPr>
      </w:pPr>
      <w:r>
        <w:rPr>
          <w:rFonts w:ascii="宋体" w:eastAsia="宋体" w:hAnsi="宋体" w:cs="宋体" w:hint="eastAsia"/>
          <w:noProof/>
          <w:color w:val="1F497D"/>
          <w:szCs w:val="21"/>
        </w:rPr>
        <w:drawing>
          <wp:inline distT="0" distB="0" distL="0" distR="0" wp14:anchorId="5521EC8F" wp14:editId="117D00CB">
            <wp:extent cx="4141470" cy="1721485"/>
            <wp:effectExtent l="0" t="0" r="0" b="0"/>
            <wp:docPr id="98" name="图片 98" descr="cid:_Foxmail.1@bcad9155-930c-6ce5-42a9-b318c2a9d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id:_Foxmail.1@bcad9155-930c-6ce5-42a9-b318c2a9dc4e"/>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a:xfrm>
                      <a:off x="0" y="0"/>
                      <a:ext cx="4141470" cy="1721485"/>
                    </a:xfrm>
                    <a:prstGeom prst="rect">
                      <a:avLst/>
                    </a:prstGeom>
                    <a:noFill/>
                    <a:ln>
                      <a:noFill/>
                    </a:ln>
                  </pic:spPr>
                </pic:pic>
              </a:graphicData>
            </a:graphic>
          </wp:inline>
        </w:drawing>
      </w:r>
    </w:p>
    <w:p w14:paraId="1BE2368B" w14:textId="77777777" w:rsidR="00E3507C" w:rsidRDefault="00E3507C" w:rsidP="00E3507C">
      <w:pPr>
        <w:pStyle w:val="afe"/>
        <w:widowControl/>
        <w:ind w:firstLineChars="202" w:firstLine="424"/>
        <w:jc w:val="left"/>
        <w:rPr>
          <w:rFonts w:ascii="宋体" w:eastAsia="宋体" w:hAnsi="宋体" w:cs="宋体"/>
          <w:szCs w:val="21"/>
        </w:rPr>
      </w:pPr>
      <w:r>
        <w:rPr>
          <w:rFonts w:ascii="宋体" w:eastAsia="宋体" w:hAnsi="宋体" w:cs="宋体" w:hint="eastAsia"/>
          <w:szCs w:val="21"/>
        </w:rPr>
        <w:t>该客户下账户信息中后付费的缴费周期，可由最大支持6个月调整改为最大支持12个月。新建账户的缴费周期默认值保持不变，即只能选择一个月缴费周期。</w:t>
      </w:r>
    </w:p>
    <w:p w14:paraId="505335DB" w14:textId="77777777" w:rsidR="00E3507C" w:rsidRDefault="00E3507C" w:rsidP="00E3507C">
      <w:pPr>
        <w:spacing w:line="360" w:lineRule="auto"/>
        <w:ind w:firstLineChars="200" w:firstLine="420"/>
        <w:rPr>
          <w:rFonts w:ascii="宋体" w:eastAsia="宋体" w:hAnsi="宋体" w:cs="宋体"/>
          <w:color w:val="000000" w:themeColor="text1"/>
          <w:szCs w:val="21"/>
        </w:rPr>
      </w:pPr>
    </w:p>
    <w:p w14:paraId="2345F7B7" w14:textId="5379EAB6" w:rsidR="00E3507C" w:rsidRDefault="00E3507C" w:rsidP="00E3507C">
      <w:pPr>
        <w:spacing w:line="360" w:lineRule="auto"/>
        <w:rPr>
          <w:rFonts w:ascii="宋体" w:eastAsia="宋体" w:hAnsi="宋体" w:cs="宋体"/>
          <w:color w:val="000000"/>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.1.8 后付费</w:t>
      </w:r>
      <w:r>
        <w:rPr>
          <w:rFonts w:ascii="宋体" w:eastAsia="宋体" w:hAnsi="宋体" w:cs="宋体" w:hint="eastAsia"/>
          <w:color w:val="000000"/>
          <w:szCs w:val="21"/>
        </w:rPr>
        <w:t>账户启用特殊缴费周期时需要进行申请审批，具体可以参考</w:t>
      </w:r>
      <w:r w:rsidR="005352AE">
        <w:rPr>
          <w:rFonts w:ascii="宋体" w:eastAsia="宋体" w:hAnsi="宋体" w:cs="宋体" w:hint="eastAsia"/>
          <w:color w:val="000000"/>
          <w:szCs w:val="21"/>
        </w:rPr>
        <w:t>【</w:t>
      </w:r>
      <w:r w:rsidR="005352AE" w:rsidRPr="005352AE">
        <w:rPr>
          <w:rFonts w:ascii="宋体" w:eastAsia="宋体" w:hAnsi="宋体" w:cs="宋体" w:hint="eastAsia"/>
          <w:color w:val="000000"/>
          <w:szCs w:val="21"/>
        </w:rPr>
        <w:t>CMIOT-B19-缴费周期管理操作指南</w:t>
      </w:r>
      <w:r w:rsidR="005352AE">
        <w:rPr>
          <w:rFonts w:ascii="宋体" w:eastAsia="宋体" w:hAnsi="宋体" w:cs="宋体" w:hint="eastAsia"/>
          <w:color w:val="000000"/>
          <w:szCs w:val="21"/>
        </w:rPr>
        <w:t>】</w:t>
      </w:r>
      <w:r>
        <w:rPr>
          <w:rFonts w:ascii="宋体" w:eastAsia="宋体" w:hAnsi="宋体" w:cs="宋体" w:hint="eastAsia"/>
          <w:color w:val="000000"/>
          <w:szCs w:val="21"/>
        </w:rPr>
        <w:t>。</w:t>
      </w:r>
    </w:p>
    <w:p w14:paraId="4E3CE333" w14:textId="072E233C"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.1.9 付费方式：分主动缴费和银行托收；</w:t>
      </w:r>
    </w:p>
    <w:p w14:paraId="5E9E45CE" w14:textId="4E2BACA3" w:rsidR="00057062" w:rsidRDefault="00057062" w:rsidP="00E3507C">
      <w:pPr>
        <w:spacing w:line="360" w:lineRule="auto"/>
        <w:rPr>
          <w:rFonts w:ascii="宋体" w:eastAsia="宋体" w:hAnsi="宋体" w:cs="宋体"/>
          <w:szCs w:val="21"/>
        </w:rPr>
      </w:pPr>
      <w:r>
        <w:rPr>
          <w:noProof/>
        </w:rPr>
        <w:lastRenderedPageBreak/>
        <w:drawing>
          <wp:inline distT="0" distB="0" distL="0" distR="0" wp14:anchorId="7C8ABE08" wp14:editId="0D091B2C">
            <wp:extent cx="5274310" cy="2761615"/>
            <wp:effectExtent l="0" t="0" r="2540" b="63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761615"/>
                    </a:xfrm>
                    <a:prstGeom prst="rect">
                      <a:avLst/>
                    </a:prstGeom>
                  </pic:spPr>
                </pic:pic>
              </a:graphicData>
            </a:graphic>
          </wp:inline>
        </w:drawing>
      </w:r>
    </w:p>
    <w:p w14:paraId="10E4EC74" w14:textId="2F9AD552" w:rsidR="00E3507C" w:rsidRDefault="0012215A" w:rsidP="00E3507C">
      <w:pPr>
        <w:spacing w:line="360" w:lineRule="auto"/>
        <w:rPr>
          <w:rFonts w:ascii="宋体" w:eastAsia="宋体" w:hAnsi="宋体" w:cs="宋体"/>
          <w:szCs w:val="21"/>
        </w:rPr>
      </w:pPr>
      <w:r>
        <w:rPr>
          <w:noProof/>
        </w:rPr>
        <w:drawing>
          <wp:inline distT="0" distB="0" distL="0" distR="0" wp14:anchorId="61F67651" wp14:editId="5492ADA9">
            <wp:extent cx="5274310" cy="3209925"/>
            <wp:effectExtent l="0" t="0" r="2540" b="952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209925"/>
                    </a:xfrm>
                    <a:prstGeom prst="rect">
                      <a:avLst/>
                    </a:prstGeom>
                  </pic:spPr>
                </pic:pic>
              </a:graphicData>
            </a:graphic>
          </wp:inline>
        </w:drawing>
      </w:r>
    </w:p>
    <w:p w14:paraId="394FD836" w14:textId="100A637B"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.1.10</w:t>
      </w:r>
      <w:r>
        <w:rPr>
          <w:rFonts w:ascii="宋体" w:eastAsia="宋体" w:hAnsi="宋体" w:cs="宋体" w:hint="eastAsia"/>
          <w:color w:val="FF0000"/>
          <w:szCs w:val="21"/>
        </w:rPr>
        <w:t xml:space="preserve"> </w:t>
      </w:r>
      <w:r>
        <w:rPr>
          <w:rFonts w:ascii="宋体" w:eastAsia="宋体" w:hAnsi="宋体" w:cs="宋体" w:hint="eastAsia"/>
          <w:szCs w:val="21"/>
        </w:rPr>
        <w:t>渠道类型：</w:t>
      </w:r>
    </w:p>
    <w:p w14:paraId="472660B1" w14:textId="77777777" w:rsidR="00E3507C" w:rsidRDefault="00E3507C" w:rsidP="00E3507C">
      <w:pPr>
        <w:spacing w:line="360" w:lineRule="auto"/>
        <w:ind w:left="420"/>
        <w:rPr>
          <w:rFonts w:ascii="宋体" w:eastAsia="宋体" w:hAnsi="宋体" w:cs="宋体"/>
          <w:szCs w:val="21"/>
        </w:rPr>
      </w:pPr>
      <w:r>
        <w:rPr>
          <w:rFonts w:ascii="宋体" w:eastAsia="宋体" w:hAnsi="宋体" w:cs="宋体" w:hint="eastAsia"/>
          <w:szCs w:val="21"/>
        </w:rPr>
        <w:t>（1）渠道类型为“代理商拓展”、“客户经理拓展”时，代理商编码（原“发展渠道”）、客户经理工号（原“维护渠道”）字段不能同时为空；</w:t>
      </w:r>
    </w:p>
    <w:p w14:paraId="26582E4F" w14:textId="7777777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ab/>
        <w:t>（2）渠道类型为“联合拓展”时，俩者均不能为空；</w:t>
      </w:r>
    </w:p>
    <w:p w14:paraId="1FF55588" w14:textId="7777777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ab/>
        <w:t>（3）渠道类型为“请选择”时，俩者均为空，置灰不可编辑</w:t>
      </w:r>
    </w:p>
    <w:p w14:paraId="21DF0B2A" w14:textId="77777777" w:rsidR="00E3507C" w:rsidRDefault="00E3507C" w:rsidP="00E3507C">
      <w:pPr>
        <w:rPr>
          <w:rFonts w:ascii="宋体" w:eastAsia="宋体" w:hAnsi="宋体" w:cs="宋体"/>
          <w:szCs w:val="21"/>
        </w:rPr>
      </w:pPr>
      <w:r>
        <w:rPr>
          <w:rFonts w:ascii="宋体" w:eastAsia="宋体" w:hAnsi="宋体" w:cs="宋体" w:hint="eastAsia"/>
          <w:szCs w:val="21"/>
        </w:rPr>
        <w:t>注意：账户渠道代理商信息可由配置了渠道代理商管理菜单权限的省级系统管理员角色在CMIOT管理portal页面，系统管理&gt;&gt;系统数据下新增&lt;渠道代理商管理&gt;菜单，用于代理商信息维护。具体操作可参考&lt;渠道代理商管理&gt;的操作手册。</w:t>
      </w:r>
    </w:p>
    <w:p w14:paraId="04BC0C0C" w14:textId="77777777" w:rsidR="00E3507C" w:rsidRDefault="00E3507C" w:rsidP="00E3507C">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6C25966F" wp14:editId="790905D9">
            <wp:extent cx="5274310" cy="3515995"/>
            <wp:effectExtent l="0" t="0" r="2540" b="825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22"/>
                    <a:stretch>
                      <a:fillRect/>
                    </a:stretch>
                  </pic:blipFill>
                  <pic:spPr>
                    <a:xfrm>
                      <a:off x="0" y="0"/>
                      <a:ext cx="5274310" cy="3515995"/>
                    </a:xfrm>
                    <a:prstGeom prst="rect">
                      <a:avLst/>
                    </a:prstGeom>
                  </pic:spPr>
                </pic:pic>
              </a:graphicData>
            </a:graphic>
          </wp:inline>
        </w:drawing>
      </w:r>
    </w:p>
    <w:p w14:paraId="3D26EE45"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6A325AD4" wp14:editId="28D360BE">
            <wp:extent cx="5274310" cy="2868295"/>
            <wp:effectExtent l="0" t="0" r="2540"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3"/>
                    <a:stretch>
                      <a:fillRect/>
                    </a:stretch>
                  </pic:blipFill>
                  <pic:spPr>
                    <a:xfrm>
                      <a:off x="0" y="0"/>
                      <a:ext cx="5274310" cy="2868295"/>
                    </a:xfrm>
                    <a:prstGeom prst="rect">
                      <a:avLst/>
                    </a:prstGeom>
                  </pic:spPr>
                </pic:pic>
              </a:graphicData>
            </a:graphic>
          </wp:inline>
        </w:drawing>
      </w:r>
    </w:p>
    <w:p w14:paraId="198F929A" w14:textId="79971F60"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.1.11 发展渠道酬金结算比例：可根据实际合同要求填写酬金结算比例。</w:t>
      </w:r>
    </w:p>
    <w:p w14:paraId="33F7E700" w14:textId="359BA0D5"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.1.12 是否项目专用账户：</w:t>
      </w:r>
    </w:p>
    <w:p w14:paraId="4865C8A9" w14:textId="77777777" w:rsidR="00E3507C" w:rsidRDefault="00E3507C" w:rsidP="00E3507C">
      <w:pPr>
        <w:ind w:firstLineChars="200" w:firstLine="420"/>
        <w:rPr>
          <w:rFonts w:ascii="宋体" w:eastAsia="宋体" w:hAnsi="宋体" w:cs="宋体"/>
          <w:szCs w:val="21"/>
        </w:rPr>
      </w:pPr>
      <w:r>
        <w:rPr>
          <w:rFonts w:ascii="宋体" w:eastAsia="宋体" w:hAnsi="宋体" w:cs="宋体" w:hint="eastAsia"/>
          <w:szCs w:val="21"/>
        </w:rPr>
        <w:t xml:space="preserve"> 增加“是否项目专用账户”选择框（必填，下拉菜单：否/DICT全网项目专用账户。默认选择否，类别可扩展增加别的项目专用账户）、当选择是“DICT全网项目专用账户”时，显示DICT全网项目编码和全网商机编码输入框，且DICT全网项目编码为必填。</w:t>
      </w:r>
    </w:p>
    <w:p w14:paraId="03CFD730" w14:textId="77777777" w:rsidR="00E3507C" w:rsidRDefault="00E3507C" w:rsidP="00E3507C">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503317D0" wp14:editId="532568A5">
            <wp:extent cx="5274310" cy="3513455"/>
            <wp:effectExtent l="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pic:cNvPicPr>
                  </pic:nvPicPr>
                  <pic:blipFill>
                    <a:blip r:embed="rId24"/>
                    <a:stretch>
                      <a:fillRect/>
                    </a:stretch>
                  </pic:blipFill>
                  <pic:spPr>
                    <a:xfrm>
                      <a:off x="0" y="0"/>
                      <a:ext cx="5274310" cy="3513455"/>
                    </a:xfrm>
                    <a:prstGeom prst="rect">
                      <a:avLst/>
                    </a:prstGeom>
                  </pic:spPr>
                </pic:pic>
              </a:graphicData>
            </a:graphic>
          </wp:inline>
        </w:drawing>
      </w:r>
    </w:p>
    <w:p w14:paraId="577EED1B" w14:textId="77777777" w:rsidR="00E3507C" w:rsidRDefault="00E3507C" w:rsidP="00E3507C">
      <w:pPr>
        <w:rPr>
          <w:rFonts w:ascii="宋体" w:eastAsia="宋体" w:hAnsi="宋体" w:cs="宋体"/>
          <w:szCs w:val="21"/>
        </w:rPr>
      </w:pPr>
      <w:r>
        <w:rPr>
          <w:rFonts w:ascii="宋体" w:eastAsia="宋体" w:hAnsi="宋体" w:cs="宋体" w:hint="eastAsia"/>
          <w:noProof/>
          <w:szCs w:val="21"/>
        </w:rPr>
        <w:drawing>
          <wp:inline distT="0" distB="0" distL="0" distR="0" wp14:anchorId="5D2C52DD" wp14:editId="0873C8B9">
            <wp:extent cx="5274310" cy="2976245"/>
            <wp:effectExtent l="0" t="0" r="2540"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25"/>
                    <a:stretch>
                      <a:fillRect/>
                    </a:stretch>
                  </pic:blipFill>
                  <pic:spPr>
                    <a:xfrm>
                      <a:off x="0" y="0"/>
                      <a:ext cx="5274310" cy="2976245"/>
                    </a:xfrm>
                    <a:prstGeom prst="rect">
                      <a:avLst/>
                    </a:prstGeom>
                  </pic:spPr>
                </pic:pic>
              </a:graphicData>
            </a:graphic>
          </wp:inline>
        </w:drawing>
      </w:r>
    </w:p>
    <w:p w14:paraId="3B5B0624" w14:textId="2E75E811" w:rsidR="00E3507C" w:rsidRDefault="00E3507C" w:rsidP="00E3507C">
      <w:pPr>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.1.13 新建账户页面上的“默认账户”选项和“是否项目专用账户”互斥。在“默认账户”默认为“否”的时候，“是否项目专用账户”可选择并设置编码。当“默认账户”为“是”的时候，“是否项目专用账户”置灰不可用。</w:t>
      </w:r>
    </w:p>
    <w:p w14:paraId="2E076B0C" w14:textId="77777777" w:rsidR="00E3507C" w:rsidRDefault="00E3507C" w:rsidP="00E3507C">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5CE80BEA" wp14:editId="4D1DFE60">
            <wp:extent cx="5274310" cy="3035300"/>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6"/>
                    <a:stretch>
                      <a:fillRect/>
                    </a:stretch>
                  </pic:blipFill>
                  <pic:spPr>
                    <a:xfrm>
                      <a:off x="0" y="0"/>
                      <a:ext cx="5274310" cy="3035300"/>
                    </a:xfrm>
                    <a:prstGeom prst="rect">
                      <a:avLst/>
                    </a:prstGeom>
                  </pic:spPr>
                </pic:pic>
              </a:graphicData>
            </a:graphic>
          </wp:inline>
        </w:drawing>
      </w:r>
    </w:p>
    <w:p w14:paraId="6DA26846" w14:textId="77777777" w:rsidR="00E3507C" w:rsidRDefault="00E3507C" w:rsidP="00E3507C">
      <w:pPr>
        <w:rPr>
          <w:rFonts w:ascii="宋体" w:eastAsia="宋体" w:hAnsi="宋体" w:cs="宋体"/>
          <w:color w:val="FF0000"/>
          <w:szCs w:val="21"/>
        </w:rPr>
      </w:pPr>
      <w:bookmarkStart w:id="4" w:name="_Hlk113906257"/>
      <w:r>
        <w:rPr>
          <w:rFonts w:ascii="宋体" w:eastAsia="宋体" w:hAnsi="宋体" w:cs="宋体" w:hint="eastAsia"/>
          <w:color w:val="FF0000"/>
          <w:szCs w:val="21"/>
        </w:rPr>
        <w:t>注：</w:t>
      </w:r>
    </w:p>
    <w:p w14:paraId="0A87391F" w14:textId="7940F641" w:rsidR="00E3507C" w:rsidRDefault="00543AD0" w:rsidP="00543AD0">
      <w:pPr>
        <w:rPr>
          <w:rFonts w:ascii="宋体" w:eastAsia="宋体" w:hAnsi="宋体" w:cs="宋体"/>
          <w:color w:val="FF0000"/>
          <w:szCs w:val="21"/>
        </w:rPr>
      </w:pPr>
      <w:r>
        <w:rPr>
          <w:rFonts w:ascii="宋体" w:eastAsia="宋体" w:hAnsi="宋体" w:cs="宋体" w:hint="eastAsia"/>
          <w:color w:val="FF0000"/>
          <w:szCs w:val="21"/>
        </w:rPr>
        <w:t>（1）</w:t>
      </w:r>
      <w:r w:rsidR="00E3507C">
        <w:rPr>
          <w:rFonts w:ascii="宋体" w:eastAsia="宋体" w:hAnsi="宋体" w:cs="宋体" w:hint="eastAsia"/>
          <w:color w:val="FF0000"/>
          <w:szCs w:val="21"/>
        </w:rPr>
        <w:t>DICT全网项目编码输入框，标题右侧为该编码“样例I19391110140003”，框内出现提示语 “请填写该账户支付DICT项目的DICT全网项目编码，提交后如需修改请联系省管理员。”，开始输入后，框内提示语消失。</w:t>
      </w:r>
    </w:p>
    <w:p w14:paraId="00A71F20" w14:textId="7E98BDA4" w:rsidR="00E3507C" w:rsidRDefault="00543AD0" w:rsidP="00543AD0">
      <w:pP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color w:val="FF0000"/>
          <w:szCs w:val="21"/>
        </w:rPr>
        <w:t>2</w:t>
      </w:r>
      <w:r>
        <w:rPr>
          <w:rFonts w:ascii="宋体" w:eastAsia="宋体" w:hAnsi="宋体" w:cs="宋体" w:hint="eastAsia"/>
          <w:color w:val="FF0000"/>
          <w:szCs w:val="21"/>
        </w:rPr>
        <w:t>）</w:t>
      </w:r>
      <w:r w:rsidR="00E3507C">
        <w:rPr>
          <w:rFonts w:ascii="宋体" w:eastAsia="宋体" w:hAnsi="宋体" w:cs="宋体" w:hint="eastAsia"/>
          <w:color w:val="FF0000"/>
          <w:szCs w:val="21"/>
        </w:rPr>
        <w:t>全网商机编码输入框，标题右侧为该编码“样例731SP2022062223443005895”，输入框内显示提示语“请填写该账户关联的全网商机编码，提交后如需修改请联系省管理员。”，开始输入后，框内提示语消失。</w:t>
      </w:r>
    </w:p>
    <w:p w14:paraId="2661BF55" w14:textId="6283B468" w:rsidR="00E3507C" w:rsidRDefault="00543AD0" w:rsidP="00543AD0">
      <w:pP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color w:val="FF0000"/>
          <w:szCs w:val="21"/>
        </w:rPr>
        <w:t>3</w:t>
      </w:r>
      <w:r>
        <w:rPr>
          <w:rFonts w:ascii="宋体" w:eastAsia="宋体" w:hAnsi="宋体" w:cs="宋体" w:hint="eastAsia"/>
          <w:color w:val="FF0000"/>
          <w:szCs w:val="21"/>
        </w:rPr>
        <w:t>）</w:t>
      </w:r>
      <w:r w:rsidR="00E3507C">
        <w:rPr>
          <w:rFonts w:ascii="宋体" w:eastAsia="宋体" w:hAnsi="宋体" w:cs="宋体" w:hint="eastAsia"/>
          <w:color w:val="FF0000"/>
          <w:szCs w:val="21"/>
        </w:rPr>
        <w:t>账户注册完毕提交时，当“是否DICT项目专用账户”为“是”的情况下，则需要校验“DICT全网项目编码”必填与编码格式是否符合规则。全网商机编码可以为空，如果全网商机编码框内一旦填写了数据，也需要对全网商机编码的格式进行校验。校验规则如下：</w:t>
      </w:r>
    </w:p>
    <w:p w14:paraId="0EF5D5E8" w14:textId="297A2959" w:rsidR="00E3507C" w:rsidRDefault="00543AD0" w:rsidP="00E3507C">
      <w:pPr>
        <w:ind w:firstLineChars="200" w:firstLine="420"/>
        <w:rPr>
          <w:rFonts w:ascii="宋体" w:eastAsia="宋体" w:hAnsi="宋体" w:cs="宋体"/>
          <w:color w:val="FF0000"/>
          <w:szCs w:val="21"/>
        </w:rPr>
      </w:pPr>
      <w:r>
        <w:rPr>
          <w:rFonts w:ascii="宋体" w:eastAsia="宋体" w:hAnsi="宋体" w:cs="宋体" w:hint="eastAsia"/>
          <w:color w:val="FF0000"/>
          <w:szCs w:val="21"/>
        </w:rPr>
        <w:t>①</w:t>
      </w:r>
      <w:r w:rsidR="00E3507C">
        <w:rPr>
          <w:rFonts w:ascii="宋体" w:eastAsia="宋体" w:hAnsi="宋体" w:cs="宋体" w:hint="eastAsia"/>
          <w:color w:val="FF0000"/>
          <w:szCs w:val="21"/>
        </w:rPr>
        <w:t>DICT全网项目编码：校验录入参数符合参数固定长度为15位，录入格式为数字和字母组合，字母不需要进行大小写校验。</w:t>
      </w:r>
    </w:p>
    <w:p w14:paraId="081BE2D7" w14:textId="2CC3E33B" w:rsidR="00E3507C" w:rsidRDefault="00543AD0" w:rsidP="00E3507C">
      <w:pPr>
        <w:ind w:firstLineChars="200" w:firstLine="420"/>
        <w:rPr>
          <w:rFonts w:ascii="宋体" w:eastAsia="宋体" w:hAnsi="宋体" w:cs="宋体"/>
          <w:color w:val="FF0000"/>
          <w:szCs w:val="21"/>
        </w:rPr>
      </w:pPr>
      <w:r>
        <w:rPr>
          <w:rFonts w:ascii="宋体" w:eastAsia="宋体" w:hAnsi="宋体" w:cs="宋体" w:hint="eastAsia"/>
          <w:color w:val="FF0000"/>
          <w:szCs w:val="21"/>
        </w:rPr>
        <w:t>②</w:t>
      </w:r>
      <w:r w:rsidR="00E3507C">
        <w:rPr>
          <w:rFonts w:ascii="宋体" w:eastAsia="宋体" w:hAnsi="宋体" w:cs="宋体" w:hint="eastAsia"/>
          <w:color w:val="FF0000"/>
          <w:szCs w:val="21"/>
        </w:rPr>
        <w:t>全网商机编码：校验录入参数符合参数固定长度为24位，录入格式为数字和字母组合，字母不需要进行大小写校验。</w:t>
      </w:r>
    </w:p>
    <w:p w14:paraId="30D9FAC1" w14:textId="331A1DE6" w:rsidR="00E3507C" w:rsidRDefault="00543AD0" w:rsidP="00543AD0">
      <w:pPr>
        <w:rPr>
          <w:rFonts w:ascii="宋体" w:eastAsia="宋体" w:hAnsi="宋体" w:cs="宋体"/>
          <w:color w:val="FF0000"/>
          <w:szCs w:val="21"/>
        </w:rPr>
      </w:pPr>
      <w:r>
        <w:rPr>
          <w:rFonts w:ascii="宋体" w:eastAsia="宋体" w:hAnsi="宋体" w:cs="宋体" w:hint="eastAsia"/>
          <w:color w:val="FF0000"/>
          <w:szCs w:val="21"/>
        </w:rPr>
        <w:t>（4）</w:t>
      </w:r>
      <w:r w:rsidR="00E3507C">
        <w:rPr>
          <w:rFonts w:ascii="宋体" w:eastAsia="宋体" w:hAnsi="宋体" w:cs="宋体" w:hint="eastAsia"/>
          <w:color w:val="FF0000"/>
          <w:szCs w:val="21"/>
        </w:rPr>
        <w:t>不需要识别具体每一位取值填写真实性，当校验到不符合要求的内容时提示操作员“输入的DICT全网项目编码/全网商机编码格式有误，请重新录入后提交！”。</w:t>
      </w:r>
    </w:p>
    <w:bookmarkEnd w:id="4"/>
    <w:p w14:paraId="3575997D" w14:textId="75119816" w:rsidR="00E3507C" w:rsidRDefault="00543AD0" w:rsidP="00543AD0">
      <w:pPr>
        <w:spacing w:line="360" w:lineRule="auto"/>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color w:val="FF0000"/>
          <w:szCs w:val="21"/>
        </w:rPr>
        <w:t>5</w:t>
      </w:r>
      <w:r>
        <w:rPr>
          <w:rFonts w:ascii="宋体" w:eastAsia="宋体" w:hAnsi="宋体" w:cs="宋体" w:hint="eastAsia"/>
          <w:color w:val="FF0000"/>
          <w:szCs w:val="21"/>
        </w:rPr>
        <w:t>）</w:t>
      </w:r>
      <w:r w:rsidR="00E3507C">
        <w:rPr>
          <w:rFonts w:ascii="宋体" w:eastAsia="宋体" w:hAnsi="宋体" w:cs="宋体" w:hint="eastAsia"/>
          <w:color w:val="FF0000"/>
          <w:szCs w:val="21"/>
        </w:rPr>
        <w:t>由于DICT专用账户需求对客户级商品订购的改造，要求系统内每个集团客户下的每类专用账户数量需要做一定限制，每类专用账户不能超过20个账户，该数量可配置。</w:t>
      </w:r>
    </w:p>
    <w:p w14:paraId="7B8E2AA8" w14:textId="7C54A219"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w:t>
      </w:r>
      <w:r>
        <w:rPr>
          <w:rFonts w:ascii="宋体" w:eastAsia="宋体" w:hAnsi="宋体" w:cs="宋体"/>
          <w:szCs w:val="21"/>
        </w:rPr>
        <w:t>4</w:t>
      </w:r>
      <w:r>
        <w:rPr>
          <w:rFonts w:ascii="宋体" w:eastAsia="宋体" w:hAnsi="宋体" w:cs="宋体" w:hint="eastAsia"/>
          <w:szCs w:val="21"/>
        </w:rPr>
        <w:t xml:space="preserve"> 账单介质：当前系统不会给用户邮寄或者邮件发送账单。</w:t>
      </w:r>
    </w:p>
    <w:p w14:paraId="18077A40" w14:textId="55DB95B0"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w:t>
      </w:r>
      <w:r>
        <w:rPr>
          <w:rFonts w:ascii="宋体" w:eastAsia="宋体" w:hAnsi="宋体" w:cs="宋体"/>
          <w:szCs w:val="21"/>
        </w:rPr>
        <w:t>5</w:t>
      </w:r>
      <w:r>
        <w:rPr>
          <w:rFonts w:ascii="宋体" w:eastAsia="宋体" w:hAnsi="宋体" w:cs="宋体" w:hint="eastAsia"/>
          <w:szCs w:val="21"/>
        </w:rPr>
        <w:t xml:space="preserve"> 账户金额查询；查询账户余额明细路径：集团360视图&gt;集团账户&gt;账户余额</w:t>
      </w:r>
    </w:p>
    <w:p w14:paraId="71E9AF9B" w14:textId="640A5D79" w:rsidR="00E3507C" w:rsidRPr="00D05455" w:rsidRDefault="00E3507C" w:rsidP="00E3507C">
      <w:pPr>
        <w:rPr>
          <w:rFonts w:asciiTheme="minorEastAsia" w:hAnsiTheme="minorEastAsia"/>
          <w:snapToGrid w:val="0"/>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w:t>
      </w:r>
      <w:r>
        <w:rPr>
          <w:rFonts w:ascii="宋体" w:eastAsia="宋体" w:hAnsi="宋体" w:cs="宋体"/>
          <w:szCs w:val="21"/>
        </w:rPr>
        <w:t>6</w:t>
      </w:r>
      <w:r w:rsidRPr="00D05455">
        <w:rPr>
          <w:rFonts w:asciiTheme="minorEastAsia" w:hAnsiTheme="minorEastAsia" w:hint="eastAsia"/>
          <w:snapToGrid w:val="0"/>
        </w:rPr>
        <w:t>新建账户时，账户名称输入字符由96个字符扩充为256个字符，和新建客户时【集团客户名称】字符长度保持一致。</w:t>
      </w:r>
    </w:p>
    <w:p w14:paraId="2D02BCA7" w14:textId="77777777" w:rsidR="00E3507C" w:rsidRDefault="00E3507C" w:rsidP="00E3507C">
      <w:pPr>
        <w:rPr>
          <w:rFonts w:asciiTheme="minorEastAsia" w:hAnsiTheme="minorEastAsia"/>
          <w:snapToGrid w:val="0"/>
        </w:rPr>
      </w:pPr>
      <w:r w:rsidRPr="00D05455">
        <w:rPr>
          <w:rFonts w:asciiTheme="minorEastAsia" w:hAnsiTheme="minorEastAsia" w:hint="eastAsia"/>
          <w:snapToGrid w:val="0"/>
        </w:rPr>
        <w:t>银行帐号户名字段最大输入字符数修改为256位。</w:t>
      </w:r>
    </w:p>
    <w:p w14:paraId="5D0C2982" w14:textId="7CB0D14E" w:rsidR="00E3507C" w:rsidRDefault="00E3507C" w:rsidP="00E3507C">
      <w:pPr>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w:t>
      </w:r>
      <w:r>
        <w:rPr>
          <w:rFonts w:ascii="宋体" w:eastAsia="宋体" w:hAnsi="宋体" w:cs="宋体"/>
          <w:szCs w:val="21"/>
        </w:rPr>
        <w:t xml:space="preserve">7 </w:t>
      </w:r>
      <w:r>
        <w:rPr>
          <w:rFonts w:ascii="宋体" w:eastAsia="宋体" w:hAnsi="宋体" w:cs="宋体" w:hint="eastAsia"/>
          <w:szCs w:val="21"/>
        </w:rPr>
        <w:t>新建账户新增</w:t>
      </w:r>
      <w:r>
        <w:rPr>
          <w:rFonts w:ascii="宋体" w:eastAsia="宋体" w:hAnsi="宋体" w:cs="宋体"/>
          <w:szCs w:val="21"/>
        </w:rPr>
        <w:t xml:space="preserve"> </w:t>
      </w:r>
      <w:r>
        <w:rPr>
          <w:rFonts w:ascii="宋体" w:eastAsia="宋体" w:hAnsi="宋体" w:cs="宋体" w:hint="eastAsia"/>
          <w:szCs w:val="21"/>
        </w:rPr>
        <w:t>“账户余额提醒阈值”</w:t>
      </w:r>
    </w:p>
    <w:p w14:paraId="36A14E13" w14:textId="77777777" w:rsidR="00E3507C" w:rsidRDefault="00E3507C" w:rsidP="00E3507C">
      <w:pPr>
        <w:rPr>
          <w:rFonts w:ascii="宋体" w:eastAsia="宋体" w:hAnsi="宋体" w:cs="宋体"/>
          <w:szCs w:val="21"/>
        </w:rPr>
      </w:pPr>
      <w:r>
        <w:rPr>
          <w:noProof/>
        </w:rPr>
        <w:lastRenderedPageBreak/>
        <w:drawing>
          <wp:inline distT="0" distB="0" distL="0" distR="0" wp14:anchorId="12B49812" wp14:editId="353AB34C">
            <wp:extent cx="5274310" cy="1729105"/>
            <wp:effectExtent l="0" t="0" r="2540" b="444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729105"/>
                    </a:xfrm>
                    <a:prstGeom prst="rect">
                      <a:avLst/>
                    </a:prstGeom>
                  </pic:spPr>
                </pic:pic>
              </a:graphicData>
            </a:graphic>
          </wp:inline>
        </w:drawing>
      </w:r>
    </w:p>
    <w:p w14:paraId="653CED51" w14:textId="77777777" w:rsidR="00E3507C" w:rsidRPr="00FE06FB" w:rsidRDefault="00E3507C" w:rsidP="00E3507C">
      <w:pPr>
        <w:rPr>
          <w:rFonts w:asciiTheme="minorEastAsia" w:hAnsiTheme="minorEastAsia"/>
        </w:rPr>
      </w:pPr>
      <w:r w:rsidRPr="00FE06FB">
        <w:rPr>
          <w:rFonts w:asciiTheme="minorEastAsia" w:hAnsiTheme="minorEastAsia" w:hint="eastAsia"/>
        </w:rPr>
        <w:t>1）账户扩展字段新增一个信控阈值的属性，属性值竖线分隔</w:t>
      </w:r>
    </w:p>
    <w:p w14:paraId="6D692207" w14:textId="77777777" w:rsidR="00E3507C" w:rsidRPr="00FE06FB" w:rsidRDefault="00E3507C" w:rsidP="00E3507C">
      <w:pPr>
        <w:rPr>
          <w:rFonts w:asciiTheme="minorEastAsia" w:hAnsiTheme="minorEastAsia"/>
        </w:rPr>
      </w:pPr>
      <w:r w:rsidRPr="00FE06FB">
        <w:rPr>
          <w:rFonts w:asciiTheme="minorEastAsia" w:hAnsiTheme="minorEastAsia" w:hint="eastAsia"/>
        </w:rPr>
        <w:t>2）账户属性阈值百分比可自定义，最多支持3档，竖线分隔，例如：80|90|95</w:t>
      </w:r>
    </w:p>
    <w:p w14:paraId="754B4C11" w14:textId="77777777" w:rsidR="00E3507C" w:rsidRPr="00FE06FB" w:rsidRDefault="00E3507C" w:rsidP="00E3507C">
      <w:pPr>
        <w:rPr>
          <w:rFonts w:asciiTheme="minorEastAsia" w:hAnsiTheme="minorEastAsia"/>
        </w:rPr>
      </w:pPr>
      <w:r w:rsidRPr="00FE06FB">
        <w:rPr>
          <w:rFonts w:asciiTheme="minorEastAsia" w:hAnsiTheme="minorEastAsia" w:hint="eastAsia"/>
        </w:rPr>
        <w:t>3）参数属性值在界面分3个编辑框录入（不含%，大于0的整数），可不填写。当填写时需要从最低档位顺次填写参数值，后一档位参数值必须大于前一档位参数值；用竖线|拼接后保存为参数值。</w:t>
      </w:r>
    </w:p>
    <w:p w14:paraId="64B22D2C" w14:textId="77777777" w:rsidR="00E3507C" w:rsidRPr="00FE06FB" w:rsidRDefault="00E3507C" w:rsidP="00E3507C">
      <w:pPr>
        <w:rPr>
          <w:rFonts w:asciiTheme="minorEastAsia" w:hAnsiTheme="minorEastAsia"/>
        </w:rPr>
      </w:pPr>
      <w:r w:rsidRPr="00FE06FB">
        <w:rPr>
          <w:rFonts w:asciiTheme="minorEastAsia" w:hAnsiTheme="minorEastAsia" w:hint="eastAsia"/>
        </w:rPr>
        <w:t xml:space="preserve"> 账户信息界面，如果是预付费统付账户，则显示：账户余额提醒阈值 字段（值为空，则显示空）</w:t>
      </w:r>
    </w:p>
    <w:p w14:paraId="227BDAB6" w14:textId="77777777" w:rsidR="00E3507C" w:rsidRPr="00FE06FB" w:rsidRDefault="00E3507C" w:rsidP="00E3507C">
      <w:pPr>
        <w:rPr>
          <w:rFonts w:asciiTheme="minorEastAsia" w:hAnsiTheme="minorEastAsia"/>
        </w:rPr>
      </w:pPr>
      <w:r w:rsidRPr="00FE06FB">
        <w:rPr>
          <w:rFonts w:asciiTheme="minorEastAsia" w:hAnsiTheme="minorEastAsia" w:hint="eastAsia"/>
        </w:rPr>
        <w:t>4）账户信控阈值，仅支持预付费统付账户，不支持测试卡、BBC及后付费账户设置。</w:t>
      </w:r>
    </w:p>
    <w:p w14:paraId="048236E9" w14:textId="77777777" w:rsidR="00E3507C" w:rsidRPr="00FE06FB" w:rsidRDefault="00E3507C" w:rsidP="00E3507C">
      <w:pPr>
        <w:rPr>
          <w:rFonts w:asciiTheme="minorEastAsia" w:hAnsiTheme="minorEastAsia"/>
        </w:rPr>
      </w:pPr>
      <w:r w:rsidRPr="00FE06FB">
        <w:rPr>
          <w:rFonts w:asciiTheme="minorEastAsia" w:hAnsiTheme="minorEastAsia" w:hint="eastAsia"/>
        </w:rPr>
        <w:t>5）后付费账户不展示“账户余额提醒阈值”字段，当账户预转后之后，百分比提醒参数在界面不可见，但是属性参数仍保留、不做提醒。</w:t>
      </w:r>
    </w:p>
    <w:p w14:paraId="1281445E" w14:textId="77777777" w:rsidR="00E3507C" w:rsidRPr="00FE06FB" w:rsidRDefault="00E3507C" w:rsidP="00E3507C">
      <w:pPr>
        <w:rPr>
          <w:rFonts w:asciiTheme="minorEastAsia" w:hAnsiTheme="minorEastAsia"/>
        </w:rPr>
      </w:pPr>
      <w:r w:rsidRPr="00FE06FB">
        <w:rPr>
          <w:rFonts w:asciiTheme="minorEastAsia" w:hAnsiTheme="minorEastAsia" w:hint="eastAsia"/>
        </w:rPr>
        <w:t>6）</w:t>
      </w:r>
      <w:r w:rsidRPr="00FE06FB">
        <w:rPr>
          <w:rFonts w:asciiTheme="minorEastAsia" w:hAnsiTheme="minorEastAsia" w:hint="eastAsia"/>
        </w:rPr>
        <w:tab/>
        <w:t>支持该新增账户属性的新增（单个开户）和变更（单个）操作。“账户余额提醒阈值”变更后立即生效，属性值可为空（为空时不进行信控提醒）。</w:t>
      </w:r>
    </w:p>
    <w:p w14:paraId="042874B6" w14:textId="77777777" w:rsidR="00E3507C" w:rsidRPr="00D05455" w:rsidRDefault="00E3507C" w:rsidP="00E3507C">
      <w:pPr>
        <w:rPr>
          <w:rFonts w:asciiTheme="minorEastAsia" w:hAnsiTheme="minorEastAsia"/>
        </w:rPr>
      </w:pPr>
      <w:r w:rsidRPr="00FE06FB">
        <w:rPr>
          <w:rFonts w:asciiTheme="minorEastAsia" w:hAnsiTheme="minorEastAsia" w:hint="eastAsia"/>
        </w:rPr>
        <w:t>7）录入的属性阈值需校验格式</w:t>
      </w:r>
    </w:p>
    <w:p w14:paraId="1F122430" w14:textId="77777777" w:rsidR="00E3507C" w:rsidRPr="008662F8" w:rsidRDefault="00E3507C" w:rsidP="00E3507C">
      <w:pPr>
        <w:spacing w:line="360" w:lineRule="auto"/>
        <w:rPr>
          <w:rFonts w:ascii="宋体" w:eastAsia="宋体" w:hAnsi="宋体" w:cs="宋体"/>
          <w:szCs w:val="21"/>
        </w:rPr>
      </w:pPr>
    </w:p>
    <w:p w14:paraId="16031683"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27FD2C66" wp14:editId="369D0AF7">
            <wp:extent cx="5274310" cy="202057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28"/>
                    <a:stretch>
                      <a:fillRect/>
                    </a:stretch>
                  </pic:blipFill>
                  <pic:spPr>
                    <a:xfrm>
                      <a:off x="0" y="0"/>
                      <a:ext cx="5274310" cy="2020570"/>
                    </a:xfrm>
                    <a:prstGeom prst="rect">
                      <a:avLst/>
                    </a:prstGeom>
                  </pic:spPr>
                </pic:pic>
              </a:graphicData>
            </a:graphic>
          </wp:inline>
        </w:drawing>
      </w:r>
    </w:p>
    <w:p w14:paraId="0F836799" w14:textId="77777777" w:rsidR="00E3507C" w:rsidRDefault="00E3507C" w:rsidP="00E3507C">
      <w:pPr>
        <w:rPr>
          <w:rFonts w:ascii="宋体" w:eastAsia="宋体" w:hAnsi="宋体" w:cs="宋体"/>
          <w:color w:val="FF0000"/>
          <w:szCs w:val="21"/>
        </w:rPr>
      </w:pPr>
      <w:r>
        <w:rPr>
          <w:rFonts w:ascii="宋体" w:eastAsia="宋体" w:hAnsi="宋体" w:cs="宋体" w:hint="eastAsia"/>
          <w:color w:val="FF0000"/>
          <w:szCs w:val="21"/>
        </w:rPr>
        <w:t>注：集团客户360视图下的“账户”中，新增“是否项目专用账户”列。此列参数取账户注册页面上“是否项目专用账户”中的选项参数。选择具体账户后，在列表下方的账户详情内可以看到该项目的项目编码</w:t>
      </w:r>
    </w:p>
    <w:p w14:paraId="3F2A216A" w14:textId="77777777" w:rsidR="00E3507C" w:rsidRDefault="00E3507C" w:rsidP="00E3507C">
      <w:pPr>
        <w:rPr>
          <w:rFonts w:ascii="宋体" w:eastAsia="宋体" w:hAnsi="宋体" w:cs="宋体"/>
          <w:color w:val="FF0000"/>
          <w:szCs w:val="21"/>
        </w:rPr>
      </w:pPr>
      <w:r>
        <w:rPr>
          <w:rFonts w:ascii="宋体" w:eastAsia="宋体" w:hAnsi="宋体" w:cs="宋体" w:hint="eastAsia"/>
          <w:noProof/>
          <w:szCs w:val="21"/>
        </w:rPr>
        <w:lastRenderedPageBreak/>
        <w:drawing>
          <wp:inline distT="0" distB="0" distL="0" distR="0" wp14:anchorId="41BA6B44" wp14:editId="27B1D8C3">
            <wp:extent cx="5274310" cy="2324100"/>
            <wp:effectExtent l="0" t="0" r="254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29"/>
                    <a:stretch>
                      <a:fillRect/>
                    </a:stretch>
                  </pic:blipFill>
                  <pic:spPr>
                    <a:xfrm>
                      <a:off x="0" y="0"/>
                      <a:ext cx="5274310" cy="2324100"/>
                    </a:xfrm>
                    <a:prstGeom prst="rect">
                      <a:avLst/>
                    </a:prstGeom>
                  </pic:spPr>
                </pic:pic>
              </a:graphicData>
            </a:graphic>
          </wp:inline>
        </w:drawing>
      </w:r>
    </w:p>
    <w:p w14:paraId="4E50A843" w14:textId="77777777" w:rsidR="00E3507C" w:rsidRDefault="00E3507C" w:rsidP="00E3507C">
      <w:pPr>
        <w:spacing w:line="360" w:lineRule="auto"/>
        <w:rPr>
          <w:rFonts w:ascii="宋体" w:eastAsia="宋体" w:hAnsi="宋体" w:cs="宋体"/>
          <w:szCs w:val="21"/>
        </w:rPr>
      </w:pPr>
    </w:p>
    <w:p w14:paraId="0753FA7E"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6CD56822" wp14:editId="5208E280">
            <wp:extent cx="5274310" cy="193294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30"/>
                    <a:stretch>
                      <a:fillRect/>
                    </a:stretch>
                  </pic:blipFill>
                  <pic:spPr>
                    <a:xfrm>
                      <a:off x="0" y="0"/>
                      <a:ext cx="5274310" cy="1932940"/>
                    </a:xfrm>
                    <a:prstGeom prst="rect">
                      <a:avLst/>
                    </a:prstGeom>
                  </pic:spPr>
                </pic:pic>
              </a:graphicData>
            </a:graphic>
          </wp:inline>
        </w:drawing>
      </w:r>
    </w:p>
    <w:p w14:paraId="3BBD79AF" w14:textId="265AA230" w:rsidR="00E3507C" w:rsidRDefault="00E3507C" w:rsidP="00E3507C">
      <w:pPr>
        <w:rPr>
          <w:rFonts w:ascii="宋体" w:eastAsia="宋体" w:hAnsi="宋体" w:cs="宋体"/>
          <w:szCs w:val="21"/>
        </w:rPr>
      </w:pPr>
      <w:r>
        <w:rPr>
          <w:rFonts w:ascii="宋体" w:eastAsia="宋体" w:hAnsi="宋体" w:cs="宋体" w:hint="eastAsia"/>
          <w:szCs w:val="21"/>
        </w:rPr>
        <w:t>3.</w:t>
      </w:r>
      <w:r w:rsidR="00E26446">
        <w:rPr>
          <w:rFonts w:ascii="宋体" w:eastAsia="宋体" w:hAnsi="宋体" w:cs="宋体"/>
          <w:szCs w:val="21"/>
        </w:rPr>
        <w:t>7</w:t>
      </w:r>
      <w:r>
        <w:rPr>
          <w:rFonts w:ascii="宋体" w:eastAsia="宋体" w:hAnsi="宋体" w:cs="宋体" w:hint="eastAsia"/>
          <w:szCs w:val="21"/>
        </w:rPr>
        <w:t>.1.18</w:t>
      </w:r>
      <w:r>
        <w:rPr>
          <w:rFonts w:ascii="宋体" w:eastAsia="宋体" w:hAnsi="宋体" w:cs="宋体"/>
          <w:szCs w:val="21"/>
        </w:rPr>
        <w:t xml:space="preserve"> </w:t>
      </w:r>
      <w:r>
        <w:rPr>
          <w:rFonts w:ascii="宋体" w:eastAsia="宋体" w:hAnsi="宋体" w:cs="宋体" w:hint="eastAsia"/>
          <w:szCs w:val="21"/>
        </w:rPr>
        <w:t>新建账户新增</w:t>
      </w:r>
      <w:r>
        <w:rPr>
          <w:rFonts w:ascii="宋体" w:eastAsia="宋体" w:hAnsi="宋体" w:cs="宋体"/>
          <w:szCs w:val="21"/>
        </w:rPr>
        <w:t xml:space="preserve"> </w:t>
      </w:r>
      <w:r w:rsidRPr="00AB7294">
        <w:rPr>
          <w:rFonts w:ascii="宋体" w:eastAsia="宋体" w:hAnsi="宋体" w:cs="宋体" w:hint="eastAsia"/>
          <w:szCs w:val="21"/>
        </w:rPr>
        <w:t>19位</w:t>
      </w:r>
      <w:r>
        <w:rPr>
          <w:rFonts w:ascii="宋体" w:eastAsia="宋体" w:hAnsi="宋体" w:cs="宋体" w:hint="eastAsia"/>
          <w:szCs w:val="21"/>
        </w:rPr>
        <w:t>“</w:t>
      </w:r>
      <w:r w:rsidRPr="001668E3">
        <w:rPr>
          <w:rFonts w:ascii="宋体" w:eastAsia="宋体" w:hAnsi="宋体" w:cs="宋体" w:hint="eastAsia"/>
          <w:szCs w:val="21"/>
        </w:rPr>
        <w:t>全网渠道统一编码</w:t>
      </w:r>
      <w:r>
        <w:rPr>
          <w:rFonts w:ascii="宋体" w:eastAsia="宋体" w:hAnsi="宋体" w:cs="宋体" w:hint="eastAsia"/>
          <w:szCs w:val="21"/>
        </w:rPr>
        <w:t>”</w:t>
      </w:r>
    </w:p>
    <w:p w14:paraId="6EF1F41B" w14:textId="77777777" w:rsidR="00E3507C" w:rsidRDefault="00E3507C" w:rsidP="00E3507C">
      <w:pPr>
        <w:spacing w:line="360" w:lineRule="auto"/>
        <w:rPr>
          <w:rFonts w:ascii="宋体" w:eastAsia="宋体" w:hAnsi="宋体" w:cs="宋体"/>
          <w:szCs w:val="21"/>
        </w:rPr>
      </w:pPr>
      <w:r>
        <w:rPr>
          <w:rFonts w:ascii="宋体" w:eastAsia="宋体" w:hAnsi="宋体" w:cs="宋体"/>
          <w:noProof/>
          <w:szCs w:val="21"/>
        </w:rPr>
        <w:drawing>
          <wp:inline distT="0" distB="0" distL="0" distR="0" wp14:anchorId="39E635F9" wp14:editId="4FB15365">
            <wp:extent cx="5267325" cy="2062480"/>
            <wp:effectExtent l="0" t="0" r="9525" b="0"/>
            <wp:docPr id="72" name="图片 72" descr="C:\Users\WWX114~1\AppData\Local\Temp\copyFile\48cee69cae84b55f61e89f1b05e7ed9d_1564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WX114~1\AppData\Local\Temp\copyFile\48cee69cae84b55f61e89f1b05e7ed9d_15646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67325" cy="2062480"/>
                    </a:xfrm>
                    <a:prstGeom prst="rect">
                      <a:avLst/>
                    </a:prstGeom>
                    <a:noFill/>
                    <a:ln>
                      <a:noFill/>
                    </a:ln>
                  </pic:spPr>
                </pic:pic>
              </a:graphicData>
            </a:graphic>
          </wp:inline>
        </w:drawing>
      </w:r>
    </w:p>
    <w:p w14:paraId="532E9F3A" w14:textId="77777777" w:rsidR="00E3507C" w:rsidRDefault="00E3507C" w:rsidP="00E3507C">
      <w:pPr>
        <w:spacing w:line="360" w:lineRule="auto"/>
        <w:rPr>
          <w:rFonts w:ascii="宋体" w:eastAsia="宋体" w:hAnsi="宋体" w:cs="宋体"/>
          <w:szCs w:val="21"/>
        </w:rPr>
      </w:pPr>
      <w:r>
        <w:rPr>
          <w:rFonts w:ascii="宋体" w:eastAsia="宋体" w:hAnsi="宋体" w:cs="宋体"/>
          <w:noProof/>
          <w:szCs w:val="21"/>
        </w:rPr>
        <w:lastRenderedPageBreak/>
        <w:drawing>
          <wp:inline distT="0" distB="0" distL="0" distR="0" wp14:anchorId="60D91D89" wp14:editId="044EF46E">
            <wp:extent cx="5272405" cy="2738755"/>
            <wp:effectExtent l="0" t="0" r="4445" b="4445"/>
            <wp:docPr id="84" name="图片 84" descr="C:\Users\WWX114~1\AppData\Local\Temp\copyFile\3c371f474576058095f29791d1a20712_61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WX114~1\AppData\Local\Temp\copyFile\3c371f474576058095f29791d1a20712_6116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2405" cy="2738755"/>
                    </a:xfrm>
                    <a:prstGeom prst="rect">
                      <a:avLst/>
                    </a:prstGeom>
                    <a:noFill/>
                    <a:ln>
                      <a:noFill/>
                    </a:ln>
                  </pic:spPr>
                </pic:pic>
              </a:graphicData>
            </a:graphic>
          </wp:inline>
        </w:drawing>
      </w:r>
    </w:p>
    <w:p w14:paraId="3E9F51CE" w14:textId="77777777" w:rsidR="00E3507C" w:rsidRPr="00FE06FB" w:rsidRDefault="00E3507C" w:rsidP="00E3507C">
      <w:pPr>
        <w:rPr>
          <w:rFonts w:asciiTheme="minorEastAsia" w:hAnsiTheme="minorEastAsia"/>
        </w:rPr>
      </w:pPr>
      <w:r w:rsidRPr="00FE06FB">
        <w:rPr>
          <w:rFonts w:asciiTheme="minorEastAsia" w:hAnsiTheme="minorEastAsia" w:hint="eastAsia"/>
        </w:rPr>
        <w:t>1）</w:t>
      </w:r>
      <w:r w:rsidRPr="00843704">
        <w:rPr>
          <w:rFonts w:asciiTheme="minorEastAsia" w:hAnsiTheme="minorEastAsia" w:hint="eastAsia"/>
        </w:rPr>
        <w:t>账户设置界面（新增、修改），新增“全网渠道统一编码”字段，非必填，支持两种方式填写</w:t>
      </w:r>
    </w:p>
    <w:p w14:paraId="01122E98" w14:textId="77777777" w:rsidR="00E3507C" w:rsidRPr="00843704" w:rsidRDefault="00E3507C" w:rsidP="00E3507C">
      <w:pPr>
        <w:rPr>
          <w:rFonts w:asciiTheme="minorEastAsia" w:hAnsiTheme="minorEastAsia"/>
        </w:rPr>
      </w:pPr>
      <w:r w:rsidRPr="00FE06FB">
        <w:rPr>
          <w:rFonts w:asciiTheme="minorEastAsia" w:hAnsiTheme="minorEastAsia" w:hint="eastAsia"/>
        </w:rPr>
        <w:t>2）</w:t>
      </w:r>
      <w:r w:rsidRPr="00843704">
        <w:rPr>
          <w:rFonts w:asciiTheme="minorEastAsia" w:hAnsiTheme="minorEastAsia" w:hint="eastAsia"/>
        </w:rPr>
        <w:t>“全网渠道统一编码”，在输入框，支持手工输入19位编码，输入后，校验状态正常后业务提交成，输入无效时提示无效的19位编码，请重新填写，当选择冻结的19位编码时需弹窗提醒。</w:t>
      </w:r>
    </w:p>
    <w:p w14:paraId="31924022" w14:textId="77777777" w:rsidR="00E3507C" w:rsidRPr="00843704" w:rsidRDefault="00E3507C" w:rsidP="00E3507C">
      <w:pPr>
        <w:rPr>
          <w:rFonts w:asciiTheme="minorEastAsia" w:hAnsiTheme="minorEastAsia"/>
        </w:rPr>
      </w:pPr>
      <w:r w:rsidRPr="00843704">
        <w:rPr>
          <w:rFonts w:asciiTheme="minorEastAsia" w:hAnsiTheme="minorEastAsia" w:hint="eastAsia"/>
        </w:rPr>
        <w:t>备注：目前查询是本地数据只含政企渠道信息大概10万的数据量，后期一级渠道提供接口后另提需求改造，改为调用实时查询接口。</w:t>
      </w:r>
    </w:p>
    <w:p w14:paraId="52B313B2" w14:textId="77777777" w:rsidR="00E3507C" w:rsidRPr="00B64F04" w:rsidRDefault="00E3507C" w:rsidP="00E3507C">
      <w:pPr>
        <w:rPr>
          <w:rFonts w:ascii="宋体" w:eastAsia="宋体" w:hAnsi="宋体" w:cs="宋体"/>
          <w:szCs w:val="21"/>
        </w:rPr>
      </w:pPr>
      <w:r w:rsidRPr="00FE06FB">
        <w:rPr>
          <w:rFonts w:asciiTheme="minorEastAsia" w:hAnsiTheme="minorEastAsia" w:hint="eastAsia"/>
        </w:rPr>
        <w:t>3）</w:t>
      </w:r>
      <w:r w:rsidRPr="00843704">
        <w:rPr>
          <w:rFonts w:asciiTheme="minorEastAsia" w:hAnsiTheme="minorEastAsia" w:hint="eastAsia"/>
        </w:rPr>
        <w:t>“全网渠道统一编码”，点击“选择”按钮，弹窗【选择全网渠道统一编码列表页】界面，回填19位编码。</w:t>
      </w:r>
    </w:p>
    <w:p w14:paraId="3B07739C" w14:textId="6CE3EC2D" w:rsidR="00E3507C" w:rsidRPr="00734D54" w:rsidRDefault="00E3507C" w:rsidP="00734D54">
      <w:pPr>
        <w:pStyle w:val="3"/>
        <w:rPr>
          <w:rFonts w:asciiTheme="majorEastAsia" w:eastAsiaTheme="majorEastAsia" w:hAnsiTheme="majorEastAsia"/>
        </w:rPr>
      </w:pPr>
      <w:r w:rsidRPr="00734D54">
        <w:rPr>
          <w:rFonts w:asciiTheme="majorEastAsia" w:eastAsiaTheme="majorEastAsia" w:hAnsiTheme="majorEastAsia" w:hint="eastAsia"/>
        </w:rPr>
        <w:t>3.</w:t>
      </w:r>
      <w:r w:rsidR="006E08A9">
        <w:rPr>
          <w:rFonts w:asciiTheme="majorEastAsia" w:eastAsiaTheme="majorEastAsia" w:hAnsiTheme="majorEastAsia"/>
        </w:rPr>
        <w:t>7</w:t>
      </w:r>
      <w:r w:rsidRPr="00734D54">
        <w:rPr>
          <w:rFonts w:asciiTheme="majorEastAsia" w:eastAsiaTheme="majorEastAsia" w:hAnsiTheme="majorEastAsia" w:hint="eastAsia"/>
        </w:rPr>
        <w:t xml:space="preserve">.2 </w:t>
      </w:r>
      <w:r w:rsidR="00684D66" w:rsidRPr="00684D66">
        <w:rPr>
          <w:rFonts w:asciiTheme="majorEastAsia" w:eastAsiaTheme="majorEastAsia" w:hAnsiTheme="majorEastAsia" w:hint="eastAsia"/>
        </w:rPr>
        <w:t>集团成员批量开户-操作步骤-账户信息-B2B业务场景-</w:t>
      </w:r>
      <w:r w:rsidRPr="00734D54">
        <w:rPr>
          <w:rFonts w:asciiTheme="majorEastAsia" w:eastAsiaTheme="majorEastAsia" w:hAnsiTheme="majorEastAsia" w:hint="eastAsia"/>
        </w:rPr>
        <w:t>存量账户操作：</w:t>
      </w:r>
    </w:p>
    <w:p w14:paraId="27EB0509" w14:textId="77777777" w:rsidR="00E3507C" w:rsidRDefault="00E3507C" w:rsidP="00E3507C">
      <w:pPr>
        <w:rPr>
          <w:rFonts w:ascii="宋体" w:eastAsia="宋体" w:hAnsi="宋体" w:cs="宋体"/>
          <w:szCs w:val="21"/>
        </w:rPr>
      </w:pPr>
      <w:r>
        <w:rPr>
          <w:rFonts w:ascii="宋体" w:eastAsia="宋体" w:hAnsi="宋体" w:cs="宋体" w:hint="eastAsia"/>
          <w:szCs w:val="21"/>
        </w:rPr>
        <w:t>若批量开卡，需在原始存量账户下进行开户，可在该页面进行选择存量账户；</w:t>
      </w:r>
    </w:p>
    <w:p w14:paraId="7E2CEA2E" w14:textId="217DADB6" w:rsidR="00E3507C" w:rsidRPr="00846CC9" w:rsidRDefault="00E3507C" w:rsidP="00684D66">
      <w:pPr>
        <w:rPr>
          <w:b/>
        </w:rPr>
      </w:pPr>
      <w:r w:rsidRPr="00846CC9">
        <w:t>3.</w:t>
      </w:r>
      <w:r w:rsidR="006E08A9" w:rsidRPr="00846CC9">
        <w:t>7</w:t>
      </w:r>
      <w:r w:rsidRPr="00846CC9">
        <w:t xml:space="preserve">.2.1 </w:t>
      </w:r>
      <w:r w:rsidRPr="00846CC9">
        <w:rPr>
          <w:rFonts w:hint="eastAsia"/>
        </w:rPr>
        <w:t>确定存量账户在哪个项目下。项目信息处选择对应项目</w:t>
      </w:r>
    </w:p>
    <w:p w14:paraId="1C20E498" w14:textId="6D7DD4C3" w:rsidR="00E3507C" w:rsidRPr="00846CC9" w:rsidRDefault="00E3507C" w:rsidP="00684D66">
      <w:pPr>
        <w:rPr>
          <w:b/>
        </w:rPr>
      </w:pPr>
      <w:r w:rsidRPr="00846CC9">
        <w:t>3.</w:t>
      </w:r>
      <w:r w:rsidR="006E08A9" w:rsidRPr="00846CC9">
        <w:t>7</w:t>
      </w:r>
      <w:r w:rsidRPr="00846CC9">
        <w:t xml:space="preserve">.2.2 </w:t>
      </w:r>
      <w:r w:rsidRPr="00846CC9">
        <w:rPr>
          <w:rFonts w:hint="eastAsia"/>
        </w:rPr>
        <w:t>该项目下的账户信息均展示出来，根据操作员需求选择账户信息</w:t>
      </w:r>
    </w:p>
    <w:p w14:paraId="34EE54B1" w14:textId="77777777" w:rsidR="00E3507C" w:rsidRDefault="00E3507C" w:rsidP="00E3507C">
      <w:pPr>
        <w:rPr>
          <w:rFonts w:ascii="宋体" w:eastAsia="宋体" w:hAnsi="宋体" w:cs="宋体"/>
          <w:szCs w:val="21"/>
        </w:rPr>
      </w:pPr>
      <w:r>
        <w:rPr>
          <w:rFonts w:ascii="宋体" w:eastAsia="宋体" w:hAnsi="宋体" w:cs="宋体" w:hint="eastAsia"/>
          <w:szCs w:val="21"/>
        </w:rPr>
        <w:t>如图所示：</w:t>
      </w:r>
    </w:p>
    <w:p w14:paraId="3633C9FE" w14:textId="77777777" w:rsidR="00E3507C" w:rsidRDefault="00E3507C" w:rsidP="00E3507C">
      <w:pPr>
        <w:rPr>
          <w:rFonts w:ascii="宋体" w:eastAsia="宋体" w:hAnsi="宋体" w:cs="宋体"/>
          <w:szCs w:val="21"/>
        </w:rPr>
      </w:pPr>
      <w:r>
        <w:rPr>
          <w:rFonts w:ascii="宋体" w:eastAsia="宋体" w:hAnsi="宋体" w:cs="宋体" w:hint="eastAsia"/>
          <w:noProof/>
          <w:szCs w:val="21"/>
        </w:rPr>
        <w:drawing>
          <wp:inline distT="0" distB="0" distL="0" distR="0" wp14:anchorId="6403C366" wp14:editId="7F6C1D08">
            <wp:extent cx="5274310" cy="2069465"/>
            <wp:effectExtent l="0" t="0" r="254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3"/>
                    <a:stretch>
                      <a:fillRect/>
                    </a:stretch>
                  </pic:blipFill>
                  <pic:spPr>
                    <a:xfrm>
                      <a:off x="0" y="0"/>
                      <a:ext cx="5274310" cy="2069465"/>
                    </a:xfrm>
                    <a:prstGeom prst="rect">
                      <a:avLst/>
                    </a:prstGeom>
                  </pic:spPr>
                </pic:pic>
              </a:graphicData>
            </a:graphic>
          </wp:inline>
        </w:drawing>
      </w:r>
    </w:p>
    <w:p w14:paraId="7BD8D7E2" w14:textId="0F583F25" w:rsidR="00E3507C" w:rsidRPr="00846CC9" w:rsidRDefault="00E3507C" w:rsidP="00684D66">
      <w:pPr>
        <w:rPr>
          <w:b/>
        </w:rPr>
      </w:pPr>
      <w:r w:rsidRPr="00846CC9">
        <w:lastRenderedPageBreak/>
        <w:t>3.</w:t>
      </w:r>
      <w:r w:rsidR="006E08A9" w:rsidRPr="00846CC9">
        <w:t>7</w:t>
      </w:r>
      <w:r w:rsidRPr="00846CC9">
        <w:t>.2.3  B2B2C</w:t>
      </w:r>
      <w:r w:rsidRPr="00846CC9">
        <w:t>业务场景介绍</w:t>
      </w:r>
    </w:p>
    <w:p w14:paraId="48DEE54C" w14:textId="77777777" w:rsidR="00E3507C" w:rsidRDefault="00E3507C" w:rsidP="00E3507C">
      <w:pPr>
        <w:rPr>
          <w:rFonts w:ascii="宋体" w:eastAsia="宋体" w:hAnsi="宋体" w:cs="宋体"/>
        </w:rPr>
      </w:pPr>
      <w:r>
        <w:rPr>
          <w:rFonts w:ascii="宋体" w:eastAsia="宋体" w:hAnsi="宋体" w:cs="宋体" w:hint="eastAsia"/>
        </w:rPr>
        <w:t>账户信息配置，选择单卡个付，会弹出一个‘新建账户’的页签，选择单位（一旦选择不可修改）、设置初始信用度（分为预付费与后付费，两种付费方式可互相转换（参考‘账户付费方式修改操作手册’））、设置缴费周期（只有初始信用度选择后付费时，需要选择缴费周期1到6个月）、设置合账打票帐户（可以选择已有的，也可以新建，如果是新建，只需要输入账户名称，账户编码是自动生成的）；</w:t>
      </w:r>
    </w:p>
    <w:p w14:paraId="2A0F798A"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71A2BB35" wp14:editId="0AF4D179">
            <wp:extent cx="5274310" cy="212280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4"/>
                    <a:stretch>
                      <a:fillRect/>
                    </a:stretch>
                  </pic:blipFill>
                  <pic:spPr>
                    <a:xfrm>
                      <a:off x="0" y="0"/>
                      <a:ext cx="5274310" cy="2122805"/>
                    </a:xfrm>
                    <a:prstGeom prst="rect">
                      <a:avLst/>
                    </a:prstGeom>
                  </pic:spPr>
                </pic:pic>
              </a:graphicData>
            </a:graphic>
          </wp:inline>
        </w:drawing>
      </w:r>
    </w:p>
    <w:p w14:paraId="2EB6704F" w14:textId="77777777" w:rsidR="00E3507C" w:rsidRDefault="00E3507C" w:rsidP="00E3507C">
      <w:pPr>
        <w:spacing w:line="360" w:lineRule="auto"/>
        <w:ind w:leftChars="100" w:left="210"/>
        <w:rPr>
          <w:rFonts w:ascii="宋体" w:eastAsia="宋体" w:hAnsi="宋体" w:cs="宋体"/>
          <w:b/>
          <w:color w:val="FF0000"/>
          <w:szCs w:val="21"/>
        </w:rPr>
      </w:pPr>
      <w:r>
        <w:rPr>
          <w:rFonts w:ascii="宋体" w:eastAsia="宋体" w:hAnsi="宋体" w:cs="宋体" w:hint="eastAsia"/>
          <w:b/>
          <w:color w:val="FF0000"/>
          <w:szCs w:val="21"/>
        </w:rPr>
        <w:t>*单卡账户注意事项：</w:t>
      </w:r>
    </w:p>
    <w:p w14:paraId="27FF63FD" w14:textId="77777777" w:rsidR="00E3507C" w:rsidRDefault="00E3507C" w:rsidP="000C5E8A">
      <w:pPr>
        <w:pStyle w:val="afe"/>
        <w:numPr>
          <w:ilvl w:val="0"/>
          <w:numId w:val="5"/>
        </w:numPr>
        <w:adjustRightInd w:val="0"/>
        <w:snapToGrid w:val="0"/>
        <w:spacing w:line="360" w:lineRule="auto"/>
        <w:ind w:leftChars="100" w:left="630" w:firstLineChars="0"/>
        <w:rPr>
          <w:rFonts w:ascii="宋体" w:eastAsia="宋体" w:hAnsi="宋体" w:cs="宋体"/>
          <w:b/>
          <w:color w:val="FF0000"/>
          <w:szCs w:val="21"/>
        </w:rPr>
      </w:pPr>
      <w:r>
        <w:rPr>
          <w:rFonts w:ascii="宋体" w:eastAsia="宋体" w:hAnsi="宋体" w:cs="宋体" w:hint="eastAsia"/>
          <w:b/>
          <w:color w:val="FF0000"/>
          <w:szCs w:val="21"/>
        </w:rPr>
        <w:t>单卡账户名称及编码是系统自动生成的；</w:t>
      </w:r>
    </w:p>
    <w:p w14:paraId="0BAB99DC" w14:textId="77777777" w:rsidR="00E3507C" w:rsidRDefault="00E3507C" w:rsidP="000C5E8A">
      <w:pPr>
        <w:pStyle w:val="afe"/>
        <w:numPr>
          <w:ilvl w:val="0"/>
          <w:numId w:val="5"/>
        </w:numPr>
        <w:adjustRightInd w:val="0"/>
        <w:snapToGrid w:val="0"/>
        <w:spacing w:line="360" w:lineRule="auto"/>
        <w:ind w:leftChars="100" w:left="630" w:firstLineChars="0"/>
        <w:rPr>
          <w:rFonts w:ascii="宋体" w:eastAsia="宋体" w:hAnsi="宋体" w:cs="宋体"/>
          <w:b/>
          <w:color w:val="FF0000"/>
          <w:szCs w:val="21"/>
        </w:rPr>
      </w:pPr>
      <w:r>
        <w:rPr>
          <w:rFonts w:ascii="宋体" w:eastAsia="宋体" w:hAnsi="宋体" w:cs="宋体" w:hint="eastAsia"/>
          <w:b/>
          <w:color w:val="FF0000"/>
          <w:szCs w:val="21"/>
        </w:rPr>
        <w:t>若批量开多张卡，将建立等同数量的单卡账户，且单卡账户的配置保持一致，例如：批量开户时一次开十张卡，将建立十个单卡账户，且初始信用度、付费方式、缴费周期等配置均保持一致；</w:t>
      </w:r>
    </w:p>
    <w:p w14:paraId="513A4232" w14:textId="77777777" w:rsidR="00E3507C" w:rsidRDefault="00E3507C" w:rsidP="000C5E8A">
      <w:pPr>
        <w:pStyle w:val="afe"/>
        <w:numPr>
          <w:ilvl w:val="0"/>
          <w:numId w:val="5"/>
        </w:numPr>
        <w:adjustRightInd w:val="0"/>
        <w:snapToGrid w:val="0"/>
        <w:spacing w:line="360" w:lineRule="auto"/>
        <w:ind w:leftChars="100" w:left="630" w:firstLineChars="0"/>
        <w:rPr>
          <w:rFonts w:ascii="宋体" w:eastAsia="宋体" w:hAnsi="宋体" w:cs="宋体"/>
          <w:b/>
          <w:color w:val="FF0000"/>
          <w:szCs w:val="21"/>
        </w:rPr>
      </w:pPr>
      <w:r>
        <w:rPr>
          <w:rFonts w:ascii="宋体" w:eastAsia="宋体" w:hAnsi="宋体" w:cs="宋体" w:hint="eastAsia"/>
          <w:b/>
          <w:color w:val="FF0000"/>
          <w:szCs w:val="21"/>
        </w:rPr>
        <w:t>合账打票账户属于集团账户，所以如果想查询合账打票账户需要到集团账户页签查询。</w:t>
      </w:r>
    </w:p>
    <w:p w14:paraId="430A579F" w14:textId="77777777" w:rsidR="00E3507C" w:rsidRDefault="00E3507C" w:rsidP="000C5E8A">
      <w:pPr>
        <w:pStyle w:val="afe"/>
        <w:numPr>
          <w:ilvl w:val="0"/>
          <w:numId w:val="5"/>
        </w:numPr>
        <w:adjustRightInd w:val="0"/>
        <w:snapToGrid w:val="0"/>
        <w:spacing w:line="360" w:lineRule="auto"/>
        <w:ind w:leftChars="100" w:left="630" w:firstLineChars="0"/>
        <w:rPr>
          <w:rFonts w:ascii="宋体" w:eastAsia="宋体" w:hAnsi="宋体" w:cs="宋体"/>
          <w:b/>
          <w:color w:val="FF0000"/>
          <w:szCs w:val="21"/>
        </w:rPr>
      </w:pPr>
      <w:r>
        <w:rPr>
          <w:rFonts w:ascii="宋体" w:eastAsia="宋体" w:hAnsi="宋体" w:cs="宋体" w:hint="eastAsia"/>
          <w:b/>
          <w:color w:val="FF0000"/>
          <w:szCs w:val="21"/>
        </w:rPr>
        <w:t>渠道类型规则和集团统付账户规则一致</w:t>
      </w:r>
    </w:p>
    <w:p w14:paraId="7ED05855" w14:textId="77777777" w:rsidR="00E3507C" w:rsidRDefault="00E3507C" w:rsidP="00E3507C">
      <w:pPr>
        <w:adjustRightInd w:val="0"/>
        <w:snapToGrid w:val="0"/>
        <w:spacing w:line="360" w:lineRule="auto"/>
        <w:rPr>
          <w:rFonts w:ascii="宋体" w:eastAsia="宋体" w:hAnsi="宋体" w:cs="宋体"/>
        </w:rPr>
      </w:pPr>
    </w:p>
    <w:p w14:paraId="19D9B276" w14:textId="54FA4942" w:rsidR="00E3507C" w:rsidRDefault="006E540E" w:rsidP="00E3507C">
      <w:pPr>
        <w:adjustRightInd w:val="0"/>
        <w:snapToGrid w:val="0"/>
        <w:spacing w:line="360" w:lineRule="auto"/>
        <w:rPr>
          <w:rFonts w:ascii="宋体" w:eastAsia="宋体" w:hAnsi="宋体" w:cs="宋体"/>
          <w:szCs w:val="21"/>
        </w:rPr>
      </w:pPr>
      <w:r w:rsidRPr="006E540E">
        <w:rPr>
          <w:rFonts w:ascii="宋体" w:eastAsia="宋体" w:hAnsi="宋体" w:cs="宋体" w:hint="eastAsia"/>
          <w:szCs w:val="21"/>
        </w:rPr>
        <w:t>（1）</w:t>
      </w:r>
      <w:r w:rsidR="00E3507C" w:rsidRPr="006E540E">
        <w:rPr>
          <w:rFonts w:ascii="宋体" w:eastAsia="宋体" w:hAnsi="宋体" w:cs="宋体" w:hint="eastAsia"/>
          <w:szCs w:val="21"/>
        </w:rPr>
        <w:t xml:space="preserve"> </w:t>
      </w:r>
      <w:r w:rsidR="00E3507C">
        <w:rPr>
          <w:rFonts w:ascii="宋体" w:eastAsia="宋体" w:hAnsi="宋体" w:cs="宋体" w:hint="eastAsia"/>
          <w:szCs w:val="21"/>
        </w:rPr>
        <w:t>如果客户下没有单卡账户模板，则需要新建。</w:t>
      </w:r>
    </w:p>
    <w:p w14:paraId="4FA01CD4" w14:textId="77777777" w:rsidR="00E3507C" w:rsidRDefault="00E3507C" w:rsidP="00E3507C">
      <w:pPr>
        <w:ind w:firstLine="420"/>
        <w:rPr>
          <w:rFonts w:ascii="宋体" w:eastAsia="宋体" w:hAnsi="宋体" w:cs="宋体"/>
        </w:rPr>
      </w:pPr>
      <w:r>
        <w:rPr>
          <w:rFonts w:ascii="宋体" w:eastAsia="宋体" w:hAnsi="宋体" w:cs="宋体" w:hint="eastAsia"/>
        </w:rPr>
        <w:t>1） 新建单卡个付账户操作路径：</w:t>
      </w:r>
    </w:p>
    <w:p w14:paraId="4C7EC130" w14:textId="77777777" w:rsidR="00E3507C" w:rsidRDefault="00E3507C" w:rsidP="00E3507C">
      <w:pPr>
        <w:rPr>
          <w:rFonts w:ascii="宋体" w:eastAsia="宋体" w:hAnsi="宋体" w:cs="宋体"/>
          <w:szCs w:val="21"/>
        </w:rPr>
      </w:pPr>
      <w:r>
        <w:rPr>
          <w:rFonts w:ascii="宋体" w:eastAsia="宋体" w:hAnsi="宋体" w:cs="宋体" w:hint="eastAsia"/>
          <w:szCs w:val="21"/>
        </w:rPr>
        <w:t>批开页面无法新建单卡个付账户，前台会校验提示：</w:t>
      </w:r>
    </w:p>
    <w:p w14:paraId="35C635EA" w14:textId="77777777" w:rsidR="00E3507C" w:rsidRDefault="00E3507C" w:rsidP="00E3507C">
      <w:pPr>
        <w:rPr>
          <w:rFonts w:ascii="宋体" w:eastAsia="宋体" w:hAnsi="宋体" w:cs="宋体"/>
          <w:szCs w:val="21"/>
        </w:rPr>
      </w:pPr>
      <w:r>
        <w:rPr>
          <w:rFonts w:ascii="宋体" w:eastAsia="宋体" w:hAnsi="宋体" w:cs="宋体" w:hint="eastAsia"/>
          <w:noProof/>
          <w:szCs w:val="21"/>
        </w:rPr>
        <w:drawing>
          <wp:inline distT="0" distB="0" distL="0" distR="0" wp14:anchorId="6D14D41D" wp14:editId="531A4F79">
            <wp:extent cx="5274310" cy="207200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5"/>
                    <a:stretch>
                      <a:fillRect/>
                    </a:stretch>
                  </pic:blipFill>
                  <pic:spPr>
                    <a:xfrm>
                      <a:off x="0" y="0"/>
                      <a:ext cx="5274310" cy="2072005"/>
                    </a:xfrm>
                    <a:prstGeom prst="rect">
                      <a:avLst/>
                    </a:prstGeom>
                  </pic:spPr>
                </pic:pic>
              </a:graphicData>
            </a:graphic>
          </wp:inline>
        </w:drawing>
      </w:r>
    </w:p>
    <w:p w14:paraId="100F25EE" w14:textId="77777777" w:rsidR="00E3507C" w:rsidRDefault="00E3507C" w:rsidP="00E3507C">
      <w:pPr>
        <w:rPr>
          <w:rFonts w:ascii="宋体" w:eastAsia="宋体" w:hAnsi="宋体" w:cs="宋体"/>
          <w:szCs w:val="21"/>
        </w:rPr>
      </w:pPr>
      <w:r>
        <w:rPr>
          <w:rFonts w:ascii="宋体" w:eastAsia="宋体" w:hAnsi="宋体" w:cs="宋体" w:hint="eastAsia"/>
          <w:szCs w:val="21"/>
        </w:rPr>
        <w:lastRenderedPageBreak/>
        <w:t>需在集团客户360视图-&gt;账户-&gt;账户-&gt;新建单卡个付账户模板：</w:t>
      </w:r>
    </w:p>
    <w:p w14:paraId="302EDFB9" w14:textId="77777777" w:rsidR="00E3507C" w:rsidRDefault="00E3507C" w:rsidP="00E3507C">
      <w:pPr>
        <w:rPr>
          <w:rFonts w:ascii="宋体" w:eastAsia="宋体" w:hAnsi="宋体" w:cs="宋体"/>
          <w:szCs w:val="21"/>
        </w:rPr>
      </w:pPr>
    </w:p>
    <w:p w14:paraId="114981E5" w14:textId="77777777" w:rsidR="00E3507C" w:rsidRDefault="00E3507C" w:rsidP="00E3507C">
      <w:pPr>
        <w:pStyle w:val="afe"/>
        <w:spacing w:line="360" w:lineRule="auto"/>
        <w:ind w:left="360" w:firstLineChars="0" w:firstLine="0"/>
        <w:rPr>
          <w:rFonts w:ascii="宋体" w:eastAsia="宋体" w:hAnsi="宋体" w:cs="宋体"/>
          <w:szCs w:val="21"/>
        </w:rPr>
      </w:pPr>
      <w:r>
        <w:rPr>
          <w:rFonts w:ascii="宋体" w:eastAsia="宋体" w:hAnsi="宋体" w:cs="宋体" w:hint="eastAsia"/>
          <w:szCs w:val="21"/>
        </w:rPr>
        <w:t>2） 新建单卡个付账户模板操作步骤：</w:t>
      </w:r>
    </w:p>
    <w:p w14:paraId="4C08DED2"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3367C760" wp14:editId="2F586F5D">
            <wp:extent cx="5274310" cy="1955800"/>
            <wp:effectExtent l="0" t="0" r="2540" b="635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6"/>
                    <a:stretch>
                      <a:fillRect/>
                    </a:stretch>
                  </pic:blipFill>
                  <pic:spPr>
                    <a:xfrm>
                      <a:off x="0" y="0"/>
                      <a:ext cx="5274310" cy="1955800"/>
                    </a:xfrm>
                    <a:prstGeom prst="rect">
                      <a:avLst/>
                    </a:prstGeom>
                  </pic:spPr>
                </pic:pic>
              </a:graphicData>
            </a:graphic>
          </wp:inline>
        </w:drawing>
      </w:r>
    </w:p>
    <w:p w14:paraId="0B58F3B6" w14:textId="77777777" w:rsidR="00E3507C" w:rsidRDefault="00E3507C" w:rsidP="00E3507C">
      <w:pPr>
        <w:spacing w:line="360" w:lineRule="auto"/>
        <w:rPr>
          <w:rFonts w:ascii="宋体" w:eastAsia="宋体" w:hAnsi="宋体" w:cs="宋体"/>
          <w:szCs w:val="21"/>
        </w:rPr>
      </w:pPr>
    </w:p>
    <w:p w14:paraId="4944543C" w14:textId="6CFFDAE2"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设置模板必要信息，字段意义参考集团账户描述</w:t>
      </w:r>
    </w:p>
    <w:p w14:paraId="5D60606E"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6EB5132E" wp14:editId="33ADC818">
            <wp:extent cx="5274310" cy="1866265"/>
            <wp:effectExtent l="0" t="0" r="254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7"/>
                    <a:stretch>
                      <a:fillRect/>
                    </a:stretch>
                  </pic:blipFill>
                  <pic:spPr>
                    <a:xfrm>
                      <a:off x="0" y="0"/>
                      <a:ext cx="5274310" cy="1866265"/>
                    </a:xfrm>
                    <a:prstGeom prst="rect">
                      <a:avLst/>
                    </a:prstGeom>
                  </pic:spPr>
                </pic:pic>
              </a:graphicData>
            </a:graphic>
          </wp:inline>
        </w:drawing>
      </w:r>
    </w:p>
    <w:p w14:paraId="5560459C" w14:textId="7777777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设置付费方式：只有主动缴费方式</w:t>
      </w:r>
    </w:p>
    <w:p w14:paraId="695B4FDB" w14:textId="77777777" w:rsidR="00E3507C" w:rsidRDefault="00E3507C" w:rsidP="00E3507C">
      <w:pPr>
        <w:spacing w:line="360" w:lineRule="auto"/>
        <w:rPr>
          <w:rFonts w:ascii="宋体" w:eastAsia="宋体" w:hAnsi="宋体" w:cs="宋体"/>
          <w:szCs w:val="21"/>
        </w:rPr>
      </w:pPr>
      <w:r>
        <w:rPr>
          <w:rFonts w:ascii="宋体" w:eastAsia="宋体" w:hAnsi="宋体" w:cs="宋体" w:hint="eastAsia"/>
          <w:szCs w:val="21"/>
        </w:rPr>
        <w:t xml:space="preserve">设置项目名称：点击“选择”选中项目，页面会展示项目信息 </w:t>
      </w:r>
    </w:p>
    <w:p w14:paraId="6F136AC2" w14:textId="77777777" w:rsidR="00E3507C" w:rsidRDefault="00E3507C" w:rsidP="00E3507C">
      <w:pPr>
        <w:spacing w:line="360" w:lineRule="auto"/>
        <w:rPr>
          <w:rFonts w:ascii="宋体" w:eastAsia="宋体" w:hAnsi="宋体" w:cs="宋体"/>
          <w:szCs w:val="21"/>
        </w:rPr>
      </w:pPr>
    </w:p>
    <w:p w14:paraId="56F38B63"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rPr>
        <w:drawing>
          <wp:inline distT="0" distB="0" distL="0" distR="0" wp14:anchorId="2CE20847" wp14:editId="7664512C">
            <wp:extent cx="5274310" cy="2145030"/>
            <wp:effectExtent l="0" t="0" r="2540" b="762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38"/>
                    <a:stretch>
                      <a:fillRect/>
                    </a:stretch>
                  </pic:blipFill>
                  <pic:spPr>
                    <a:xfrm>
                      <a:off x="0" y="0"/>
                      <a:ext cx="5274310" cy="2145030"/>
                    </a:xfrm>
                    <a:prstGeom prst="rect">
                      <a:avLst/>
                    </a:prstGeom>
                  </pic:spPr>
                </pic:pic>
              </a:graphicData>
            </a:graphic>
          </wp:inline>
        </w:drawing>
      </w:r>
    </w:p>
    <w:p w14:paraId="583738FE" w14:textId="245B6521" w:rsidR="00E3507C" w:rsidRDefault="006E540E" w:rsidP="00E3507C">
      <w:pPr>
        <w:spacing w:line="360" w:lineRule="auto"/>
        <w:ind w:firstLine="420"/>
        <w:rPr>
          <w:rFonts w:ascii="宋体" w:eastAsia="宋体" w:hAnsi="宋体" w:cs="宋体"/>
          <w:szCs w:val="21"/>
        </w:rPr>
      </w:pPr>
      <w:r w:rsidRPr="006E540E">
        <w:rPr>
          <w:rFonts w:ascii="宋体" w:eastAsia="宋体" w:hAnsi="宋体" w:cs="宋体" w:hint="eastAsia"/>
          <w:szCs w:val="21"/>
        </w:rPr>
        <w:t>（</w:t>
      </w:r>
      <w:r>
        <w:rPr>
          <w:rFonts w:ascii="宋体" w:eastAsia="宋体" w:hAnsi="宋体" w:cs="宋体"/>
          <w:szCs w:val="21"/>
        </w:rPr>
        <w:t>2</w:t>
      </w:r>
      <w:r w:rsidRPr="006E540E">
        <w:rPr>
          <w:rFonts w:ascii="宋体" w:eastAsia="宋体" w:hAnsi="宋体" w:cs="宋体" w:hint="eastAsia"/>
          <w:szCs w:val="21"/>
        </w:rPr>
        <w:t>）</w:t>
      </w:r>
      <w:r w:rsidR="00E3507C">
        <w:rPr>
          <w:rFonts w:ascii="宋体" w:eastAsia="宋体" w:hAnsi="宋体" w:cs="宋体" w:hint="eastAsia"/>
          <w:szCs w:val="21"/>
        </w:rPr>
        <w:t>账户金额查询；</w:t>
      </w:r>
    </w:p>
    <w:p w14:paraId="599254EB" w14:textId="77777777" w:rsidR="00E3507C" w:rsidRDefault="00E3507C" w:rsidP="00E3507C">
      <w:pPr>
        <w:spacing w:line="360" w:lineRule="auto"/>
        <w:ind w:left="420"/>
        <w:rPr>
          <w:rFonts w:ascii="宋体" w:eastAsia="宋体" w:hAnsi="宋体" w:cs="宋体"/>
          <w:szCs w:val="21"/>
        </w:rPr>
      </w:pPr>
      <w:r>
        <w:rPr>
          <w:rFonts w:ascii="宋体" w:eastAsia="宋体" w:hAnsi="宋体" w:cs="宋体" w:hint="eastAsia"/>
          <w:szCs w:val="21"/>
        </w:rPr>
        <w:lastRenderedPageBreak/>
        <w:t>单卡账户的查询（可根据账户编码、账户ID、账户名称、服务号码、项目编码等条件查询），从这里可看出号码绑定的账户信息。包括查询账户余额明细</w:t>
      </w:r>
    </w:p>
    <w:p w14:paraId="5DD0A3BF"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018B0CD5" wp14:editId="4E7806FE">
            <wp:extent cx="5274310" cy="1651635"/>
            <wp:effectExtent l="0" t="0" r="2540" b="571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39"/>
                    <a:stretch>
                      <a:fillRect/>
                    </a:stretch>
                  </pic:blipFill>
                  <pic:spPr>
                    <a:xfrm>
                      <a:off x="0" y="0"/>
                      <a:ext cx="5274310" cy="1651635"/>
                    </a:xfrm>
                    <a:prstGeom prst="rect">
                      <a:avLst/>
                    </a:prstGeom>
                  </pic:spPr>
                </pic:pic>
              </a:graphicData>
            </a:graphic>
          </wp:inline>
        </w:drawing>
      </w:r>
    </w:p>
    <w:p w14:paraId="2826B134" w14:textId="77777777" w:rsidR="00E3507C" w:rsidRDefault="00E3507C" w:rsidP="00E3507C">
      <w:pPr>
        <w:spacing w:line="360" w:lineRule="auto"/>
        <w:ind w:left="420"/>
        <w:rPr>
          <w:rFonts w:ascii="宋体" w:eastAsia="宋体" w:hAnsi="宋体" w:cs="宋体"/>
          <w:szCs w:val="21"/>
        </w:rPr>
      </w:pPr>
      <w:r>
        <w:rPr>
          <w:rFonts w:ascii="宋体" w:eastAsia="宋体" w:hAnsi="宋体" w:cs="宋体" w:hint="eastAsia"/>
          <w:szCs w:val="21"/>
        </w:rPr>
        <w:t>合账打票账户的查询是也是在账户页签的集团账户页签查询，跟统付的账户的区别在与账户类型是‘合账打票账户’</w:t>
      </w:r>
    </w:p>
    <w:p w14:paraId="6F68D10F" w14:textId="77777777" w:rsidR="00E3507C" w:rsidRDefault="00E3507C" w:rsidP="00E3507C">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6DB12047" wp14:editId="3F303F93">
            <wp:extent cx="5274310" cy="1572895"/>
            <wp:effectExtent l="0" t="0" r="2540" b="825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40"/>
                    <a:stretch>
                      <a:fillRect/>
                    </a:stretch>
                  </pic:blipFill>
                  <pic:spPr>
                    <a:xfrm>
                      <a:off x="0" y="0"/>
                      <a:ext cx="5274310" cy="1572895"/>
                    </a:xfrm>
                    <a:prstGeom prst="rect">
                      <a:avLst/>
                    </a:prstGeom>
                  </pic:spPr>
                </pic:pic>
              </a:graphicData>
            </a:graphic>
          </wp:inline>
        </w:drawing>
      </w:r>
    </w:p>
    <w:p w14:paraId="23291CFE" w14:textId="77777777" w:rsidR="00E3507C" w:rsidRDefault="00E3507C" w:rsidP="00E3507C">
      <w:pPr>
        <w:spacing w:line="360" w:lineRule="auto"/>
        <w:rPr>
          <w:rFonts w:ascii="宋体" w:eastAsia="宋体" w:hAnsi="宋体" w:cs="宋体"/>
          <w:szCs w:val="21"/>
        </w:rPr>
      </w:pPr>
    </w:p>
    <w:p w14:paraId="7B4A0F84" w14:textId="77777777" w:rsidR="00E3507C" w:rsidRDefault="00E3507C" w:rsidP="00E3507C">
      <w:pPr>
        <w:spacing w:line="360" w:lineRule="auto"/>
        <w:ind w:leftChars="200" w:left="420"/>
        <w:rPr>
          <w:rFonts w:ascii="宋体" w:eastAsia="宋体" w:hAnsi="宋体" w:cs="宋体"/>
          <w:szCs w:val="21"/>
        </w:rPr>
      </w:pPr>
      <w:r>
        <w:rPr>
          <w:rFonts w:ascii="宋体" w:eastAsia="宋体" w:hAnsi="宋体" w:cs="宋体" w:hint="eastAsia"/>
          <w:szCs w:val="21"/>
        </w:rPr>
        <w:t>禁止DICT专用账户参与合账代付：</w:t>
      </w:r>
    </w:p>
    <w:p w14:paraId="63423396" w14:textId="77777777" w:rsidR="00E3507C" w:rsidRDefault="00E3507C" w:rsidP="00E3507C">
      <w:pPr>
        <w:spacing w:line="360" w:lineRule="auto"/>
        <w:ind w:leftChars="200" w:left="420"/>
        <w:rPr>
          <w:rFonts w:ascii="宋体" w:eastAsia="宋体" w:hAnsi="宋体" w:cs="宋体"/>
          <w:szCs w:val="21"/>
        </w:rPr>
      </w:pPr>
      <w:r>
        <w:rPr>
          <w:rFonts w:ascii="宋体" w:eastAsia="宋体" w:hAnsi="宋体" w:cs="宋体" w:hint="eastAsia"/>
          <w:szCs w:val="21"/>
        </w:rPr>
        <w:t>由于DICT专用账户在出账后，省公司需要根据DICT全网项目编码进行处理，一旦该账户进行了合账代付设置，则会造成统计有误；现将集团客户360视图账户信息页面的“合账管理”中的“新建跨集团合账”与“新建集团内合账”菜单中把属于项目专属账户的账户置灰，无法选择</w:t>
      </w:r>
    </w:p>
    <w:p w14:paraId="7DC1EC69" w14:textId="77777777" w:rsidR="00E3507C" w:rsidRDefault="00E3507C" w:rsidP="00E3507C">
      <w:pPr>
        <w:rPr>
          <w:rFonts w:ascii="宋体" w:eastAsia="宋体" w:hAnsi="宋体" w:cs="宋体"/>
          <w:szCs w:val="21"/>
        </w:rPr>
      </w:pPr>
      <w:r>
        <w:rPr>
          <w:rFonts w:ascii="宋体" w:eastAsia="宋体" w:hAnsi="宋体" w:cs="宋体" w:hint="eastAsia"/>
          <w:noProof/>
          <w:szCs w:val="21"/>
        </w:rPr>
        <w:drawing>
          <wp:inline distT="0" distB="0" distL="0" distR="0" wp14:anchorId="3903C6F1" wp14:editId="60F3CB8A">
            <wp:extent cx="5274310" cy="1555115"/>
            <wp:effectExtent l="0" t="0" r="2540" b="698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41"/>
                    <a:stretch>
                      <a:fillRect/>
                    </a:stretch>
                  </pic:blipFill>
                  <pic:spPr>
                    <a:xfrm>
                      <a:off x="0" y="0"/>
                      <a:ext cx="5274310" cy="1555115"/>
                    </a:xfrm>
                    <a:prstGeom prst="rect">
                      <a:avLst/>
                    </a:prstGeom>
                  </pic:spPr>
                </pic:pic>
              </a:graphicData>
            </a:graphic>
          </wp:inline>
        </w:drawing>
      </w:r>
    </w:p>
    <w:p w14:paraId="13978011" w14:textId="77777777" w:rsidR="00E3507C" w:rsidRDefault="00E3507C" w:rsidP="00E3507C">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03D44B9F" wp14:editId="0265C81D">
            <wp:extent cx="5274310" cy="2447290"/>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42"/>
                    <a:stretch>
                      <a:fillRect/>
                    </a:stretch>
                  </pic:blipFill>
                  <pic:spPr>
                    <a:xfrm>
                      <a:off x="0" y="0"/>
                      <a:ext cx="5274310" cy="2447290"/>
                    </a:xfrm>
                    <a:prstGeom prst="rect">
                      <a:avLst/>
                    </a:prstGeom>
                  </pic:spPr>
                </pic:pic>
              </a:graphicData>
            </a:graphic>
          </wp:inline>
        </w:drawing>
      </w:r>
    </w:p>
    <w:p w14:paraId="3618D2D6" w14:textId="77777777" w:rsidR="00E3507C" w:rsidRDefault="00E3507C" w:rsidP="00E3507C">
      <w:pPr>
        <w:spacing w:line="360" w:lineRule="auto"/>
        <w:rPr>
          <w:rFonts w:ascii="宋体" w:eastAsia="宋体" w:hAnsi="宋体" w:cs="宋体"/>
          <w:szCs w:val="21"/>
        </w:rPr>
      </w:pPr>
    </w:p>
    <w:p w14:paraId="715D1A3B" w14:textId="77777777" w:rsidR="00E3507C" w:rsidRDefault="00E3507C" w:rsidP="00E3507C">
      <w:pPr>
        <w:pStyle w:val="QB"/>
        <w:ind w:firstLine="422"/>
        <w:rPr>
          <w:rFonts w:hAnsi="宋体" w:cs="宋体"/>
          <w:b/>
          <w:color w:val="FF0000"/>
          <w:szCs w:val="21"/>
        </w:rPr>
      </w:pPr>
      <w:r>
        <w:rPr>
          <w:rFonts w:hAnsi="宋体" w:cs="宋体" w:hint="eastAsia"/>
          <w:b/>
          <w:color w:val="FF0000"/>
          <w:szCs w:val="21"/>
        </w:rPr>
        <w:t>目前在宁夏、黑龙江、河南、甘肃省公司前台批量开户、业务模板批量开户时（集团统付、单卡个付）时，新增“代理商发展信息”区域，区域信息包括“业务发展工号”、“业务发展人”、“业务协同人工号”选项。</w:t>
      </w:r>
    </w:p>
    <w:p w14:paraId="1BC43602" w14:textId="77777777" w:rsidR="00E3507C" w:rsidRDefault="00E3507C" w:rsidP="00E3507C">
      <w:pPr>
        <w:pStyle w:val="QB"/>
        <w:ind w:firstLine="420"/>
        <w:rPr>
          <w:rFonts w:hAnsi="宋体" w:cs="宋体"/>
          <w:szCs w:val="21"/>
        </w:rPr>
      </w:pPr>
      <w:r>
        <w:rPr>
          <w:rFonts w:hAnsi="宋体" w:cs="宋体" w:hint="eastAsia"/>
          <w:szCs w:val="21"/>
        </w:rPr>
        <w:t xml:space="preserve">     </w:t>
      </w:r>
      <w:r>
        <w:rPr>
          <w:rFonts w:hAnsi="宋体" w:cs="宋体" w:hint="eastAsia"/>
          <w:noProof/>
          <w:szCs w:val="21"/>
          <w:lang w:val="en-US"/>
        </w:rPr>
        <w:drawing>
          <wp:inline distT="0" distB="0" distL="0" distR="0" wp14:anchorId="15BAC09A" wp14:editId="387B930A">
            <wp:extent cx="5242560" cy="210312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242560" cy="2103120"/>
                    </a:xfrm>
                    <a:prstGeom prst="rect">
                      <a:avLst/>
                    </a:prstGeom>
                    <a:noFill/>
                    <a:ln>
                      <a:noFill/>
                    </a:ln>
                  </pic:spPr>
                </pic:pic>
              </a:graphicData>
            </a:graphic>
          </wp:inline>
        </w:drawing>
      </w:r>
    </w:p>
    <w:p w14:paraId="5158A5D8" w14:textId="15F9196D" w:rsidR="00E3507C" w:rsidRDefault="00E3507C" w:rsidP="000C5E8A">
      <w:pPr>
        <w:pStyle w:val="QB"/>
        <w:numPr>
          <w:ilvl w:val="0"/>
          <w:numId w:val="26"/>
        </w:numPr>
        <w:ind w:firstLineChars="0"/>
        <w:rPr>
          <w:rFonts w:hAnsi="宋体" w:cs="宋体"/>
          <w:szCs w:val="21"/>
        </w:rPr>
      </w:pPr>
      <w:r>
        <w:rPr>
          <w:rFonts w:hAnsi="宋体" w:cs="宋体" w:hint="eastAsia"/>
          <w:szCs w:val="21"/>
        </w:rPr>
        <w:t>3个新增字段来源于省内分配的工号，手动输入即可（非必填）；</w:t>
      </w:r>
    </w:p>
    <w:p w14:paraId="50DF355F" w14:textId="49E9CC0F" w:rsidR="00E3507C" w:rsidRDefault="006E540E" w:rsidP="006E540E">
      <w:pPr>
        <w:pStyle w:val="QB"/>
        <w:ind w:left="210" w:firstLineChars="0" w:firstLine="0"/>
        <w:rPr>
          <w:rFonts w:hAnsi="宋体" w:cs="宋体"/>
          <w:szCs w:val="21"/>
        </w:rPr>
      </w:pPr>
      <w:r>
        <w:rPr>
          <w:rFonts w:hAnsi="宋体" w:cs="宋体" w:hint="eastAsia"/>
          <w:szCs w:val="21"/>
        </w:rPr>
        <w:t>②</w:t>
      </w:r>
      <w:r w:rsidR="00E3507C">
        <w:rPr>
          <w:rFonts w:hAnsi="宋体" w:cs="宋体" w:hint="eastAsia"/>
          <w:szCs w:val="21"/>
        </w:rPr>
        <w:t xml:space="preserve">业务模板批量开户中新增的“代理商发展信息”区域，允许在模板中进行修改，保证存量模板可以新增代理商发展信息； </w:t>
      </w:r>
    </w:p>
    <w:p w14:paraId="1E0F588D" w14:textId="19A568B2" w:rsidR="00E3507C" w:rsidRDefault="006E540E" w:rsidP="006E540E">
      <w:pPr>
        <w:pStyle w:val="QB"/>
        <w:ind w:firstLineChars="100" w:firstLine="210"/>
        <w:rPr>
          <w:rFonts w:hAnsi="宋体" w:cs="宋体"/>
          <w:szCs w:val="21"/>
        </w:rPr>
      </w:pPr>
      <w:r>
        <w:rPr>
          <w:rFonts w:hAnsi="宋体" w:cs="宋体" w:hint="eastAsia"/>
          <w:szCs w:val="21"/>
        </w:rPr>
        <w:t>③</w:t>
      </w:r>
      <w:r w:rsidR="00E3507C">
        <w:rPr>
          <w:rFonts w:hAnsi="宋体" w:cs="宋体" w:hint="eastAsia"/>
          <w:szCs w:val="21"/>
        </w:rPr>
        <w:t>“业务发展工号”、“业务发展人”、“业务协同人工号”字段填写完成提交后不允许变更。</w:t>
      </w:r>
    </w:p>
    <w:p w14:paraId="0CE90637" w14:textId="650DAD34" w:rsidR="00CF057A" w:rsidRPr="00331396" w:rsidRDefault="00CF057A">
      <w:pPr>
        <w:spacing w:line="360" w:lineRule="auto"/>
        <w:rPr>
          <w:rFonts w:ascii="宋体" w:eastAsia="宋体" w:hAnsi="宋体" w:cs="宋体"/>
          <w:szCs w:val="21"/>
        </w:rPr>
      </w:pPr>
    </w:p>
    <w:p w14:paraId="62A0290C" w14:textId="51397F26" w:rsidR="00CF057A" w:rsidRDefault="00574FEF" w:rsidP="00882039">
      <w:pPr>
        <w:pStyle w:val="2"/>
      </w:pPr>
      <w:r>
        <w:rPr>
          <w:rStyle w:val="20"/>
          <w:rFonts w:ascii="宋体" w:eastAsia="宋体" w:hAnsi="宋体" w:cs="宋体" w:hint="eastAsia"/>
          <w:b/>
          <w:sz w:val="24"/>
          <w:szCs w:val="28"/>
        </w:rPr>
        <w:t>3</w:t>
      </w:r>
      <w:r>
        <w:rPr>
          <w:rStyle w:val="20"/>
          <w:rFonts w:ascii="宋体" w:eastAsia="宋体" w:hAnsi="宋体" w:cs="宋体"/>
          <w:b/>
          <w:sz w:val="24"/>
          <w:szCs w:val="28"/>
        </w:rPr>
        <w:t>.</w:t>
      </w:r>
      <w:r w:rsidR="006E08A9">
        <w:rPr>
          <w:rStyle w:val="20"/>
          <w:rFonts w:ascii="宋体" w:eastAsia="宋体" w:hAnsi="宋体" w:cs="宋体"/>
          <w:b/>
          <w:sz w:val="24"/>
          <w:szCs w:val="28"/>
        </w:rPr>
        <w:t xml:space="preserve">8 </w:t>
      </w:r>
      <w:r w:rsidR="00684D66" w:rsidRPr="00684D66">
        <w:rPr>
          <w:rStyle w:val="20"/>
          <w:rFonts w:ascii="宋体" w:eastAsia="宋体" w:hAnsi="宋体" w:cs="宋体" w:hint="eastAsia"/>
          <w:b/>
          <w:sz w:val="24"/>
          <w:szCs w:val="28"/>
        </w:rPr>
        <w:t>集团成员批量开户-操作步骤-</w:t>
      </w:r>
      <w:r w:rsidR="00EE06E2">
        <w:rPr>
          <w:rFonts w:hint="eastAsia"/>
        </w:rPr>
        <w:t>属性设置</w:t>
      </w:r>
    </w:p>
    <w:p w14:paraId="0341BF74" w14:textId="145BBF5F" w:rsidR="008C6B18" w:rsidRDefault="00113D4C">
      <w:pPr>
        <w:spacing w:line="360" w:lineRule="auto"/>
        <w:rPr>
          <w:rFonts w:ascii="宋体" w:eastAsia="宋体" w:hAnsi="宋体" w:cs="宋体"/>
          <w:b/>
          <w:color w:val="FF0000"/>
          <w:szCs w:val="21"/>
        </w:rPr>
      </w:pPr>
      <w:r>
        <w:rPr>
          <w:noProof/>
        </w:rPr>
        <w:lastRenderedPageBreak/>
        <w:drawing>
          <wp:inline distT="0" distB="0" distL="0" distR="0" wp14:anchorId="720E0174" wp14:editId="403D8D1F">
            <wp:extent cx="5274310" cy="970915"/>
            <wp:effectExtent l="0" t="0" r="2540" b="63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970915"/>
                    </a:xfrm>
                    <a:prstGeom prst="rect">
                      <a:avLst/>
                    </a:prstGeom>
                  </pic:spPr>
                </pic:pic>
              </a:graphicData>
            </a:graphic>
          </wp:inline>
        </w:drawing>
      </w:r>
    </w:p>
    <w:p w14:paraId="0C5A746D" w14:textId="77777777" w:rsidR="00CF057A" w:rsidRDefault="00EE06E2">
      <w:pPr>
        <w:rPr>
          <w:rFonts w:ascii="宋体" w:eastAsia="宋体" w:hAnsi="宋体" w:cs="宋体"/>
        </w:rPr>
      </w:pPr>
      <w:r>
        <w:rPr>
          <w:rFonts w:ascii="宋体" w:eastAsia="宋体" w:hAnsi="宋体" w:cs="宋体" w:hint="eastAsia"/>
        </w:rPr>
        <w:t>批量开户页面属性说明如下：</w:t>
      </w:r>
    </w:p>
    <w:p w14:paraId="05311E52" w14:textId="313929FA" w:rsidR="00CF057A" w:rsidRPr="00BA32BA" w:rsidRDefault="00EE06E2" w:rsidP="00DC2C2A">
      <w:pPr>
        <w:pStyle w:val="3"/>
        <w:rPr>
          <w:rFonts w:asciiTheme="majorEastAsia" w:eastAsiaTheme="majorEastAsia" w:hAnsiTheme="majorEastAsia"/>
        </w:rPr>
      </w:pPr>
      <w:r w:rsidRPr="00BA32BA">
        <w:rPr>
          <w:rFonts w:asciiTheme="majorEastAsia" w:eastAsiaTheme="majorEastAsia" w:hAnsiTheme="majorEastAsia" w:hint="eastAsia"/>
        </w:rPr>
        <w:t>3.</w:t>
      </w:r>
      <w:r w:rsidR="0060340D">
        <w:rPr>
          <w:rFonts w:asciiTheme="majorEastAsia" w:eastAsiaTheme="majorEastAsia" w:hAnsiTheme="majorEastAsia"/>
        </w:rPr>
        <w:t>8</w:t>
      </w:r>
      <w:r w:rsidRPr="00BA32BA">
        <w:rPr>
          <w:rFonts w:asciiTheme="majorEastAsia" w:eastAsiaTheme="majorEastAsia" w:hAnsiTheme="majorEastAsia" w:hint="eastAsia"/>
        </w:rPr>
        <w:t xml:space="preserve">.1 </w:t>
      </w:r>
      <w:r w:rsidR="00360CD0" w:rsidRPr="00360CD0">
        <w:rPr>
          <w:rFonts w:asciiTheme="majorEastAsia" w:eastAsiaTheme="majorEastAsia" w:hAnsiTheme="majorEastAsia" w:hint="eastAsia"/>
        </w:rPr>
        <w:t>集团成员批量开户-操作步骤-属性设置-</w:t>
      </w:r>
      <w:r w:rsidRPr="00BA32BA">
        <w:rPr>
          <w:rFonts w:asciiTheme="majorEastAsia" w:eastAsiaTheme="majorEastAsia" w:hAnsiTheme="majorEastAsia" w:hint="eastAsia"/>
        </w:rPr>
        <w:t>商品订购类属性</w:t>
      </w:r>
    </w:p>
    <w:p w14:paraId="4864D40B" w14:textId="059E55F8" w:rsidR="00CF057A" w:rsidRPr="00882039" w:rsidRDefault="00EE06E2"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1</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属性名：余量定向通知</w:t>
      </w:r>
    </w:p>
    <w:p w14:paraId="5F2797A5" w14:textId="77777777" w:rsidR="00CF057A" w:rsidRDefault="00EE06E2">
      <w:pPr>
        <w:ind w:leftChars="400" w:left="840"/>
        <w:rPr>
          <w:rFonts w:ascii="宋体" w:eastAsia="宋体" w:hAnsi="宋体" w:cs="宋体"/>
          <w:szCs w:val="21"/>
        </w:rPr>
      </w:pPr>
      <w:r>
        <w:rPr>
          <w:rFonts w:ascii="宋体" w:eastAsia="宋体" w:hAnsi="宋体" w:cs="宋体" w:hint="eastAsia"/>
          <w:szCs w:val="21"/>
        </w:rPr>
        <w:t>分为通知和不通知。</w:t>
      </w:r>
    </w:p>
    <w:p w14:paraId="0CF16C3C" w14:textId="76637E80" w:rsidR="00CF057A" w:rsidRPr="00882039" w:rsidRDefault="00EE06E2"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2</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属性名：余量通用通知</w:t>
      </w:r>
    </w:p>
    <w:p w14:paraId="24D204BA" w14:textId="77777777" w:rsidR="00CF057A" w:rsidRDefault="00EE06E2">
      <w:pPr>
        <w:ind w:leftChars="400" w:left="840"/>
        <w:rPr>
          <w:rFonts w:ascii="宋体" w:eastAsia="宋体" w:hAnsi="宋体" w:cs="宋体"/>
          <w:szCs w:val="21"/>
        </w:rPr>
      </w:pPr>
      <w:r>
        <w:rPr>
          <w:rFonts w:ascii="宋体" w:eastAsia="宋体" w:hAnsi="宋体" w:cs="宋体" w:hint="eastAsia"/>
          <w:szCs w:val="21"/>
        </w:rPr>
        <w:t>分为通知和不通知。</w:t>
      </w:r>
    </w:p>
    <w:p w14:paraId="280C1FA0" w14:textId="156EE029" w:rsidR="00CF057A" w:rsidRPr="00882039" w:rsidRDefault="00EE06E2"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3</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w:t>
      </w:r>
      <w:r w:rsidR="00CB7D9F" w:rsidRPr="00882039">
        <w:rPr>
          <w:rFonts w:asciiTheme="majorEastAsia" w:eastAsiaTheme="majorEastAsia" w:hAnsiTheme="majorEastAsia" w:hint="eastAsia"/>
        </w:rPr>
        <w:t>应用场景大类（签约场景）</w:t>
      </w:r>
    </w:p>
    <w:p w14:paraId="39CD3700" w14:textId="77777777" w:rsidR="007C0949" w:rsidRDefault="007C0949" w:rsidP="007C0949">
      <w:pPr>
        <w:ind w:firstLineChars="200" w:firstLine="420"/>
      </w:pPr>
      <w:r w:rsidRPr="00F01F2C">
        <w:rPr>
          <w:rFonts w:hint="eastAsia"/>
        </w:rPr>
        <w:t>“签约场景（一级）”调整为“</w:t>
      </w:r>
      <w:r>
        <w:rPr>
          <w:rFonts w:hint="eastAsia"/>
        </w:rPr>
        <w:t>应用</w:t>
      </w:r>
      <w:r w:rsidRPr="00F01F2C">
        <w:rPr>
          <w:rFonts w:hint="eastAsia"/>
        </w:rPr>
        <w:t>场景大类”</w:t>
      </w:r>
    </w:p>
    <w:p w14:paraId="547F7C37" w14:textId="4E0B3B32" w:rsidR="007C0949" w:rsidRDefault="007C0949" w:rsidP="007C0949">
      <w:pPr>
        <w:ind w:firstLineChars="200" w:firstLine="420"/>
      </w:pPr>
      <w:r w:rsidRPr="00F01F2C">
        <w:rPr>
          <w:rFonts w:hint="eastAsia"/>
        </w:rPr>
        <w:t>“签约场景（二级）”调整为“</w:t>
      </w:r>
      <w:r>
        <w:rPr>
          <w:rFonts w:hint="eastAsia"/>
        </w:rPr>
        <w:t>应用</w:t>
      </w:r>
      <w:r w:rsidRPr="00F01F2C">
        <w:rPr>
          <w:rFonts w:hint="eastAsia"/>
        </w:rPr>
        <w:t>场景小类”</w:t>
      </w:r>
    </w:p>
    <w:p w14:paraId="1FEAC98E" w14:textId="0DCDA8F1" w:rsidR="00707512" w:rsidRDefault="00707512" w:rsidP="00707512">
      <w:pPr>
        <w:ind w:firstLineChars="200" w:firstLine="420"/>
      </w:pPr>
      <w:r w:rsidRPr="00F01F2C">
        <w:rPr>
          <w:rFonts w:hint="eastAsia"/>
        </w:rPr>
        <w:t>“签约场景备注”调整为“应用场景备注”</w:t>
      </w:r>
    </w:p>
    <w:p w14:paraId="25D6D1AF" w14:textId="77777777" w:rsidR="00666814" w:rsidRPr="00707512" w:rsidRDefault="00666814" w:rsidP="00707512">
      <w:pPr>
        <w:ind w:firstLineChars="200" w:firstLine="420"/>
      </w:pPr>
    </w:p>
    <w:p w14:paraId="7425FE9C" w14:textId="77777777" w:rsidR="00CF057A" w:rsidRDefault="00EE06E2" w:rsidP="007E5684">
      <w:pPr>
        <w:ind w:firstLineChars="200" w:firstLine="420"/>
        <w:rPr>
          <w:rFonts w:ascii="宋体" w:eastAsia="宋体" w:hAnsi="宋体" w:cs="宋体"/>
          <w:szCs w:val="21"/>
        </w:rPr>
      </w:pPr>
      <w:r>
        <w:rPr>
          <w:rFonts w:ascii="宋体" w:eastAsia="宋体" w:hAnsi="宋体" w:cs="宋体" w:hint="eastAsia"/>
          <w:szCs w:val="21"/>
        </w:rPr>
        <w:t>根据客户实际的需求场景判断选择，业务规则如下：</w:t>
      </w:r>
    </w:p>
    <w:p w14:paraId="70A59D6E" w14:textId="77777777" w:rsidR="00CF057A" w:rsidRPr="00071473" w:rsidRDefault="00EE06E2" w:rsidP="007E5684">
      <w:pPr>
        <w:ind w:firstLineChars="200" w:firstLine="420"/>
        <w:rPr>
          <w:rFonts w:ascii="宋体" w:eastAsia="宋体" w:hAnsi="宋体" w:cs="宋体"/>
          <w:color w:val="FF0000"/>
          <w:sz w:val="16"/>
          <w:szCs w:val="21"/>
        </w:rPr>
      </w:pPr>
      <w:r>
        <w:rPr>
          <w:rFonts w:ascii="宋体" w:eastAsia="宋体" w:hAnsi="宋体" w:cs="宋体" w:hint="eastAsia"/>
          <w:szCs w:val="21"/>
        </w:rPr>
        <w:t>签约场景为位置固定的枚举值时：开卡场景可以选择1/2/3/5/7，</w:t>
      </w:r>
      <w:r w:rsidR="00071473" w:rsidRPr="00071473">
        <w:rPr>
          <w:rFonts w:ascii="宋体" w:eastAsia="宋体" w:hAnsi="宋体" w:cs="宋体" w:hint="eastAsia"/>
          <w:color w:val="FF0000"/>
          <w:sz w:val="16"/>
          <w:szCs w:val="21"/>
        </w:rPr>
        <w:t>（</w:t>
      </w:r>
      <w:r w:rsidR="00071473" w:rsidRPr="00071473">
        <w:rPr>
          <w:rFonts w:ascii="宋体" w:eastAsia="宋体" w:hAnsi="宋体" w:cs="宋体"/>
          <w:color w:val="FF0000"/>
          <w:sz w:val="16"/>
          <w:szCs w:val="21"/>
        </w:rPr>
        <w:t>2025</w:t>
      </w:r>
      <w:r w:rsidR="00071473" w:rsidRPr="00071473">
        <w:rPr>
          <w:rFonts w:ascii="宋体" w:eastAsia="宋体" w:hAnsi="宋体" w:cs="宋体" w:hint="eastAsia"/>
          <w:color w:val="FF0000"/>
          <w:sz w:val="16"/>
          <w:szCs w:val="21"/>
        </w:rPr>
        <w:t>年1月</w:t>
      </w:r>
      <w:r w:rsidR="00071473" w:rsidRPr="00071473">
        <w:rPr>
          <w:rFonts w:ascii="宋体" w:eastAsia="宋体" w:hAnsi="宋体" w:cs="宋体"/>
          <w:color w:val="FF0000"/>
          <w:sz w:val="16"/>
          <w:szCs w:val="21"/>
        </w:rPr>
        <w:t>1</w:t>
      </w:r>
      <w:r w:rsidR="00071473" w:rsidRPr="00071473">
        <w:rPr>
          <w:rFonts w:ascii="宋体" w:eastAsia="宋体" w:hAnsi="宋体" w:cs="宋体" w:hint="eastAsia"/>
          <w:color w:val="FF0000"/>
          <w:sz w:val="16"/>
          <w:szCs w:val="21"/>
        </w:rPr>
        <w:t>日前）</w:t>
      </w:r>
    </w:p>
    <w:p w14:paraId="1C95816B" w14:textId="77777777" w:rsidR="007E5684" w:rsidRPr="00071473" w:rsidRDefault="00EE06E2" w:rsidP="00071473">
      <w:pPr>
        <w:ind w:firstLineChars="200" w:firstLine="420"/>
        <w:rPr>
          <w:rFonts w:ascii="宋体" w:eastAsia="宋体" w:hAnsi="宋体" w:cs="宋体"/>
          <w:color w:val="FF0000"/>
          <w:sz w:val="16"/>
          <w:szCs w:val="21"/>
        </w:rPr>
      </w:pPr>
      <w:r>
        <w:rPr>
          <w:rFonts w:ascii="宋体" w:eastAsia="宋体" w:hAnsi="宋体" w:cs="宋体" w:hint="eastAsia"/>
          <w:szCs w:val="21"/>
        </w:rPr>
        <w:t>签约场景不为位置固定的枚举值时，开卡场景可以选择1/2/3/4/5/6/7。</w:t>
      </w:r>
      <w:r w:rsidR="00071473" w:rsidRPr="00071473">
        <w:rPr>
          <w:rFonts w:ascii="宋体" w:eastAsia="宋体" w:hAnsi="宋体" w:cs="宋体" w:hint="eastAsia"/>
          <w:color w:val="FF0000"/>
          <w:sz w:val="16"/>
          <w:szCs w:val="21"/>
        </w:rPr>
        <w:t>（</w:t>
      </w:r>
      <w:r w:rsidR="00071473" w:rsidRPr="00071473">
        <w:rPr>
          <w:rFonts w:ascii="宋体" w:eastAsia="宋体" w:hAnsi="宋体" w:cs="宋体"/>
          <w:color w:val="FF0000"/>
          <w:sz w:val="16"/>
          <w:szCs w:val="21"/>
        </w:rPr>
        <w:t>2025</w:t>
      </w:r>
      <w:r w:rsidR="00071473" w:rsidRPr="00071473">
        <w:rPr>
          <w:rFonts w:ascii="宋体" w:eastAsia="宋体" w:hAnsi="宋体" w:cs="宋体" w:hint="eastAsia"/>
          <w:color w:val="FF0000"/>
          <w:sz w:val="16"/>
          <w:szCs w:val="21"/>
        </w:rPr>
        <w:t>年1月</w:t>
      </w:r>
      <w:r w:rsidR="00071473" w:rsidRPr="00071473">
        <w:rPr>
          <w:rFonts w:ascii="宋体" w:eastAsia="宋体" w:hAnsi="宋体" w:cs="宋体"/>
          <w:color w:val="FF0000"/>
          <w:sz w:val="16"/>
          <w:szCs w:val="21"/>
        </w:rPr>
        <w:t>1</w:t>
      </w:r>
      <w:r w:rsidR="00071473" w:rsidRPr="00071473">
        <w:rPr>
          <w:rFonts w:ascii="宋体" w:eastAsia="宋体" w:hAnsi="宋体" w:cs="宋体" w:hint="eastAsia"/>
          <w:color w:val="FF0000"/>
          <w:sz w:val="16"/>
          <w:szCs w:val="21"/>
        </w:rPr>
        <w:t>日前）</w:t>
      </w:r>
      <w:r w:rsidR="00071473">
        <w:rPr>
          <w:rFonts w:ascii="宋体" w:eastAsia="宋体" w:hAnsi="宋体" w:cs="宋体" w:hint="eastAsia"/>
          <w:color w:val="FF0000"/>
          <w:sz w:val="16"/>
          <w:szCs w:val="21"/>
        </w:rPr>
        <w:t>。</w:t>
      </w:r>
    </w:p>
    <w:p w14:paraId="2E92B479" w14:textId="77777777" w:rsidR="00071473" w:rsidRDefault="007E5684" w:rsidP="007E5684">
      <w:pPr>
        <w:ind w:firstLineChars="200" w:firstLine="420"/>
        <w:rPr>
          <w:rFonts w:ascii="仿宋" w:hAnsi="仿宋" w:cs="仿宋"/>
          <w:color w:val="FF0000"/>
        </w:rPr>
      </w:pPr>
      <w:r>
        <w:rPr>
          <w:rFonts w:ascii="仿宋" w:hAnsi="仿宋" w:cs="仿宋" w:hint="eastAsia"/>
        </w:rPr>
        <w:t>L</w:t>
      </w:r>
      <w:r>
        <w:rPr>
          <w:rFonts w:ascii="仿宋" w:hAnsi="仿宋" w:cs="仿宋"/>
        </w:rPr>
        <w:t>24M1220</w:t>
      </w:r>
      <w:r>
        <w:rPr>
          <w:rFonts w:ascii="仿宋" w:hAnsi="仿宋" w:cs="仿宋" w:hint="eastAsia"/>
        </w:rPr>
        <w:t>版本需求上线后，下架场景</w:t>
      </w:r>
      <w:r>
        <w:rPr>
          <w:rFonts w:ascii="仿宋" w:hAnsi="仿宋" w:cs="仿宋" w:hint="eastAsia"/>
        </w:rPr>
        <w:t>7</w:t>
      </w:r>
      <w:r>
        <w:rPr>
          <w:rFonts w:ascii="仿宋" w:hAnsi="仿宋" w:cs="仿宋" w:hint="eastAsia"/>
        </w:rPr>
        <w:t>，仅支持退订，不支持新增订购；</w:t>
      </w:r>
      <w:r>
        <w:rPr>
          <w:rFonts w:ascii="仿宋" w:hAnsi="仿宋" w:cs="仿宋" w:hint="eastAsia"/>
          <w:color w:val="FF0000"/>
        </w:rPr>
        <w:t>该商品在</w:t>
      </w:r>
      <w:r>
        <w:rPr>
          <w:rFonts w:ascii="仿宋" w:hAnsi="仿宋" w:cs="仿宋" w:hint="eastAsia"/>
          <w:color w:val="FF0000"/>
        </w:rPr>
        <w:t>2025</w:t>
      </w:r>
      <w:r>
        <w:rPr>
          <w:rFonts w:ascii="仿宋" w:hAnsi="仿宋" w:cs="仿宋" w:hint="eastAsia"/>
          <w:color w:val="FF0000"/>
        </w:rPr>
        <w:t>年</w:t>
      </w:r>
      <w:r>
        <w:rPr>
          <w:rFonts w:ascii="仿宋" w:hAnsi="仿宋" w:cs="仿宋" w:hint="eastAsia"/>
          <w:color w:val="FF0000"/>
        </w:rPr>
        <w:t>1</w:t>
      </w:r>
      <w:r>
        <w:rPr>
          <w:rFonts w:ascii="仿宋" w:hAnsi="仿宋" w:cs="仿宋" w:hint="eastAsia"/>
          <w:color w:val="FF0000"/>
        </w:rPr>
        <w:t>月</w:t>
      </w:r>
      <w:r>
        <w:rPr>
          <w:rFonts w:ascii="仿宋" w:hAnsi="仿宋" w:cs="仿宋" w:hint="eastAsia"/>
          <w:color w:val="FF0000"/>
        </w:rPr>
        <w:t>1</w:t>
      </w:r>
      <w:r>
        <w:rPr>
          <w:rFonts w:ascii="仿宋" w:hAnsi="仿宋" w:cs="仿宋" w:hint="eastAsia"/>
          <w:color w:val="FF0000"/>
        </w:rPr>
        <w:t>日</w:t>
      </w:r>
      <w:r>
        <w:rPr>
          <w:rFonts w:ascii="仿宋" w:hAnsi="仿宋" w:cs="仿宋" w:hint="eastAsia"/>
          <w:color w:val="FF0000"/>
        </w:rPr>
        <w:t>0</w:t>
      </w:r>
      <w:r>
        <w:rPr>
          <w:rFonts w:ascii="仿宋" w:hAnsi="仿宋" w:cs="仿宋" w:hint="eastAsia"/>
          <w:color w:val="FF0000"/>
        </w:rPr>
        <w:t>点正式下线</w:t>
      </w:r>
      <w:r w:rsidR="00071473">
        <w:rPr>
          <w:rFonts w:ascii="仿宋" w:hAnsi="仿宋" w:cs="仿宋" w:hint="eastAsia"/>
          <w:color w:val="FF0000"/>
        </w:rPr>
        <w:t>。</w:t>
      </w:r>
    </w:p>
    <w:p w14:paraId="4D224E30" w14:textId="3465C180" w:rsidR="00CF057A" w:rsidRDefault="00EE06E2" w:rsidP="007E5684">
      <w:pPr>
        <w:ind w:firstLineChars="200" w:firstLine="420"/>
        <w:rPr>
          <w:rFonts w:ascii="宋体" w:eastAsia="宋体" w:hAnsi="宋体" w:cs="宋体"/>
          <w:szCs w:val="21"/>
        </w:rPr>
      </w:pPr>
      <w:r>
        <w:rPr>
          <w:rFonts w:ascii="宋体" w:eastAsia="宋体" w:hAnsi="宋体" w:cs="宋体" w:hint="eastAsia"/>
          <w:szCs w:val="21"/>
        </w:rPr>
        <w:t>开卡场景选择模块请见步骤</w:t>
      </w:r>
      <w:r w:rsidR="00026E8F">
        <w:rPr>
          <w:rFonts w:ascii="宋体" w:eastAsia="宋体" w:hAnsi="宋体" w:cs="宋体" w:hint="eastAsia"/>
          <w:szCs w:val="21"/>
        </w:rPr>
        <w:t>3</w:t>
      </w:r>
      <w:r w:rsidR="00026E8F">
        <w:rPr>
          <w:rFonts w:ascii="宋体" w:eastAsia="宋体" w:hAnsi="宋体" w:cs="宋体"/>
          <w:szCs w:val="21"/>
        </w:rPr>
        <w:t>.</w:t>
      </w:r>
      <w:r>
        <w:rPr>
          <w:rFonts w:ascii="宋体" w:eastAsia="宋体" w:hAnsi="宋体" w:cs="宋体" w:hint="eastAsia"/>
          <w:szCs w:val="21"/>
        </w:rPr>
        <w:t>9中的8. 技术管控类商品订购。</w:t>
      </w:r>
    </w:p>
    <w:p w14:paraId="381E652C" w14:textId="77777777" w:rsidR="00CF057A" w:rsidRDefault="00EE06E2" w:rsidP="007E5684">
      <w:pPr>
        <w:ind w:firstLineChars="200" w:firstLine="420"/>
        <w:rPr>
          <w:rFonts w:ascii="宋体" w:eastAsia="宋体" w:hAnsi="宋体" w:cs="宋体"/>
          <w:szCs w:val="21"/>
        </w:rPr>
      </w:pPr>
      <w:r>
        <w:rPr>
          <w:rFonts w:ascii="宋体" w:eastAsia="宋体" w:hAnsi="宋体" w:cs="宋体" w:hint="eastAsia"/>
          <w:szCs w:val="21"/>
        </w:rPr>
        <w:t>当用户选择管控商品时，弹出最小订购的技术管控商品；若技术管控商品为单一商品，则需要默认选择。</w:t>
      </w:r>
    </w:p>
    <w:p w14:paraId="30C6DAF0" w14:textId="1822317C" w:rsidR="00CF057A" w:rsidRDefault="003873C1" w:rsidP="007E5684">
      <w:pPr>
        <w:rPr>
          <w:rFonts w:ascii="宋体" w:eastAsia="宋体" w:hAnsi="宋体" w:cs="宋体"/>
          <w:szCs w:val="21"/>
        </w:rPr>
      </w:pPr>
      <w:r w:rsidRPr="003873C1">
        <w:rPr>
          <w:rFonts w:ascii="宋体" w:eastAsia="宋体" w:hAnsi="宋体" w:cs="宋体"/>
          <w:noProof/>
          <w:szCs w:val="21"/>
        </w:rPr>
        <w:lastRenderedPageBreak/>
        <w:drawing>
          <wp:inline distT="0" distB="0" distL="0" distR="0" wp14:anchorId="6056C26C" wp14:editId="7B6D8F82">
            <wp:extent cx="5274310" cy="2679536"/>
            <wp:effectExtent l="0" t="0" r="2540" b="6985"/>
            <wp:docPr id="92" name="图片 92" descr="C:\Users\xwx1094810\Documents\yidongbangong/13718791101/temp/2024-12/3d53c258fb763e31475e01c566432ef0_2428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wx1094810\Documents\yidongbangong/13718791101/temp/2024-12/3d53c258fb763e31475e01c566432ef0_242882.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74310" cy="2679536"/>
                    </a:xfrm>
                    <a:prstGeom prst="rect">
                      <a:avLst/>
                    </a:prstGeom>
                    <a:noFill/>
                    <a:ln>
                      <a:noFill/>
                    </a:ln>
                  </pic:spPr>
                </pic:pic>
              </a:graphicData>
            </a:graphic>
          </wp:inline>
        </w:drawing>
      </w:r>
    </w:p>
    <w:p w14:paraId="77511559" w14:textId="72D116F2" w:rsidR="00CF057A" w:rsidRDefault="00EE06E2">
      <w:pPr>
        <w:rPr>
          <w:rFonts w:ascii="宋体" w:eastAsia="宋体" w:hAnsi="宋体" w:cs="宋体"/>
          <w:szCs w:val="21"/>
        </w:rPr>
      </w:pPr>
      <w:r>
        <w:rPr>
          <w:rFonts w:ascii="宋体" w:eastAsia="宋体" w:hAnsi="宋体" w:cs="宋体" w:hint="eastAsia"/>
          <w:szCs w:val="21"/>
        </w:rPr>
        <w:t>选择场景后点击确认系统弹框如下（展示默认选择的商品）</w:t>
      </w:r>
    </w:p>
    <w:p w14:paraId="7CACFB0D" w14:textId="77777777" w:rsidR="00CF057A" w:rsidRDefault="00EE06E2" w:rsidP="00846CC9">
      <w:pPr>
        <w:rPr>
          <w:rFonts w:ascii="宋体" w:eastAsia="宋体" w:hAnsi="宋体" w:cs="宋体"/>
          <w:szCs w:val="21"/>
        </w:rPr>
      </w:pPr>
      <w:r>
        <w:rPr>
          <w:rFonts w:ascii="宋体" w:eastAsia="宋体" w:hAnsi="宋体" w:cs="宋体" w:hint="eastAsia"/>
          <w:szCs w:val="21"/>
        </w:rPr>
        <w:t>弹出商品和默认选择商品规则如下：</w:t>
      </w:r>
    </w:p>
    <w:p w14:paraId="13282E84" w14:textId="77777777" w:rsidR="007E5684" w:rsidRDefault="00EB55ED" w:rsidP="007E5684">
      <w:pPr>
        <w:rPr>
          <w:rFonts w:ascii="宋体" w:eastAsia="宋体" w:hAnsi="宋体" w:cs="宋体"/>
          <w:szCs w:val="21"/>
        </w:rPr>
      </w:pPr>
      <w:r>
        <w:rPr>
          <w:noProof/>
        </w:rPr>
        <w:drawing>
          <wp:inline distT="0" distB="0" distL="0" distR="0" wp14:anchorId="35276C1B" wp14:editId="446B27A4">
            <wp:extent cx="5274310" cy="2604770"/>
            <wp:effectExtent l="0" t="0" r="2540" b="508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604770"/>
                    </a:xfrm>
                    <a:prstGeom prst="rect">
                      <a:avLst/>
                    </a:prstGeom>
                  </pic:spPr>
                </pic:pic>
              </a:graphicData>
            </a:graphic>
          </wp:inline>
        </w:drawing>
      </w:r>
    </w:p>
    <w:p w14:paraId="078D3D1F" w14:textId="77777777" w:rsidR="00CF057A" w:rsidRDefault="00EE06E2">
      <w:pPr>
        <w:ind w:firstLineChars="200" w:firstLine="420"/>
        <w:rPr>
          <w:rFonts w:ascii="宋体" w:eastAsia="宋体" w:hAnsi="宋体" w:cs="宋体"/>
        </w:rPr>
      </w:pPr>
      <w:r>
        <w:rPr>
          <w:rFonts w:ascii="宋体" w:eastAsia="宋体" w:hAnsi="宋体" w:cs="宋体" w:hint="eastAsia"/>
        </w:rPr>
        <w:t>场景一商品管控规则优化，场景一商品仅针对签约场景为</w:t>
      </w:r>
      <w:r>
        <w:rPr>
          <w:rFonts w:ascii="宋体" w:eastAsia="宋体" w:hAnsi="宋体" w:cs="宋体" w:hint="eastAsia"/>
          <w:color w:val="FF0000"/>
        </w:rPr>
        <w:t>固定位置</w:t>
      </w:r>
      <w:r>
        <w:rPr>
          <w:rFonts w:ascii="宋体" w:eastAsia="宋体" w:hAnsi="宋体" w:cs="宋体" w:hint="eastAsia"/>
        </w:rPr>
        <w:t>的用户，必须订购区域限制/区域限制（位置固定），人联网访问控制（禁止）（4G/5G SA）,机卡绑定/机卡绑定（网络校验）。</w:t>
      </w:r>
    </w:p>
    <w:p w14:paraId="506E8675" w14:textId="77777777" w:rsidR="00EB55ED" w:rsidRDefault="00EB55ED" w:rsidP="00EB55ED">
      <w:pPr>
        <w:rPr>
          <w:rFonts w:ascii="宋体" w:eastAsia="宋体" w:hAnsi="宋体" w:cs="宋体"/>
          <w:szCs w:val="21"/>
        </w:rPr>
      </w:pPr>
      <w:r>
        <w:rPr>
          <w:rFonts w:ascii="宋体" w:eastAsia="宋体" w:hAnsi="宋体" w:cs="宋体" w:hint="eastAsia"/>
          <w:szCs w:val="21"/>
        </w:rPr>
        <w:t>自从2</w:t>
      </w:r>
      <w:r>
        <w:rPr>
          <w:rFonts w:ascii="宋体" w:eastAsia="宋体" w:hAnsi="宋体" w:cs="宋体"/>
          <w:szCs w:val="21"/>
        </w:rPr>
        <w:t>025</w:t>
      </w:r>
      <w:r>
        <w:rPr>
          <w:rFonts w:ascii="宋体" w:eastAsia="宋体" w:hAnsi="宋体" w:cs="宋体" w:hint="eastAsia"/>
          <w:szCs w:val="21"/>
        </w:rPr>
        <w:t>年1月1日起，定向流量、非定向小流量、非定向大流量技术管控场景上线，</w:t>
      </w:r>
    </w:p>
    <w:p w14:paraId="3B29192F" w14:textId="77777777" w:rsidR="00EB55ED" w:rsidRDefault="00EB55ED" w:rsidP="00EB55ED">
      <w:pPr>
        <w:rPr>
          <w:rFonts w:ascii="宋体" w:eastAsia="宋体" w:hAnsi="宋体" w:cs="宋体"/>
          <w:szCs w:val="21"/>
        </w:rPr>
      </w:pPr>
      <w:r>
        <w:rPr>
          <w:rFonts w:ascii="宋体" w:eastAsia="宋体" w:hAnsi="宋体" w:cs="宋体" w:hint="eastAsia"/>
          <w:szCs w:val="21"/>
        </w:rPr>
        <w:t>用户签约场景为：位置固定，技术管控商品必须订购区域限制类商品。</w:t>
      </w:r>
    </w:p>
    <w:p w14:paraId="32B80262" w14:textId="192D74CA" w:rsidR="00CF057A" w:rsidRDefault="00EE06E2">
      <w:pPr>
        <w:ind w:leftChars="200" w:left="420"/>
        <w:rPr>
          <w:rFonts w:ascii="宋体" w:eastAsia="宋体" w:hAnsi="宋体" w:cs="宋体"/>
          <w:szCs w:val="21"/>
        </w:rPr>
      </w:pPr>
      <w:r>
        <w:rPr>
          <w:rFonts w:ascii="宋体" w:eastAsia="宋体" w:hAnsi="宋体" w:cs="宋体" w:hint="eastAsia"/>
          <w:szCs w:val="21"/>
        </w:rPr>
        <w:t>例：如果是</w:t>
      </w:r>
      <w:r w:rsidR="00666814">
        <w:rPr>
          <w:rFonts w:hint="eastAsia"/>
        </w:rPr>
        <w:t>应用</w:t>
      </w:r>
      <w:r w:rsidR="00666814" w:rsidRPr="00F01F2C">
        <w:rPr>
          <w:rFonts w:hint="eastAsia"/>
        </w:rPr>
        <w:t>场景小类</w:t>
      </w:r>
      <w:r>
        <w:rPr>
          <w:rFonts w:ascii="宋体" w:eastAsia="宋体" w:hAnsi="宋体" w:cs="宋体" w:hint="eastAsia"/>
          <w:szCs w:val="21"/>
        </w:rPr>
        <w:t>选择了含‘固定场景’的（例如下图），开卡场景可以选</w:t>
      </w:r>
    </w:p>
    <w:p w14:paraId="58402911" w14:textId="77777777" w:rsidR="00CF057A" w:rsidRDefault="00EE06E2">
      <w:pPr>
        <w:ind w:leftChars="400" w:left="840"/>
        <w:rPr>
          <w:rFonts w:ascii="宋体" w:eastAsia="宋体" w:hAnsi="宋体" w:cs="宋体"/>
          <w:szCs w:val="21"/>
        </w:rPr>
      </w:pPr>
      <w:r>
        <w:rPr>
          <w:rFonts w:ascii="宋体" w:eastAsia="宋体" w:hAnsi="宋体" w:cs="宋体" w:hint="eastAsia"/>
          <w:szCs w:val="21"/>
        </w:rPr>
        <w:t>择1/2/3/5/7：</w:t>
      </w:r>
    </w:p>
    <w:p w14:paraId="3074453F" w14:textId="2D5BB066" w:rsidR="00CF057A" w:rsidRDefault="00EE06E2" w:rsidP="00EB55ED">
      <w:pPr>
        <w:rPr>
          <w:rFonts w:ascii="宋体" w:eastAsia="宋体" w:hAnsi="宋体" w:cs="宋体"/>
          <w:szCs w:val="21"/>
        </w:rPr>
      </w:pPr>
      <w:r>
        <w:rPr>
          <w:rFonts w:ascii="宋体" w:eastAsia="宋体" w:hAnsi="宋体" w:cs="宋体" w:hint="eastAsia"/>
          <w:noProof/>
          <w:szCs w:val="21"/>
        </w:rPr>
        <w:drawing>
          <wp:inline distT="0" distB="0" distL="0" distR="0" wp14:anchorId="5DDCA4A1" wp14:editId="74A49D76">
            <wp:extent cx="5274310" cy="1183640"/>
            <wp:effectExtent l="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47"/>
                    <a:stretch>
                      <a:fillRect/>
                    </a:stretch>
                  </pic:blipFill>
                  <pic:spPr>
                    <a:xfrm>
                      <a:off x="0" y="0"/>
                      <a:ext cx="5274310" cy="1183640"/>
                    </a:xfrm>
                    <a:prstGeom prst="rect">
                      <a:avLst/>
                    </a:prstGeom>
                  </pic:spPr>
                </pic:pic>
              </a:graphicData>
            </a:graphic>
          </wp:inline>
        </w:drawing>
      </w:r>
      <w:r>
        <w:rPr>
          <w:rFonts w:ascii="宋体" w:eastAsia="宋体" w:hAnsi="宋体" w:cs="宋体" w:hint="eastAsia"/>
          <w:szCs w:val="21"/>
        </w:rPr>
        <w:t>如果是</w:t>
      </w:r>
      <w:r w:rsidR="00D013E6">
        <w:rPr>
          <w:rFonts w:hint="eastAsia"/>
        </w:rPr>
        <w:t>应用</w:t>
      </w:r>
      <w:r w:rsidR="00D013E6" w:rsidRPr="00F01F2C">
        <w:rPr>
          <w:rFonts w:hint="eastAsia"/>
        </w:rPr>
        <w:t>场景小类</w:t>
      </w:r>
      <w:r>
        <w:rPr>
          <w:rFonts w:ascii="宋体" w:eastAsia="宋体" w:hAnsi="宋体" w:cs="宋体" w:hint="eastAsia"/>
          <w:szCs w:val="21"/>
        </w:rPr>
        <w:t>选择了不含‘固定场景’的（例如下图），开卡场景可以选择</w:t>
      </w:r>
      <w:r>
        <w:rPr>
          <w:rFonts w:ascii="宋体" w:eastAsia="宋体" w:hAnsi="宋体" w:cs="宋体" w:hint="eastAsia"/>
          <w:szCs w:val="21"/>
        </w:rPr>
        <w:lastRenderedPageBreak/>
        <w:t>1/2/3/4/5/6/7：</w:t>
      </w:r>
    </w:p>
    <w:p w14:paraId="77915414" w14:textId="77777777" w:rsidR="00CF057A" w:rsidRDefault="00EE06E2" w:rsidP="00EB55ED">
      <w:pPr>
        <w:rPr>
          <w:rFonts w:ascii="宋体" w:eastAsia="宋体" w:hAnsi="宋体" w:cs="宋体"/>
          <w:szCs w:val="21"/>
        </w:rPr>
      </w:pPr>
      <w:r>
        <w:rPr>
          <w:rFonts w:ascii="宋体" w:eastAsia="宋体" w:hAnsi="宋体" w:cs="宋体" w:hint="eastAsia"/>
          <w:noProof/>
          <w:szCs w:val="21"/>
        </w:rPr>
        <w:drawing>
          <wp:inline distT="0" distB="0" distL="0" distR="0" wp14:anchorId="6A39A410" wp14:editId="4057DEBE">
            <wp:extent cx="5274310" cy="1202055"/>
            <wp:effectExtent l="0" t="0" r="254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48"/>
                    <a:stretch>
                      <a:fillRect/>
                    </a:stretch>
                  </pic:blipFill>
                  <pic:spPr>
                    <a:xfrm>
                      <a:off x="0" y="0"/>
                      <a:ext cx="5274310" cy="1202055"/>
                    </a:xfrm>
                    <a:prstGeom prst="rect">
                      <a:avLst/>
                    </a:prstGeom>
                  </pic:spPr>
                </pic:pic>
              </a:graphicData>
            </a:graphic>
          </wp:inline>
        </w:drawing>
      </w:r>
    </w:p>
    <w:p w14:paraId="1D538D70" w14:textId="77777777" w:rsidR="00CF057A" w:rsidRDefault="00EE06E2" w:rsidP="00EB55ED">
      <w:pPr>
        <w:rPr>
          <w:rFonts w:ascii="宋体" w:eastAsia="宋体" w:hAnsi="宋体" w:cs="宋体"/>
          <w:szCs w:val="21"/>
        </w:rPr>
      </w:pPr>
      <w:r>
        <w:rPr>
          <w:rFonts w:ascii="宋体" w:eastAsia="宋体" w:hAnsi="宋体" w:cs="宋体" w:hint="eastAsia"/>
          <w:szCs w:val="21"/>
        </w:rPr>
        <w:t>开卡场景8，有5种情况都可以满足开卡场景8的要求，见下面列表，根据车联销售状态（车联网销售前、车联网销售后）、是否实名（已实名、未实名）从5种中选择对应的情况，然后满足对应情况的业务功能要求、业务属性要求、最小技术管控要求、登记要求。</w:t>
      </w:r>
    </w:p>
    <w:tbl>
      <w:tblPr>
        <w:tblW w:w="8917" w:type="dxa"/>
        <w:jc w:val="center"/>
        <w:tblLook w:val="04A0" w:firstRow="1" w:lastRow="0" w:firstColumn="1" w:lastColumn="0" w:noHBand="0" w:noVBand="1"/>
      </w:tblPr>
      <w:tblGrid>
        <w:gridCol w:w="1009"/>
        <w:gridCol w:w="3010"/>
        <w:gridCol w:w="1795"/>
        <w:gridCol w:w="1477"/>
        <w:gridCol w:w="1626"/>
      </w:tblGrid>
      <w:tr w:rsidR="00CF057A" w14:paraId="42EC3382" w14:textId="77777777" w:rsidTr="00EB55ED">
        <w:trPr>
          <w:trHeight w:val="258"/>
          <w:jc w:val="center"/>
        </w:trPr>
        <w:tc>
          <w:tcPr>
            <w:tcW w:w="10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65B311"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开卡场景</w:t>
            </w:r>
          </w:p>
        </w:tc>
        <w:tc>
          <w:tcPr>
            <w:tcW w:w="3010" w:type="dxa"/>
            <w:tcBorders>
              <w:top w:val="single" w:sz="4" w:space="0" w:color="auto"/>
              <w:left w:val="nil"/>
              <w:bottom w:val="single" w:sz="4" w:space="0" w:color="auto"/>
              <w:right w:val="single" w:sz="4" w:space="0" w:color="auto"/>
            </w:tcBorders>
            <w:shd w:val="clear" w:color="auto" w:fill="auto"/>
            <w:noWrap/>
            <w:vAlign w:val="center"/>
          </w:tcPr>
          <w:p w14:paraId="3D93618D"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业务功能</w:t>
            </w:r>
          </w:p>
        </w:tc>
        <w:tc>
          <w:tcPr>
            <w:tcW w:w="1795" w:type="dxa"/>
            <w:tcBorders>
              <w:top w:val="single" w:sz="4" w:space="0" w:color="auto"/>
              <w:left w:val="nil"/>
              <w:bottom w:val="single" w:sz="4" w:space="0" w:color="auto"/>
              <w:right w:val="single" w:sz="4" w:space="0" w:color="auto"/>
            </w:tcBorders>
            <w:shd w:val="clear" w:color="auto" w:fill="auto"/>
            <w:noWrap/>
            <w:vAlign w:val="center"/>
          </w:tcPr>
          <w:p w14:paraId="5A1237E9"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业务属性</w:t>
            </w:r>
          </w:p>
        </w:tc>
        <w:tc>
          <w:tcPr>
            <w:tcW w:w="1477" w:type="dxa"/>
            <w:tcBorders>
              <w:top w:val="single" w:sz="4" w:space="0" w:color="auto"/>
              <w:left w:val="nil"/>
              <w:bottom w:val="single" w:sz="4" w:space="0" w:color="auto"/>
              <w:right w:val="single" w:sz="4" w:space="0" w:color="auto"/>
            </w:tcBorders>
            <w:shd w:val="clear" w:color="auto" w:fill="auto"/>
            <w:noWrap/>
            <w:vAlign w:val="center"/>
          </w:tcPr>
          <w:p w14:paraId="07F7CFBF"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最小技术管控</w:t>
            </w:r>
          </w:p>
        </w:tc>
        <w:tc>
          <w:tcPr>
            <w:tcW w:w="1626" w:type="dxa"/>
            <w:tcBorders>
              <w:top w:val="single" w:sz="4" w:space="0" w:color="auto"/>
              <w:left w:val="nil"/>
              <w:bottom w:val="single" w:sz="4" w:space="0" w:color="auto"/>
              <w:right w:val="single" w:sz="4" w:space="0" w:color="auto"/>
            </w:tcBorders>
            <w:shd w:val="clear" w:color="auto" w:fill="auto"/>
            <w:noWrap/>
            <w:vAlign w:val="center"/>
          </w:tcPr>
          <w:p w14:paraId="48E98DA8"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最小登记要求</w:t>
            </w:r>
          </w:p>
        </w:tc>
      </w:tr>
      <w:tr w:rsidR="00CF057A" w14:paraId="37459B8A" w14:textId="77777777" w:rsidTr="00EB55ED">
        <w:trPr>
          <w:trHeight w:val="501"/>
          <w:jc w:val="center"/>
        </w:trPr>
        <w:tc>
          <w:tcPr>
            <w:tcW w:w="1009" w:type="dxa"/>
            <w:vMerge w:val="restart"/>
            <w:tcBorders>
              <w:top w:val="nil"/>
              <w:left w:val="single" w:sz="4" w:space="0" w:color="auto"/>
              <w:bottom w:val="single" w:sz="4" w:space="0" w:color="auto"/>
              <w:right w:val="single" w:sz="4" w:space="0" w:color="auto"/>
            </w:tcBorders>
            <w:shd w:val="clear" w:color="auto" w:fill="auto"/>
            <w:noWrap/>
            <w:vAlign w:val="center"/>
          </w:tcPr>
          <w:p w14:paraId="7A80D505"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8</w:t>
            </w:r>
          </w:p>
        </w:tc>
        <w:tc>
          <w:tcPr>
            <w:tcW w:w="3010" w:type="dxa"/>
            <w:tcBorders>
              <w:top w:val="nil"/>
              <w:left w:val="nil"/>
              <w:bottom w:val="single" w:sz="4" w:space="0" w:color="auto"/>
              <w:right w:val="single" w:sz="4" w:space="0" w:color="auto"/>
            </w:tcBorders>
            <w:shd w:val="clear" w:color="auto" w:fill="auto"/>
            <w:vAlign w:val="center"/>
          </w:tcPr>
          <w:p w14:paraId="3B791601" w14:textId="77777777" w:rsidR="00CF057A" w:rsidRDefault="00EE06E2">
            <w:pPr>
              <w:widowControl/>
              <w:rPr>
                <w:rFonts w:ascii="宋体" w:eastAsia="宋体" w:hAnsi="宋体" w:cs="宋体"/>
                <w:color w:val="FF0000"/>
                <w:kern w:val="0"/>
                <w:szCs w:val="21"/>
              </w:rPr>
            </w:pPr>
            <w:r>
              <w:rPr>
                <w:rFonts w:ascii="宋体" w:eastAsia="宋体" w:hAnsi="宋体" w:cs="宋体" w:hint="eastAsia"/>
                <w:color w:val="FF0000"/>
                <w:kern w:val="0"/>
                <w:szCs w:val="21"/>
              </w:rPr>
              <w:t>未订购</w:t>
            </w:r>
            <w:r>
              <w:rPr>
                <w:rFonts w:ascii="宋体" w:eastAsia="宋体" w:hAnsi="宋体" w:cs="宋体" w:hint="eastAsia"/>
                <w:color w:val="000000"/>
                <w:kern w:val="0"/>
                <w:szCs w:val="21"/>
              </w:rPr>
              <w:t>流量功能、</w:t>
            </w:r>
            <w:r>
              <w:rPr>
                <w:rFonts w:ascii="宋体" w:eastAsia="宋体" w:hAnsi="宋体" w:cs="宋体" w:hint="eastAsia"/>
                <w:color w:val="FF0000"/>
                <w:kern w:val="0"/>
                <w:szCs w:val="21"/>
              </w:rPr>
              <w:t>未订购</w:t>
            </w:r>
            <w:r>
              <w:rPr>
                <w:rFonts w:ascii="宋体" w:eastAsia="宋体" w:hAnsi="宋体" w:cs="宋体" w:hint="eastAsia"/>
                <w:color w:val="000000"/>
                <w:kern w:val="0"/>
                <w:szCs w:val="21"/>
              </w:rPr>
              <w:t>语音功能、</w:t>
            </w:r>
            <w:r>
              <w:rPr>
                <w:rFonts w:ascii="宋体" w:eastAsia="宋体" w:hAnsi="宋体" w:cs="宋体" w:hint="eastAsia"/>
                <w:color w:val="FF0000"/>
                <w:kern w:val="0"/>
                <w:szCs w:val="21"/>
              </w:rPr>
              <w:t>未订购</w:t>
            </w:r>
            <w:r>
              <w:rPr>
                <w:rFonts w:ascii="宋体" w:eastAsia="宋体" w:hAnsi="宋体" w:cs="宋体" w:hint="eastAsia"/>
                <w:color w:val="000000"/>
                <w:kern w:val="0"/>
                <w:szCs w:val="21"/>
              </w:rPr>
              <w:t>短信功能 </w:t>
            </w:r>
          </w:p>
        </w:tc>
        <w:tc>
          <w:tcPr>
            <w:tcW w:w="1795" w:type="dxa"/>
            <w:tcBorders>
              <w:top w:val="nil"/>
              <w:left w:val="nil"/>
              <w:bottom w:val="single" w:sz="4" w:space="0" w:color="auto"/>
              <w:right w:val="single" w:sz="4" w:space="0" w:color="auto"/>
            </w:tcBorders>
            <w:shd w:val="clear" w:color="auto" w:fill="auto"/>
            <w:vAlign w:val="center"/>
          </w:tcPr>
          <w:p w14:paraId="2F4E0180"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车辆销售</w:t>
            </w:r>
            <w:r>
              <w:rPr>
                <w:rFonts w:ascii="宋体" w:eastAsia="宋体" w:hAnsi="宋体" w:cs="宋体" w:hint="eastAsia"/>
                <w:color w:val="FF0000"/>
                <w:kern w:val="0"/>
                <w:szCs w:val="21"/>
              </w:rPr>
              <w:t>前</w:t>
            </w:r>
            <w:r>
              <w:rPr>
                <w:rFonts w:ascii="宋体" w:eastAsia="宋体" w:hAnsi="宋体" w:cs="宋体" w:hint="eastAsia"/>
                <w:color w:val="000000"/>
                <w:kern w:val="0"/>
                <w:szCs w:val="21"/>
              </w:rPr>
              <w:t>、签约场景为车联网卡</w:t>
            </w:r>
          </w:p>
        </w:tc>
        <w:tc>
          <w:tcPr>
            <w:tcW w:w="1477" w:type="dxa"/>
            <w:tcBorders>
              <w:top w:val="nil"/>
              <w:left w:val="nil"/>
              <w:bottom w:val="single" w:sz="4" w:space="0" w:color="auto"/>
              <w:right w:val="single" w:sz="4" w:space="0" w:color="auto"/>
            </w:tcBorders>
            <w:shd w:val="clear" w:color="auto" w:fill="auto"/>
            <w:vAlign w:val="center"/>
          </w:tcPr>
          <w:p w14:paraId="5E9C5CDF" w14:textId="77777777" w:rsidR="00CF057A" w:rsidRDefault="00EE06E2">
            <w:pPr>
              <w:widowControl/>
              <w:jc w:val="left"/>
              <w:rPr>
                <w:rFonts w:ascii="宋体" w:eastAsia="宋体" w:hAnsi="宋体" w:cs="宋体"/>
                <w:b/>
                <w:bCs/>
                <w:color w:val="FF0000"/>
                <w:kern w:val="0"/>
                <w:szCs w:val="21"/>
              </w:rPr>
            </w:pPr>
            <w:r>
              <w:rPr>
                <w:rFonts w:ascii="宋体" w:eastAsia="宋体" w:hAnsi="宋体" w:cs="宋体" w:hint="eastAsia"/>
                <w:b/>
                <w:bCs/>
                <w:color w:val="FF0000"/>
                <w:kern w:val="0"/>
                <w:szCs w:val="21"/>
              </w:rPr>
              <w:t>无要求</w:t>
            </w:r>
          </w:p>
        </w:tc>
        <w:tc>
          <w:tcPr>
            <w:tcW w:w="1626" w:type="dxa"/>
            <w:tcBorders>
              <w:top w:val="nil"/>
              <w:left w:val="nil"/>
              <w:bottom w:val="single" w:sz="4" w:space="0" w:color="auto"/>
              <w:right w:val="single" w:sz="4" w:space="0" w:color="auto"/>
            </w:tcBorders>
            <w:shd w:val="clear" w:color="auto" w:fill="auto"/>
            <w:vAlign w:val="center"/>
          </w:tcPr>
          <w:p w14:paraId="2FA3BAE4"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登记到责任单位和责任人信息</w:t>
            </w:r>
          </w:p>
        </w:tc>
      </w:tr>
      <w:tr w:rsidR="00CF057A" w14:paraId="672578FC" w14:textId="77777777" w:rsidTr="00EB55ED">
        <w:trPr>
          <w:trHeight w:val="731"/>
          <w:jc w:val="center"/>
        </w:trPr>
        <w:tc>
          <w:tcPr>
            <w:tcW w:w="1009" w:type="dxa"/>
            <w:vMerge/>
            <w:tcBorders>
              <w:top w:val="nil"/>
              <w:left w:val="single" w:sz="4" w:space="0" w:color="auto"/>
              <w:bottom w:val="single" w:sz="4" w:space="0" w:color="auto"/>
              <w:right w:val="single" w:sz="4" w:space="0" w:color="auto"/>
            </w:tcBorders>
            <w:vAlign w:val="center"/>
          </w:tcPr>
          <w:p w14:paraId="046CC764" w14:textId="77777777" w:rsidR="00CF057A" w:rsidRDefault="00CF057A">
            <w:pPr>
              <w:widowControl/>
              <w:jc w:val="left"/>
              <w:rPr>
                <w:rFonts w:ascii="宋体" w:eastAsia="宋体" w:hAnsi="宋体" w:cs="宋体"/>
                <w:color w:val="000000"/>
                <w:kern w:val="0"/>
                <w:szCs w:val="21"/>
              </w:rPr>
            </w:pPr>
          </w:p>
        </w:tc>
        <w:tc>
          <w:tcPr>
            <w:tcW w:w="3010" w:type="dxa"/>
            <w:tcBorders>
              <w:top w:val="nil"/>
              <w:left w:val="nil"/>
              <w:bottom w:val="single" w:sz="4" w:space="0" w:color="auto"/>
              <w:right w:val="single" w:sz="4" w:space="0" w:color="auto"/>
            </w:tcBorders>
            <w:shd w:val="clear" w:color="auto" w:fill="auto"/>
            <w:vAlign w:val="center"/>
          </w:tcPr>
          <w:p w14:paraId="5C29FB07" w14:textId="77777777" w:rsidR="00CF057A" w:rsidRDefault="00EE06E2">
            <w:pPr>
              <w:widowControl/>
              <w:rPr>
                <w:rFonts w:ascii="宋体" w:eastAsia="宋体" w:hAnsi="宋体" w:cs="宋体"/>
                <w:color w:val="000000"/>
                <w:kern w:val="0"/>
                <w:szCs w:val="21"/>
              </w:rPr>
            </w:pPr>
            <w:r>
              <w:rPr>
                <w:rFonts w:ascii="宋体" w:eastAsia="宋体" w:hAnsi="宋体" w:cs="宋体" w:hint="eastAsia"/>
                <w:color w:val="000000"/>
                <w:kern w:val="0"/>
                <w:szCs w:val="21"/>
              </w:rPr>
              <w:t>按需：</w:t>
            </w:r>
            <w:r>
              <w:rPr>
                <w:rFonts w:ascii="宋体" w:eastAsia="宋体" w:hAnsi="宋体" w:cs="宋体" w:hint="eastAsia"/>
                <w:b/>
                <w:bCs/>
                <w:color w:val="FF0000"/>
                <w:kern w:val="0"/>
                <w:szCs w:val="21"/>
              </w:rPr>
              <w:t>定向流量访问功能</w:t>
            </w:r>
            <w:r>
              <w:rPr>
                <w:rFonts w:ascii="宋体" w:eastAsia="宋体" w:hAnsi="宋体" w:cs="宋体" w:hint="eastAsia"/>
                <w:color w:val="000000"/>
                <w:kern w:val="0"/>
                <w:szCs w:val="21"/>
              </w:rPr>
              <w:t>、定向语音功能（限制）、定向短信功能</w:t>
            </w:r>
          </w:p>
        </w:tc>
        <w:tc>
          <w:tcPr>
            <w:tcW w:w="1795" w:type="dxa"/>
            <w:tcBorders>
              <w:top w:val="nil"/>
              <w:left w:val="nil"/>
              <w:bottom w:val="single" w:sz="4" w:space="0" w:color="auto"/>
              <w:right w:val="single" w:sz="4" w:space="0" w:color="auto"/>
            </w:tcBorders>
            <w:shd w:val="clear" w:color="auto" w:fill="auto"/>
            <w:vAlign w:val="center"/>
          </w:tcPr>
          <w:p w14:paraId="5190221E"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车辆销售</w:t>
            </w:r>
            <w:r>
              <w:rPr>
                <w:rFonts w:ascii="宋体" w:eastAsia="宋体" w:hAnsi="宋体" w:cs="宋体" w:hint="eastAsia"/>
                <w:color w:val="FF0000"/>
                <w:kern w:val="0"/>
                <w:szCs w:val="21"/>
              </w:rPr>
              <w:t>前</w:t>
            </w:r>
            <w:r>
              <w:rPr>
                <w:rFonts w:ascii="宋体" w:eastAsia="宋体" w:hAnsi="宋体" w:cs="宋体" w:hint="eastAsia"/>
                <w:color w:val="000000"/>
                <w:kern w:val="0"/>
                <w:szCs w:val="21"/>
              </w:rPr>
              <w:t>、签约场景为车联网卡</w:t>
            </w:r>
          </w:p>
        </w:tc>
        <w:tc>
          <w:tcPr>
            <w:tcW w:w="1477" w:type="dxa"/>
            <w:tcBorders>
              <w:top w:val="nil"/>
              <w:left w:val="nil"/>
              <w:bottom w:val="single" w:sz="4" w:space="0" w:color="auto"/>
              <w:right w:val="single" w:sz="4" w:space="0" w:color="auto"/>
            </w:tcBorders>
            <w:shd w:val="clear" w:color="auto" w:fill="auto"/>
            <w:vAlign w:val="center"/>
          </w:tcPr>
          <w:p w14:paraId="2179CC4A"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黑名单限制、机卡绑定或卡片限定</w:t>
            </w:r>
          </w:p>
        </w:tc>
        <w:tc>
          <w:tcPr>
            <w:tcW w:w="1626" w:type="dxa"/>
            <w:tcBorders>
              <w:top w:val="nil"/>
              <w:left w:val="nil"/>
              <w:bottom w:val="single" w:sz="4" w:space="0" w:color="auto"/>
              <w:right w:val="single" w:sz="4" w:space="0" w:color="auto"/>
            </w:tcBorders>
            <w:shd w:val="clear" w:color="auto" w:fill="auto"/>
            <w:vAlign w:val="center"/>
          </w:tcPr>
          <w:p w14:paraId="589F023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登记到责任单位和责任人信息</w:t>
            </w:r>
          </w:p>
        </w:tc>
      </w:tr>
      <w:tr w:rsidR="00CF057A" w14:paraId="24D6BE59" w14:textId="77777777" w:rsidTr="00EB55ED">
        <w:trPr>
          <w:trHeight w:val="731"/>
          <w:jc w:val="center"/>
        </w:trPr>
        <w:tc>
          <w:tcPr>
            <w:tcW w:w="1009" w:type="dxa"/>
            <w:vMerge/>
            <w:tcBorders>
              <w:top w:val="nil"/>
              <w:left w:val="single" w:sz="4" w:space="0" w:color="auto"/>
              <w:bottom w:val="single" w:sz="4" w:space="0" w:color="auto"/>
              <w:right w:val="single" w:sz="4" w:space="0" w:color="auto"/>
            </w:tcBorders>
            <w:vAlign w:val="center"/>
          </w:tcPr>
          <w:p w14:paraId="239F3670" w14:textId="77777777" w:rsidR="00CF057A" w:rsidRDefault="00CF057A">
            <w:pPr>
              <w:widowControl/>
              <w:jc w:val="left"/>
              <w:rPr>
                <w:rFonts w:ascii="宋体" w:eastAsia="宋体" w:hAnsi="宋体" w:cs="宋体"/>
                <w:color w:val="000000"/>
                <w:kern w:val="0"/>
                <w:szCs w:val="21"/>
              </w:rPr>
            </w:pPr>
          </w:p>
        </w:tc>
        <w:tc>
          <w:tcPr>
            <w:tcW w:w="3010" w:type="dxa"/>
            <w:tcBorders>
              <w:top w:val="nil"/>
              <w:left w:val="nil"/>
              <w:bottom w:val="single" w:sz="4" w:space="0" w:color="auto"/>
              <w:right w:val="single" w:sz="4" w:space="0" w:color="auto"/>
            </w:tcBorders>
            <w:shd w:val="clear" w:color="auto" w:fill="auto"/>
            <w:vAlign w:val="center"/>
          </w:tcPr>
          <w:p w14:paraId="2DF826D4" w14:textId="77777777" w:rsidR="00CF057A" w:rsidRDefault="00EE06E2">
            <w:pPr>
              <w:widowControl/>
              <w:rPr>
                <w:rFonts w:ascii="宋体" w:eastAsia="宋体" w:hAnsi="宋体" w:cs="宋体"/>
                <w:color w:val="000000"/>
                <w:kern w:val="0"/>
                <w:szCs w:val="21"/>
              </w:rPr>
            </w:pPr>
            <w:r>
              <w:rPr>
                <w:rFonts w:ascii="宋体" w:eastAsia="宋体" w:hAnsi="宋体" w:cs="宋体" w:hint="eastAsia"/>
                <w:color w:val="000000"/>
                <w:kern w:val="0"/>
                <w:szCs w:val="21"/>
              </w:rPr>
              <w:t>按需：流量访问功能、定向语音功能（不限制）、定向短信功能</w:t>
            </w:r>
          </w:p>
        </w:tc>
        <w:tc>
          <w:tcPr>
            <w:tcW w:w="1795" w:type="dxa"/>
            <w:tcBorders>
              <w:top w:val="nil"/>
              <w:left w:val="nil"/>
              <w:bottom w:val="single" w:sz="4" w:space="0" w:color="auto"/>
              <w:right w:val="single" w:sz="4" w:space="0" w:color="auto"/>
            </w:tcBorders>
            <w:shd w:val="clear" w:color="auto" w:fill="auto"/>
            <w:vAlign w:val="center"/>
          </w:tcPr>
          <w:p w14:paraId="23F65913"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车辆销售</w:t>
            </w:r>
            <w:r>
              <w:rPr>
                <w:rFonts w:ascii="宋体" w:eastAsia="宋体" w:hAnsi="宋体" w:cs="宋体" w:hint="eastAsia"/>
                <w:color w:val="FF0000"/>
                <w:kern w:val="0"/>
                <w:szCs w:val="21"/>
              </w:rPr>
              <w:t>前</w:t>
            </w:r>
            <w:r>
              <w:rPr>
                <w:rFonts w:ascii="宋体" w:eastAsia="宋体" w:hAnsi="宋体" w:cs="宋体" w:hint="eastAsia"/>
                <w:color w:val="000000"/>
                <w:kern w:val="0"/>
                <w:szCs w:val="21"/>
              </w:rPr>
              <w:t>、签约场景为车联网卡</w:t>
            </w:r>
          </w:p>
        </w:tc>
        <w:tc>
          <w:tcPr>
            <w:tcW w:w="1477" w:type="dxa"/>
            <w:tcBorders>
              <w:top w:val="nil"/>
              <w:left w:val="nil"/>
              <w:bottom w:val="single" w:sz="4" w:space="0" w:color="auto"/>
              <w:right w:val="single" w:sz="4" w:space="0" w:color="auto"/>
            </w:tcBorders>
            <w:shd w:val="clear" w:color="auto" w:fill="auto"/>
            <w:vAlign w:val="center"/>
          </w:tcPr>
          <w:p w14:paraId="3CC4015F"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机卡绑定或卡片限定</w:t>
            </w:r>
          </w:p>
        </w:tc>
        <w:tc>
          <w:tcPr>
            <w:tcW w:w="1626" w:type="dxa"/>
            <w:tcBorders>
              <w:top w:val="nil"/>
              <w:left w:val="nil"/>
              <w:bottom w:val="single" w:sz="4" w:space="0" w:color="auto"/>
              <w:right w:val="single" w:sz="4" w:space="0" w:color="auto"/>
            </w:tcBorders>
            <w:shd w:val="clear" w:color="auto" w:fill="auto"/>
            <w:vAlign w:val="center"/>
          </w:tcPr>
          <w:p w14:paraId="467580B0"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使用人</w:t>
            </w:r>
            <w:r>
              <w:rPr>
                <w:rFonts w:ascii="宋体" w:eastAsia="宋体" w:hAnsi="宋体" w:cs="宋体" w:hint="eastAsia"/>
                <w:b/>
                <w:bCs/>
                <w:color w:val="FF0000"/>
                <w:kern w:val="0"/>
                <w:szCs w:val="21"/>
              </w:rPr>
              <w:t>个人</w:t>
            </w:r>
            <w:r>
              <w:rPr>
                <w:rFonts w:ascii="宋体" w:eastAsia="宋体" w:hAnsi="宋体" w:cs="宋体" w:hint="eastAsia"/>
                <w:color w:val="000000"/>
                <w:kern w:val="0"/>
                <w:szCs w:val="21"/>
              </w:rPr>
              <w:t>实名或者使用人</w:t>
            </w:r>
            <w:r>
              <w:rPr>
                <w:rFonts w:ascii="宋体" w:eastAsia="宋体" w:hAnsi="宋体" w:cs="宋体" w:hint="eastAsia"/>
                <w:b/>
                <w:bCs/>
                <w:color w:val="FF0000"/>
                <w:kern w:val="0"/>
                <w:szCs w:val="21"/>
              </w:rPr>
              <w:t>单位</w:t>
            </w:r>
            <w:r>
              <w:rPr>
                <w:rFonts w:ascii="宋体" w:eastAsia="宋体" w:hAnsi="宋体" w:cs="宋体" w:hint="eastAsia"/>
                <w:color w:val="000000"/>
                <w:kern w:val="0"/>
                <w:szCs w:val="21"/>
              </w:rPr>
              <w:t>实名</w:t>
            </w:r>
          </w:p>
        </w:tc>
      </w:tr>
      <w:tr w:rsidR="00CF057A" w14:paraId="2811A62E" w14:textId="77777777" w:rsidTr="00EB55ED">
        <w:trPr>
          <w:trHeight w:val="731"/>
          <w:jc w:val="center"/>
        </w:trPr>
        <w:tc>
          <w:tcPr>
            <w:tcW w:w="1009" w:type="dxa"/>
            <w:vMerge/>
            <w:tcBorders>
              <w:top w:val="nil"/>
              <w:left w:val="single" w:sz="4" w:space="0" w:color="auto"/>
              <w:bottom w:val="single" w:sz="4" w:space="0" w:color="auto"/>
              <w:right w:val="single" w:sz="4" w:space="0" w:color="auto"/>
            </w:tcBorders>
            <w:vAlign w:val="center"/>
          </w:tcPr>
          <w:p w14:paraId="5D513113" w14:textId="77777777" w:rsidR="00CF057A" w:rsidRDefault="00CF057A">
            <w:pPr>
              <w:widowControl/>
              <w:jc w:val="left"/>
              <w:rPr>
                <w:rFonts w:ascii="宋体" w:eastAsia="宋体" w:hAnsi="宋体" w:cs="宋体"/>
                <w:color w:val="000000"/>
                <w:kern w:val="0"/>
                <w:szCs w:val="21"/>
              </w:rPr>
            </w:pPr>
          </w:p>
        </w:tc>
        <w:tc>
          <w:tcPr>
            <w:tcW w:w="3010" w:type="dxa"/>
            <w:tcBorders>
              <w:top w:val="nil"/>
              <w:left w:val="nil"/>
              <w:bottom w:val="single" w:sz="4" w:space="0" w:color="auto"/>
              <w:right w:val="single" w:sz="4" w:space="0" w:color="auto"/>
            </w:tcBorders>
            <w:shd w:val="clear" w:color="auto" w:fill="auto"/>
            <w:vAlign w:val="center"/>
          </w:tcPr>
          <w:p w14:paraId="0ED49074" w14:textId="77777777" w:rsidR="00CF057A" w:rsidRDefault="00EE06E2">
            <w:pPr>
              <w:widowControl/>
              <w:rPr>
                <w:rFonts w:ascii="宋体" w:eastAsia="宋体" w:hAnsi="宋体" w:cs="宋体"/>
                <w:color w:val="000000"/>
                <w:kern w:val="0"/>
                <w:szCs w:val="21"/>
              </w:rPr>
            </w:pPr>
            <w:r>
              <w:rPr>
                <w:rFonts w:ascii="宋体" w:eastAsia="宋体" w:hAnsi="宋体" w:cs="宋体" w:hint="eastAsia"/>
                <w:color w:val="000000"/>
                <w:kern w:val="0"/>
                <w:szCs w:val="21"/>
              </w:rPr>
              <w:t>按需：</w:t>
            </w:r>
            <w:r>
              <w:rPr>
                <w:rFonts w:ascii="宋体" w:eastAsia="宋体" w:hAnsi="宋体" w:cs="宋体" w:hint="eastAsia"/>
                <w:b/>
                <w:bCs/>
                <w:color w:val="FF0000"/>
                <w:kern w:val="0"/>
                <w:szCs w:val="21"/>
              </w:rPr>
              <w:t>定向流量访问功能</w:t>
            </w:r>
            <w:r>
              <w:rPr>
                <w:rFonts w:ascii="宋体" w:eastAsia="宋体" w:hAnsi="宋体" w:cs="宋体" w:hint="eastAsia"/>
                <w:color w:val="000000"/>
                <w:kern w:val="0"/>
                <w:szCs w:val="21"/>
              </w:rPr>
              <w:t>、定向语音功能（限制）、定向短信功能</w:t>
            </w:r>
          </w:p>
        </w:tc>
        <w:tc>
          <w:tcPr>
            <w:tcW w:w="1795" w:type="dxa"/>
            <w:tcBorders>
              <w:top w:val="nil"/>
              <w:left w:val="nil"/>
              <w:bottom w:val="single" w:sz="4" w:space="0" w:color="auto"/>
              <w:right w:val="single" w:sz="4" w:space="0" w:color="auto"/>
            </w:tcBorders>
            <w:shd w:val="clear" w:color="auto" w:fill="auto"/>
            <w:vAlign w:val="center"/>
          </w:tcPr>
          <w:p w14:paraId="0BB670DC"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车辆销售</w:t>
            </w:r>
            <w:r>
              <w:rPr>
                <w:rFonts w:ascii="宋体" w:eastAsia="宋体" w:hAnsi="宋体" w:cs="宋体" w:hint="eastAsia"/>
                <w:color w:val="FF0000"/>
                <w:kern w:val="0"/>
                <w:szCs w:val="21"/>
              </w:rPr>
              <w:t>后</w:t>
            </w:r>
            <w:r>
              <w:rPr>
                <w:rFonts w:ascii="宋体" w:eastAsia="宋体" w:hAnsi="宋体" w:cs="宋体" w:hint="eastAsia"/>
                <w:color w:val="000000"/>
                <w:kern w:val="0"/>
                <w:szCs w:val="21"/>
              </w:rPr>
              <w:t>、签约场景为车联网卡</w:t>
            </w:r>
          </w:p>
        </w:tc>
        <w:tc>
          <w:tcPr>
            <w:tcW w:w="1477" w:type="dxa"/>
            <w:tcBorders>
              <w:top w:val="nil"/>
              <w:left w:val="nil"/>
              <w:bottom w:val="single" w:sz="4" w:space="0" w:color="auto"/>
              <w:right w:val="single" w:sz="4" w:space="0" w:color="auto"/>
            </w:tcBorders>
            <w:shd w:val="clear" w:color="auto" w:fill="auto"/>
            <w:vAlign w:val="center"/>
          </w:tcPr>
          <w:p w14:paraId="71145CA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黑名单限制、机卡绑定或卡片限定</w:t>
            </w:r>
          </w:p>
        </w:tc>
        <w:tc>
          <w:tcPr>
            <w:tcW w:w="1626" w:type="dxa"/>
            <w:tcBorders>
              <w:top w:val="nil"/>
              <w:left w:val="nil"/>
              <w:bottom w:val="single" w:sz="4" w:space="0" w:color="auto"/>
              <w:right w:val="single" w:sz="4" w:space="0" w:color="auto"/>
            </w:tcBorders>
            <w:shd w:val="clear" w:color="auto" w:fill="auto"/>
            <w:vAlign w:val="center"/>
          </w:tcPr>
          <w:p w14:paraId="35340787"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登记到责任单位和责任人信息</w:t>
            </w:r>
          </w:p>
        </w:tc>
      </w:tr>
      <w:tr w:rsidR="00CF057A" w14:paraId="72AC524A" w14:textId="77777777" w:rsidTr="00EB55ED">
        <w:trPr>
          <w:trHeight w:val="731"/>
          <w:jc w:val="center"/>
        </w:trPr>
        <w:tc>
          <w:tcPr>
            <w:tcW w:w="1009" w:type="dxa"/>
            <w:vMerge/>
            <w:tcBorders>
              <w:top w:val="nil"/>
              <w:left w:val="single" w:sz="4" w:space="0" w:color="auto"/>
              <w:bottom w:val="single" w:sz="4" w:space="0" w:color="auto"/>
              <w:right w:val="single" w:sz="4" w:space="0" w:color="auto"/>
            </w:tcBorders>
            <w:vAlign w:val="center"/>
          </w:tcPr>
          <w:p w14:paraId="4820E7E9" w14:textId="77777777" w:rsidR="00CF057A" w:rsidRDefault="00CF057A">
            <w:pPr>
              <w:widowControl/>
              <w:jc w:val="left"/>
              <w:rPr>
                <w:rFonts w:ascii="宋体" w:eastAsia="宋体" w:hAnsi="宋体" w:cs="宋体"/>
                <w:color w:val="000000"/>
                <w:kern w:val="0"/>
                <w:szCs w:val="21"/>
              </w:rPr>
            </w:pPr>
          </w:p>
        </w:tc>
        <w:tc>
          <w:tcPr>
            <w:tcW w:w="3010" w:type="dxa"/>
            <w:tcBorders>
              <w:top w:val="nil"/>
              <w:left w:val="nil"/>
              <w:bottom w:val="single" w:sz="4" w:space="0" w:color="auto"/>
              <w:right w:val="single" w:sz="4" w:space="0" w:color="auto"/>
            </w:tcBorders>
            <w:shd w:val="clear" w:color="auto" w:fill="auto"/>
            <w:vAlign w:val="center"/>
          </w:tcPr>
          <w:p w14:paraId="316DAE23" w14:textId="77777777" w:rsidR="00CF057A" w:rsidRDefault="00EE06E2">
            <w:pPr>
              <w:widowControl/>
              <w:rPr>
                <w:rFonts w:ascii="宋体" w:eastAsia="宋体" w:hAnsi="宋体" w:cs="宋体"/>
                <w:color w:val="000000"/>
                <w:kern w:val="0"/>
                <w:szCs w:val="21"/>
              </w:rPr>
            </w:pPr>
            <w:r>
              <w:rPr>
                <w:rFonts w:ascii="宋体" w:eastAsia="宋体" w:hAnsi="宋体" w:cs="宋体" w:hint="eastAsia"/>
                <w:color w:val="000000"/>
                <w:kern w:val="0"/>
                <w:szCs w:val="21"/>
              </w:rPr>
              <w:t>按需：流量访问功能、定向语音功能（不限制）、定向短信功能</w:t>
            </w:r>
          </w:p>
        </w:tc>
        <w:tc>
          <w:tcPr>
            <w:tcW w:w="1795" w:type="dxa"/>
            <w:tcBorders>
              <w:top w:val="nil"/>
              <w:left w:val="nil"/>
              <w:bottom w:val="single" w:sz="4" w:space="0" w:color="auto"/>
              <w:right w:val="single" w:sz="4" w:space="0" w:color="auto"/>
            </w:tcBorders>
            <w:shd w:val="clear" w:color="auto" w:fill="auto"/>
            <w:vAlign w:val="center"/>
          </w:tcPr>
          <w:p w14:paraId="57BE3C0C"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车辆销售</w:t>
            </w:r>
            <w:r>
              <w:rPr>
                <w:rFonts w:ascii="宋体" w:eastAsia="宋体" w:hAnsi="宋体" w:cs="宋体" w:hint="eastAsia"/>
                <w:color w:val="FF0000"/>
                <w:kern w:val="0"/>
                <w:szCs w:val="21"/>
              </w:rPr>
              <w:t>后</w:t>
            </w:r>
            <w:r>
              <w:rPr>
                <w:rFonts w:ascii="宋体" w:eastAsia="宋体" w:hAnsi="宋体" w:cs="宋体" w:hint="eastAsia"/>
                <w:color w:val="000000"/>
                <w:kern w:val="0"/>
                <w:szCs w:val="21"/>
              </w:rPr>
              <w:t>、签约场景为车联网卡</w:t>
            </w:r>
          </w:p>
        </w:tc>
        <w:tc>
          <w:tcPr>
            <w:tcW w:w="1477" w:type="dxa"/>
            <w:tcBorders>
              <w:top w:val="nil"/>
              <w:left w:val="nil"/>
              <w:bottom w:val="single" w:sz="4" w:space="0" w:color="auto"/>
              <w:right w:val="single" w:sz="4" w:space="0" w:color="auto"/>
            </w:tcBorders>
            <w:shd w:val="clear" w:color="auto" w:fill="auto"/>
            <w:vAlign w:val="center"/>
          </w:tcPr>
          <w:p w14:paraId="38126F34"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机卡绑定或卡片限定</w:t>
            </w:r>
          </w:p>
        </w:tc>
        <w:tc>
          <w:tcPr>
            <w:tcW w:w="1626" w:type="dxa"/>
            <w:tcBorders>
              <w:top w:val="nil"/>
              <w:left w:val="nil"/>
              <w:bottom w:val="single" w:sz="4" w:space="0" w:color="auto"/>
              <w:right w:val="single" w:sz="4" w:space="0" w:color="auto"/>
            </w:tcBorders>
            <w:shd w:val="clear" w:color="auto" w:fill="auto"/>
            <w:vAlign w:val="center"/>
          </w:tcPr>
          <w:p w14:paraId="3640E560"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使用人个人实名或者使用人单位实名</w:t>
            </w:r>
          </w:p>
        </w:tc>
      </w:tr>
    </w:tbl>
    <w:p w14:paraId="20150F9B" w14:textId="61AA5B2F" w:rsidR="00CF057A" w:rsidRPr="00882039" w:rsidRDefault="00EE06E2"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4</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属性名：用户类别</w:t>
      </w:r>
    </w:p>
    <w:p w14:paraId="63047876" w14:textId="6059980A" w:rsidR="00CF057A" w:rsidRDefault="00EE06E2">
      <w:pPr>
        <w:ind w:leftChars="200" w:left="420" w:firstLineChars="200" w:firstLine="420"/>
        <w:rPr>
          <w:rFonts w:ascii="宋体" w:eastAsia="宋体" w:hAnsi="宋体" w:cs="宋体"/>
          <w:szCs w:val="21"/>
        </w:rPr>
      </w:pPr>
      <w:r>
        <w:rPr>
          <w:rFonts w:ascii="宋体" w:eastAsia="宋体" w:hAnsi="宋体" w:cs="宋体" w:hint="eastAsia"/>
          <w:szCs w:val="21"/>
        </w:rPr>
        <w:t xml:space="preserve">   分为4/5G SA用户、2/3/4G&amp;5G NSA用户；为必选，默认为空。</w:t>
      </w:r>
    </w:p>
    <w:p w14:paraId="119AA525" w14:textId="049FD74F" w:rsidR="00CF057A" w:rsidRDefault="00EE06E2">
      <w:pPr>
        <w:ind w:leftChars="500" w:left="1470" w:hangingChars="200" w:hanging="420"/>
        <w:rPr>
          <w:rFonts w:ascii="宋体" w:eastAsia="宋体" w:hAnsi="宋体" w:cs="宋体"/>
          <w:szCs w:val="21"/>
        </w:rPr>
      </w:pPr>
      <w:r>
        <w:rPr>
          <w:rFonts w:ascii="宋体" w:eastAsia="宋体" w:hAnsi="宋体" w:cs="宋体" w:hint="eastAsia"/>
          <w:szCs w:val="21"/>
        </w:rPr>
        <w:t>1.</w:t>
      </w:r>
      <w:r w:rsidR="005C7617">
        <w:rPr>
          <w:rFonts w:ascii="宋体" w:eastAsia="宋体" w:hAnsi="宋体" w:cs="宋体"/>
          <w:szCs w:val="21"/>
        </w:rPr>
        <w:t>4</w:t>
      </w:r>
      <w:r>
        <w:rPr>
          <w:rFonts w:ascii="宋体" w:eastAsia="宋体" w:hAnsi="宋体" w:cs="宋体" w:hint="eastAsia"/>
          <w:szCs w:val="21"/>
        </w:rPr>
        <w:t>.</w:t>
      </w:r>
      <w:r w:rsidR="00CA574C">
        <w:rPr>
          <w:rFonts w:ascii="宋体" w:eastAsia="宋体" w:hAnsi="宋体" w:cs="宋体"/>
          <w:szCs w:val="21"/>
        </w:rPr>
        <w:t>1</w:t>
      </w:r>
      <w:r>
        <w:rPr>
          <w:rFonts w:ascii="宋体" w:eastAsia="宋体" w:hAnsi="宋体" w:cs="宋体" w:hint="eastAsia"/>
          <w:szCs w:val="21"/>
        </w:rPr>
        <w:t>选择“4/5G SA用户”时只能使用4/5G SA号段；</w:t>
      </w:r>
    </w:p>
    <w:p w14:paraId="74BE2799" w14:textId="0313AB66" w:rsidR="00CF057A" w:rsidRDefault="00EE06E2">
      <w:pPr>
        <w:ind w:leftChars="200" w:left="420" w:firstLineChars="300" w:firstLine="630"/>
        <w:rPr>
          <w:rFonts w:ascii="宋体" w:eastAsia="宋体" w:hAnsi="宋体" w:cs="宋体"/>
          <w:szCs w:val="21"/>
        </w:rPr>
      </w:pPr>
      <w:r>
        <w:rPr>
          <w:rFonts w:ascii="宋体" w:eastAsia="宋体" w:hAnsi="宋体" w:cs="宋体" w:hint="eastAsia"/>
          <w:szCs w:val="21"/>
        </w:rPr>
        <w:t>1.</w:t>
      </w:r>
      <w:r w:rsidR="005C7617">
        <w:rPr>
          <w:rFonts w:ascii="宋体" w:eastAsia="宋体" w:hAnsi="宋体" w:cs="宋体"/>
          <w:szCs w:val="21"/>
        </w:rPr>
        <w:t>4</w:t>
      </w:r>
      <w:r>
        <w:rPr>
          <w:rFonts w:ascii="宋体" w:eastAsia="宋体" w:hAnsi="宋体" w:cs="宋体" w:hint="eastAsia"/>
          <w:szCs w:val="21"/>
        </w:rPr>
        <w:t>.</w:t>
      </w:r>
      <w:r w:rsidR="00CA574C">
        <w:rPr>
          <w:rFonts w:ascii="宋体" w:eastAsia="宋体" w:hAnsi="宋体" w:cs="宋体"/>
          <w:szCs w:val="21"/>
        </w:rPr>
        <w:t>2</w:t>
      </w:r>
      <w:r>
        <w:rPr>
          <w:rFonts w:ascii="宋体" w:eastAsia="宋体" w:hAnsi="宋体" w:cs="宋体" w:hint="eastAsia"/>
          <w:szCs w:val="21"/>
        </w:rPr>
        <w:t>选择“2/3/4G&amp;5G NSA用户”时只能使用2/3/4/5G NSA号段。</w:t>
      </w:r>
    </w:p>
    <w:p w14:paraId="3E020A66" w14:textId="77777777" w:rsidR="00CF057A" w:rsidRDefault="00EE06E2">
      <w:pPr>
        <w:ind w:leftChars="200" w:left="420"/>
        <w:rPr>
          <w:rFonts w:ascii="宋体" w:eastAsia="宋体" w:hAnsi="宋体" w:cs="宋体"/>
          <w:szCs w:val="21"/>
        </w:rPr>
      </w:pPr>
      <w:r>
        <w:rPr>
          <w:rFonts w:ascii="宋体" w:eastAsia="宋体" w:hAnsi="宋体" w:cs="宋体" w:hint="eastAsia"/>
          <w:b/>
          <w:color w:val="FF0000"/>
          <w:szCs w:val="21"/>
        </w:rPr>
        <w:t>注意</w:t>
      </w:r>
      <w:r>
        <w:rPr>
          <w:rFonts w:ascii="宋体" w:eastAsia="宋体" w:hAnsi="宋体" w:cs="宋体" w:hint="eastAsia"/>
          <w:b/>
          <w:szCs w:val="21"/>
        </w:rPr>
        <w:t>：</w:t>
      </w:r>
      <w:r>
        <w:rPr>
          <w:rFonts w:ascii="宋体" w:eastAsia="宋体" w:hAnsi="宋体" w:cs="宋体" w:hint="eastAsia"/>
          <w:szCs w:val="21"/>
        </w:rPr>
        <w:t>号段类型查询方法：资源管理员在OP管理界面的资源管理中心</w:t>
      </w:r>
      <w:r>
        <w:rPr>
          <w:rFonts w:ascii="宋体" w:eastAsia="宋体" w:hAnsi="宋体" w:cs="宋体" w:hint="eastAsia"/>
          <w:szCs w:val="21"/>
        </w:rPr>
        <w:sym w:font="Wingdings" w:char="F0E8"/>
      </w:r>
      <w:r>
        <w:rPr>
          <w:rFonts w:ascii="宋体" w:eastAsia="宋体" w:hAnsi="宋体" w:cs="宋体" w:hint="eastAsia"/>
          <w:szCs w:val="21"/>
        </w:rPr>
        <w:t>号段申请</w:t>
      </w:r>
      <w:r>
        <w:rPr>
          <w:rFonts w:ascii="宋体" w:eastAsia="宋体" w:hAnsi="宋体" w:cs="宋体" w:hint="eastAsia"/>
          <w:szCs w:val="21"/>
        </w:rPr>
        <w:sym w:font="Wingdings" w:char="F0E8"/>
      </w:r>
      <w:r>
        <w:rPr>
          <w:rFonts w:ascii="宋体" w:eastAsia="宋体" w:hAnsi="宋体" w:cs="宋体" w:hint="eastAsia"/>
          <w:szCs w:val="21"/>
        </w:rPr>
        <w:t>点击申请单号即可查看。</w:t>
      </w:r>
    </w:p>
    <w:p w14:paraId="6F55C198" w14:textId="77777777" w:rsidR="00CF057A" w:rsidRDefault="00EE06E2">
      <w:pPr>
        <w:ind w:leftChars="200" w:left="420"/>
        <w:rPr>
          <w:rFonts w:ascii="宋体" w:eastAsia="宋体" w:hAnsi="宋体" w:cs="宋体"/>
          <w:szCs w:val="21"/>
        </w:rPr>
      </w:pPr>
      <w:r>
        <w:rPr>
          <w:rFonts w:ascii="宋体" w:eastAsia="宋体" w:hAnsi="宋体" w:cs="宋体" w:hint="eastAsia"/>
          <w:noProof/>
          <w:szCs w:val="21"/>
        </w:rPr>
        <w:lastRenderedPageBreak/>
        <w:drawing>
          <wp:inline distT="0" distB="0" distL="0" distR="0" wp14:anchorId="640233DF" wp14:editId="438CCDA6">
            <wp:extent cx="5105400" cy="2266315"/>
            <wp:effectExtent l="0" t="0" r="0" b="63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9"/>
                    <a:stretch>
                      <a:fillRect/>
                    </a:stretch>
                  </pic:blipFill>
                  <pic:spPr>
                    <a:xfrm>
                      <a:off x="0" y="0"/>
                      <a:ext cx="5105400" cy="2266315"/>
                    </a:xfrm>
                    <a:prstGeom prst="rect">
                      <a:avLst/>
                    </a:prstGeom>
                  </pic:spPr>
                </pic:pic>
              </a:graphicData>
            </a:graphic>
          </wp:inline>
        </w:drawing>
      </w:r>
    </w:p>
    <w:p w14:paraId="47F0DC8E" w14:textId="77777777" w:rsidR="00CF057A" w:rsidRDefault="00EE06E2">
      <w:pPr>
        <w:ind w:leftChars="200" w:left="420"/>
        <w:rPr>
          <w:rFonts w:ascii="宋体" w:eastAsia="宋体" w:hAnsi="宋体" w:cs="宋体"/>
          <w:szCs w:val="21"/>
        </w:rPr>
      </w:pPr>
      <w:r>
        <w:rPr>
          <w:rFonts w:ascii="宋体" w:eastAsia="宋体" w:hAnsi="宋体" w:cs="宋体" w:hint="eastAsia"/>
          <w:noProof/>
          <w:szCs w:val="21"/>
        </w:rPr>
        <w:drawing>
          <wp:inline distT="0" distB="0" distL="0" distR="0" wp14:anchorId="0BBA38C4" wp14:editId="02207A6B">
            <wp:extent cx="5036820" cy="276606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50"/>
                    <a:stretch>
                      <a:fillRect/>
                    </a:stretch>
                  </pic:blipFill>
                  <pic:spPr>
                    <a:xfrm>
                      <a:off x="0" y="0"/>
                      <a:ext cx="5036820" cy="2766060"/>
                    </a:xfrm>
                    <a:prstGeom prst="rect">
                      <a:avLst/>
                    </a:prstGeom>
                  </pic:spPr>
                </pic:pic>
              </a:graphicData>
            </a:graphic>
          </wp:inline>
        </w:drawing>
      </w:r>
    </w:p>
    <w:p w14:paraId="7E4A02A2" w14:textId="77777777" w:rsidR="00CF057A" w:rsidRDefault="00CF057A">
      <w:pPr>
        <w:ind w:leftChars="200" w:left="420"/>
        <w:rPr>
          <w:rFonts w:ascii="宋体" w:eastAsia="宋体" w:hAnsi="宋体" w:cs="宋体"/>
          <w:szCs w:val="21"/>
        </w:rPr>
      </w:pPr>
    </w:p>
    <w:p w14:paraId="7853F2E4" w14:textId="7E15C025" w:rsidR="00CF057A" w:rsidRPr="00882039" w:rsidRDefault="00EE06E2"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5</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属性名：销售模式</w:t>
      </w:r>
    </w:p>
    <w:p w14:paraId="479A005A" w14:textId="77777777" w:rsidR="00CF057A" w:rsidRDefault="00EE06E2">
      <w:pPr>
        <w:ind w:leftChars="200" w:left="420"/>
        <w:jc w:val="center"/>
        <w:rPr>
          <w:rFonts w:ascii="宋体" w:eastAsia="宋体" w:hAnsi="宋体" w:cs="宋体"/>
          <w:szCs w:val="21"/>
        </w:rPr>
      </w:pPr>
      <w:r>
        <w:rPr>
          <w:rFonts w:ascii="宋体" w:eastAsia="宋体" w:hAnsi="宋体" w:cs="宋体" w:hint="eastAsia"/>
          <w:noProof/>
          <w:szCs w:val="21"/>
        </w:rPr>
        <w:drawing>
          <wp:inline distT="0" distB="0" distL="0" distR="0" wp14:anchorId="33050BBA" wp14:editId="639FA288">
            <wp:extent cx="5274310" cy="1527175"/>
            <wp:effectExtent l="0" t="0" r="254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pic:cNvPicPr>
                      <a:picLocks noChangeAspect="1"/>
                    </pic:cNvPicPr>
                  </pic:nvPicPr>
                  <pic:blipFill>
                    <a:blip r:embed="rId51"/>
                    <a:stretch>
                      <a:fillRect/>
                    </a:stretch>
                  </pic:blipFill>
                  <pic:spPr>
                    <a:xfrm>
                      <a:off x="0" y="0"/>
                      <a:ext cx="5274310" cy="1527175"/>
                    </a:xfrm>
                    <a:prstGeom prst="rect">
                      <a:avLst/>
                    </a:prstGeom>
                  </pic:spPr>
                </pic:pic>
              </a:graphicData>
            </a:graphic>
          </wp:inline>
        </w:drawing>
      </w:r>
    </w:p>
    <w:p w14:paraId="7A0C4958" w14:textId="77777777" w:rsidR="00CF057A" w:rsidRDefault="00EE06E2">
      <w:pPr>
        <w:ind w:leftChars="200" w:left="420"/>
        <w:rPr>
          <w:rFonts w:ascii="宋体" w:eastAsia="宋体" w:hAnsi="宋体" w:cs="宋体"/>
          <w:szCs w:val="21"/>
        </w:rPr>
      </w:pPr>
      <w:r>
        <w:rPr>
          <w:rFonts w:ascii="宋体" w:eastAsia="宋体" w:hAnsi="宋体" w:cs="宋体" w:hint="eastAsia"/>
          <w:szCs w:val="21"/>
        </w:rPr>
        <w:t>客户根据卡售卖的场景去填写，具体场景对应的什么背景；这个数据只是统计，不做考核。</w:t>
      </w:r>
    </w:p>
    <w:p w14:paraId="4466AE34" w14:textId="5C852DF9" w:rsidR="003B54FF" w:rsidRPr="00882039" w:rsidRDefault="003B54FF"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lastRenderedPageBreak/>
        <w:t>3.</w:t>
      </w:r>
      <w:r w:rsidR="0060340D">
        <w:rPr>
          <w:rFonts w:asciiTheme="majorEastAsia" w:eastAsiaTheme="majorEastAsia" w:hAnsiTheme="majorEastAsia"/>
        </w:rPr>
        <w:t>8</w:t>
      </w:r>
      <w:r w:rsidRPr="00882039">
        <w:rPr>
          <w:rFonts w:asciiTheme="majorEastAsia" w:eastAsiaTheme="majorEastAsia" w:hAnsiTheme="majorEastAsia" w:hint="eastAsia"/>
        </w:rPr>
        <w:t>.1.</w:t>
      </w:r>
      <w:r w:rsidR="00424DFE" w:rsidRPr="00882039">
        <w:rPr>
          <w:rFonts w:asciiTheme="majorEastAsia" w:eastAsiaTheme="majorEastAsia" w:hAnsiTheme="majorEastAsia"/>
        </w:rPr>
        <w:t>6</w:t>
      </w:r>
      <w:r w:rsidRPr="00882039">
        <w:rPr>
          <w:rFonts w:asciiTheme="majorEastAsia" w:eastAsiaTheme="majorEastAsia" w:hAnsiTheme="majorEastAsia" w:hint="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w:t>
      </w:r>
      <w:r w:rsidR="00AE0412" w:rsidRPr="00882039">
        <w:rPr>
          <w:rFonts w:asciiTheme="majorEastAsia" w:eastAsiaTheme="majorEastAsia" w:hAnsiTheme="majorEastAsia" w:hint="eastAsia"/>
        </w:rPr>
        <w:t>搭载销售</w:t>
      </w:r>
    </w:p>
    <w:p w14:paraId="3235D6D6" w14:textId="77777777" w:rsidR="00CF057A" w:rsidRDefault="00AE0412">
      <w:pPr>
        <w:ind w:leftChars="200" w:left="420"/>
        <w:rPr>
          <w:rFonts w:ascii="宋体" w:eastAsia="宋体" w:hAnsi="宋体" w:cs="宋体"/>
          <w:szCs w:val="21"/>
        </w:rPr>
      </w:pPr>
      <w:r w:rsidRPr="00AE0412">
        <w:rPr>
          <w:rFonts w:ascii="宋体" w:eastAsia="宋体" w:hAnsi="宋体" w:cs="宋体"/>
          <w:noProof/>
          <w:szCs w:val="21"/>
        </w:rPr>
        <w:drawing>
          <wp:inline distT="0" distB="0" distL="0" distR="0" wp14:anchorId="7E2B2294" wp14:editId="57DA8C8A">
            <wp:extent cx="5274310" cy="996444"/>
            <wp:effectExtent l="0" t="0" r="2540" b="0"/>
            <wp:docPr id="37" name="图片 37" descr="C:\Users\xwx1094810\Documents\yidongbangong\13718791101\temp\2024-12\e17c3c67e797c898cb59eaded3afac9d_639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wx1094810\Documents\yidongbangong\13718791101\temp\2024-12\e17c3c67e797c898cb59eaded3afac9d_63909.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74310" cy="996444"/>
                    </a:xfrm>
                    <a:prstGeom prst="rect">
                      <a:avLst/>
                    </a:prstGeom>
                    <a:noFill/>
                    <a:ln>
                      <a:noFill/>
                    </a:ln>
                  </pic:spPr>
                </pic:pic>
              </a:graphicData>
            </a:graphic>
          </wp:inline>
        </w:drawing>
      </w:r>
    </w:p>
    <w:p w14:paraId="567F9054" w14:textId="77777777" w:rsidR="00AE0412" w:rsidRDefault="00AE0412" w:rsidP="00E7678C">
      <w:pPr>
        <w:ind w:firstLineChars="200" w:firstLine="420"/>
        <w:jc w:val="left"/>
      </w:pPr>
      <w:r>
        <w:rPr>
          <w:rFonts w:hint="eastAsia"/>
        </w:rPr>
        <w:t>物联网卡新增“搭载销售”、“搭载销售状态”两个用户属性，其规则如下：</w:t>
      </w:r>
    </w:p>
    <w:p w14:paraId="76D0D661" w14:textId="30E77315" w:rsidR="00AE0412" w:rsidRDefault="001832FF" w:rsidP="00E7678C">
      <w:pPr>
        <w:ind w:left="425"/>
        <w:jc w:val="left"/>
      </w:pPr>
      <w:r>
        <w:rPr>
          <w:rFonts w:hint="eastAsia"/>
        </w:rPr>
        <w:t>（</w:t>
      </w:r>
      <w:r>
        <w:rPr>
          <w:rFonts w:hint="eastAsia"/>
        </w:rPr>
        <w:t>1</w:t>
      </w:r>
      <w:r>
        <w:rPr>
          <w:rFonts w:hint="eastAsia"/>
        </w:rPr>
        <w:t>）</w:t>
      </w:r>
      <w:r w:rsidR="00AE0412">
        <w:rPr>
          <w:rFonts w:hint="eastAsia"/>
        </w:rPr>
        <w:t>“搭载销售”枚举值为“是”、“否”、</w:t>
      </w:r>
      <w:r w:rsidR="008206A3">
        <w:rPr>
          <w:rFonts w:hint="eastAsia"/>
        </w:rPr>
        <w:t>“自用”、“未评估”</w:t>
      </w:r>
      <w:r w:rsidR="00AE0412">
        <w:rPr>
          <w:rFonts w:hint="eastAsia"/>
        </w:rPr>
        <w:t>；</w:t>
      </w:r>
    </w:p>
    <w:p w14:paraId="44BD4EB5" w14:textId="040FCED5" w:rsidR="00AE0412" w:rsidRDefault="001832FF" w:rsidP="00E7678C">
      <w:pPr>
        <w:ind w:left="425"/>
        <w:jc w:val="left"/>
      </w:pPr>
      <w:r>
        <w:rPr>
          <w:rFonts w:hint="eastAsia"/>
        </w:rPr>
        <w:t>（</w:t>
      </w:r>
      <w:r>
        <w:t>2</w:t>
      </w:r>
      <w:r>
        <w:rPr>
          <w:rFonts w:hint="eastAsia"/>
        </w:rPr>
        <w:t>）</w:t>
      </w:r>
      <w:r w:rsidR="00AE0412">
        <w:rPr>
          <w:rFonts w:hint="eastAsia"/>
        </w:rPr>
        <w:t>“搭载销售状态”枚举值为“未销售”、“销售至个人”、“销售至单位”</w:t>
      </w:r>
      <w:r w:rsidR="009A5C55">
        <w:rPr>
          <w:rFonts w:hint="eastAsia"/>
        </w:rPr>
        <w:t>、“</w:t>
      </w:r>
      <w:r w:rsidR="009A5C55" w:rsidRPr="00D372C0">
        <w:rPr>
          <w:rFonts w:hint="eastAsia"/>
        </w:rPr>
        <w:t>自用</w:t>
      </w:r>
      <w:r w:rsidR="009A5C55">
        <w:rPr>
          <w:rFonts w:hint="eastAsia"/>
        </w:rPr>
        <w:t>”、“</w:t>
      </w:r>
      <w:r w:rsidR="009A5C55" w:rsidRPr="00D372C0">
        <w:rPr>
          <w:rFonts w:hint="eastAsia"/>
        </w:rPr>
        <w:t>不涉及</w:t>
      </w:r>
      <w:r w:rsidR="009A5C55">
        <w:rPr>
          <w:rFonts w:hint="eastAsia"/>
        </w:rPr>
        <w:t>”</w:t>
      </w:r>
      <w:r w:rsidR="00AE0412">
        <w:rPr>
          <w:rFonts w:hint="eastAsia"/>
        </w:rPr>
        <w:t>；</w:t>
      </w:r>
    </w:p>
    <w:p w14:paraId="2D815F2E" w14:textId="2BFE3676" w:rsidR="00AE0412" w:rsidRDefault="001832FF" w:rsidP="00E7678C">
      <w:pPr>
        <w:ind w:left="425"/>
        <w:jc w:val="left"/>
      </w:pPr>
      <w:r w:rsidRPr="00EE4B48">
        <w:rPr>
          <w:rFonts w:hint="eastAsia"/>
        </w:rPr>
        <w:t>（</w:t>
      </w:r>
      <w:r w:rsidRPr="00EE4B48">
        <w:t>3</w:t>
      </w:r>
      <w:r w:rsidRPr="00EE4B48">
        <w:rPr>
          <w:rFonts w:hint="eastAsia"/>
        </w:rPr>
        <w:t>）</w:t>
      </w:r>
      <w:r w:rsidR="00AE0412" w:rsidRPr="00EE4B48">
        <w:rPr>
          <w:rFonts w:hint="eastAsia"/>
        </w:rPr>
        <w:t>物联网卡“搭载销售”为“是”</w:t>
      </w:r>
      <w:r w:rsidR="00EE4B48" w:rsidRPr="00EE4B48">
        <w:rPr>
          <w:rFonts w:hint="eastAsia"/>
        </w:rPr>
        <w:t>“自用”</w:t>
      </w:r>
      <w:r w:rsidR="00AE0412" w:rsidRPr="00EE4B48">
        <w:rPr>
          <w:rFonts w:hint="eastAsia"/>
        </w:rPr>
        <w:t>，才有“搭载销售状态”属性，否则无“搭载销售状态”属性；</w:t>
      </w:r>
    </w:p>
    <w:p w14:paraId="572D30FD" w14:textId="3A36C4BF" w:rsidR="00AE0412" w:rsidRDefault="001832FF" w:rsidP="00E7678C">
      <w:pPr>
        <w:ind w:firstLineChars="200" w:firstLine="420"/>
        <w:jc w:val="left"/>
      </w:pPr>
      <w:r>
        <w:rPr>
          <w:rFonts w:hint="eastAsia"/>
        </w:rPr>
        <w:t>（</w:t>
      </w:r>
      <w:r>
        <w:t>4</w:t>
      </w:r>
      <w:r>
        <w:rPr>
          <w:rFonts w:hint="eastAsia"/>
        </w:rPr>
        <w:t>）</w:t>
      </w:r>
      <w:r w:rsidR="00E40C29" w:rsidRPr="00E40C29">
        <w:rPr>
          <w:rFonts w:hint="eastAsia"/>
        </w:rPr>
        <w:t>车联网卡场景，“搭载销售”必须为空；选择车联网卡应用场景时，自动将“搭载销售”置空置灰；</w:t>
      </w:r>
    </w:p>
    <w:p w14:paraId="2BC3307D" w14:textId="62269E3D" w:rsidR="007A3AC9" w:rsidRDefault="001832FF" w:rsidP="00E7678C">
      <w:pPr>
        <w:ind w:left="425"/>
        <w:jc w:val="left"/>
      </w:pPr>
      <w:r w:rsidRPr="00E55B34">
        <w:rPr>
          <w:rFonts w:hint="eastAsia"/>
        </w:rPr>
        <w:t>（</w:t>
      </w:r>
      <w:r w:rsidRPr="00E55B34">
        <w:t>5</w:t>
      </w:r>
      <w:r w:rsidRPr="00E55B34">
        <w:rPr>
          <w:rFonts w:hint="eastAsia"/>
        </w:rPr>
        <w:t>）</w:t>
      </w:r>
      <w:r w:rsidR="003F79DE" w:rsidRPr="00D372C0">
        <w:rPr>
          <w:rFonts w:hint="eastAsia"/>
          <w:b/>
        </w:rPr>
        <w:t>若未启用使用场景</w:t>
      </w:r>
      <w:r w:rsidR="003F79DE">
        <w:rPr>
          <w:rFonts w:hint="eastAsia"/>
        </w:rPr>
        <w:t>，</w:t>
      </w:r>
      <w:r w:rsidR="00AE0412" w:rsidRPr="00E55B34">
        <w:rPr>
          <w:rFonts w:hint="eastAsia"/>
        </w:rPr>
        <w:t>物联网卡开卡时间（用户表创建时间）在</w:t>
      </w:r>
      <w:r w:rsidR="00AE0412" w:rsidRPr="00E55B34">
        <w:t>2025</w:t>
      </w:r>
      <w:r w:rsidR="00AE0412" w:rsidRPr="00E55B34">
        <w:rPr>
          <w:rFonts w:hint="eastAsia"/>
        </w:rPr>
        <w:t>年</w:t>
      </w:r>
      <w:r w:rsidR="00AE0412" w:rsidRPr="00E55B34">
        <w:t>1</w:t>
      </w:r>
      <w:r w:rsidR="00AE0412" w:rsidRPr="00E55B34">
        <w:rPr>
          <w:rFonts w:hint="eastAsia"/>
        </w:rPr>
        <w:t>月</w:t>
      </w:r>
      <w:r w:rsidR="00AE0412" w:rsidRPr="00E55B34">
        <w:t>1</w:t>
      </w:r>
      <w:r w:rsidR="00AE0412" w:rsidRPr="00E55B34">
        <w:rPr>
          <w:rFonts w:hint="eastAsia"/>
        </w:rPr>
        <w:t>日</w:t>
      </w:r>
      <w:r w:rsidR="00AE0412" w:rsidRPr="00E55B34">
        <w:t>0</w:t>
      </w:r>
      <w:r w:rsidR="00AE0412" w:rsidRPr="00E55B34">
        <w:rPr>
          <w:rFonts w:hint="eastAsia"/>
        </w:rPr>
        <w:t>点后，新增订购</w:t>
      </w:r>
      <w:r w:rsidR="00AE0412" w:rsidRPr="00D372C0">
        <w:rPr>
          <w:rFonts w:hint="eastAsia"/>
        </w:rPr>
        <w:t>非定向大流量场景商品</w:t>
      </w:r>
      <w:r w:rsidR="00AE0412" w:rsidRPr="00E55B34">
        <w:rPr>
          <w:rFonts w:hint="eastAsia"/>
        </w:rPr>
        <w:t>或者加入智能网语音群组“搭载销售”必填，其值可选“是”或</w:t>
      </w:r>
      <w:r w:rsidR="000048E2" w:rsidRPr="00E55B34">
        <w:rPr>
          <w:rFonts w:hint="eastAsia"/>
        </w:rPr>
        <w:t>“自用”</w:t>
      </w:r>
      <w:r w:rsidR="00AE0412" w:rsidRPr="00E55B34">
        <w:rPr>
          <w:rFonts w:hint="eastAsia"/>
        </w:rPr>
        <w:t>；</w:t>
      </w:r>
      <w:r w:rsidR="003F79DE">
        <w:rPr>
          <w:rFonts w:hint="eastAsia"/>
        </w:rPr>
        <w:t>其他场景的物联网卡，“搭载销售”非必填，可以选择“是”或“否”或“未评估”</w:t>
      </w:r>
      <w:r w:rsidR="003F79DE" w:rsidRPr="00D372C0">
        <w:rPr>
          <w:rFonts w:hint="eastAsia"/>
        </w:rPr>
        <w:t>或“自用”或置空</w:t>
      </w:r>
      <w:r w:rsidR="003F79DE">
        <w:rPr>
          <w:rFonts w:hint="eastAsia"/>
        </w:rPr>
        <w:t>；</w:t>
      </w:r>
    </w:p>
    <w:p w14:paraId="7BBD4C79" w14:textId="3D0B5B87" w:rsidR="00AE0412" w:rsidRPr="007A3AC9" w:rsidRDefault="001A24B4" w:rsidP="00D372C0">
      <w:pPr>
        <w:ind w:left="425" w:firstLineChars="200" w:firstLine="422"/>
        <w:jc w:val="left"/>
      </w:pPr>
      <w:r w:rsidRPr="007A3AC9">
        <w:rPr>
          <w:rFonts w:hint="eastAsia"/>
          <w:b/>
        </w:rPr>
        <w:t>有使用场景</w:t>
      </w:r>
      <w:r w:rsidRPr="007A3AC9">
        <w:rPr>
          <w:rFonts w:hint="eastAsia"/>
        </w:rPr>
        <w:t>的项目新增物联卡“搭载销售”须与使用场景信息保持一致</w:t>
      </w:r>
      <w:r w:rsidR="003F459E">
        <w:rPr>
          <w:rFonts w:hint="eastAsia"/>
        </w:rPr>
        <w:t>，</w:t>
      </w:r>
      <w:r w:rsidR="003F459E" w:rsidRPr="003F459E">
        <w:rPr>
          <w:rFonts w:hint="eastAsia"/>
        </w:rPr>
        <w:t>适配“搭载销售”为“自用”与“未评估”场景</w:t>
      </w:r>
      <w:r w:rsidRPr="007A3AC9">
        <w:rPr>
          <w:rFonts w:hint="eastAsia"/>
        </w:rPr>
        <w:t>。</w:t>
      </w:r>
    </w:p>
    <w:p w14:paraId="5046A653" w14:textId="77777777" w:rsidR="001A24B4" w:rsidRDefault="00AE0412" w:rsidP="00E7678C">
      <w:pPr>
        <w:ind w:leftChars="200" w:left="420"/>
        <w:jc w:val="left"/>
      </w:pPr>
      <w:r w:rsidRPr="00E55B34">
        <w:rPr>
          <w:rFonts w:hint="eastAsia"/>
        </w:rPr>
        <w:t>页面增加提示：</w:t>
      </w:r>
      <w:r w:rsidR="00E55B34" w:rsidRPr="00E55B34">
        <w:rPr>
          <w:rFonts w:hint="eastAsia"/>
        </w:rPr>
        <w:t>搭载销售为“是”的用户须完成搭载销售登记才能激活。</w:t>
      </w:r>
    </w:p>
    <w:p w14:paraId="60728CF5" w14:textId="722B65A1" w:rsidR="00F84EEE" w:rsidRDefault="00F84EEE" w:rsidP="00E7678C">
      <w:pPr>
        <w:ind w:leftChars="200" w:left="420"/>
        <w:jc w:val="left"/>
      </w:pPr>
      <w:r>
        <w:rPr>
          <w:rFonts w:hint="eastAsia"/>
        </w:rPr>
        <w:t>（</w:t>
      </w:r>
      <w:r>
        <w:t>6</w:t>
      </w:r>
      <w:r>
        <w:rPr>
          <w:rFonts w:hint="eastAsia"/>
        </w:rPr>
        <w:t>）</w:t>
      </w:r>
      <w:r w:rsidRPr="00F84EEE">
        <w:rPr>
          <w:rFonts w:hint="eastAsia"/>
        </w:rPr>
        <w:t>批量开户业务中，若搭载销售设置为“是”，则按照如下规则进行限制</w:t>
      </w:r>
      <w:r>
        <w:rPr>
          <w:rFonts w:hint="eastAsia"/>
        </w:rPr>
        <w:t>：</w:t>
      </w:r>
    </w:p>
    <w:p w14:paraId="2632A410" w14:textId="5E512395" w:rsidR="00871E22" w:rsidRDefault="00871E22" w:rsidP="00E7678C">
      <w:pPr>
        <w:ind w:leftChars="200" w:left="420"/>
        <w:jc w:val="left"/>
      </w:pPr>
      <w:r>
        <w:tab/>
      </w:r>
      <w:r w:rsidR="005C7617">
        <w:t>1</w:t>
      </w:r>
      <w:r w:rsidR="005C7617">
        <w:rPr>
          <w:rFonts w:hint="eastAsia"/>
        </w:rPr>
        <w:t>)</w:t>
      </w:r>
      <w:r w:rsidRPr="00871E22">
        <w:rPr>
          <w:rFonts w:hint="eastAsia"/>
        </w:rPr>
        <w:t>初始状态必须为可测试（期满后下一状态必须为库存）、库存状态</w:t>
      </w:r>
    </w:p>
    <w:p w14:paraId="6D59BC70" w14:textId="69CEFFCA" w:rsidR="00871E22" w:rsidRDefault="00871E22" w:rsidP="00E7678C">
      <w:pPr>
        <w:ind w:leftChars="200" w:left="420"/>
        <w:jc w:val="left"/>
      </w:pPr>
      <w:r>
        <w:tab/>
      </w:r>
      <w:r w:rsidR="005C7617">
        <w:t>2</w:t>
      </w:r>
      <w:r w:rsidR="005C7617">
        <w:rPr>
          <w:rFonts w:hint="eastAsia"/>
        </w:rPr>
        <w:t>)</w:t>
      </w:r>
      <w:r w:rsidRPr="00871E22">
        <w:rPr>
          <w:rFonts w:hint="eastAsia"/>
        </w:rPr>
        <w:t>必须订购受限号码开卡管控商品</w:t>
      </w:r>
    </w:p>
    <w:p w14:paraId="133182B2" w14:textId="23D66EA7" w:rsidR="00871E22" w:rsidRDefault="00871E22" w:rsidP="00E7678C">
      <w:pPr>
        <w:ind w:leftChars="200" w:left="420"/>
        <w:jc w:val="left"/>
      </w:pPr>
      <w:r>
        <w:rPr>
          <w:rFonts w:hint="eastAsia"/>
        </w:rPr>
        <w:t>（</w:t>
      </w:r>
      <w:r>
        <w:rPr>
          <w:rFonts w:hint="eastAsia"/>
        </w:rPr>
        <w:t>7</w:t>
      </w:r>
      <w:r>
        <w:rPr>
          <w:rFonts w:hint="eastAsia"/>
        </w:rPr>
        <w:t>）</w:t>
      </w:r>
      <w:r w:rsidRPr="00871E22">
        <w:rPr>
          <w:rFonts w:hint="eastAsia"/>
        </w:rPr>
        <w:t>单个成员开户中若搭载销售设置为“是”，则必须进行使用人实名登记</w:t>
      </w:r>
    </w:p>
    <w:p w14:paraId="745FC69F" w14:textId="782F104D" w:rsidR="00871E22" w:rsidRDefault="00871E22" w:rsidP="00E7678C">
      <w:pPr>
        <w:ind w:leftChars="200" w:left="420"/>
        <w:jc w:val="left"/>
      </w:pPr>
      <w:r>
        <w:rPr>
          <w:rFonts w:hint="eastAsia"/>
        </w:rPr>
        <w:t>（</w:t>
      </w:r>
      <w:r>
        <w:rPr>
          <w:rFonts w:hint="eastAsia"/>
        </w:rPr>
        <w:t>8</w:t>
      </w:r>
      <w:r>
        <w:rPr>
          <w:rFonts w:hint="eastAsia"/>
        </w:rPr>
        <w:t>）上述（</w:t>
      </w:r>
      <w:r>
        <w:rPr>
          <w:rFonts w:hint="eastAsia"/>
        </w:rPr>
        <w:t>6</w:t>
      </w:r>
      <w:r>
        <w:rPr>
          <w:rFonts w:hint="eastAsia"/>
        </w:rPr>
        <w:t>）和（</w:t>
      </w:r>
      <w:r>
        <w:rPr>
          <w:rFonts w:hint="eastAsia"/>
        </w:rPr>
        <w:t>7</w:t>
      </w:r>
      <w:r>
        <w:rPr>
          <w:rFonts w:hint="eastAsia"/>
        </w:rPr>
        <w:t>）中的</w:t>
      </w:r>
      <w:r w:rsidRPr="00871E22">
        <w:rPr>
          <w:rFonts w:hint="eastAsia"/>
        </w:rPr>
        <w:t>业务限制仅限于物联网卡用户</w:t>
      </w:r>
    </w:p>
    <w:p w14:paraId="461BD1B8" w14:textId="74EFBDFD" w:rsidR="00871E22" w:rsidRDefault="00871E22" w:rsidP="00E7678C">
      <w:pPr>
        <w:ind w:leftChars="200" w:left="420"/>
        <w:jc w:val="left"/>
      </w:pPr>
      <w:r>
        <w:rPr>
          <w:rFonts w:hint="eastAsia"/>
        </w:rPr>
        <w:t>（</w:t>
      </w:r>
      <w:r>
        <w:t>9</w:t>
      </w:r>
      <w:r>
        <w:rPr>
          <w:rFonts w:hint="eastAsia"/>
        </w:rPr>
        <w:t>）</w:t>
      </w:r>
      <w:r w:rsidRPr="00871E22">
        <w:rPr>
          <w:rFonts w:hint="eastAsia"/>
        </w:rPr>
        <w:t>搭载销售为“是”且订购受限号码开卡管控商品的物联网卡用户增加如下业务限制</w:t>
      </w:r>
      <w:r>
        <w:rPr>
          <w:rFonts w:hint="eastAsia"/>
        </w:rPr>
        <w:t>：</w:t>
      </w:r>
    </w:p>
    <w:p w14:paraId="2C5892E4" w14:textId="4537E178" w:rsidR="00871E22" w:rsidRDefault="00871E22" w:rsidP="00E7678C">
      <w:pPr>
        <w:ind w:leftChars="200" w:left="420"/>
        <w:jc w:val="left"/>
      </w:pPr>
      <w:r>
        <w:tab/>
      </w:r>
      <w:r w:rsidR="005C7617">
        <w:t>1</w:t>
      </w:r>
      <w:r w:rsidR="005C7617">
        <w:rPr>
          <w:rFonts w:hint="eastAsia"/>
        </w:rPr>
        <w:t>)</w:t>
      </w:r>
      <w:r w:rsidRPr="00871E22">
        <w:rPr>
          <w:rFonts w:hint="eastAsia"/>
        </w:rPr>
        <w:t>场景四、非定向大流量、非</w:t>
      </w:r>
      <w:r w:rsidRPr="00871E22">
        <w:rPr>
          <w:rFonts w:hint="eastAsia"/>
        </w:rPr>
        <w:t>148</w:t>
      </w:r>
      <w:r w:rsidRPr="00871E22">
        <w:rPr>
          <w:rFonts w:hint="eastAsia"/>
        </w:rPr>
        <w:t>的</w:t>
      </w:r>
      <w:r w:rsidRPr="00871E22">
        <w:rPr>
          <w:rFonts w:hint="eastAsia"/>
        </w:rPr>
        <w:t>11</w:t>
      </w:r>
      <w:r w:rsidRPr="00871E22">
        <w:rPr>
          <w:rFonts w:hint="eastAsia"/>
        </w:rPr>
        <w:t>位语音号段用户、无线上网类服务为“是”必须满足使用人实名登记后才可进行激活，单位实名后仍维持用户现状不做任何自动处理</w:t>
      </w:r>
    </w:p>
    <w:p w14:paraId="40D74846" w14:textId="0BD18074" w:rsidR="00871E22" w:rsidRDefault="00871E22" w:rsidP="00E7678C">
      <w:pPr>
        <w:ind w:leftChars="200" w:left="420"/>
        <w:jc w:val="left"/>
      </w:pPr>
      <w:r>
        <w:tab/>
      </w:r>
      <w:r w:rsidR="005C7617">
        <w:t>2</w:t>
      </w:r>
      <w:r w:rsidR="005C7617">
        <w:rPr>
          <w:rFonts w:hint="eastAsia"/>
        </w:rPr>
        <w:t>)</w:t>
      </w:r>
      <w:r w:rsidRPr="00871E22">
        <w:rPr>
          <w:rFonts w:hint="eastAsia"/>
        </w:rPr>
        <w:t>非上述场景的用户满足单位登记或者使用人实名登记两者间任意条件后允许用户激活</w:t>
      </w:r>
    </w:p>
    <w:p w14:paraId="037C2479" w14:textId="7F399D08" w:rsidR="00871E22" w:rsidRDefault="00871E22" w:rsidP="00E7678C">
      <w:pPr>
        <w:ind w:leftChars="200" w:left="420"/>
        <w:jc w:val="left"/>
      </w:pPr>
      <w:r>
        <w:tab/>
      </w:r>
      <w:r w:rsidR="003746C5">
        <w:tab/>
      </w:r>
      <w:r w:rsidR="005C7617">
        <w:rPr>
          <w:rFonts w:hint="eastAsia"/>
        </w:rPr>
        <w:t>a</w:t>
      </w:r>
      <w:r w:rsidR="005C7617">
        <w:t>.</w:t>
      </w:r>
      <w:r w:rsidR="003746C5" w:rsidRPr="003746C5">
        <w:rPr>
          <w:rFonts w:hint="eastAsia"/>
        </w:rPr>
        <w:t>测试期用户进行单位实名后仍保持测试期状态，修改下一状态为激活</w:t>
      </w:r>
    </w:p>
    <w:p w14:paraId="0BF25CD2" w14:textId="604A3344" w:rsidR="003746C5" w:rsidRDefault="003746C5" w:rsidP="00E7678C">
      <w:pPr>
        <w:ind w:leftChars="200" w:left="420"/>
        <w:jc w:val="left"/>
      </w:pPr>
      <w:r>
        <w:tab/>
      </w:r>
      <w:r>
        <w:tab/>
      </w:r>
      <w:r w:rsidR="005C7617">
        <w:t>b.</w:t>
      </w:r>
      <w:r w:rsidRPr="003746C5">
        <w:rPr>
          <w:rFonts w:hint="eastAsia"/>
        </w:rPr>
        <w:t>库存期用户进行单位实名后自动进行激活</w:t>
      </w:r>
    </w:p>
    <w:p w14:paraId="11E81E21" w14:textId="199D9F2F" w:rsidR="003746C5" w:rsidRDefault="003746C5" w:rsidP="00E7678C">
      <w:pPr>
        <w:ind w:leftChars="200" w:left="420"/>
        <w:jc w:val="left"/>
      </w:pPr>
      <w:r>
        <w:tab/>
      </w:r>
      <w:r w:rsidR="005C7617">
        <w:t>3</w:t>
      </w:r>
      <w:r w:rsidR="005C7617">
        <w:rPr>
          <w:rFonts w:hint="eastAsia"/>
        </w:rPr>
        <w:t>)</w:t>
      </w:r>
      <w:r w:rsidRPr="003746C5">
        <w:rPr>
          <w:rFonts w:hint="eastAsia"/>
        </w:rPr>
        <w:t>激活后系统自动退订受限号码开卡管控商品</w:t>
      </w:r>
    </w:p>
    <w:p w14:paraId="7FE4C68D" w14:textId="4DB17D0D" w:rsidR="003746C5" w:rsidRDefault="003746C5" w:rsidP="00E7678C">
      <w:pPr>
        <w:ind w:leftChars="200" w:left="420"/>
        <w:jc w:val="left"/>
      </w:pPr>
      <w:r>
        <w:tab/>
      </w:r>
      <w:r w:rsidR="005C7617">
        <w:t>4</w:t>
      </w:r>
      <w:r w:rsidR="005C7617">
        <w:rPr>
          <w:rFonts w:hint="eastAsia"/>
        </w:rPr>
        <w:t>)</w:t>
      </w:r>
      <w:r w:rsidRPr="003746C5">
        <w:rPr>
          <w:rFonts w:hint="eastAsia"/>
        </w:rPr>
        <w:t>搭载销售状态为“是”（含下账期生效）的测试期、库存期用户不允许退订受限号码开卡管控</w:t>
      </w:r>
    </w:p>
    <w:p w14:paraId="2D172ED2" w14:textId="3519BE58" w:rsidR="00D1467A" w:rsidRDefault="00D1467A" w:rsidP="00E7678C">
      <w:pPr>
        <w:ind w:leftChars="200" w:left="420"/>
        <w:jc w:val="left"/>
      </w:pPr>
      <w:r>
        <w:rPr>
          <w:rFonts w:hint="eastAsia"/>
        </w:rPr>
        <w:t>（</w:t>
      </w:r>
      <w:r>
        <w:rPr>
          <w:rFonts w:hint="eastAsia"/>
        </w:rPr>
        <w:t>1</w:t>
      </w:r>
      <w:r>
        <w:t>0</w:t>
      </w:r>
      <w:r>
        <w:rPr>
          <w:rFonts w:hint="eastAsia"/>
        </w:rPr>
        <w:t>）</w:t>
      </w:r>
      <w:r w:rsidRPr="00D1467A">
        <w:rPr>
          <w:rFonts w:hint="eastAsia"/>
        </w:rPr>
        <w:t>“搭载销售状态”根据实名登记情况自动更新规则如下</w:t>
      </w:r>
      <w:r>
        <w:rPr>
          <w:rFonts w:hint="eastAsia"/>
        </w:rPr>
        <w:t>：</w:t>
      </w:r>
    </w:p>
    <w:tbl>
      <w:tblPr>
        <w:tblStyle w:val="af8"/>
        <w:tblW w:w="0" w:type="auto"/>
        <w:tblLook w:val="04A0" w:firstRow="1" w:lastRow="0" w:firstColumn="1" w:lastColumn="0" w:noHBand="0" w:noVBand="1"/>
      </w:tblPr>
      <w:tblGrid>
        <w:gridCol w:w="704"/>
        <w:gridCol w:w="1701"/>
        <w:gridCol w:w="1638"/>
        <w:gridCol w:w="2126"/>
        <w:gridCol w:w="2127"/>
      </w:tblGrid>
      <w:tr w:rsidR="00D1467A" w:rsidRPr="00D1467A" w14:paraId="7954AA20" w14:textId="77777777" w:rsidTr="001747B2">
        <w:tc>
          <w:tcPr>
            <w:tcW w:w="704" w:type="dxa"/>
            <w:vAlign w:val="center"/>
          </w:tcPr>
          <w:p w14:paraId="439BDF15"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lastRenderedPageBreak/>
              <w:t>序号</w:t>
            </w:r>
          </w:p>
        </w:tc>
        <w:tc>
          <w:tcPr>
            <w:tcW w:w="1701" w:type="dxa"/>
            <w:vAlign w:val="center"/>
          </w:tcPr>
          <w:p w14:paraId="4DC9F355"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搭载销售</w:t>
            </w:r>
          </w:p>
        </w:tc>
        <w:tc>
          <w:tcPr>
            <w:tcW w:w="1638" w:type="dxa"/>
            <w:vAlign w:val="center"/>
          </w:tcPr>
          <w:p w14:paraId="5788E163"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使用人登记</w:t>
            </w:r>
          </w:p>
        </w:tc>
        <w:tc>
          <w:tcPr>
            <w:tcW w:w="2126" w:type="dxa"/>
            <w:vAlign w:val="center"/>
          </w:tcPr>
          <w:p w14:paraId="393B872E"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搭载单位登记</w:t>
            </w:r>
          </w:p>
        </w:tc>
        <w:tc>
          <w:tcPr>
            <w:tcW w:w="2127" w:type="dxa"/>
            <w:vAlign w:val="center"/>
          </w:tcPr>
          <w:p w14:paraId="3BBDBEFC"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搭载销售状态</w:t>
            </w:r>
          </w:p>
        </w:tc>
      </w:tr>
      <w:tr w:rsidR="00D1467A" w:rsidRPr="00D1467A" w14:paraId="5591FAD0" w14:textId="77777777" w:rsidTr="001747B2">
        <w:tc>
          <w:tcPr>
            <w:tcW w:w="704" w:type="dxa"/>
            <w:vAlign w:val="center"/>
          </w:tcPr>
          <w:p w14:paraId="400F92FF"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308726C4"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置空（不填）</w:t>
            </w:r>
          </w:p>
        </w:tc>
        <w:tc>
          <w:tcPr>
            <w:tcW w:w="1638" w:type="dxa"/>
            <w:vAlign w:val="center"/>
          </w:tcPr>
          <w:p w14:paraId="4BE6F6C8"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szCs w:val="21"/>
              </w:rPr>
              <w:t>/</w:t>
            </w:r>
          </w:p>
        </w:tc>
        <w:tc>
          <w:tcPr>
            <w:tcW w:w="2126" w:type="dxa"/>
            <w:vAlign w:val="center"/>
          </w:tcPr>
          <w:p w14:paraId="76963EBB"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szCs w:val="21"/>
              </w:rPr>
              <w:t>/</w:t>
            </w:r>
          </w:p>
        </w:tc>
        <w:tc>
          <w:tcPr>
            <w:tcW w:w="2127" w:type="dxa"/>
            <w:vAlign w:val="center"/>
          </w:tcPr>
          <w:p w14:paraId="7CF1713C"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不涉及</w:t>
            </w:r>
          </w:p>
        </w:tc>
      </w:tr>
      <w:tr w:rsidR="00D1467A" w:rsidRPr="00D1467A" w14:paraId="57A20900" w14:textId="77777777" w:rsidTr="001747B2">
        <w:tc>
          <w:tcPr>
            <w:tcW w:w="704" w:type="dxa"/>
            <w:vAlign w:val="center"/>
          </w:tcPr>
          <w:p w14:paraId="5C4FECAE"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0137B75E"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是</w:t>
            </w:r>
          </w:p>
        </w:tc>
        <w:tc>
          <w:tcPr>
            <w:tcW w:w="1638" w:type="dxa"/>
            <w:vAlign w:val="center"/>
          </w:tcPr>
          <w:p w14:paraId="518230B1"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无</w:t>
            </w:r>
          </w:p>
        </w:tc>
        <w:tc>
          <w:tcPr>
            <w:tcW w:w="2126" w:type="dxa"/>
            <w:vAlign w:val="center"/>
          </w:tcPr>
          <w:p w14:paraId="0A92E234"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无</w:t>
            </w:r>
          </w:p>
        </w:tc>
        <w:tc>
          <w:tcPr>
            <w:tcW w:w="2127" w:type="dxa"/>
            <w:vAlign w:val="center"/>
          </w:tcPr>
          <w:p w14:paraId="3FFC930C"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未销售</w:t>
            </w:r>
          </w:p>
        </w:tc>
      </w:tr>
      <w:tr w:rsidR="00D1467A" w:rsidRPr="00D1467A" w14:paraId="7D5A4609" w14:textId="77777777" w:rsidTr="001747B2">
        <w:tc>
          <w:tcPr>
            <w:tcW w:w="704" w:type="dxa"/>
            <w:vAlign w:val="center"/>
          </w:tcPr>
          <w:p w14:paraId="7E403670"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0075670B"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是</w:t>
            </w:r>
          </w:p>
        </w:tc>
        <w:tc>
          <w:tcPr>
            <w:tcW w:w="1638" w:type="dxa"/>
            <w:vAlign w:val="center"/>
          </w:tcPr>
          <w:p w14:paraId="32FECA51"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有</w:t>
            </w:r>
          </w:p>
        </w:tc>
        <w:tc>
          <w:tcPr>
            <w:tcW w:w="2126" w:type="dxa"/>
            <w:vAlign w:val="center"/>
          </w:tcPr>
          <w:p w14:paraId="73A45D8A"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无</w:t>
            </w:r>
          </w:p>
        </w:tc>
        <w:tc>
          <w:tcPr>
            <w:tcW w:w="2127" w:type="dxa"/>
            <w:vAlign w:val="center"/>
          </w:tcPr>
          <w:p w14:paraId="03A573DB"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销售至个人</w:t>
            </w:r>
          </w:p>
        </w:tc>
      </w:tr>
      <w:tr w:rsidR="00D1467A" w:rsidRPr="00D1467A" w14:paraId="0ADE6782" w14:textId="77777777" w:rsidTr="001747B2">
        <w:tc>
          <w:tcPr>
            <w:tcW w:w="704" w:type="dxa"/>
            <w:vAlign w:val="center"/>
          </w:tcPr>
          <w:p w14:paraId="0B3DD14A"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5D92CDD6"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是</w:t>
            </w:r>
          </w:p>
        </w:tc>
        <w:tc>
          <w:tcPr>
            <w:tcW w:w="1638" w:type="dxa"/>
            <w:vAlign w:val="center"/>
          </w:tcPr>
          <w:p w14:paraId="63EF6F4B"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无</w:t>
            </w:r>
          </w:p>
        </w:tc>
        <w:tc>
          <w:tcPr>
            <w:tcW w:w="2126" w:type="dxa"/>
            <w:vAlign w:val="center"/>
          </w:tcPr>
          <w:p w14:paraId="738D874E"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有</w:t>
            </w:r>
          </w:p>
        </w:tc>
        <w:tc>
          <w:tcPr>
            <w:tcW w:w="2127" w:type="dxa"/>
            <w:vAlign w:val="center"/>
          </w:tcPr>
          <w:p w14:paraId="178CAD3B"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销售至单位</w:t>
            </w:r>
          </w:p>
        </w:tc>
      </w:tr>
      <w:tr w:rsidR="00D1467A" w:rsidRPr="00D1467A" w14:paraId="14A9216B" w14:textId="77777777" w:rsidTr="001747B2">
        <w:tc>
          <w:tcPr>
            <w:tcW w:w="704" w:type="dxa"/>
            <w:vAlign w:val="center"/>
          </w:tcPr>
          <w:p w14:paraId="1135AD1D"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533EDE91"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是</w:t>
            </w:r>
          </w:p>
        </w:tc>
        <w:tc>
          <w:tcPr>
            <w:tcW w:w="1638" w:type="dxa"/>
            <w:vAlign w:val="center"/>
          </w:tcPr>
          <w:p w14:paraId="2DED40E3"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有</w:t>
            </w:r>
          </w:p>
        </w:tc>
        <w:tc>
          <w:tcPr>
            <w:tcW w:w="2126" w:type="dxa"/>
            <w:vAlign w:val="center"/>
          </w:tcPr>
          <w:p w14:paraId="01DF00A3"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有</w:t>
            </w:r>
          </w:p>
        </w:tc>
        <w:tc>
          <w:tcPr>
            <w:tcW w:w="2127" w:type="dxa"/>
            <w:vAlign w:val="center"/>
          </w:tcPr>
          <w:p w14:paraId="63281B38"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销售至单位</w:t>
            </w:r>
          </w:p>
        </w:tc>
      </w:tr>
      <w:tr w:rsidR="00D1467A" w:rsidRPr="00D1467A" w14:paraId="6941D1B4" w14:textId="77777777" w:rsidTr="001747B2">
        <w:tc>
          <w:tcPr>
            <w:tcW w:w="704" w:type="dxa"/>
            <w:vAlign w:val="center"/>
          </w:tcPr>
          <w:p w14:paraId="3773C9D5" w14:textId="77777777" w:rsidR="00D1467A" w:rsidRPr="00D372C0" w:rsidRDefault="00D1467A" w:rsidP="000C5E8A">
            <w:pPr>
              <w:pStyle w:val="afe"/>
              <w:numPr>
                <w:ilvl w:val="0"/>
                <w:numId w:val="40"/>
              </w:numPr>
              <w:ind w:firstLineChars="0"/>
              <w:jc w:val="center"/>
              <w:rPr>
                <w:rFonts w:asciiTheme="majorEastAsia" w:eastAsiaTheme="majorEastAsia" w:hAnsiTheme="majorEastAsia"/>
                <w:szCs w:val="21"/>
              </w:rPr>
            </w:pPr>
          </w:p>
        </w:tc>
        <w:tc>
          <w:tcPr>
            <w:tcW w:w="1701" w:type="dxa"/>
            <w:vAlign w:val="center"/>
          </w:tcPr>
          <w:p w14:paraId="7012C08D"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否</w:t>
            </w:r>
          </w:p>
        </w:tc>
        <w:tc>
          <w:tcPr>
            <w:tcW w:w="1638" w:type="dxa"/>
            <w:vAlign w:val="center"/>
          </w:tcPr>
          <w:p w14:paraId="1A71C8B4"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szCs w:val="21"/>
              </w:rPr>
              <w:t>/</w:t>
            </w:r>
          </w:p>
        </w:tc>
        <w:tc>
          <w:tcPr>
            <w:tcW w:w="2126" w:type="dxa"/>
            <w:vAlign w:val="center"/>
          </w:tcPr>
          <w:p w14:paraId="1A2D4F06"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szCs w:val="21"/>
              </w:rPr>
              <w:t>/</w:t>
            </w:r>
          </w:p>
        </w:tc>
        <w:tc>
          <w:tcPr>
            <w:tcW w:w="2127" w:type="dxa"/>
            <w:vAlign w:val="center"/>
          </w:tcPr>
          <w:p w14:paraId="573D6468" w14:textId="77777777" w:rsidR="00D1467A" w:rsidRPr="00D372C0" w:rsidRDefault="00D1467A" w:rsidP="001747B2">
            <w:pPr>
              <w:jc w:val="center"/>
              <w:rPr>
                <w:rFonts w:asciiTheme="majorEastAsia" w:eastAsiaTheme="majorEastAsia" w:hAnsiTheme="majorEastAsia"/>
                <w:szCs w:val="21"/>
              </w:rPr>
            </w:pPr>
            <w:r w:rsidRPr="00D372C0">
              <w:rPr>
                <w:rFonts w:asciiTheme="majorEastAsia" w:eastAsiaTheme="majorEastAsia" w:hAnsiTheme="majorEastAsia" w:hint="eastAsia"/>
                <w:szCs w:val="21"/>
              </w:rPr>
              <w:t>不涉及</w:t>
            </w:r>
          </w:p>
        </w:tc>
      </w:tr>
      <w:tr w:rsidR="00D1467A" w:rsidRPr="00D1467A" w14:paraId="1B086FD0" w14:textId="77777777" w:rsidTr="001747B2">
        <w:tc>
          <w:tcPr>
            <w:tcW w:w="704" w:type="dxa"/>
            <w:vAlign w:val="center"/>
          </w:tcPr>
          <w:p w14:paraId="1D16E41F" w14:textId="77777777" w:rsidR="00D1467A" w:rsidRPr="00D372C0" w:rsidRDefault="00D1467A" w:rsidP="000C5E8A">
            <w:pPr>
              <w:pStyle w:val="afe"/>
              <w:numPr>
                <w:ilvl w:val="0"/>
                <w:numId w:val="40"/>
              </w:numPr>
              <w:ind w:firstLineChars="0"/>
              <w:jc w:val="center"/>
              <w:rPr>
                <w:rFonts w:asciiTheme="majorEastAsia" w:eastAsiaTheme="majorEastAsia" w:hAnsiTheme="majorEastAsia"/>
                <w:color w:val="C00000"/>
                <w:szCs w:val="21"/>
              </w:rPr>
            </w:pPr>
          </w:p>
        </w:tc>
        <w:tc>
          <w:tcPr>
            <w:tcW w:w="1701" w:type="dxa"/>
            <w:vAlign w:val="center"/>
          </w:tcPr>
          <w:p w14:paraId="123A4B29"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hint="eastAsia"/>
                <w:color w:val="C00000"/>
                <w:szCs w:val="21"/>
              </w:rPr>
              <w:t>自用</w:t>
            </w:r>
          </w:p>
        </w:tc>
        <w:tc>
          <w:tcPr>
            <w:tcW w:w="1638" w:type="dxa"/>
            <w:vAlign w:val="center"/>
          </w:tcPr>
          <w:p w14:paraId="61622BD3"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color w:val="C00000"/>
                <w:szCs w:val="21"/>
              </w:rPr>
              <w:t>/</w:t>
            </w:r>
          </w:p>
        </w:tc>
        <w:tc>
          <w:tcPr>
            <w:tcW w:w="2126" w:type="dxa"/>
            <w:vAlign w:val="center"/>
          </w:tcPr>
          <w:p w14:paraId="0E3825E2"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color w:val="C00000"/>
                <w:szCs w:val="21"/>
              </w:rPr>
              <w:t>/</w:t>
            </w:r>
          </w:p>
        </w:tc>
        <w:tc>
          <w:tcPr>
            <w:tcW w:w="2127" w:type="dxa"/>
            <w:vAlign w:val="center"/>
          </w:tcPr>
          <w:p w14:paraId="1B11F59E"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hint="eastAsia"/>
                <w:color w:val="C00000"/>
                <w:szCs w:val="21"/>
              </w:rPr>
              <w:t>自用</w:t>
            </w:r>
          </w:p>
        </w:tc>
      </w:tr>
      <w:tr w:rsidR="00D1467A" w:rsidRPr="00D1467A" w14:paraId="65A113B8" w14:textId="77777777" w:rsidTr="001747B2">
        <w:tc>
          <w:tcPr>
            <w:tcW w:w="704" w:type="dxa"/>
            <w:vAlign w:val="center"/>
          </w:tcPr>
          <w:p w14:paraId="2DB647FE" w14:textId="77777777" w:rsidR="00D1467A" w:rsidRPr="00D372C0" w:rsidRDefault="00D1467A" w:rsidP="000C5E8A">
            <w:pPr>
              <w:pStyle w:val="afe"/>
              <w:numPr>
                <w:ilvl w:val="0"/>
                <w:numId w:val="40"/>
              </w:numPr>
              <w:ind w:firstLineChars="0"/>
              <w:jc w:val="center"/>
              <w:rPr>
                <w:rFonts w:asciiTheme="majorEastAsia" w:eastAsiaTheme="majorEastAsia" w:hAnsiTheme="majorEastAsia"/>
                <w:color w:val="C00000"/>
                <w:szCs w:val="21"/>
              </w:rPr>
            </w:pPr>
          </w:p>
        </w:tc>
        <w:tc>
          <w:tcPr>
            <w:tcW w:w="1701" w:type="dxa"/>
            <w:vAlign w:val="center"/>
          </w:tcPr>
          <w:p w14:paraId="44F4B56A"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hint="eastAsia"/>
                <w:color w:val="C00000"/>
                <w:szCs w:val="21"/>
              </w:rPr>
              <w:t>未评估</w:t>
            </w:r>
          </w:p>
        </w:tc>
        <w:tc>
          <w:tcPr>
            <w:tcW w:w="1638" w:type="dxa"/>
            <w:vAlign w:val="center"/>
          </w:tcPr>
          <w:p w14:paraId="7AE06AB0"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color w:val="C00000"/>
                <w:szCs w:val="21"/>
              </w:rPr>
              <w:t>/</w:t>
            </w:r>
          </w:p>
        </w:tc>
        <w:tc>
          <w:tcPr>
            <w:tcW w:w="2126" w:type="dxa"/>
            <w:vAlign w:val="center"/>
          </w:tcPr>
          <w:p w14:paraId="0E69D136"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color w:val="C00000"/>
                <w:szCs w:val="21"/>
              </w:rPr>
              <w:t>/</w:t>
            </w:r>
          </w:p>
        </w:tc>
        <w:tc>
          <w:tcPr>
            <w:tcW w:w="2127" w:type="dxa"/>
            <w:vAlign w:val="center"/>
          </w:tcPr>
          <w:p w14:paraId="0C8BAE0E" w14:textId="77777777" w:rsidR="00D1467A" w:rsidRPr="00D372C0" w:rsidRDefault="00D1467A" w:rsidP="001747B2">
            <w:pPr>
              <w:jc w:val="center"/>
              <w:rPr>
                <w:rFonts w:asciiTheme="majorEastAsia" w:eastAsiaTheme="majorEastAsia" w:hAnsiTheme="majorEastAsia"/>
                <w:color w:val="C00000"/>
                <w:szCs w:val="21"/>
              </w:rPr>
            </w:pPr>
            <w:r w:rsidRPr="00D372C0">
              <w:rPr>
                <w:rFonts w:asciiTheme="majorEastAsia" w:eastAsiaTheme="majorEastAsia" w:hAnsiTheme="majorEastAsia" w:hint="eastAsia"/>
                <w:color w:val="C00000"/>
                <w:szCs w:val="21"/>
              </w:rPr>
              <w:t>不涉及</w:t>
            </w:r>
          </w:p>
        </w:tc>
      </w:tr>
    </w:tbl>
    <w:p w14:paraId="37A80385" w14:textId="77777777" w:rsidR="00D1467A" w:rsidRPr="00871E22" w:rsidRDefault="00D1467A" w:rsidP="00E7678C">
      <w:pPr>
        <w:ind w:leftChars="200" w:left="420"/>
        <w:jc w:val="left"/>
      </w:pPr>
    </w:p>
    <w:p w14:paraId="78ECA143" w14:textId="12A0C8E7" w:rsidR="008B4A23" w:rsidRPr="00882039" w:rsidRDefault="008B4A23" w:rsidP="00882039">
      <w:pPr>
        <w:pStyle w:val="4"/>
        <w:ind w:firstLine="562"/>
        <w:rPr>
          <w:rFonts w:asciiTheme="majorEastAsia" w:eastAsiaTheme="majorEastAsia" w:hAnsiTheme="majorEastAsia"/>
        </w:rPr>
      </w:pPr>
      <w:r w:rsidRPr="00882039">
        <w:rPr>
          <w:rFonts w:asciiTheme="majorEastAsia" w:eastAsiaTheme="majorEastAsia" w:hAnsiTheme="majorEastAsia" w:hint="eastAsia"/>
        </w:rPr>
        <w:t>3</w:t>
      </w:r>
      <w:r w:rsidRPr="00882039">
        <w:rPr>
          <w:rFonts w:asciiTheme="majorEastAsia" w:eastAsiaTheme="majorEastAsia" w:hAnsiTheme="majorEastAsia"/>
        </w:rPr>
        <w:t>.</w:t>
      </w:r>
      <w:r w:rsidR="0060340D">
        <w:rPr>
          <w:rFonts w:asciiTheme="majorEastAsia" w:eastAsiaTheme="majorEastAsia" w:hAnsiTheme="majorEastAsia"/>
        </w:rPr>
        <w:t>8</w:t>
      </w:r>
      <w:r w:rsidRPr="00882039">
        <w:rPr>
          <w:rFonts w:asciiTheme="majorEastAsia" w:eastAsiaTheme="majorEastAsia" w:hAnsiTheme="majorEastAsia"/>
        </w:rPr>
        <w:t>.1.</w:t>
      </w:r>
      <w:r w:rsidR="00424DFE" w:rsidRPr="00882039">
        <w:rPr>
          <w:rFonts w:asciiTheme="majorEastAsia" w:eastAsiaTheme="majorEastAsia" w:hAnsiTheme="majorEastAsia"/>
        </w:rPr>
        <w:t>7</w:t>
      </w:r>
      <w:r w:rsidR="00593586" w:rsidRPr="00882039">
        <w:rPr>
          <w:rFonts w:asciiTheme="majorEastAsia" w:eastAsiaTheme="majorEastAsia" w:hAnsiTheme="majorEastAsia"/>
        </w:rPr>
        <w:t xml:space="preserve"> </w:t>
      </w:r>
      <w:r w:rsidR="00360CD0" w:rsidRPr="00360CD0">
        <w:rPr>
          <w:rFonts w:asciiTheme="majorEastAsia" w:eastAsiaTheme="majorEastAsia" w:hAnsiTheme="majorEastAsia" w:hint="eastAsia"/>
        </w:rPr>
        <w:t>集团成员批量开户-操作步骤-属性设置-商品订购类属性-</w:t>
      </w:r>
      <w:r w:rsidRPr="00882039">
        <w:rPr>
          <w:rFonts w:asciiTheme="majorEastAsia" w:eastAsiaTheme="majorEastAsia" w:hAnsiTheme="majorEastAsia" w:hint="eastAsia"/>
        </w:rPr>
        <w:t>属性名：无线上网类服务</w:t>
      </w:r>
    </w:p>
    <w:p w14:paraId="28F36E38" w14:textId="77777777" w:rsidR="008B4A23" w:rsidRDefault="008B4A23" w:rsidP="00846CC9">
      <w:pPr>
        <w:ind w:firstLineChars="200" w:firstLine="420"/>
      </w:pPr>
      <w:bookmarkStart w:id="5" w:name="_Hlk187657661"/>
      <w:r>
        <w:rPr>
          <w:rFonts w:hint="eastAsia"/>
        </w:rPr>
        <w:t>新增主商品属性“无线上网类服务”，枚举值：是、否；该属性相关要求如下：</w:t>
      </w:r>
    </w:p>
    <w:p w14:paraId="1DD81CF5" w14:textId="4159165C" w:rsidR="00D10DE5" w:rsidRDefault="00ED1BD8" w:rsidP="00846CC9">
      <w:pPr>
        <w:ind w:leftChars="200" w:left="420"/>
        <w:jc w:val="left"/>
      </w:pPr>
      <w:r>
        <w:rPr>
          <w:rFonts w:hint="eastAsia"/>
        </w:rPr>
        <w:t>（</w:t>
      </w:r>
      <w:r>
        <w:rPr>
          <w:rFonts w:hint="eastAsia"/>
        </w:rPr>
        <w:t>1</w:t>
      </w:r>
      <w:r>
        <w:rPr>
          <w:rFonts w:hint="eastAsia"/>
        </w:rPr>
        <w:t>）</w:t>
      </w:r>
      <w:r w:rsidR="008B4A23">
        <w:rPr>
          <w:rFonts w:hint="eastAsia"/>
        </w:rPr>
        <w:t>签约场景</w:t>
      </w:r>
      <w:r w:rsidR="008B4A23">
        <w:rPr>
          <w:rFonts w:hint="eastAsia"/>
        </w:rPr>
        <w:t>=</w:t>
      </w:r>
      <w:r w:rsidR="008B4A23">
        <w:rPr>
          <w:rFonts w:hint="eastAsia"/>
        </w:rPr>
        <w:t>无线上网（</w:t>
      </w:r>
      <w:r w:rsidR="008B4A23">
        <w:rPr>
          <w:rFonts w:hint="eastAsia"/>
        </w:rPr>
        <w:t>12010</w:t>
      </w:r>
      <w:r w:rsidR="008B4A23">
        <w:rPr>
          <w:rFonts w:hint="eastAsia"/>
        </w:rPr>
        <w:t>）或者车载</w:t>
      </w:r>
      <w:proofErr w:type="spellStart"/>
      <w:r w:rsidR="008B4A23">
        <w:rPr>
          <w:rFonts w:hint="eastAsia"/>
        </w:rPr>
        <w:t>wifi</w:t>
      </w:r>
      <w:proofErr w:type="spellEnd"/>
      <w:r w:rsidR="008B4A23">
        <w:rPr>
          <w:rFonts w:hint="eastAsia"/>
        </w:rPr>
        <w:t>设备（</w:t>
      </w:r>
      <w:r w:rsidR="008B4A23">
        <w:rPr>
          <w:rFonts w:hint="eastAsia"/>
        </w:rPr>
        <w:t>11006</w:t>
      </w:r>
      <w:r w:rsidR="008B4A23">
        <w:rPr>
          <w:rFonts w:hint="eastAsia"/>
        </w:rPr>
        <w:t>）必须设置为是且不允许修改，其他签约场景（非</w:t>
      </w:r>
      <w:r w:rsidR="008B4A23">
        <w:rPr>
          <w:rFonts w:hint="eastAsia"/>
        </w:rPr>
        <w:t>19001</w:t>
      </w:r>
      <w:r w:rsidR="008B4A23">
        <w:rPr>
          <w:rFonts w:hint="eastAsia"/>
        </w:rPr>
        <w:t>）可自主设置；</w:t>
      </w:r>
    </w:p>
    <w:p w14:paraId="06DBA8D7" w14:textId="2D52A09A" w:rsidR="00D10DE5" w:rsidRPr="00024CB5" w:rsidRDefault="00ED1BD8" w:rsidP="00846CC9">
      <w:pPr>
        <w:ind w:leftChars="200" w:left="420"/>
        <w:jc w:val="left"/>
      </w:pPr>
      <w:r>
        <w:rPr>
          <w:rFonts w:hint="eastAsia"/>
        </w:rPr>
        <w:t>（</w:t>
      </w:r>
      <w:r>
        <w:t>2</w:t>
      </w:r>
      <w:r>
        <w:rPr>
          <w:rFonts w:hint="eastAsia"/>
        </w:rPr>
        <w:t>）</w:t>
      </w:r>
      <w:r w:rsidR="008B4A23" w:rsidRPr="00024CB5">
        <w:rPr>
          <w:rFonts w:hint="eastAsia"/>
        </w:rPr>
        <w:t>签约场景</w:t>
      </w:r>
      <w:r w:rsidR="008B4A23" w:rsidRPr="00024CB5">
        <w:t>=19001</w:t>
      </w:r>
      <w:r w:rsidR="008B4A23" w:rsidRPr="00024CB5">
        <w:rPr>
          <w:rFonts w:hint="eastAsia"/>
        </w:rPr>
        <w:t>时，该属性默认设置为空且不允许修改；</w:t>
      </w:r>
    </w:p>
    <w:p w14:paraId="33E8FEAC" w14:textId="3F07B66F" w:rsidR="00D10DE5" w:rsidRPr="00024CB5" w:rsidRDefault="00ED1BD8" w:rsidP="00846CC9">
      <w:pPr>
        <w:ind w:leftChars="200" w:left="420"/>
        <w:jc w:val="left"/>
      </w:pPr>
      <w:r>
        <w:rPr>
          <w:rFonts w:hint="eastAsia"/>
        </w:rPr>
        <w:t>（</w:t>
      </w:r>
      <w:r>
        <w:t>3</w:t>
      </w:r>
      <w:r>
        <w:rPr>
          <w:rFonts w:hint="eastAsia"/>
        </w:rPr>
        <w:t>）</w:t>
      </w:r>
      <w:r w:rsidR="008B4A23" w:rsidRPr="00024CB5">
        <w:rPr>
          <w:rFonts w:hint="eastAsia"/>
        </w:rPr>
        <w:t>该属性为是时，所选项目必须已经具备合同编码；且在项目选择模块自动过滤展示已经具备合同编码的项目；</w:t>
      </w:r>
    </w:p>
    <w:p w14:paraId="0C7ED9AA" w14:textId="7A3A1111" w:rsidR="00D10DE5" w:rsidRPr="00846CC9" w:rsidRDefault="00ED1BD8" w:rsidP="00846CC9">
      <w:pPr>
        <w:ind w:leftChars="200" w:left="420"/>
        <w:jc w:val="left"/>
      </w:pPr>
      <w:r>
        <w:rPr>
          <w:rFonts w:hint="eastAsia"/>
        </w:rPr>
        <w:t>（</w:t>
      </w:r>
      <w:r>
        <w:t>4</w:t>
      </w:r>
      <w:r>
        <w:rPr>
          <w:rFonts w:hint="eastAsia"/>
        </w:rPr>
        <w:t>）</w:t>
      </w:r>
      <w:r w:rsidR="008B4A23">
        <w:rPr>
          <w:rFonts w:hint="eastAsia"/>
        </w:rPr>
        <w:t>使用场景启用情况下需要支持与使用场景的选择进行双向联动展示；</w:t>
      </w:r>
    </w:p>
    <w:p w14:paraId="797105AD" w14:textId="3EAB8AC3" w:rsidR="008B4A23" w:rsidRPr="00024CB5" w:rsidRDefault="00ED1BD8" w:rsidP="00846CC9">
      <w:pPr>
        <w:ind w:leftChars="200" w:left="420"/>
        <w:jc w:val="left"/>
      </w:pPr>
      <w:r>
        <w:rPr>
          <w:rFonts w:hint="eastAsia"/>
        </w:rPr>
        <w:t>（</w:t>
      </w:r>
      <w:r>
        <w:t>5</w:t>
      </w:r>
      <w:r>
        <w:rPr>
          <w:rFonts w:hint="eastAsia"/>
        </w:rPr>
        <w:t>）</w:t>
      </w:r>
      <w:r w:rsidR="008B4A23" w:rsidRPr="00024CB5">
        <w:rPr>
          <w:rFonts w:hint="eastAsia"/>
        </w:rPr>
        <w:t>该属性支持同步至</w:t>
      </w:r>
      <w:proofErr w:type="spellStart"/>
      <w:r w:rsidR="008B4A23" w:rsidRPr="00024CB5">
        <w:t>OneLink</w:t>
      </w:r>
      <w:proofErr w:type="spellEnd"/>
      <w:r w:rsidR="008B4A23" w:rsidRPr="00024CB5">
        <w:rPr>
          <w:rFonts w:hint="eastAsia"/>
        </w:rPr>
        <w:t>；</w:t>
      </w:r>
    </w:p>
    <w:p w14:paraId="39D478A9" w14:textId="7E86EBBC" w:rsidR="00274A8A" w:rsidRPr="00846CC9" w:rsidRDefault="009B5D4E" w:rsidP="00846CC9">
      <w:pPr>
        <w:ind w:leftChars="200" w:left="420"/>
        <w:jc w:val="left"/>
      </w:pPr>
      <w:r w:rsidRPr="00846CC9">
        <w:rPr>
          <w:rFonts w:hint="eastAsia"/>
        </w:rPr>
        <w:t>设置属性“无线上网类服务”为是时，需联动刷新选择项目组件的项目列表，只展示存在“合同编码”的项目信息。</w:t>
      </w:r>
    </w:p>
    <w:p w14:paraId="6CABC35B" w14:textId="004734AF" w:rsidR="00274A8A" w:rsidRPr="00274A8A" w:rsidRDefault="00ED1BD8" w:rsidP="00846CC9">
      <w:pPr>
        <w:ind w:leftChars="200" w:left="420"/>
        <w:jc w:val="left"/>
      </w:pPr>
      <w:r>
        <w:rPr>
          <w:rFonts w:hint="eastAsia"/>
        </w:rPr>
        <w:t>（</w:t>
      </w:r>
      <w:r>
        <w:t>6</w:t>
      </w:r>
      <w:r>
        <w:rPr>
          <w:rFonts w:hint="eastAsia"/>
        </w:rPr>
        <w:t>）</w:t>
      </w:r>
      <w:r w:rsidR="00274A8A" w:rsidRPr="00274A8A">
        <w:rPr>
          <w:rFonts w:hint="eastAsia"/>
        </w:rPr>
        <w:t>单个成员开户设置无线上网类服务为是时，新增如下规则限制：</w:t>
      </w:r>
    </w:p>
    <w:p w14:paraId="5E5B0EFC" w14:textId="4D8315B5" w:rsidR="00274A8A" w:rsidRPr="00846CC9" w:rsidRDefault="00274A8A" w:rsidP="00846CC9">
      <w:pPr>
        <w:ind w:leftChars="200" w:left="420" w:firstLineChars="200" w:firstLine="420"/>
        <w:jc w:val="left"/>
      </w:pPr>
      <w:r w:rsidRPr="00846CC9">
        <w:t>6.1</w:t>
      </w:r>
      <w:r w:rsidRPr="00846CC9">
        <w:rPr>
          <w:rFonts w:hint="eastAsia"/>
        </w:rPr>
        <w:t>用户初始状态只允许设置可测试（期满后下一状态为库存）、库存且必须订购受限号码开卡管控</w:t>
      </w:r>
    </w:p>
    <w:p w14:paraId="68ADEA80" w14:textId="237A8A7F" w:rsidR="00274A8A" w:rsidRDefault="00024CB5" w:rsidP="00846CC9">
      <w:pPr>
        <w:ind w:leftChars="200" w:left="420"/>
        <w:jc w:val="left"/>
      </w:pPr>
      <w:r>
        <w:rPr>
          <w:rFonts w:hint="eastAsia"/>
        </w:rPr>
        <w:t>（</w:t>
      </w:r>
      <w:r>
        <w:t>7</w:t>
      </w:r>
      <w:r>
        <w:rPr>
          <w:rFonts w:hint="eastAsia"/>
        </w:rPr>
        <w:t>）</w:t>
      </w:r>
      <w:r w:rsidR="00274A8A" w:rsidRPr="00274A8A">
        <w:rPr>
          <w:rFonts w:hint="eastAsia"/>
        </w:rPr>
        <w:t>新增无线上网业务规则</w:t>
      </w:r>
      <w:r w:rsidR="00274A8A">
        <w:rPr>
          <w:rFonts w:hint="eastAsia"/>
        </w:rPr>
        <w:t>:</w:t>
      </w:r>
      <w:r w:rsidR="00C71354" w:rsidRPr="00C71354">
        <w:rPr>
          <w:rFonts w:hint="eastAsia"/>
        </w:rPr>
        <w:t xml:space="preserve"> (</w:t>
      </w:r>
      <w:r w:rsidR="00C71354" w:rsidRPr="00C71354">
        <w:rPr>
          <w:rFonts w:hint="eastAsia"/>
        </w:rPr>
        <w:t>无线上网认证管控，</w:t>
      </w:r>
      <w:proofErr w:type="spellStart"/>
      <w:r w:rsidR="00C71354" w:rsidRPr="00C71354">
        <w:rPr>
          <w:rFonts w:hint="eastAsia"/>
        </w:rPr>
        <w:t>Onelink</w:t>
      </w:r>
      <w:proofErr w:type="spellEnd"/>
      <w:r w:rsidR="00C71354" w:rsidRPr="00C71354">
        <w:rPr>
          <w:rFonts w:hint="eastAsia"/>
        </w:rPr>
        <w:t>通过</w:t>
      </w:r>
      <w:r w:rsidR="00C71354" w:rsidRPr="00C71354">
        <w:rPr>
          <w:rFonts w:hint="eastAsia"/>
        </w:rPr>
        <w:t>4.1.1.3.</w:t>
      </w:r>
      <w:r w:rsidR="00C71354" w:rsidRPr="00C71354">
        <w:rPr>
          <w:rFonts w:hint="eastAsia"/>
        </w:rPr>
        <w:t>新增</w:t>
      </w:r>
      <w:proofErr w:type="spellStart"/>
      <w:r w:rsidR="00C71354" w:rsidRPr="00C71354">
        <w:rPr>
          <w:rFonts w:hint="eastAsia"/>
        </w:rPr>
        <w:t>Onelink</w:t>
      </w:r>
      <w:proofErr w:type="spellEnd"/>
      <w:r w:rsidR="00C71354" w:rsidRPr="00C71354">
        <w:rPr>
          <w:rFonts w:hint="eastAsia"/>
        </w:rPr>
        <w:t>无线上网认证接入状态信息同步接口进行同步</w:t>
      </w:r>
      <w:r w:rsidR="00C71354" w:rsidRPr="00C71354">
        <w:rPr>
          <w:rFonts w:hint="eastAsia"/>
        </w:rPr>
        <w:t>CMIOT)</w:t>
      </w:r>
    </w:p>
    <w:p w14:paraId="0815459B" w14:textId="24C02B7D" w:rsidR="00274A8A" w:rsidRDefault="00D7075D" w:rsidP="00846CC9">
      <w:pPr>
        <w:ind w:leftChars="200" w:left="420" w:firstLineChars="200" w:firstLine="420"/>
        <w:jc w:val="left"/>
      </w:pPr>
      <w:r>
        <w:t>1</w:t>
      </w:r>
      <w:r>
        <w:rPr>
          <w:rFonts w:hint="eastAsia"/>
        </w:rPr>
        <w:t>)</w:t>
      </w:r>
      <w:r w:rsidR="00274A8A" w:rsidRPr="00274A8A">
        <w:rPr>
          <w:rFonts w:hint="eastAsia"/>
        </w:rPr>
        <w:t>新增无线上网认证管控时间参数，默认</w:t>
      </w:r>
      <w:r w:rsidR="00274A8A" w:rsidRPr="00274A8A">
        <w:rPr>
          <w:rFonts w:hint="eastAsia"/>
        </w:rPr>
        <w:t>2025</w:t>
      </w:r>
      <w:r w:rsidR="00274A8A" w:rsidRPr="00274A8A">
        <w:rPr>
          <w:rFonts w:hint="eastAsia"/>
        </w:rPr>
        <w:t>年</w:t>
      </w:r>
      <w:r w:rsidR="00274A8A" w:rsidRPr="00274A8A">
        <w:rPr>
          <w:rFonts w:hint="eastAsia"/>
        </w:rPr>
        <w:t>5</w:t>
      </w:r>
      <w:r w:rsidR="00274A8A" w:rsidRPr="00274A8A">
        <w:rPr>
          <w:rFonts w:hint="eastAsia"/>
        </w:rPr>
        <w:t>月</w:t>
      </w:r>
      <w:r w:rsidR="00274A8A" w:rsidRPr="00274A8A">
        <w:rPr>
          <w:rFonts w:hint="eastAsia"/>
        </w:rPr>
        <w:t>22</w:t>
      </w:r>
      <w:r w:rsidR="00274A8A" w:rsidRPr="00274A8A">
        <w:rPr>
          <w:rFonts w:hint="eastAsia"/>
        </w:rPr>
        <w:t>号，支持配置调整</w:t>
      </w:r>
    </w:p>
    <w:p w14:paraId="51BFA391" w14:textId="70FB9EB6" w:rsidR="00274A8A" w:rsidRDefault="00D7075D" w:rsidP="00846CC9">
      <w:pPr>
        <w:ind w:leftChars="200" w:left="420" w:firstLineChars="200" w:firstLine="420"/>
        <w:jc w:val="left"/>
      </w:pPr>
      <w:r>
        <w:t>2</w:t>
      </w:r>
      <w:r>
        <w:rPr>
          <w:rFonts w:hint="eastAsia"/>
        </w:rPr>
        <w:t>)</w:t>
      </w:r>
      <w:r w:rsidR="00274A8A" w:rsidRPr="00274A8A">
        <w:rPr>
          <w:rFonts w:hint="eastAsia"/>
        </w:rPr>
        <w:t>无线上网类属性为</w:t>
      </w:r>
      <w:r w:rsidR="00274A8A">
        <w:t>’</w:t>
      </w:r>
      <w:r w:rsidR="00274A8A" w:rsidRPr="00274A8A">
        <w:rPr>
          <w:rFonts w:hint="eastAsia"/>
        </w:rPr>
        <w:t>是</w:t>
      </w:r>
      <w:r w:rsidR="00274A8A">
        <w:t>’</w:t>
      </w:r>
      <w:r w:rsidR="00274A8A" w:rsidRPr="00274A8A">
        <w:rPr>
          <w:rFonts w:hint="eastAsia"/>
        </w:rPr>
        <w:t>且属性生效时间</w:t>
      </w:r>
      <w:r w:rsidR="00274A8A">
        <w:rPr>
          <w:rFonts w:hint="eastAsia"/>
        </w:rPr>
        <w:t>,</w:t>
      </w:r>
      <w:r w:rsidR="00274A8A" w:rsidRPr="00274A8A">
        <w:rPr>
          <w:rFonts w:hint="eastAsia"/>
        </w:rPr>
        <w:t>在该参数</w:t>
      </w:r>
      <w:r w:rsidR="00274A8A">
        <w:rPr>
          <w:rFonts w:hint="eastAsia"/>
        </w:rPr>
        <w:t>(</w:t>
      </w:r>
      <w:r w:rsidR="0051040D">
        <w:t>7.1</w:t>
      </w:r>
      <w:r w:rsidR="0051040D">
        <w:rPr>
          <w:rFonts w:hint="eastAsia"/>
        </w:rPr>
        <w:t>中的</w:t>
      </w:r>
      <w:r w:rsidR="00274A8A" w:rsidRPr="00274A8A">
        <w:rPr>
          <w:rFonts w:hint="eastAsia"/>
        </w:rPr>
        <w:t>无线上网认证管控时间参数</w:t>
      </w:r>
      <w:r w:rsidR="00274A8A">
        <w:t>)</w:t>
      </w:r>
      <w:r w:rsidR="00274A8A" w:rsidRPr="00274A8A">
        <w:rPr>
          <w:rFonts w:hint="eastAsia"/>
        </w:rPr>
        <w:t>后进行本次新增的无线上网认证管控，在该参数前</w:t>
      </w:r>
      <w:r w:rsidR="0051040D">
        <w:rPr>
          <w:rFonts w:hint="eastAsia"/>
        </w:rPr>
        <w:t>(</w:t>
      </w:r>
      <w:r w:rsidR="0051040D">
        <w:t>7.1</w:t>
      </w:r>
      <w:r w:rsidR="0051040D">
        <w:rPr>
          <w:rFonts w:hint="eastAsia"/>
        </w:rPr>
        <w:t>中的</w:t>
      </w:r>
      <w:r w:rsidR="0051040D" w:rsidRPr="00274A8A">
        <w:rPr>
          <w:rFonts w:hint="eastAsia"/>
        </w:rPr>
        <w:t>无线上网认证管控时间参数</w:t>
      </w:r>
      <w:r w:rsidR="0051040D">
        <w:t>)</w:t>
      </w:r>
      <w:r w:rsidR="00274A8A" w:rsidRPr="00274A8A">
        <w:rPr>
          <w:rFonts w:hint="eastAsia"/>
        </w:rPr>
        <w:t>无需进行本次新增的无线上网认证管控</w:t>
      </w:r>
    </w:p>
    <w:p w14:paraId="7FE7D399" w14:textId="4A9382BB" w:rsidR="0051040D" w:rsidRPr="00024CB5" w:rsidRDefault="00D7075D" w:rsidP="00846CC9">
      <w:pPr>
        <w:ind w:leftChars="200" w:left="420" w:firstLineChars="200" w:firstLine="420"/>
        <w:jc w:val="left"/>
      </w:pPr>
      <w:r>
        <w:t>3</w:t>
      </w:r>
      <w:r>
        <w:rPr>
          <w:rFonts w:hint="eastAsia"/>
        </w:rPr>
        <w:t>)</w:t>
      </w:r>
      <w:r w:rsidR="0051040D" w:rsidRPr="00024CB5">
        <w:rPr>
          <w:rFonts w:hint="eastAsia"/>
        </w:rPr>
        <w:t>无线上网类服务为是的用户新增无线上网认证管控规则：</w:t>
      </w:r>
    </w:p>
    <w:p w14:paraId="694D8F76" w14:textId="484116AD" w:rsidR="0051040D" w:rsidRDefault="00DA030C" w:rsidP="00846CC9">
      <w:pPr>
        <w:ind w:leftChars="200" w:left="420" w:firstLineChars="300" w:firstLine="630"/>
        <w:jc w:val="left"/>
      </w:pPr>
      <w:r>
        <w:t>a.</w:t>
      </w:r>
      <w:r w:rsidR="0051040D" w:rsidRPr="0051040D">
        <w:rPr>
          <w:rFonts w:hint="eastAsia"/>
        </w:rPr>
        <w:t>必须同时完成无线上网认证与使用人实名登记后才可进行激活</w:t>
      </w:r>
    </w:p>
    <w:p w14:paraId="5E390B75" w14:textId="0FF0DA6A" w:rsidR="0051040D" w:rsidRDefault="00DA030C" w:rsidP="00846CC9">
      <w:pPr>
        <w:ind w:leftChars="200" w:left="420" w:firstLineChars="300" w:firstLine="630"/>
        <w:jc w:val="left"/>
      </w:pPr>
      <w:r>
        <w:t>b.</w:t>
      </w:r>
      <w:r w:rsidR="0051040D" w:rsidRPr="0051040D">
        <w:rPr>
          <w:rFonts w:hint="eastAsia"/>
        </w:rPr>
        <w:t>测试期已使用人登记用户完成无线上网认证后仍保持为测试期状态</w:t>
      </w:r>
    </w:p>
    <w:p w14:paraId="461161D3" w14:textId="22D39333" w:rsidR="0051040D" w:rsidRDefault="00DA030C" w:rsidP="00846CC9">
      <w:pPr>
        <w:ind w:leftChars="200" w:left="420" w:firstLineChars="300" w:firstLine="630"/>
        <w:jc w:val="left"/>
      </w:pPr>
      <w:r>
        <w:t>c.</w:t>
      </w:r>
      <w:r w:rsidR="0051040D" w:rsidRPr="0051040D">
        <w:rPr>
          <w:rFonts w:hint="eastAsia"/>
        </w:rPr>
        <w:t>库存期用户完成使用人登记且完成无线上网认证后系统自动激活</w:t>
      </w:r>
    </w:p>
    <w:p w14:paraId="784EBC8C" w14:textId="34275FE2" w:rsidR="0051040D" w:rsidRDefault="00DA030C" w:rsidP="00846CC9">
      <w:pPr>
        <w:ind w:leftChars="200" w:left="420" w:firstLineChars="300" w:firstLine="630"/>
        <w:jc w:val="left"/>
      </w:pPr>
      <w:r>
        <w:t>d.</w:t>
      </w:r>
      <w:r w:rsidR="0051040D" w:rsidRPr="0051040D">
        <w:rPr>
          <w:rFonts w:hint="eastAsia"/>
        </w:rPr>
        <w:t>用户激活时自动退订受限号码开卡管控的逻辑保持不变</w:t>
      </w:r>
    </w:p>
    <w:p w14:paraId="30B2B05A" w14:textId="06BFD695" w:rsidR="00274A8A" w:rsidRPr="009B5D4E" w:rsidRDefault="00DA030C" w:rsidP="00846CC9">
      <w:pPr>
        <w:ind w:leftChars="200" w:left="420" w:firstLineChars="300" w:firstLine="630"/>
        <w:jc w:val="left"/>
      </w:pPr>
      <w:r>
        <w:t>e.</w:t>
      </w:r>
      <w:r w:rsidR="0051040D" w:rsidRPr="0051040D">
        <w:rPr>
          <w:rFonts w:hint="eastAsia"/>
        </w:rPr>
        <w:t>无线上网类服务为是且订购受限号码开卡管控场景下，受限号码开卡管控新增必须同时完成无线上网认证和使用人实名登记才允许进行激活功能</w:t>
      </w:r>
      <w:r w:rsidR="00FC3D24">
        <w:rPr>
          <w:rFonts w:hint="eastAsia"/>
        </w:rPr>
        <w:t>。</w:t>
      </w:r>
    </w:p>
    <w:bookmarkEnd w:id="5"/>
    <w:p w14:paraId="1CAF1A35" w14:textId="0BED389F" w:rsidR="007F5363" w:rsidRPr="000701B6" w:rsidRDefault="007F5363" w:rsidP="00882039">
      <w:pPr>
        <w:pStyle w:val="3"/>
      </w:pPr>
      <w:r w:rsidRPr="000701B6">
        <w:rPr>
          <w:rFonts w:hint="eastAsia"/>
        </w:rPr>
        <w:t>3.</w:t>
      </w:r>
      <w:r w:rsidR="0060340D">
        <w:t>8</w:t>
      </w:r>
      <w:r w:rsidRPr="000701B6">
        <w:rPr>
          <w:rFonts w:hint="eastAsia"/>
        </w:rPr>
        <w:t>.</w:t>
      </w:r>
      <w:r w:rsidR="00A87C9C" w:rsidRPr="000701B6">
        <w:t>2</w:t>
      </w:r>
      <w:r w:rsidRPr="000701B6">
        <w:rPr>
          <w:rFonts w:hint="eastAsia"/>
        </w:rPr>
        <w:t xml:space="preserve"> </w:t>
      </w:r>
      <w:r w:rsidR="00360CD0" w:rsidRPr="00360CD0">
        <w:rPr>
          <w:rFonts w:hint="eastAsia"/>
        </w:rPr>
        <w:t>集团成员批量开户</w:t>
      </w:r>
      <w:r w:rsidR="00360CD0" w:rsidRPr="00360CD0">
        <w:rPr>
          <w:rFonts w:hint="eastAsia"/>
        </w:rPr>
        <w:t>-</w:t>
      </w:r>
      <w:r w:rsidR="00360CD0" w:rsidRPr="00360CD0">
        <w:rPr>
          <w:rFonts w:hint="eastAsia"/>
        </w:rPr>
        <w:t>操作步骤</w:t>
      </w:r>
      <w:r w:rsidR="00360CD0" w:rsidRPr="00360CD0">
        <w:rPr>
          <w:rFonts w:hint="eastAsia"/>
        </w:rPr>
        <w:t>-</w:t>
      </w:r>
      <w:r w:rsidR="00360CD0" w:rsidRPr="00360CD0">
        <w:rPr>
          <w:rFonts w:hint="eastAsia"/>
        </w:rPr>
        <w:t>属性设置</w:t>
      </w:r>
      <w:r w:rsidR="00360CD0" w:rsidRPr="00360CD0">
        <w:rPr>
          <w:rFonts w:hint="eastAsia"/>
        </w:rPr>
        <w:t>-</w:t>
      </w:r>
      <w:r w:rsidRPr="000701B6">
        <w:rPr>
          <w:rFonts w:hint="eastAsia"/>
        </w:rPr>
        <w:t>开卡用途设置</w:t>
      </w:r>
    </w:p>
    <w:p w14:paraId="501AD9AD" w14:textId="352E228E" w:rsidR="007F5363" w:rsidRDefault="001F2DCE" w:rsidP="007F5363">
      <w:r w:rsidRPr="001F2DCE">
        <w:rPr>
          <w:noProof/>
        </w:rPr>
        <w:lastRenderedPageBreak/>
        <w:t xml:space="preserve"> </w:t>
      </w:r>
      <w:r>
        <w:rPr>
          <w:noProof/>
        </w:rPr>
        <w:drawing>
          <wp:inline distT="0" distB="0" distL="0" distR="0" wp14:anchorId="19A07F12" wp14:editId="594D25EB">
            <wp:extent cx="5274310" cy="955675"/>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955675"/>
                    </a:xfrm>
                    <a:prstGeom prst="rect">
                      <a:avLst/>
                    </a:prstGeom>
                  </pic:spPr>
                </pic:pic>
              </a:graphicData>
            </a:graphic>
          </wp:inline>
        </w:drawing>
      </w:r>
    </w:p>
    <w:p w14:paraId="35F66A43" w14:textId="438134D3" w:rsidR="00C80B32" w:rsidRDefault="00540529" w:rsidP="00540529">
      <w:pPr>
        <w:spacing w:line="360" w:lineRule="auto"/>
        <w:rPr>
          <w:b/>
          <w:color w:val="FF0000"/>
        </w:rPr>
      </w:pPr>
      <w:r>
        <w:rPr>
          <w:rFonts w:hint="eastAsia"/>
          <w:b/>
          <w:color w:val="FF0000"/>
        </w:rPr>
        <w:t>*</w:t>
      </w:r>
      <w:r>
        <w:rPr>
          <w:rFonts w:hint="eastAsia"/>
          <w:b/>
          <w:color w:val="FF0000"/>
        </w:rPr>
        <w:t>开</w:t>
      </w:r>
      <w:r>
        <w:rPr>
          <w:b/>
          <w:color w:val="FF0000"/>
        </w:rPr>
        <w:t>M2M</w:t>
      </w:r>
      <w:r>
        <w:rPr>
          <w:b/>
          <w:color w:val="FF0000"/>
        </w:rPr>
        <w:t>卡或</w:t>
      </w:r>
      <w:r>
        <w:rPr>
          <w:rFonts w:hint="eastAsia"/>
          <w:b/>
          <w:color w:val="FF0000"/>
        </w:rPr>
        <w:t>国际</w:t>
      </w:r>
      <w:r>
        <w:rPr>
          <w:b/>
          <w:color w:val="FF0000"/>
        </w:rPr>
        <w:t>进口空中写</w:t>
      </w:r>
      <w:r>
        <w:rPr>
          <w:rFonts w:hint="eastAsia"/>
          <w:b/>
          <w:color w:val="FF0000"/>
        </w:rPr>
        <w:t>卡业务时必须填写，其他</w:t>
      </w:r>
      <w:r>
        <w:rPr>
          <w:b/>
          <w:color w:val="FF0000"/>
        </w:rPr>
        <w:t>卡</w:t>
      </w:r>
      <w:r>
        <w:rPr>
          <w:rFonts w:hint="eastAsia"/>
          <w:b/>
          <w:color w:val="FF0000"/>
        </w:rPr>
        <w:t>不建议填写，</w:t>
      </w:r>
      <w:r>
        <w:rPr>
          <w:b/>
          <w:color w:val="FF0000"/>
        </w:rPr>
        <w:t>因为系统会自动</w:t>
      </w:r>
      <w:r>
        <w:rPr>
          <w:rFonts w:hint="eastAsia"/>
          <w:b/>
          <w:color w:val="FF0000"/>
        </w:rPr>
        <w:t>识别附件</w:t>
      </w:r>
      <w:r>
        <w:rPr>
          <w:b/>
          <w:color w:val="FF0000"/>
        </w:rPr>
        <w:t>中卡</w:t>
      </w:r>
      <w:r>
        <w:rPr>
          <w:rFonts w:hint="eastAsia"/>
          <w:b/>
          <w:color w:val="FF0000"/>
        </w:rPr>
        <w:t>的</w:t>
      </w:r>
      <w:r>
        <w:rPr>
          <w:b/>
          <w:color w:val="FF0000"/>
        </w:rPr>
        <w:t>类型，当不确定卡类型</w:t>
      </w:r>
      <w:r>
        <w:rPr>
          <w:rFonts w:hint="eastAsia"/>
          <w:b/>
          <w:color w:val="FF0000"/>
        </w:rPr>
        <w:t>设置时可不</w:t>
      </w:r>
      <w:r>
        <w:rPr>
          <w:b/>
          <w:color w:val="FF0000"/>
        </w:rPr>
        <w:t>填写，</w:t>
      </w:r>
      <w:r>
        <w:rPr>
          <w:rFonts w:hint="eastAsia"/>
          <w:b/>
          <w:color w:val="FF0000"/>
        </w:rPr>
        <w:t>如果</w:t>
      </w:r>
      <w:r>
        <w:rPr>
          <w:b/>
          <w:color w:val="FF0000"/>
        </w:rPr>
        <w:t>填错</w:t>
      </w:r>
      <w:r>
        <w:rPr>
          <w:rFonts w:hint="eastAsia"/>
          <w:b/>
          <w:color w:val="FF0000"/>
        </w:rPr>
        <w:t>会导致</w:t>
      </w:r>
      <w:r>
        <w:rPr>
          <w:b/>
          <w:color w:val="FF0000"/>
        </w:rPr>
        <w:t>校验失败订单报错。</w:t>
      </w:r>
    </w:p>
    <w:p w14:paraId="4E7C596E" w14:textId="4E028643" w:rsidR="00C80B32" w:rsidRDefault="00C80B32" w:rsidP="00C80B32">
      <w:pPr>
        <w:pStyle w:val="2"/>
      </w:pPr>
      <w:r>
        <w:rPr>
          <w:rStyle w:val="20"/>
          <w:rFonts w:ascii="宋体" w:eastAsia="宋体" w:hAnsi="宋体" w:cs="宋体" w:hint="eastAsia"/>
          <w:b/>
          <w:sz w:val="24"/>
          <w:szCs w:val="28"/>
        </w:rPr>
        <w:t>3</w:t>
      </w:r>
      <w:r>
        <w:rPr>
          <w:rStyle w:val="20"/>
          <w:rFonts w:ascii="宋体" w:eastAsia="宋体" w:hAnsi="宋体" w:cs="宋体"/>
          <w:b/>
          <w:sz w:val="24"/>
          <w:szCs w:val="28"/>
        </w:rPr>
        <w:t>.</w:t>
      </w:r>
      <w:r w:rsidR="0060340D">
        <w:rPr>
          <w:rStyle w:val="20"/>
          <w:rFonts w:ascii="宋体" w:eastAsia="宋体" w:hAnsi="宋体" w:cs="宋体"/>
          <w:b/>
          <w:sz w:val="24"/>
          <w:szCs w:val="28"/>
        </w:rPr>
        <w:t xml:space="preserve">9 </w:t>
      </w:r>
      <w:r w:rsidR="00360CD0" w:rsidRPr="00360CD0">
        <w:rPr>
          <w:rStyle w:val="20"/>
          <w:rFonts w:ascii="宋体" w:eastAsia="宋体" w:hAnsi="宋体" w:cs="宋体" w:hint="eastAsia"/>
          <w:b/>
          <w:sz w:val="24"/>
          <w:szCs w:val="28"/>
        </w:rPr>
        <w:t xml:space="preserve">集团成员批量开户-操作步骤- </w:t>
      </w:r>
      <w:r>
        <w:rPr>
          <w:rFonts w:hint="eastAsia"/>
        </w:rPr>
        <w:t>S</w:t>
      </w:r>
      <w:r>
        <w:t>IM</w:t>
      </w:r>
      <w:r>
        <w:rPr>
          <w:rFonts w:hint="eastAsia"/>
        </w:rPr>
        <w:t>卡状态</w:t>
      </w:r>
      <w:r w:rsidR="00244E76">
        <w:rPr>
          <w:rFonts w:hint="eastAsia"/>
        </w:rPr>
        <w:t>设置</w:t>
      </w:r>
    </w:p>
    <w:p w14:paraId="157C9FBF" w14:textId="77777777" w:rsidR="008D43DB" w:rsidRPr="005417B7" w:rsidRDefault="008D43DB" w:rsidP="008D43DB">
      <w:pPr>
        <w:ind w:firstLineChars="200" w:firstLine="420"/>
      </w:pPr>
      <w:r w:rsidRPr="005417B7">
        <w:rPr>
          <w:rFonts w:hint="eastAsia"/>
        </w:rPr>
        <w:t>开户功能页面的“测试期免费资源用尽后处理动作”新增枚举值</w:t>
      </w:r>
      <w:r w:rsidRPr="005417B7">
        <w:t xml:space="preserve"> </w:t>
      </w:r>
      <w:r w:rsidRPr="005417B7">
        <w:rPr>
          <w:rFonts w:hint="eastAsia"/>
        </w:rPr>
        <w:t>“任一测试资源用尽进入下一状态</w:t>
      </w:r>
      <w:r w:rsidRPr="005417B7">
        <w:t>”</w:t>
      </w:r>
      <w:r w:rsidRPr="005417B7">
        <w:rPr>
          <w:rFonts w:hint="eastAsia"/>
        </w:rPr>
        <w:t>、“流量用尽进入下一状态</w:t>
      </w:r>
      <w:r w:rsidRPr="005417B7">
        <w:t>”</w:t>
      </w:r>
      <w:r w:rsidRPr="005417B7">
        <w:rPr>
          <w:rFonts w:hint="eastAsia"/>
        </w:rPr>
        <w:t>，原“进入下一状态”枚举值仍后台保留，支持存量数据的前台展示，开户中不允许展示及新增设置。</w:t>
      </w:r>
    </w:p>
    <w:p w14:paraId="690915C9" w14:textId="75E10A38" w:rsidR="008D43DB" w:rsidRDefault="009C6125" w:rsidP="008D43DB">
      <w:pPr>
        <w:rPr>
          <w:rFonts w:ascii="宋体" w:eastAsia="宋体" w:hAnsi="宋体" w:cs="宋体"/>
          <w:szCs w:val="21"/>
        </w:rPr>
      </w:pPr>
      <w:r>
        <w:rPr>
          <w:noProof/>
        </w:rPr>
        <w:drawing>
          <wp:inline distT="0" distB="0" distL="0" distR="0" wp14:anchorId="5551EF78" wp14:editId="0A372D8D">
            <wp:extent cx="5274310" cy="1165225"/>
            <wp:effectExtent l="0" t="0" r="254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1165225"/>
                    </a:xfrm>
                    <a:prstGeom prst="rect">
                      <a:avLst/>
                    </a:prstGeom>
                  </pic:spPr>
                </pic:pic>
              </a:graphicData>
            </a:graphic>
          </wp:inline>
        </w:drawing>
      </w:r>
    </w:p>
    <w:p w14:paraId="1C95B117" w14:textId="77777777" w:rsidR="008D43DB" w:rsidRPr="003428ED" w:rsidRDefault="008D43DB" w:rsidP="008D43DB"/>
    <w:p w14:paraId="7C1CEAE7" w14:textId="4673E259" w:rsidR="00F1799B" w:rsidRDefault="00F1799B" w:rsidP="00866C52">
      <w:pPr>
        <w:pStyle w:val="afe"/>
        <w:ind w:left="420" w:firstLineChars="0" w:firstLine="0"/>
        <w:rPr>
          <w:rFonts w:ascii="宋体" w:eastAsia="宋体" w:hAnsi="宋体" w:cs="宋体"/>
          <w:szCs w:val="21"/>
        </w:rPr>
      </w:pPr>
      <w:r>
        <w:rPr>
          <w:rFonts w:ascii="宋体" w:eastAsia="宋体" w:hAnsi="宋体" w:cs="宋体" w:hint="eastAsia"/>
          <w:szCs w:val="21"/>
        </w:rPr>
        <w:t>3.</w:t>
      </w:r>
      <w:r w:rsidR="00B4373D">
        <w:rPr>
          <w:rFonts w:ascii="宋体" w:eastAsia="宋体" w:hAnsi="宋体" w:cs="宋体"/>
          <w:szCs w:val="21"/>
        </w:rPr>
        <w:t>9</w:t>
      </w:r>
      <w:r>
        <w:rPr>
          <w:rFonts w:ascii="宋体" w:eastAsia="宋体" w:hAnsi="宋体" w:cs="宋体" w:hint="eastAsia"/>
          <w:szCs w:val="21"/>
        </w:rPr>
        <w:t>.1 当SIM卡初始状态选为可测试时，属性栏会出现测试期免费资源用尽后设置关停、不关停或进入下一状态，SIM卡初始状态为非测试则不选；</w:t>
      </w:r>
    </w:p>
    <w:p w14:paraId="7C6C97B0" w14:textId="288B8F5D" w:rsidR="00F1799B" w:rsidRDefault="00F1799B" w:rsidP="00866C52">
      <w:pPr>
        <w:pStyle w:val="afe"/>
        <w:ind w:left="420" w:firstLineChars="0" w:firstLine="0"/>
        <w:rPr>
          <w:rFonts w:ascii="宋体" w:eastAsia="宋体" w:hAnsi="宋体" w:cs="宋体"/>
          <w:szCs w:val="21"/>
        </w:rPr>
      </w:pPr>
      <w:r>
        <w:rPr>
          <w:rFonts w:ascii="宋体" w:eastAsia="宋体" w:hAnsi="宋体" w:cs="宋体" w:hint="eastAsia"/>
          <w:szCs w:val="21"/>
        </w:rPr>
        <w:t>3.</w:t>
      </w:r>
      <w:r w:rsidR="00B4373D">
        <w:rPr>
          <w:rFonts w:ascii="宋体" w:eastAsia="宋体" w:hAnsi="宋体" w:cs="宋体"/>
          <w:szCs w:val="21"/>
        </w:rPr>
        <w:t>9</w:t>
      </w:r>
      <w:r>
        <w:rPr>
          <w:rFonts w:ascii="宋体" w:eastAsia="宋体" w:hAnsi="宋体" w:cs="宋体" w:hint="eastAsia"/>
          <w:szCs w:val="21"/>
        </w:rPr>
        <w:t>.2 如有测试期需求，须满足3个条件：</w:t>
      </w:r>
      <w:r w:rsidR="004E3301">
        <w:rPr>
          <w:rFonts w:ascii="宋体" w:eastAsia="宋体" w:hAnsi="宋体" w:cs="宋体"/>
          <w:szCs w:val="21"/>
        </w:rPr>
        <w:t>1)</w:t>
      </w:r>
      <w:r>
        <w:rPr>
          <w:rFonts w:ascii="宋体" w:eastAsia="宋体" w:hAnsi="宋体" w:cs="宋体" w:hint="eastAsia"/>
          <w:szCs w:val="21"/>
        </w:rPr>
        <w:t>设置主商品‘测试期免费资源用尽后，SIM卡初始状态为非测试不选’、余量通知属性；</w:t>
      </w:r>
      <w:r w:rsidR="004E3301">
        <w:rPr>
          <w:rFonts w:ascii="宋体" w:eastAsia="宋体" w:hAnsi="宋体" w:cs="宋体"/>
          <w:szCs w:val="21"/>
        </w:rPr>
        <w:t>2)</w:t>
      </w:r>
      <w:r>
        <w:rPr>
          <w:rFonts w:ascii="宋体" w:eastAsia="宋体" w:hAnsi="宋体" w:cs="宋体" w:hint="eastAsia"/>
          <w:szCs w:val="21"/>
        </w:rPr>
        <w:t>SIM卡初始状态为“可测试”；</w:t>
      </w:r>
      <w:r w:rsidR="004E3301">
        <w:rPr>
          <w:rFonts w:ascii="宋体" w:eastAsia="宋体" w:hAnsi="宋体" w:cs="宋体"/>
          <w:szCs w:val="21"/>
        </w:rPr>
        <w:t>3)</w:t>
      </w:r>
      <w:r>
        <w:rPr>
          <w:rFonts w:ascii="宋体" w:eastAsia="宋体" w:hAnsi="宋体" w:cs="宋体" w:hint="eastAsia"/>
          <w:szCs w:val="21"/>
        </w:rPr>
        <w:t>选择增值商品时订购测试期套餐。</w:t>
      </w:r>
    </w:p>
    <w:p w14:paraId="6D043598" w14:textId="5281F7AF" w:rsidR="00F1799B" w:rsidRDefault="00F1799B" w:rsidP="00866C52">
      <w:pPr>
        <w:pStyle w:val="afe"/>
        <w:ind w:left="420" w:firstLineChars="0" w:firstLine="0"/>
        <w:rPr>
          <w:rFonts w:ascii="宋体" w:eastAsia="宋体" w:hAnsi="宋体" w:cs="宋体"/>
          <w:szCs w:val="21"/>
        </w:rPr>
      </w:pPr>
      <w:r>
        <w:rPr>
          <w:rFonts w:ascii="宋体" w:eastAsia="宋体" w:hAnsi="宋体" w:cs="宋体" w:hint="eastAsia"/>
          <w:szCs w:val="21"/>
        </w:rPr>
        <w:t>3.</w:t>
      </w:r>
      <w:r w:rsidR="00B4373D">
        <w:rPr>
          <w:rFonts w:ascii="宋体" w:eastAsia="宋体" w:hAnsi="宋体" w:cs="宋体"/>
          <w:szCs w:val="21"/>
        </w:rPr>
        <w:t>9</w:t>
      </w:r>
      <w:r>
        <w:rPr>
          <w:rFonts w:ascii="宋体" w:eastAsia="宋体" w:hAnsi="宋体" w:cs="宋体" w:hint="eastAsia"/>
          <w:szCs w:val="21"/>
        </w:rPr>
        <w:t>.3 开户时设置初始状态并设置下一状态后，开户成功后，可通过单卡360视图-用户信息中，查看到期满后一下状态信息。</w:t>
      </w:r>
    </w:p>
    <w:p w14:paraId="5588EF65" w14:textId="77777777" w:rsidR="00F1799B" w:rsidRDefault="00F1799B" w:rsidP="00866C52">
      <w:pPr>
        <w:pStyle w:val="afe"/>
        <w:ind w:left="420" w:firstLineChars="0" w:firstLine="0"/>
        <w:rPr>
          <w:rFonts w:ascii="宋体" w:eastAsia="宋体" w:hAnsi="宋体" w:cs="宋体"/>
          <w:szCs w:val="21"/>
        </w:rPr>
      </w:pPr>
      <w:r>
        <w:rPr>
          <w:rFonts w:ascii="宋体" w:eastAsia="宋体" w:hAnsi="宋体" w:cs="宋体" w:hint="eastAsia"/>
          <w:szCs w:val="21"/>
        </w:rPr>
        <w:t>（注意事项：如果用户当前状态已经是：已激活，期满后下一状态不显示）</w:t>
      </w:r>
    </w:p>
    <w:p w14:paraId="49B19693" w14:textId="735D5BAC" w:rsidR="009817EE" w:rsidRPr="0074615A" w:rsidRDefault="009817EE" w:rsidP="00866C52">
      <w:pPr>
        <w:pStyle w:val="afe"/>
        <w:ind w:left="420" w:firstLineChars="0" w:firstLine="0"/>
        <w:rPr>
          <w:rFonts w:ascii="宋体" w:eastAsia="宋体" w:hAnsi="宋体" w:cs="宋体"/>
          <w:szCs w:val="21"/>
        </w:rPr>
      </w:pPr>
      <w:r w:rsidRPr="009817EE">
        <w:rPr>
          <w:rFonts w:ascii="宋体" w:eastAsia="宋体" w:hAnsi="宋体" w:cs="宋体" w:hint="eastAsia"/>
          <w:szCs w:val="21"/>
        </w:rPr>
        <w:t>测试期+库存期+待激活最长为12个月，库存期/待激活最长为12个月</w:t>
      </w:r>
      <w:r w:rsidR="00BA59FA">
        <w:rPr>
          <w:rFonts w:ascii="宋体" w:eastAsia="宋体" w:hAnsi="宋体" w:cs="宋体" w:hint="eastAsia"/>
          <w:szCs w:val="21"/>
        </w:rPr>
        <w:t>。</w:t>
      </w:r>
    </w:p>
    <w:p w14:paraId="558975E4" w14:textId="74E51DF1" w:rsidR="008D43DB" w:rsidRDefault="00F92F24" w:rsidP="00F92F24">
      <w:pPr>
        <w:pStyle w:val="2"/>
        <w:rPr>
          <w:rStyle w:val="20"/>
          <w:rFonts w:ascii="宋体" w:eastAsia="宋体" w:hAnsi="宋体" w:cs="宋体"/>
          <w:b/>
          <w:sz w:val="24"/>
          <w:szCs w:val="28"/>
        </w:rPr>
      </w:pPr>
      <w:r w:rsidRPr="00866C52">
        <w:rPr>
          <w:rStyle w:val="20"/>
          <w:rFonts w:ascii="宋体" w:eastAsia="宋体" w:hAnsi="宋体" w:cs="宋体"/>
          <w:b/>
          <w:sz w:val="24"/>
          <w:szCs w:val="28"/>
        </w:rPr>
        <w:t>3.</w:t>
      </w:r>
      <w:r w:rsidR="0060340D">
        <w:rPr>
          <w:rStyle w:val="20"/>
          <w:rFonts w:ascii="宋体" w:eastAsia="宋体" w:hAnsi="宋体" w:cs="宋体"/>
          <w:b/>
          <w:sz w:val="24"/>
          <w:szCs w:val="28"/>
        </w:rPr>
        <w:t>10</w:t>
      </w:r>
      <w:r w:rsidR="0060340D" w:rsidRPr="00866C52">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Pr="00866C52">
        <w:rPr>
          <w:rStyle w:val="20"/>
          <w:rFonts w:ascii="宋体" w:eastAsia="宋体" w:hAnsi="宋体" w:cs="宋体" w:hint="eastAsia"/>
          <w:b/>
          <w:sz w:val="24"/>
          <w:szCs w:val="28"/>
        </w:rPr>
        <w:t>选择增值商品</w:t>
      </w:r>
    </w:p>
    <w:p w14:paraId="5E645CB1" w14:textId="0277EDBC" w:rsidR="008210B9" w:rsidRPr="00F84EEE" w:rsidRDefault="008210B9" w:rsidP="00F84EEE">
      <w:r w:rsidRPr="00A802DF">
        <w:rPr>
          <w:rFonts w:hint="eastAsia"/>
          <w:highlight w:val="yellow"/>
        </w:rPr>
        <w:t>新“选择增值商品”</w:t>
      </w:r>
      <w:r>
        <w:rPr>
          <w:rFonts w:hint="eastAsia"/>
          <w:highlight w:val="yellow"/>
        </w:rPr>
        <w:t>页面</w:t>
      </w:r>
      <w:r w:rsidRPr="00A802DF">
        <w:rPr>
          <w:rFonts w:hint="eastAsia"/>
          <w:highlight w:val="yellow"/>
        </w:rPr>
        <w:t>仅在启用使用场景且所选项目下有使用场景时展示。</w:t>
      </w:r>
    </w:p>
    <w:p w14:paraId="27B813FE" w14:textId="22302230" w:rsidR="00260F47" w:rsidRPr="00F84EEE" w:rsidRDefault="00DF34E6" w:rsidP="00F84EEE">
      <w:pPr>
        <w:pStyle w:val="afe"/>
        <w:ind w:firstLineChars="0" w:firstLine="0"/>
      </w:pPr>
      <w:r>
        <w:rPr>
          <w:rFonts w:hint="eastAsia"/>
        </w:rPr>
        <w:t>(</w:t>
      </w:r>
      <w:r>
        <w:t>1)</w:t>
      </w:r>
      <w:r w:rsidR="00260F47">
        <w:rPr>
          <w:rFonts w:hint="eastAsia"/>
        </w:rPr>
        <w:t>若</w:t>
      </w:r>
      <w:r>
        <w:rPr>
          <w:rFonts w:hint="eastAsia"/>
        </w:rPr>
        <w:t>客户</w:t>
      </w:r>
      <w:r w:rsidR="00260F47">
        <w:rPr>
          <w:rFonts w:hint="eastAsia"/>
        </w:rPr>
        <w:t>有开卡审核白名单</w:t>
      </w:r>
      <w:r>
        <w:rPr>
          <w:rFonts w:hint="eastAsia"/>
        </w:rPr>
        <w:t>，</w:t>
      </w:r>
      <w:r w:rsidR="00260F47" w:rsidRPr="00EF0CA9">
        <w:rPr>
          <w:rFonts w:hint="eastAsia"/>
          <w:highlight w:val="yellow"/>
        </w:rPr>
        <w:t>只展示老“选择增值商品”模块。</w:t>
      </w:r>
    </w:p>
    <w:p w14:paraId="4D7E1B58" w14:textId="1EF7D0BE" w:rsidR="00260F47" w:rsidRDefault="00DF34E6" w:rsidP="00DF34E6">
      <w:pPr>
        <w:rPr>
          <w:highlight w:val="yellow"/>
        </w:rPr>
      </w:pPr>
      <w:r>
        <w:rPr>
          <w:rFonts w:hint="eastAsia"/>
        </w:rPr>
        <w:t>(</w:t>
      </w:r>
      <w:r>
        <w:t>2)</w:t>
      </w:r>
      <w:r w:rsidR="00260F47">
        <w:rPr>
          <w:rFonts w:hint="eastAsia"/>
        </w:rPr>
        <w:t>没有使用场景时：</w:t>
      </w:r>
      <w:r w:rsidR="00260F47" w:rsidRPr="00DF34E6">
        <w:rPr>
          <w:rFonts w:hint="eastAsia"/>
          <w:highlight w:val="yellow"/>
        </w:rPr>
        <w:t>只展示老“选择增值商品”模块。</w:t>
      </w:r>
    </w:p>
    <w:p w14:paraId="240FBFB9" w14:textId="0B3AE69D" w:rsidR="009F05F4" w:rsidRPr="00F84EEE" w:rsidRDefault="009F05F4" w:rsidP="00F84EEE">
      <w:r w:rsidRPr="00A34B52">
        <w:rPr>
          <w:rFonts w:hint="eastAsia"/>
        </w:rPr>
        <w:t>新增系统参数控制“选择增值商品”模块采用新页面或者老页面，支持分省控制。上线时默认关闭，使用老页面。</w:t>
      </w:r>
    </w:p>
    <w:p w14:paraId="07346211" w14:textId="77777777" w:rsidR="00260F47" w:rsidRPr="00F84EEE" w:rsidRDefault="00260F47" w:rsidP="00F84EEE"/>
    <w:p w14:paraId="22AD843C" w14:textId="31473462" w:rsidR="00625E64" w:rsidRPr="00094000" w:rsidRDefault="00625E64" w:rsidP="00866C52">
      <w:r w:rsidRPr="00625E64">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00094000">
        <w:rPr>
          <w:noProof/>
        </w:rPr>
        <w:lastRenderedPageBreak/>
        <w:drawing>
          <wp:inline distT="0" distB="0" distL="0" distR="0" wp14:anchorId="1235EC48" wp14:editId="49B6E898">
            <wp:extent cx="5274310" cy="2301875"/>
            <wp:effectExtent l="0" t="0" r="2540" b="3175"/>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301875"/>
                    </a:xfrm>
                    <a:prstGeom prst="rect">
                      <a:avLst/>
                    </a:prstGeom>
                  </pic:spPr>
                </pic:pic>
              </a:graphicData>
            </a:graphic>
          </wp:inline>
        </w:drawing>
      </w:r>
    </w:p>
    <w:p w14:paraId="09D61DFD" w14:textId="0A0FE604" w:rsidR="00F67640" w:rsidRDefault="001D5195" w:rsidP="00866C52">
      <w:r>
        <w:rPr>
          <w:rFonts w:hint="eastAsia"/>
        </w:rPr>
        <w:t>批量开户“选择增值商品”模块分三部分区域，</w:t>
      </w:r>
      <w:r w:rsidR="00F67640">
        <w:rPr>
          <w:rFonts w:hint="eastAsia"/>
        </w:rPr>
        <w:t>分别为：卡费类商品、技术管控类商品、其他增值商品</w:t>
      </w:r>
      <w:r w:rsidR="00FB192F">
        <w:rPr>
          <w:rFonts w:hint="eastAsia"/>
        </w:rPr>
        <w:t>。</w:t>
      </w:r>
    </w:p>
    <w:p w14:paraId="707D8DBF" w14:textId="4966EB9A" w:rsidR="004B5301" w:rsidRDefault="00A079D8" w:rsidP="00866C52">
      <w:r>
        <w:rPr>
          <w:rFonts w:hint="eastAsia"/>
        </w:rPr>
        <w:t>根据现有安全管控规则，必须订购技术管控商品包；</w:t>
      </w:r>
      <w:r w:rsidR="0063428C">
        <w:rPr>
          <w:rFonts w:hint="eastAsia"/>
        </w:rPr>
        <w:t>根据客户需求，操作员选择</w:t>
      </w:r>
      <w:r w:rsidR="00D52710">
        <w:rPr>
          <w:rFonts w:hint="eastAsia"/>
        </w:rPr>
        <w:t>通信</w:t>
      </w:r>
      <w:r w:rsidR="0063428C">
        <w:rPr>
          <w:rFonts w:hint="eastAsia"/>
        </w:rPr>
        <w:t>服务，卡费，技术管控商品包等。</w:t>
      </w:r>
    </w:p>
    <w:p w14:paraId="7183B88F" w14:textId="04C81F33" w:rsidR="00141764" w:rsidRDefault="00141764" w:rsidP="00141764">
      <w:pPr>
        <w:pStyle w:val="3"/>
        <w:rPr>
          <w:rFonts w:asciiTheme="majorEastAsia" w:eastAsiaTheme="majorEastAsia" w:hAnsiTheme="majorEastAsia"/>
          <w:sz w:val="24"/>
        </w:rPr>
      </w:pPr>
      <w:r w:rsidRPr="00866C52">
        <w:rPr>
          <w:rFonts w:asciiTheme="majorEastAsia" w:eastAsiaTheme="majorEastAsia" w:hAnsiTheme="majorEastAsia"/>
          <w:sz w:val="24"/>
        </w:rPr>
        <w:t>3.</w:t>
      </w:r>
      <w:r w:rsidR="0060340D">
        <w:rPr>
          <w:rFonts w:asciiTheme="majorEastAsia" w:eastAsiaTheme="majorEastAsia" w:hAnsiTheme="majorEastAsia"/>
          <w:sz w:val="24"/>
        </w:rPr>
        <w:t>10</w:t>
      </w:r>
      <w:r w:rsidRPr="00866C52">
        <w:rPr>
          <w:rFonts w:asciiTheme="majorEastAsia" w:eastAsiaTheme="majorEastAsia" w:hAnsiTheme="majorEastAsia"/>
          <w:sz w:val="24"/>
        </w:rPr>
        <w:t>.</w:t>
      </w:r>
      <w:r w:rsidR="00625E64">
        <w:rPr>
          <w:rFonts w:asciiTheme="majorEastAsia" w:eastAsiaTheme="majorEastAsia" w:hAnsiTheme="majorEastAsia"/>
          <w:sz w:val="24"/>
        </w:rPr>
        <w:t>1</w:t>
      </w:r>
      <w:r w:rsidRPr="00866C52">
        <w:rPr>
          <w:rFonts w:asciiTheme="majorEastAsia" w:eastAsiaTheme="majorEastAsia" w:hAnsiTheme="majorEastAsia"/>
          <w:sz w:val="24"/>
        </w:rPr>
        <w:t xml:space="preserve"> </w:t>
      </w:r>
      <w:r w:rsidR="00360CD0" w:rsidRPr="00360CD0">
        <w:rPr>
          <w:rFonts w:asciiTheme="majorEastAsia" w:eastAsiaTheme="majorEastAsia" w:hAnsiTheme="majorEastAsia" w:hint="eastAsia"/>
          <w:sz w:val="24"/>
        </w:rPr>
        <w:t>集团成员批量开户-操作步骤-选择增值商品-</w:t>
      </w:r>
      <w:r>
        <w:rPr>
          <w:rFonts w:asciiTheme="majorEastAsia" w:eastAsiaTheme="majorEastAsia" w:hAnsiTheme="majorEastAsia" w:hint="eastAsia"/>
          <w:sz w:val="24"/>
        </w:rPr>
        <w:t>卡费类商品</w:t>
      </w:r>
    </w:p>
    <w:p w14:paraId="0257181C" w14:textId="624497A7" w:rsidR="00DC02A3" w:rsidRPr="00F84EEE" w:rsidRDefault="00DC02A3" w:rsidP="00F84EEE">
      <w:r>
        <w:rPr>
          <w:noProof/>
        </w:rPr>
        <w:drawing>
          <wp:inline distT="0" distB="0" distL="0" distR="0" wp14:anchorId="7C7AC552" wp14:editId="30418762">
            <wp:extent cx="5274310" cy="917091"/>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917091"/>
                    </a:xfrm>
                    <a:prstGeom prst="rect">
                      <a:avLst/>
                    </a:prstGeom>
                  </pic:spPr>
                </pic:pic>
              </a:graphicData>
            </a:graphic>
          </wp:inline>
        </w:drawing>
      </w:r>
    </w:p>
    <w:p w14:paraId="2DB045C1" w14:textId="564E60DD" w:rsidR="006572A3" w:rsidRPr="00F84EEE" w:rsidRDefault="006572A3" w:rsidP="00F84EEE">
      <w:pPr>
        <w:ind w:firstLineChars="200" w:firstLine="420"/>
        <w:rPr>
          <w:rFonts w:ascii="宋体" w:eastAsia="宋体" w:hAnsi="宋体" w:cs="宋体"/>
          <w:szCs w:val="21"/>
        </w:rPr>
      </w:pPr>
      <w:r w:rsidRPr="00F84EEE">
        <w:rPr>
          <w:rFonts w:ascii="宋体" w:eastAsia="宋体" w:hAnsi="宋体" w:cs="宋体" w:hint="eastAsia"/>
          <w:szCs w:val="21"/>
        </w:rPr>
        <w:t>只展示“</w:t>
      </w:r>
      <w:r w:rsidRPr="00F84EEE">
        <w:rPr>
          <w:rFonts w:ascii="宋体" w:eastAsia="宋体" w:hAnsi="宋体" w:cs="宋体"/>
          <w:szCs w:val="21"/>
        </w:rPr>
        <w:t>SIM</w:t>
      </w:r>
      <w:r w:rsidRPr="00F84EEE">
        <w:rPr>
          <w:rFonts w:ascii="宋体" w:eastAsia="宋体" w:hAnsi="宋体" w:cs="宋体" w:hint="eastAsia"/>
          <w:szCs w:val="21"/>
        </w:rPr>
        <w:t>卡费（月结）”和“</w:t>
      </w:r>
      <w:r w:rsidRPr="00F84EEE">
        <w:rPr>
          <w:rFonts w:ascii="宋体" w:eastAsia="宋体" w:hAnsi="宋体" w:cs="宋体"/>
          <w:szCs w:val="21"/>
        </w:rPr>
        <w:t>SIM</w:t>
      </w:r>
      <w:r w:rsidRPr="00F84EEE">
        <w:rPr>
          <w:rFonts w:ascii="宋体" w:eastAsia="宋体" w:hAnsi="宋体" w:cs="宋体" w:hint="eastAsia"/>
          <w:szCs w:val="21"/>
        </w:rPr>
        <w:t>卡终端费（营业）”两个商品，商品默认不勾选，由操作订购人员按需勾选</w:t>
      </w:r>
    </w:p>
    <w:p w14:paraId="654C4374" w14:textId="77777777" w:rsidR="00141764" w:rsidRDefault="00141764" w:rsidP="00141764">
      <w:pPr>
        <w:ind w:firstLineChars="200" w:firstLine="420"/>
        <w:rPr>
          <w:rFonts w:ascii="宋体" w:eastAsia="宋体" w:hAnsi="宋体" w:cs="宋体"/>
          <w:szCs w:val="21"/>
        </w:rPr>
      </w:pPr>
      <w:r>
        <w:rPr>
          <w:rFonts w:ascii="宋体" w:eastAsia="宋体" w:hAnsi="宋体" w:cs="宋体" w:hint="eastAsia"/>
          <w:szCs w:val="21"/>
        </w:rPr>
        <w:t>当订购SIM卡费（月结）时，选择存量卡类型时，价格支持手输，填入值支持两位小数，金额范围默认闭区间[0,99999999]，若选择其他类型，为省公司管理界面配置好的价格。按缴费周期出账；</w:t>
      </w:r>
    </w:p>
    <w:p w14:paraId="39C49C92" w14:textId="6815D3FC" w:rsidR="00141764" w:rsidRDefault="00141764" w:rsidP="00141764">
      <w:pPr>
        <w:ind w:firstLineChars="200" w:firstLine="420"/>
        <w:rPr>
          <w:rFonts w:ascii="宋体" w:eastAsia="宋体" w:hAnsi="宋体" w:cs="宋体"/>
          <w:szCs w:val="21"/>
        </w:rPr>
      </w:pPr>
      <w:r>
        <w:rPr>
          <w:rFonts w:ascii="宋体" w:eastAsia="宋体" w:hAnsi="宋体" w:cs="宋体" w:hint="eastAsia"/>
          <w:szCs w:val="21"/>
        </w:rPr>
        <w:t>当订购SIM卡终端费（营业）时，选择存量卡类型时，价格支持手输，但不能为空，填入值支持两位小数，金额范围默认闭区间[0,99999999] ，若选择其他类型，为省公司管理界面配置好的价格。需要结算之后选择扣款卡费账户；</w:t>
      </w:r>
    </w:p>
    <w:p w14:paraId="46B7684D" w14:textId="77777777" w:rsidR="00141764" w:rsidRDefault="00141764" w:rsidP="00141764">
      <w:pPr>
        <w:ind w:firstLineChars="200" w:firstLine="420"/>
        <w:rPr>
          <w:rFonts w:ascii="宋体" w:eastAsia="宋体" w:hAnsi="宋体" w:cs="宋体"/>
          <w:szCs w:val="21"/>
        </w:rPr>
      </w:pPr>
    </w:p>
    <w:p w14:paraId="052934F5" w14:textId="287264E8" w:rsidR="00141764" w:rsidRDefault="00B128C9" w:rsidP="00141764">
      <w:pPr>
        <w:rPr>
          <w:rFonts w:ascii="宋体" w:eastAsia="宋体" w:hAnsi="宋体" w:cs="宋体"/>
          <w:szCs w:val="21"/>
        </w:rPr>
      </w:pPr>
      <w:r>
        <w:rPr>
          <w:rFonts w:ascii="宋体" w:eastAsia="宋体" w:hAnsi="宋体" w:cs="宋体" w:hint="eastAsia"/>
          <w:noProof/>
          <w:szCs w:val="21"/>
        </w:rPr>
        <w:drawing>
          <wp:anchor distT="0" distB="0" distL="114300" distR="114300" simplePos="0" relativeHeight="251662336" behindDoc="0" locked="0" layoutInCell="1" allowOverlap="1" wp14:anchorId="163EF9DA" wp14:editId="4795E382">
            <wp:simplePos x="0" y="0"/>
            <wp:positionH relativeFrom="margin">
              <wp:align>left</wp:align>
            </wp:positionH>
            <wp:positionV relativeFrom="paragraph">
              <wp:posOffset>594995</wp:posOffset>
            </wp:positionV>
            <wp:extent cx="3023235" cy="1832610"/>
            <wp:effectExtent l="0" t="0" r="5715" b="0"/>
            <wp:wrapTopAndBottom/>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23235" cy="1832610"/>
                    </a:xfrm>
                    <a:prstGeom prst="rect">
                      <a:avLst/>
                    </a:prstGeom>
                  </pic:spPr>
                </pic:pic>
              </a:graphicData>
            </a:graphic>
            <wp14:sizeRelH relativeFrom="margin">
              <wp14:pctWidth>0</wp14:pctWidth>
            </wp14:sizeRelH>
            <wp14:sizeRelV relativeFrom="margin">
              <wp14:pctHeight>0</wp14:pctHeight>
            </wp14:sizeRelV>
          </wp:anchor>
        </w:drawing>
      </w:r>
      <w:r w:rsidR="00141764">
        <w:rPr>
          <w:rFonts w:ascii="宋体" w:eastAsia="宋体" w:hAnsi="宋体" w:cs="宋体" w:hint="eastAsia"/>
          <w:szCs w:val="21"/>
        </w:rPr>
        <w:t>SIM卡费（月结）商品属性设置页面增加常驻提示: 若“销户回收号码是否重新制卡”属性选择“否”，批量开户号码中存在非销户回收号码，需对非销户回收号码重新提交订单，该</w:t>
      </w:r>
      <w:r w:rsidR="00141764">
        <w:rPr>
          <w:rFonts w:ascii="宋体" w:eastAsia="宋体" w:hAnsi="宋体" w:cs="宋体" w:hint="eastAsia"/>
          <w:szCs w:val="21"/>
        </w:rPr>
        <w:lastRenderedPageBreak/>
        <w:t>属性设置为“是”并设置卡费。该提示单开和商品属性详情不展示。</w:t>
      </w:r>
    </w:p>
    <w:p w14:paraId="18E14C76" w14:textId="77777777" w:rsidR="00141764" w:rsidRDefault="00141764" w:rsidP="00141764">
      <w:pPr>
        <w:rPr>
          <w:rFonts w:ascii="宋体" w:eastAsia="宋体" w:hAnsi="宋体" w:cs="宋体"/>
          <w:szCs w:val="21"/>
        </w:rPr>
      </w:pPr>
      <w:r>
        <w:rPr>
          <w:rFonts w:ascii="宋体" w:eastAsia="宋体" w:hAnsi="宋体" w:cs="宋体" w:hint="eastAsia"/>
          <w:szCs w:val="21"/>
        </w:rPr>
        <w:t>单个/批量开户时，选择不重新制卡。卡服务费、终端费为0，并置灰。选择重新制卡时，卡物理类型、卡服务费、终端费联动与原来一致。</w:t>
      </w:r>
    </w:p>
    <w:p w14:paraId="321C73D9" w14:textId="79A7A089" w:rsidR="00141764" w:rsidRDefault="00141764" w:rsidP="00141764">
      <w:pPr>
        <w:pStyle w:val="3"/>
        <w:rPr>
          <w:rFonts w:asciiTheme="majorEastAsia" w:eastAsiaTheme="majorEastAsia" w:hAnsiTheme="majorEastAsia"/>
          <w:sz w:val="24"/>
        </w:rPr>
      </w:pPr>
      <w:r w:rsidRPr="00866C52">
        <w:rPr>
          <w:rFonts w:asciiTheme="majorEastAsia" w:eastAsiaTheme="majorEastAsia" w:hAnsiTheme="majorEastAsia"/>
          <w:sz w:val="24"/>
        </w:rPr>
        <w:t>3.</w:t>
      </w:r>
      <w:r w:rsidR="0060340D">
        <w:rPr>
          <w:rFonts w:asciiTheme="majorEastAsia" w:eastAsiaTheme="majorEastAsia" w:hAnsiTheme="majorEastAsia"/>
          <w:sz w:val="24"/>
        </w:rPr>
        <w:t>10</w:t>
      </w:r>
      <w:r w:rsidRPr="00866C52">
        <w:rPr>
          <w:rFonts w:asciiTheme="majorEastAsia" w:eastAsiaTheme="majorEastAsia" w:hAnsiTheme="majorEastAsia"/>
          <w:sz w:val="24"/>
        </w:rPr>
        <w:t>.</w:t>
      </w:r>
      <w:r w:rsidR="00625E64">
        <w:rPr>
          <w:rFonts w:asciiTheme="majorEastAsia" w:eastAsiaTheme="majorEastAsia" w:hAnsiTheme="majorEastAsia"/>
          <w:sz w:val="24"/>
        </w:rPr>
        <w:t>2</w:t>
      </w:r>
      <w:r w:rsidRPr="00866C52">
        <w:rPr>
          <w:rFonts w:asciiTheme="majorEastAsia" w:eastAsiaTheme="majorEastAsia" w:hAnsiTheme="majorEastAsia"/>
          <w:sz w:val="24"/>
        </w:rPr>
        <w:t xml:space="preserve"> </w:t>
      </w:r>
      <w:r w:rsidR="00360CD0" w:rsidRPr="00360CD0">
        <w:rPr>
          <w:rFonts w:asciiTheme="majorEastAsia" w:eastAsiaTheme="majorEastAsia" w:hAnsiTheme="majorEastAsia" w:hint="eastAsia"/>
          <w:sz w:val="24"/>
        </w:rPr>
        <w:t>集团成员批量开户-操作步骤-选择增值商品-</w:t>
      </w:r>
      <w:r w:rsidRPr="00866C52">
        <w:rPr>
          <w:rFonts w:asciiTheme="majorEastAsia" w:eastAsiaTheme="majorEastAsia" w:hAnsiTheme="majorEastAsia"/>
          <w:sz w:val="24"/>
        </w:rPr>
        <w:t>技术</w:t>
      </w:r>
      <w:r w:rsidRPr="00866C52">
        <w:rPr>
          <w:rFonts w:asciiTheme="majorEastAsia" w:eastAsiaTheme="majorEastAsia" w:hAnsiTheme="majorEastAsia" w:hint="eastAsia"/>
          <w:sz w:val="24"/>
        </w:rPr>
        <w:t>管控类商品订购</w:t>
      </w:r>
    </w:p>
    <w:p w14:paraId="2B463870" w14:textId="77777777" w:rsidR="00627CCA" w:rsidRDefault="00627CCA" w:rsidP="00F84EEE">
      <w:pPr>
        <w:ind w:firstLineChars="200" w:firstLine="420"/>
      </w:pPr>
      <w:r>
        <w:rPr>
          <w:rFonts w:hint="eastAsia"/>
        </w:rPr>
        <w:t>技术管控类商品”区域：将技术管控商品包的</w:t>
      </w:r>
      <w:r w:rsidRPr="004E494B">
        <w:rPr>
          <w:rFonts w:hint="eastAsia"/>
        </w:rPr>
        <w:t>“选择关联商品”</w:t>
      </w:r>
      <w:r>
        <w:rPr>
          <w:rFonts w:hint="eastAsia"/>
        </w:rPr>
        <w:t>弹框内容移至“技术管控类商品”区域下，展示“开卡场景商品”及其对应的“必须订购的商品列表”和“按需</w:t>
      </w:r>
      <w:r w:rsidRPr="007F6738">
        <w:rPr>
          <w:rFonts w:hint="eastAsia"/>
        </w:rPr>
        <w:t>订购的商品列表”。</w:t>
      </w:r>
    </w:p>
    <w:p w14:paraId="3FEFDB82" w14:textId="77777777" w:rsidR="00627CCA" w:rsidRPr="00545937" w:rsidRDefault="00627CCA" w:rsidP="00627CCA">
      <w:r>
        <w:rPr>
          <w:rFonts w:hint="eastAsia"/>
        </w:rPr>
        <w:t>开卡场景与技术管控商品对应关系：</w:t>
      </w:r>
    </w:p>
    <w:tbl>
      <w:tblPr>
        <w:tblStyle w:val="af8"/>
        <w:tblW w:w="5000" w:type="pct"/>
        <w:tblLook w:val="04A0" w:firstRow="1" w:lastRow="0" w:firstColumn="1" w:lastColumn="0" w:noHBand="0" w:noVBand="1"/>
      </w:tblPr>
      <w:tblGrid>
        <w:gridCol w:w="2313"/>
        <w:gridCol w:w="3152"/>
        <w:gridCol w:w="2831"/>
      </w:tblGrid>
      <w:tr w:rsidR="00627CCA" w:rsidRPr="00A34B52" w14:paraId="6552BD18" w14:textId="77777777" w:rsidTr="00F84EEE">
        <w:tc>
          <w:tcPr>
            <w:tcW w:w="1394" w:type="pct"/>
            <w:vAlign w:val="center"/>
          </w:tcPr>
          <w:p w14:paraId="6FC4D441" w14:textId="77777777" w:rsidR="00627CCA" w:rsidRPr="00A34B52" w:rsidRDefault="00627CCA" w:rsidP="00F84EEE">
            <w:pPr>
              <w:jc w:val="center"/>
              <w:rPr>
                <w:b/>
                <w:bCs/>
                <w:sz w:val="22"/>
                <w:szCs w:val="21"/>
              </w:rPr>
            </w:pPr>
            <w:r w:rsidRPr="00A34B52">
              <w:rPr>
                <w:rFonts w:hint="eastAsia"/>
                <w:b/>
                <w:bCs/>
                <w:sz w:val="22"/>
                <w:szCs w:val="21"/>
              </w:rPr>
              <w:t>开卡场景</w:t>
            </w:r>
          </w:p>
        </w:tc>
        <w:tc>
          <w:tcPr>
            <w:tcW w:w="1900" w:type="pct"/>
            <w:vAlign w:val="center"/>
          </w:tcPr>
          <w:p w14:paraId="6D0FAD22" w14:textId="77777777" w:rsidR="00627CCA" w:rsidRPr="00A34B52" w:rsidRDefault="00627CCA" w:rsidP="00F84EEE">
            <w:pPr>
              <w:jc w:val="center"/>
              <w:rPr>
                <w:b/>
                <w:bCs/>
                <w:sz w:val="22"/>
                <w:szCs w:val="21"/>
              </w:rPr>
            </w:pPr>
            <w:r w:rsidRPr="00A34B52">
              <w:rPr>
                <w:rFonts w:hint="eastAsia"/>
                <w:b/>
                <w:bCs/>
                <w:sz w:val="22"/>
                <w:szCs w:val="21"/>
              </w:rPr>
              <w:t>必须订购的商品列表</w:t>
            </w:r>
          </w:p>
        </w:tc>
        <w:tc>
          <w:tcPr>
            <w:tcW w:w="1706" w:type="pct"/>
            <w:vAlign w:val="center"/>
          </w:tcPr>
          <w:p w14:paraId="0D71E45F" w14:textId="77777777" w:rsidR="00627CCA" w:rsidRPr="00A34B52" w:rsidRDefault="00627CCA" w:rsidP="00F84EEE">
            <w:pPr>
              <w:jc w:val="center"/>
              <w:rPr>
                <w:b/>
                <w:bCs/>
                <w:sz w:val="22"/>
                <w:szCs w:val="21"/>
              </w:rPr>
            </w:pPr>
            <w:r w:rsidRPr="00A34B52">
              <w:rPr>
                <w:rFonts w:hint="eastAsia"/>
                <w:b/>
                <w:bCs/>
                <w:sz w:val="22"/>
                <w:szCs w:val="21"/>
              </w:rPr>
              <w:t>按需订购的商品列表</w:t>
            </w:r>
          </w:p>
        </w:tc>
      </w:tr>
      <w:tr w:rsidR="00627CCA" w:rsidRPr="00A34B52" w14:paraId="0321ADE5" w14:textId="77777777" w:rsidTr="00F84EEE">
        <w:tc>
          <w:tcPr>
            <w:tcW w:w="1394" w:type="pct"/>
            <w:vAlign w:val="center"/>
          </w:tcPr>
          <w:p w14:paraId="322D1E7B" w14:textId="77777777" w:rsidR="00627CCA" w:rsidRPr="00A34B52" w:rsidRDefault="00627CCA" w:rsidP="00F84EEE">
            <w:pPr>
              <w:rPr>
                <w:sz w:val="22"/>
                <w:szCs w:val="21"/>
              </w:rPr>
            </w:pPr>
            <w:r w:rsidRPr="00A34B52">
              <w:rPr>
                <w:rFonts w:hint="eastAsia"/>
                <w:sz w:val="22"/>
                <w:szCs w:val="21"/>
              </w:rPr>
              <w:t>定向流量</w:t>
            </w:r>
          </w:p>
        </w:tc>
        <w:tc>
          <w:tcPr>
            <w:tcW w:w="1900" w:type="pct"/>
            <w:vAlign w:val="center"/>
          </w:tcPr>
          <w:p w14:paraId="07F72995"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人联网访问类控制商品（人联网访问控制、</w:t>
            </w:r>
            <w:r w:rsidRPr="00A34B52">
              <w:rPr>
                <w:rFonts w:hint="eastAsia"/>
                <w:sz w:val="22"/>
                <w:szCs w:val="21"/>
              </w:rPr>
              <w:t>5G SA</w:t>
            </w:r>
            <w:r w:rsidRPr="00A34B52">
              <w:rPr>
                <w:rFonts w:hint="eastAsia"/>
                <w:sz w:val="22"/>
                <w:szCs w:val="21"/>
              </w:rPr>
              <w:t>专网人联网访问限制、人联网黑名单）</w:t>
            </w:r>
          </w:p>
          <w:p w14:paraId="3002E4E3"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机卡绑定类商品（机卡绑定、机卡绑定（网络校验））</w:t>
            </w:r>
          </w:p>
          <w:p w14:paraId="7A13B54C" w14:textId="77777777" w:rsidR="00627CCA" w:rsidRPr="00A34B52" w:rsidRDefault="00627CCA" w:rsidP="000C5E8A">
            <w:pPr>
              <w:pStyle w:val="afe"/>
              <w:numPr>
                <w:ilvl w:val="0"/>
                <w:numId w:val="27"/>
              </w:numPr>
              <w:ind w:left="0" w:firstLineChars="0" w:firstLine="0"/>
              <w:rPr>
                <w:sz w:val="22"/>
                <w:szCs w:val="21"/>
              </w:rPr>
            </w:pPr>
            <w:r w:rsidRPr="00A34B52">
              <w:rPr>
                <w:rFonts w:hint="eastAsia"/>
                <w:color w:val="FF0000"/>
                <w:sz w:val="22"/>
                <w:szCs w:val="21"/>
              </w:rPr>
              <w:t>限额管控（使用场景为小流量场景时）</w:t>
            </w:r>
          </w:p>
        </w:tc>
        <w:tc>
          <w:tcPr>
            <w:tcW w:w="1706" w:type="pct"/>
            <w:vAlign w:val="center"/>
          </w:tcPr>
          <w:p w14:paraId="611F26D5"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区域限制类商品（区域限制服务、区域限制（位置固定））</w:t>
            </w:r>
          </w:p>
        </w:tc>
      </w:tr>
      <w:tr w:rsidR="00627CCA" w:rsidRPr="00A34B52" w14:paraId="7B2F4DF2" w14:textId="77777777" w:rsidTr="00F84EEE">
        <w:tc>
          <w:tcPr>
            <w:tcW w:w="1394" w:type="pct"/>
            <w:vAlign w:val="center"/>
          </w:tcPr>
          <w:p w14:paraId="3E18EEFA" w14:textId="77777777" w:rsidR="00627CCA" w:rsidRPr="00A34B52" w:rsidRDefault="00627CCA" w:rsidP="00F84EEE">
            <w:pPr>
              <w:rPr>
                <w:sz w:val="22"/>
                <w:szCs w:val="21"/>
              </w:rPr>
            </w:pPr>
            <w:r w:rsidRPr="00A34B52">
              <w:rPr>
                <w:rFonts w:hint="eastAsia"/>
                <w:sz w:val="22"/>
                <w:szCs w:val="21"/>
              </w:rPr>
              <w:t>非定向小流量</w:t>
            </w:r>
          </w:p>
        </w:tc>
        <w:tc>
          <w:tcPr>
            <w:tcW w:w="1900" w:type="pct"/>
            <w:vAlign w:val="center"/>
          </w:tcPr>
          <w:p w14:paraId="5D94BCEB"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限额管控</w:t>
            </w:r>
          </w:p>
          <w:p w14:paraId="2E207AE2"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机卡绑定类商品（机卡绑定、机卡绑定（网络校验））</w:t>
            </w:r>
          </w:p>
          <w:p w14:paraId="2F16FF14"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人联网访问类控制商品（人联网访问控制、</w:t>
            </w:r>
            <w:r w:rsidRPr="00A34B52">
              <w:rPr>
                <w:rFonts w:hint="eastAsia"/>
                <w:sz w:val="22"/>
                <w:szCs w:val="21"/>
              </w:rPr>
              <w:t>5G SA</w:t>
            </w:r>
            <w:r w:rsidRPr="00A34B52">
              <w:rPr>
                <w:rFonts w:hint="eastAsia"/>
                <w:sz w:val="22"/>
                <w:szCs w:val="21"/>
              </w:rPr>
              <w:t>专网人联网访问限制、人联网黑名单）</w:t>
            </w:r>
          </w:p>
        </w:tc>
        <w:tc>
          <w:tcPr>
            <w:tcW w:w="1706" w:type="pct"/>
            <w:vAlign w:val="center"/>
          </w:tcPr>
          <w:p w14:paraId="204466FA"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区域限制类商品（区域限制服务、区域限制（位置固定））</w:t>
            </w:r>
          </w:p>
        </w:tc>
      </w:tr>
      <w:tr w:rsidR="00627CCA" w:rsidRPr="00A34B52" w14:paraId="009D77F4" w14:textId="77777777" w:rsidTr="00F84EEE">
        <w:tc>
          <w:tcPr>
            <w:tcW w:w="1394" w:type="pct"/>
            <w:vAlign w:val="center"/>
          </w:tcPr>
          <w:p w14:paraId="60CE47E8" w14:textId="77777777" w:rsidR="00627CCA" w:rsidRPr="00A34B52" w:rsidRDefault="00627CCA" w:rsidP="00F84EEE">
            <w:pPr>
              <w:rPr>
                <w:sz w:val="22"/>
                <w:szCs w:val="21"/>
              </w:rPr>
            </w:pPr>
            <w:r w:rsidRPr="00A34B52">
              <w:rPr>
                <w:rFonts w:hint="eastAsia"/>
                <w:sz w:val="22"/>
                <w:szCs w:val="21"/>
              </w:rPr>
              <w:t>非定向大流量</w:t>
            </w:r>
          </w:p>
        </w:tc>
        <w:tc>
          <w:tcPr>
            <w:tcW w:w="1900" w:type="pct"/>
            <w:vAlign w:val="center"/>
          </w:tcPr>
          <w:p w14:paraId="64A96705"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重点区域管控</w:t>
            </w:r>
          </w:p>
          <w:p w14:paraId="51E21F8E"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机卡绑定类商品（机卡绑定、机卡绑定（网络校验））</w:t>
            </w:r>
          </w:p>
          <w:p w14:paraId="6AE16446"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受限号码开卡管控</w:t>
            </w:r>
            <w:r w:rsidRPr="00A34B52">
              <w:rPr>
                <w:rFonts w:hint="eastAsia"/>
                <w:color w:val="FF0000"/>
                <w:sz w:val="22"/>
                <w:szCs w:val="21"/>
              </w:rPr>
              <w:t>（仅批开）</w:t>
            </w:r>
          </w:p>
        </w:tc>
        <w:tc>
          <w:tcPr>
            <w:tcW w:w="1706" w:type="pct"/>
            <w:vAlign w:val="center"/>
          </w:tcPr>
          <w:p w14:paraId="63D0BB87"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限额管控</w:t>
            </w:r>
          </w:p>
          <w:p w14:paraId="59B70BAC"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区域限制类商品（区域限制服务、区域限制（位置固定））</w:t>
            </w:r>
          </w:p>
          <w:p w14:paraId="5E47B952"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人联网访问类控制商品（人联网访问控制、</w:t>
            </w:r>
            <w:r w:rsidRPr="00A34B52">
              <w:rPr>
                <w:rFonts w:hint="eastAsia"/>
                <w:sz w:val="22"/>
                <w:szCs w:val="21"/>
              </w:rPr>
              <w:t>5G SA</w:t>
            </w:r>
            <w:r w:rsidRPr="00A34B52">
              <w:rPr>
                <w:rFonts w:hint="eastAsia"/>
                <w:sz w:val="22"/>
                <w:szCs w:val="21"/>
              </w:rPr>
              <w:t>专网人联网访问限制、人联网黑名单）</w:t>
            </w:r>
          </w:p>
        </w:tc>
      </w:tr>
      <w:tr w:rsidR="00627CCA" w:rsidRPr="00A34B52" w14:paraId="406B557E" w14:textId="77777777" w:rsidTr="00F84EEE">
        <w:tc>
          <w:tcPr>
            <w:tcW w:w="1394" w:type="pct"/>
            <w:vAlign w:val="center"/>
          </w:tcPr>
          <w:p w14:paraId="340F741A" w14:textId="77777777" w:rsidR="00627CCA" w:rsidRPr="00A34B52" w:rsidRDefault="00627CCA" w:rsidP="00F84EEE">
            <w:pPr>
              <w:rPr>
                <w:sz w:val="22"/>
                <w:szCs w:val="21"/>
              </w:rPr>
            </w:pPr>
            <w:r w:rsidRPr="00A34B52">
              <w:rPr>
                <w:rFonts w:hint="eastAsia"/>
                <w:sz w:val="22"/>
                <w:szCs w:val="21"/>
              </w:rPr>
              <w:t>场景八（车联网卡）</w:t>
            </w:r>
          </w:p>
        </w:tc>
        <w:tc>
          <w:tcPr>
            <w:tcW w:w="1900" w:type="pct"/>
            <w:vAlign w:val="center"/>
          </w:tcPr>
          <w:p w14:paraId="4FE5E695"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人联网访问类控制商品（人联网访问控制、</w:t>
            </w:r>
            <w:r w:rsidRPr="00A34B52">
              <w:rPr>
                <w:rFonts w:hint="eastAsia"/>
                <w:sz w:val="22"/>
                <w:szCs w:val="21"/>
              </w:rPr>
              <w:t>5G SA</w:t>
            </w:r>
            <w:r w:rsidRPr="00A34B52">
              <w:rPr>
                <w:rFonts w:hint="eastAsia"/>
                <w:sz w:val="22"/>
                <w:szCs w:val="21"/>
              </w:rPr>
              <w:t>专网人联网访问限制）</w:t>
            </w:r>
          </w:p>
        </w:tc>
        <w:tc>
          <w:tcPr>
            <w:tcW w:w="1706" w:type="pct"/>
            <w:vAlign w:val="center"/>
          </w:tcPr>
          <w:p w14:paraId="41CBBF01" w14:textId="77777777" w:rsidR="00627CCA" w:rsidRPr="00A34B52" w:rsidRDefault="00627CCA" w:rsidP="000C5E8A">
            <w:pPr>
              <w:pStyle w:val="afe"/>
              <w:numPr>
                <w:ilvl w:val="0"/>
                <w:numId w:val="27"/>
              </w:numPr>
              <w:ind w:left="0" w:firstLineChars="0" w:firstLine="0"/>
              <w:rPr>
                <w:sz w:val="22"/>
                <w:szCs w:val="21"/>
              </w:rPr>
            </w:pPr>
            <w:r w:rsidRPr="00A34B52">
              <w:rPr>
                <w:rFonts w:hint="eastAsia"/>
                <w:sz w:val="22"/>
                <w:szCs w:val="21"/>
              </w:rPr>
              <w:t>机卡绑定类商品（机卡绑定、机卡绑定（网络校验））</w:t>
            </w:r>
          </w:p>
        </w:tc>
      </w:tr>
    </w:tbl>
    <w:p w14:paraId="70BB8B3A" w14:textId="07DEFD9F" w:rsidR="00627CCA" w:rsidRDefault="00DE04D8" w:rsidP="00627CCA">
      <w:r>
        <w:rPr>
          <w:rFonts w:hint="eastAsia"/>
        </w:rPr>
        <w:t xml:space="preserve"> </w:t>
      </w:r>
      <w:r w:rsidR="00627CCA">
        <w:rPr>
          <w:rFonts w:hint="eastAsia"/>
        </w:rPr>
        <w:t>“</w:t>
      </w:r>
      <w:r w:rsidR="00627CCA" w:rsidRPr="00F56308">
        <w:rPr>
          <w:rFonts w:hint="eastAsia"/>
        </w:rPr>
        <w:t>其他增值商品</w:t>
      </w:r>
      <w:r w:rsidR="00627CCA">
        <w:rPr>
          <w:rFonts w:hint="eastAsia"/>
        </w:rPr>
        <w:t>”区域：展示上述商品列表之外的商品。</w:t>
      </w:r>
    </w:p>
    <w:p w14:paraId="65D922B5" w14:textId="73AD5810" w:rsidR="00627CCA" w:rsidRDefault="00627CCA" w:rsidP="00627CCA">
      <w:r>
        <w:rPr>
          <w:rFonts w:hint="eastAsia"/>
        </w:rPr>
        <w:t>新“选择增值商品”模块，需要适配选择商品功能，包括</w:t>
      </w:r>
      <w:r w:rsidRPr="00177CB9">
        <w:rPr>
          <w:rFonts w:hint="eastAsia"/>
        </w:rPr>
        <w:t>不允许选择</w:t>
      </w:r>
      <w:r>
        <w:rPr>
          <w:rFonts w:hint="eastAsia"/>
        </w:rPr>
        <w:t>存量开卡</w:t>
      </w:r>
      <w:r w:rsidRPr="00177CB9">
        <w:rPr>
          <w:rFonts w:hint="eastAsia"/>
        </w:rPr>
        <w:t>场景</w:t>
      </w:r>
      <w:r>
        <w:rPr>
          <w:rFonts w:hint="eastAsia"/>
        </w:rPr>
        <w:t>一</w:t>
      </w:r>
      <w:r>
        <w:rPr>
          <w:rFonts w:hint="eastAsia"/>
        </w:rPr>
        <w:t>~</w:t>
      </w:r>
      <w:r>
        <w:rPr>
          <w:rFonts w:hint="eastAsia"/>
        </w:rPr>
        <w:t>七</w:t>
      </w:r>
      <w:r w:rsidRPr="00177CB9">
        <w:rPr>
          <w:rFonts w:hint="eastAsia"/>
        </w:rPr>
        <w:t>的技术管控场景商品</w:t>
      </w:r>
      <w:r>
        <w:rPr>
          <w:rFonts w:hint="eastAsia"/>
        </w:rPr>
        <w:t>；已选中商品展示至选择商品页面已选列表；新页面按要求展示商品包</w:t>
      </w:r>
      <w:r>
        <w:rPr>
          <w:rFonts w:hint="eastAsia"/>
        </w:rPr>
        <w:t>/</w:t>
      </w:r>
      <w:r>
        <w:rPr>
          <w:rFonts w:hint="eastAsia"/>
        </w:rPr>
        <w:t>子关系；选择商品时预设商品属性回填到新页面；子商品前台订购规则（如子商品</w:t>
      </w:r>
      <w:r w:rsidRPr="00D645E7">
        <w:rPr>
          <w:rFonts w:hint="eastAsia"/>
        </w:rPr>
        <w:t>允许订购最大数量</w:t>
      </w:r>
      <w:r>
        <w:rPr>
          <w:rFonts w:hint="eastAsia"/>
        </w:rPr>
        <w:t>等）；新页面支持</w:t>
      </w:r>
      <w:r>
        <w:rPr>
          <w:rFonts w:hint="eastAsia"/>
        </w:rPr>
        <w:t>APN</w:t>
      </w:r>
      <w:r>
        <w:rPr>
          <w:rFonts w:hint="eastAsia"/>
        </w:rPr>
        <w:t>、</w:t>
      </w:r>
      <w:r>
        <w:rPr>
          <w:rFonts w:hint="eastAsia"/>
        </w:rPr>
        <w:t>PCC</w:t>
      </w:r>
      <w:r>
        <w:rPr>
          <w:rFonts w:hint="eastAsia"/>
        </w:rPr>
        <w:t>、短信端口号、合同期、自动续订、计费类型等属性的可选列表查询展示和选择及</w:t>
      </w:r>
      <w:r w:rsidRPr="00787175">
        <w:rPr>
          <w:rFonts w:hint="eastAsia"/>
        </w:rPr>
        <w:t>支持子商品相关属性的设置</w:t>
      </w:r>
      <w:r>
        <w:rPr>
          <w:rFonts w:hint="eastAsia"/>
        </w:rPr>
        <w:t>。</w:t>
      </w:r>
    </w:p>
    <w:p w14:paraId="08950CB9" w14:textId="77777777" w:rsidR="00141764" w:rsidRDefault="00141764" w:rsidP="00141764">
      <w:pPr>
        <w:spacing w:line="360" w:lineRule="auto"/>
        <w:rPr>
          <w:rFonts w:ascii="宋体" w:eastAsia="宋体" w:hAnsi="宋体" w:cs="宋体"/>
          <w:szCs w:val="21"/>
        </w:rPr>
      </w:pPr>
      <w:r>
        <w:rPr>
          <w:rFonts w:ascii="宋体" w:eastAsia="宋体" w:hAnsi="宋体" w:cs="宋体" w:hint="eastAsia"/>
          <w:szCs w:val="21"/>
        </w:rPr>
        <w:t>开卡审核可点击业务提示查看相关业务</w:t>
      </w:r>
    </w:p>
    <w:p w14:paraId="5915D438" w14:textId="64CAB37C" w:rsidR="00141764" w:rsidRPr="0094584C" w:rsidRDefault="00141764" w:rsidP="00141764">
      <w:pPr>
        <w:ind w:leftChars="100" w:left="210" w:firstLineChars="100" w:firstLine="210"/>
        <w:rPr>
          <w:rFonts w:ascii="宋体" w:eastAsia="宋体" w:hAnsi="宋体" w:cs="宋体"/>
          <w:szCs w:val="21"/>
        </w:rPr>
      </w:pPr>
      <w:r w:rsidRPr="0094584C">
        <w:rPr>
          <w:rFonts w:ascii="宋体" w:eastAsia="宋体" w:hAnsi="宋体" w:cs="宋体" w:hint="eastAsia"/>
          <w:szCs w:val="21"/>
        </w:rPr>
        <w:t>（1）场景1-6</w:t>
      </w:r>
      <w:r w:rsidR="00DE62E8">
        <w:rPr>
          <w:rFonts w:ascii="宋体" w:eastAsia="宋体" w:hAnsi="宋体" w:cs="宋体" w:hint="eastAsia"/>
          <w:szCs w:val="21"/>
        </w:rPr>
        <w:t>现已下线</w:t>
      </w:r>
      <w:r w:rsidRPr="0094584C">
        <w:rPr>
          <w:rFonts w:ascii="宋体" w:eastAsia="宋体" w:hAnsi="宋体" w:cs="宋体" w:hint="eastAsia"/>
          <w:szCs w:val="21"/>
        </w:rPr>
        <w:t>，不允许进行订购；</w:t>
      </w:r>
    </w:p>
    <w:p w14:paraId="357B5F55" w14:textId="77777777" w:rsidR="00141764" w:rsidRPr="0094584C" w:rsidRDefault="00141764" w:rsidP="00141764">
      <w:pPr>
        <w:ind w:leftChars="100" w:left="210" w:firstLineChars="100" w:firstLine="210"/>
        <w:rPr>
          <w:rFonts w:ascii="宋体" w:eastAsia="宋体" w:hAnsi="宋体" w:cs="宋体"/>
          <w:szCs w:val="21"/>
        </w:rPr>
      </w:pPr>
      <w:r w:rsidRPr="0094584C">
        <w:rPr>
          <w:rFonts w:ascii="宋体" w:eastAsia="宋体" w:hAnsi="宋体" w:cs="宋体" w:hint="eastAsia"/>
          <w:szCs w:val="21"/>
        </w:rPr>
        <w:t>（2）下架场景7，仅支持退订，不支持新增订购；该商品在2025年1月1日0点正式</w:t>
      </w:r>
      <w:r w:rsidRPr="0094584C">
        <w:rPr>
          <w:rFonts w:ascii="宋体" w:eastAsia="宋体" w:hAnsi="宋体" w:cs="宋体" w:hint="eastAsia"/>
          <w:szCs w:val="21"/>
        </w:rPr>
        <w:lastRenderedPageBreak/>
        <w:t>下线；</w:t>
      </w:r>
    </w:p>
    <w:p w14:paraId="59050470" w14:textId="77777777" w:rsidR="00141764" w:rsidRDefault="00141764" w:rsidP="00141764">
      <w:pPr>
        <w:ind w:leftChars="100" w:left="210" w:firstLineChars="100" w:firstLine="210"/>
        <w:rPr>
          <w:rFonts w:ascii="宋体" w:eastAsia="宋体" w:hAnsi="宋体" w:cs="宋体"/>
          <w:color w:val="FF0000"/>
          <w:sz w:val="18"/>
          <w:szCs w:val="21"/>
        </w:rPr>
      </w:pPr>
      <w:r w:rsidRPr="0094584C">
        <w:rPr>
          <w:rFonts w:ascii="宋体" w:eastAsia="宋体" w:hAnsi="宋体" w:cs="宋体" w:hint="eastAsia"/>
          <w:szCs w:val="21"/>
        </w:rPr>
        <w:t>（3）场景4生失效方式支持次月，其与其他场景进行切换，参照安全管控场景切换规则中的非定向大流量场景要求。</w:t>
      </w:r>
      <w:r w:rsidRPr="0094584C">
        <w:rPr>
          <w:rFonts w:ascii="宋体" w:eastAsia="宋体" w:hAnsi="宋体" w:cs="宋体" w:hint="eastAsia"/>
          <w:color w:val="FF0000"/>
          <w:sz w:val="18"/>
          <w:szCs w:val="21"/>
        </w:rPr>
        <w:t>（L</w:t>
      </w:r>
      <w:r w:rsidRPr="0094584C">
        <w:rPr>
          <w:rFonts w:ascii="宋体" w:eastAsia="宋体" w:hAnsi="宋体" w:cs="宋体"/>
          <w:color w:val="FF0000"/>
          <w:sz w:val="18"/>
          <w:szCs w:val="21"/>
        </w:rPr>
        <w:t>25M0105</w:t>
      </w:r>
      <w:r w:rsidRPr="0094584C">
        <w:rPr>
          <w:rFonts w:ascii="宋体" w:eastAsia="宋体" w:hAnsi="宋体" w:cs="宋体" w:hint="eastAsia"/>
          <w:color w:val="FF0000"/>
          <w:sz w:val="18"/>
          <w:szCs w:val="21"/>
        </w:rPr>
        <w:t>上线）</w:t>
      </w:r>
    </w:p>
    <w:p w14:paraId="30881E3F" w14:textId="77777777" w:rsidR="00141764" w:rsidRPr="0094584C" w:rsidRDefault="00141764" w:rsidP="00141764">
      <w:pPr>
        <w:rPr>
          <w:rFonts w:ascii="宋体" w:eastAsia="宋体" w:hAnsi="宋体" w:cs="宋体"/>
          <w:szCs w:val="21"/>
        </w:rPr>
      </w:pPr>
      <w:r>
        <w:rPr>
          <w:noProof/>
        </w:rPr>
        <w:drawing>
          <wp:inline distT="0" distB="0" distL="0" distR="0" wp14:anchorId="4FB7E00F" wp14:editId="5C1B734B">
            <wp:extent cx="5274310" cy="31051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310515"/>
                    </a:xfrm>
                    <a:prstGeom prst="rect">
                      <a:avLst/>
                    </a:prstGeom>
                  </pic:spPr>
                </pic:pic>
              </a:graphicData>
            </a:graphic>
          </wp:inline>
        </w:drawing>
      </w:r>
    </w:p>
    <w:p w14:paraId="70FD1D64" w14:textId="77777777" w:rsidR="00141764" w:rsidRDefault="00141764" w:rsidP="00141764">
      <w:pPr>
        <w:spacing w:line="360" w:lineRule="auto"/>
        <w:rPr>
          <w:rFonts w:ascii="宋体" w:eastAsia="宋体" w:hAnsi="宋体" w:cs="宋体"/>
          <w:szCs w:val="21"/>
        </w:rPr>
      </w:pPr>
      <w:r w:rsidRPr="009F29F9">
        <w:rPr>
          <w:rFonts w:ascii="宋体" w:eastAsia="宋体" w:hAnsi="宋体" w:cs="宋体"/>
          <w:noProof/>
          <w:szCs w:val="21"/>
        </w:rPr>
        <w:drawing>
          <wp:inline distT="0" distB="0" distL="0" distR="0" wp14:anchorId="2422E7E7" wp14:editId="625D55F6">
            <wp:extent cx="4621696" cy="2349415"/>
            <wp:effectExtent l="0" t="0" r="7620" b="0"/>
            <wp:docPr id="57" name="图片 57" descr="C:\Users\xwx1094810\Documents\yidongbangong/13718791101/temp/2024-12/3d53c258fb763e31475e01c566432ef0_2428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xwx1094810\Documents\yidongbangong/13718791101/temp/2024-12/3d53c258fb763e31475e01c566432ef0_242882.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45311" cy="2361420"/>
                    </a:xfrm>
                    <a:prstGeom prst="rect">
                      <a:avLst/>
                    </a:prstGeom>
                    <a:noFill/>
                    <a:ln>
                      <a:noFill/>
                    </a:ln>
                  </pic:spPr>
                </pic:pic>
              </a:graphicData>
            </a:graphic>
          </wp:inline>
        </w:drawing>
      </w:r>
    </w:p>
    <w:p w14:paraId="5368691F" w14:textId="77777777" w:rsidR="00141764" w:rsidRDefault="00141764" w:rsidP="00141764">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019D59D4" wp14:editId="0C8BCC98">
            <wp:extent cx="5274310" cy="219138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60"/>
                    <a:stretch>
                      <a:fillRect/>
                    </a:stretch>
                  </pic:blipFill>
                  <pic:spPr>
                    <a:xfrm>
                      <a:off x="0" y="0"/>
                      <a:ext cx="5274310" cy="2191385"/>
                    </a:xfrm>
                    <a:prstGeom prst="rect">
                      <a:avLst/>
                    </a:prstGeom>
                  </pic:spPr>
                </pic:pic>
              </a:graphicData>
            </a:graphic>
          </wp:inline>
        </w:drawing>
      </w:r>
    </w:p>
    <w:p w14:paraId="6795AAEB" w14:textId="37342EBE" w:rsidR="00141764" w:rsidRDefault="00DF0213" w:rsidP="00141764">
      <w:pPr>
        <w:spacing w:line="360" w:lineRule="auto"/>
        <w:rPr>
          <w:rFonts w:ascii="宋体" w:eastAsia="宋体" w:hAnsi="宋体" w:cs="宋体"/>
          <w:szCs w:val="21"/>
        </w:rPr>
      </w:pPr>
      <w:r>
        <w:rPr>
          <w:noProof/>
        </w:rPr>
        <w:drawing>
          <wp:inline distT="0" distB="0" distL="0" distR="0" wp14:anchorId="67F204BD" wp14:editId="341030D4">
            <wp:extent cx="5274310" cy="20764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076450"/>
                    </a:xfrm>
                    <a:prstGeom prst="rect">
                      <a:avLst/>
                    </a:prstGeom>
                  </pic:spPr>
                </pic:pic>
              </a:graphicData>
            </a:graphic>
          </wp:inline>
        </w:drawing>
      </w:r>
    </w:p>
    <w:p w14:paraId="73CADF58" w14:textId="4AF462FC" w:rsidR="00141764" w:rsidRDefault="009C2CC7" w:rsidP="00141764">
      <w:pPr>
        <w:spacing w:line="360" w:lineRule="auto"/>
        <w:rPr>
          <w:rFonts w:ascii="宋体" w:eastAsia="宋体" w:hAnsi="宋体" w:cs="宋体"/>
          <w:szCs w:val="21"/>
        </w:rPr>
      </w:pPr>
      <w:r>
        <w:rPr>
          <w:noProof/>
        </w:rPr>
        <w:lastRenderedPageBreak/>
        <w:drawing>
          <wp:inline distT="0" distB="0" distL="0" distR="0" wp14:anchorId="1C86337E" wp14:editId="77649C55">
            <wp:extent cx="5274310" cy="3660775"/>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3660775"/>
                    </a:xfrm>
                    <a:prstGeom prst="rect">
                      <a:avLst/>
                    </a:prstGeom>
                  </pic:spPr>
                </pic:pic>
              </a:graphicData>
            </a:graphic>
          </wp:inline>
        </w:drawing>
      </w:r>
    </w:p>
    <w:p w14:paraId="48E73B57" w14:textId="77777777" w:rsidR="00141764" w:rsidRDefault="00141764" w:rsidP="00141764">
      <w:pPr>
        <w:widowControl/>
        <w:ind w:left="675"/>
        <w:jc w:val="left"/>
        <w:rPr>
          <w:rFonts w:ascii="宋体" w:eastAsia="宋体" w:hAnsi="宋体" w:cs="宋体"/>
          <w:szCs w:val="21"/>
          <w:lang w:val="zh-CN"/>
        </w:rPr>
      </w:pPr>
    </w:p>
    <w:p w14:paraId="69DC428F" w14:textId="77777777" w:rsidR="00141764" w:rsidRPr="006708B5" w:rsidRDefault="00141764" w:rsidP="00141764">
      <w:pPr>
        <w:spacing w:line="360" w:lineRule="auto"/>
        <w:rPr>
          <w:rFonts w:ascii="宋体" w:eastAsia="宋体" w:hAnsi="宋体" w:cs="宋体"/>
          <w:b/>
          <w:szCs w:val="21"/>
        </w:rPr>
      </w:pPr>
      <w:r w:rsidRPr="00866C52">
        <w:rPr>
          <w:rFonts w:ascii="宋体" w:eastAsia="宋体" w:hAnsi="宋体" w:cs="宋体" w:hint="eastAsia"/>
          <w:b/>
          <w:szCs w:val="21"/>
        </w:rPr>
        <w:t>非定向大流量的物联卡</w:t>
      </w:r>
      <w:r w:rsidRPr="006708B5">
        <w:rPr>
          <w:rFonts w:ascii="宋体" w:eastAsia="宋体" w:hAnsi="宋体" w:cs="宋体" w:hint="eastAsia"/>
          <w:b/>
          <w:szCs w:val="21"/>
        </w:rPr>
        <w:t>使用人登记成功退订管控商品：</w:t>
      </w:r>
    </w:p>
    <w:p w14:paraId="41F24C81" w14:textId="77777777" w:rsidR="00141764" w:rsidRDefault="00141764" w:rsidP="00141764">
      <w:pPr>
        <w:ind w:leftChars="100" w:left="210" w:firstLineChars="100" w:firstLine="210"/>
        <w:rPr>
          <w:rFonts w:ascii="宋体" w:eastAsia="宋体" w:hAnsi="宋体" w:cs="宋体"/>
          <w:szCs w:val="21"/>
        </w:rPr>
      </w:pPr>
      <w:r w:rsidRPr="00D232AC">
        <w:rPr>
          <w:rFonts w:ascii="宋体" w:eastAsia="宋体" w:hAnsi="宋体" w:cs="宋体" w:hint="eastAsia"/>
          <w:color w:val="FF0000"/>
          <w:szCs w:val="21"/>
        </w:rPr>
        <w:t>非定向大流量的物联卡</w:t>
      </w:r>
      <w:r w:rsidRPr="00D232AC">
        <w:rPr>
          <w:rFonts w:ascii="宋体" w:eastAsia="宋体" w:hAnsi="宋体" w:cs="宋体" w:hint="eastAsia"/>
          <w:szCs w:val="21"/>
        </w:rPr>
        <w:t>，技术管控必须订购机卡绑定、重点区域管控，卡物理类型必须为贴片卡。开户为测试期和库存期技术管控必须订购限额管控、人联网访问控制(禁止)、受限号码开卡管控商品，</w:t>
      </w:r>
      <w:r w:rsidRPr="00D232AC">
        <w:rPr>
          <w:rFonts w:ascii="宋体" w:eastAsia="宋体" w:hAnsi="宋体" w:cs="宋体" w:hint="eastAsia"/>
          <w:color w:val="FF0000"/>
          <w:szCs w:val="21"/>
        </w:rPr>
        <w:t>使用人实名登记，技术管控失效，即人联网访问控制(允许)，退订限额管控。</w:t>
      </w:r>
      <w:r w:rsidRPr="00D232AC">
        <w:rPr>
          <w:rFonts w:ascii="宋体" w:eastAsia="宋体" w:hAnsi="宋体" w:cs="宋体" w:hint="eastAsia"/>
          <w:szCs w:val="21"/>
        </w:rPr>
        <w:t>开户为激活必须实名校验通过;若先开卡再激活，初始状态仅支持测试/库存，实名通过之后才能激活。</w:t>
      </w:r>
    </w:p>
    <w:p w14:paraId="076DC191" w14:textId="77777777" w:rsidR="00141764" w:rsidRPr="00F75713" w:rsidRDefault="00141764" w:rsidP="00141764">
      <w:pPr>
        <w:ind w:firstLineChars="200" w:firstLine="420"/>
        <w:rPr>
          <w:rFonts w:ascii="宋体" w:eastAsia="宋体" w:hAnsi="宋体" w:cs="宋体"/>
          <w:szCs w:val="21"/>
        </w:rPr>
      </w:pPr>
      <w:r w:rsidRPr="00F75713">
        <w:rPr>
          <w:rFonts w:ascii="宋体" w:eastAsia="宋体" w:hAnsi="宋体" w:cs="宋体" w:hint="eastAsia"/>
          <w:szCs w:val="21"/>
        </w:rPr>
        <w:t>批量开户非定向大流量场景，在技术管控商品包的“选择关联商品”弹窗中，新增“受限号码开卡管控”到“必须订购的商品列表”下。</w:t>
      </w:r>
    </w:p>
    <w:tbl>
      <w:tblPr>
        <w:tblpPr w:leftFromText="180" w:rightFromText="180" w:vertAnchor="text" w:horzAnchor="page" w:tblpX="1709" w:tblpY="618"/>
        <w:tblOverlap w:val="never"/>
        <w:tblW w:w="8801" w:type="dxa"/>
        <w:tblLayout w:type="fixed"/>
        <w:tblLook w:val="04A0" w:firstRow="1" w:lastRow="0" w:firstColumn="1" w:lastColumn="0" w:noHBand="0" w:noVBand="1"/>
      </w:tblPr>
      <w:tblGrid>
        <w:gridCol w:w="1829"/>
        <w:gridCol w:w="2135"/>
        <w:gridCol w:w="4837"/>
      </w:tblGrid>
      <w:tr w:rsidR="00141764" w14:paraId="455E94C9" w14:textId="77777777" w:rsidTr="00F84EEE">
        <w:trPr>
          <w:trHeight w:val="360"/>
        </w:trPr>
        <w:tc>
          <w:tcPr>
            <w:tcW w:w="182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77CD8" w14:textId="77777777" w:rsidR="00141764" w:rsidRDefault="00141764" w:rsidP="00F84EEE">
            <w:pPr>
              <w:ind w:firstLineChars="100" w:firstLine="211"/>
              <w:textAlignment w:val="bottom"/>
              <w:rPr>
                <w:rFonts w:ascii="宋体" w:eastAsia="宋体" w:hAnsi="宋体" w:cs="宋体"/>
                <w:b/>
                <w:bCs/>
                <w:szCs w:val="21"/>
              </w:rPr>
            </w:pPr>
            <w:r>
              <w:rPr>
                <w:rFonts w:ascii="宋体" w:eastAsia="宋体" w:hAnsi="宋体" w:cs="宋体" w:hint="eastAsia"/>
                <w:b/>
                <w:bCs/>
                <w:kern w:val="0"/>
                <w:szCs w:val="21"/>
                <w:lang w:bidi="ar"/>
              </w:rPr>
              <w:t>管控措施</w:t>
            </w:r>
          </w:p>
        </w:tc>
        <w:tc>
          <w:tcPr>
            <w:tcW w:w="213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6D218A" w14:textId="77777777" w:rsidR="00141764" w:rsidRDefault="00141764" w:rsidP="00F84EEE">
            <w:pPr>
              <w:ind w:firstLineChars="100" w:firstLine="211"/>
              <w:textAlignment w:val="bottom"/>
              <w:rPr>
                <w:rFonts w:ascii="宋体" w:eastAsia="宋体" w:hAnsi="宋体" w:cs="宋体"/>
                <w:b/>
                <w:bCs/>
                <w:szCs w:val="21"/>
              </w:rPr>
            </w:pPr>
            <w:r>
              <w:rPr>
                <w:rFonts w:ascii="宋体" w:eastAsia="宋体" w:hAnsi="宋体" w:cs="宋体" w:hint="eastAsia"/>
                <w:b/>
                <w:bCs/>
                <w:kern w:val="0"/>
                <w:szCs w:val="21"/>
                <w:lang w:bidi="ar"/>
              </w:rPr>
              <w:t>商品名称</w:t>
            </w:r>
          </w:p>
        </w:tc>
        <w:tc>
          <w:tcPr>
            <w:tcW w:w="4837"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C9861" w14:textId="77777777" w:rsidR="00141764" w:rsidRDefault="00141764" w:rsidP="00F84EEE">
            <w:pPr>
              <w:ind w:firstLineChars="700" w:firstLine="1476"/>
              <w:textAlignment w:val="bottom"/>
              <w:rPr>
                <w:rFonts w:ascii="宋体" w:eastAsia="宋体" w:hAnsi="宋体" w:cs="宋体"/>
                <w:b/>
                <w:bCs/>
                <w:szCs w:val="21"/>
              </w:rPr>
            </w:pPr>
            <w:r>
              <w:rPr>
                <w:rFonts w:ascii="宋体" w:eastAsia="宋体" w:hAnsi="宋体" w:cs="宋体" w:hint="eastAsia"/>
                <w:b/>
                <w:bCs/>
                <w:kern w:val="0"/>
                <w:szCs w:val="21"/>
                <w:lang w:bidi="ar"/>
              </w:rPr>
              <w:t>商品描述</w:t>
            </w:r>
          </w:p>
        </w:tc>
      </w:tr>
      <w:tr w:rsidR="00141764" w14:paraId="72AF4B07" w14:textId="77777777" w:rsidTr="00F84EEE">
        <w:trPr>
          <w:trHeight w:val="1725"/>
        </w:trPr>
        <w:tc>
          <w:tcPr>
            <w:tcW w:w="1829" w:type="dxa"/>
            <w:vMerge w:val="restart"/>
            <w:tcBorders>
              <w:top w:val="nil"/>
              <w:left w:val="single" w:sz="4" w:space="0" w:color="000000"/>
              <w:bottom w:val="single" w:sz="4" w:space="0" w:color="000000"/>
              <w:right w:val="single" w:sz="4" w:space="0" w:color="000000"/>
            </w:tcBorders>
            <w:shd w:val="clear" w:color="auto" w:fill="auto"/>
            <w:noWrap/>
            <w:vAlign w:val="center"/>
          </w:tcPr>
          <w:p w14:paraId="587EAACD"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区域限制</w:t>
            </w: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6B54C4"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区域限制服务</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9F91F5"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限制物联网卡数据业务使用的省份,离开该省份物联卡数据业务不能使用，回到这个省份则可以使用或者重新绑定限制省份为当前使用省份，可继续使用。</w:t>
            </w:r>
          </w:p>
        </w:tc>
      </w:tr>
      <w:tr w:rsidR="00141764" w14:paraId="156898EB" w14:textId="77777777" w:rsidTr="00F84EEE">
        <w:trPr>
          <w:trHeight w:val="1035"/>
        </w:trPr>
        <w:tc>
          <w:tcPr>
            <w:tcW w:w="1829" w:type="dxa"/>
            <w:vMerge/>
            <w:tcBorders>
              <w:top w:val="nil"/>
              <w:left w:val="single" w:sz="4" w:space="0" w:color="000000"/>
              <w:bottom w:val="single" w:sz="4" w:space="0" w:color="000000"/>
              <w:right w:val="single" w:sz="4" w:space="0" w:color="000000"/>
            </w:tcBorders>
            <w:shd w:val="clear" w:color="auto" w:fill="auto"/>
            <w:noWrap/>
            <w:vAlign w:val="center"/>
          </w:tcPr>
          <w:p w14:paraId="49DE4261"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5605F"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区域限制（位置固定）</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6F143F"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物联卡激活使用前10个连入的TAC或LAC值作为区域标准范围，超出则对该物联卡号码进行“区域限制”型停机。可在CMIOT进行复机（单卡：停机/复机界面，批量：批量SIM卡生命周期管理界面）</w:t>
            </w:r>
          </w:p>
        </w:tc>
      </w:tr>
      <w:tr w:rsidR="00141764" w14:paraId="55D014BB" w14:textId="77777777" w:rsidTr="00F84EEE">
        <w:trPr>
          <w:trHeight w:val="1380"/>
        </w:trPr>
        <w:tc>
          <w:tcPr>
            <w:tcW w:w="18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F35A7"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lastRenderedPageBreak/>
              <w:t>限额管控</w:t>
            </w: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A300C"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限额管控</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91F0D0"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 xml:space="preserve">用户月流量使用达到 </w:t>
            </w:r>
            <w:r>
              <w:rPr>
                <w:rFonts w:ascii="宋体" w:eastAsia="宋体" w:hAnsi="宋体" w:cs="宋体"/>
                <w:kern w:val="0"/>
                <w:szCs w:val="21"/>
                <w:lang w:bidi="ar"/>
              </w:rPr>
              <w:t>3</w:t>
            </w:r>
            <w:r>
              <w:rPr>
                <w:rFonts w:ascii="宋体" w:eastAsia="宋体" w:hAnsi="宋体" w:cs="宋体" w:hint="eastAsia"/>
                <w:kern w:val="0"/>
                <w:szCs w:val="21"/>
                <w:lang w:bidi="ar"/>
              </w:rPr>
              <w:t>00M 时，关停上网功能，次月自动恢复或者退订限额管控当月恢复。</w:t>
            </w:r>
          </w:p>
        </w:tc>
      </w:tr>
      <w:tr w:rsidR="00141764" w14:paraId="333D8BE8" w14:textId="77777777" w:rsidTr="00F84EEE">
        <w:trPr>
          <w:trHeight w:val="1035"/>
        </w:trPr>
        <w:tc>
          <w:tcPr>
            <w:tcW w:w="1829"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83A7A"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黑名单限制</w:t>
            </w: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A82D6A"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人联网访问控制</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E32634"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用于物联网安全管控业务开展场景（即物联卡被用于即时通信、微博、视频、音乐、游戏等人联网应用），对物联网号码访问内容进行管控。不能退订，属性设置禁止则无法访问，允许则可以访问。</w:t>
            </w:r>
          </w:p>
        </w:tc>
      </w:tr>
      <w:tr w:rsidR="00141764" w14:paraId="1EA2E25A" w14:textId="77777777" w:rsidTr="00F84EEE">
        <w:trPr>
          <w:trHeight w:val="690"/>
        </w:trPr>
        <w:tc>
          <w:tcPr>
            <w:tcW w:w="182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D1627"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7ABF5"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人联网支付业务白名单</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4CD563"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用于受人联网访问控制商品功能影响的支付场景，确保微信支付等相关场景正常开展业务。订购生效即可访问。</w:t>
            </w:r>
          </w:p>
        </w:tc>
      </w:tr>
      <w:tr w:rsidR="00141764" w14:paraId="373DBB1C" w14:textId="77777777" w:rsidTr="00F84EEE">
        <w:trPr>
          <w:trHeight w:val="690"/>
        </w:trPr>
        <w:tc>
          <w:tcPr>
            <w:tcW w:w="182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250B0"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6E6ECB"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5G SA专网人联网访问限制</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9D2914"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用于5G SA业务，用于物联网安全管控业务开展场景（即物联卡被用于即时通信、微博、视频、音乐、游戏等人联网应用），对物联网号码访问内容进行管控。不能退订，属性设置禁止则无法访问，允许则可以访问。</w:t>
            </w:r>
          </w:p>
        </w:tc>
      </w:tr>
      <w:tr w:rsidR="00141764" w14:paraId="60F7B8FB" w14:textId="77777777" w:rsidTr="00F84EEE">
        <w:trPr>
          <w:trHeight w:val="690"/>
        </w:trPr>
        <w:tc>
          <w:tcPr>
            <w:tcW w:w="182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FE8A7"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D3372"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5G SA专网人联网支付业务白名单</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3B8205" w14:textId="77777777" w:rsidR="00141764" w:rsidRDefault="00141764" w:rsidP="00F84EEE">
            <w:pPr>
              <w:textAlignment w:val="center"/>
              <w:rPr>
                <w:rFonts w:ascii="宋体" w:eastAsia="宋体" w:hAnsi="宋体" w:cs="宋体"/>
                <w:kern w:val="0"/>
                <w:szCs w:val="21"/>
                <w:lang w:bidi="ar"/>
              </w:rPr>
            </w:pPr>
            <w:r>
              <w:rPr>
                <w:rFonts w:ascii="宋体" w:eastAsia="宋体" w:hAnsi="宋体" w:cs="宋体" w:hint="eastAsia"/>
                <w:kern w:val="0"/>
                <w:szCs w:val="21"/>
                <w:lang w:bidi="ar"/>
              </w:rPr>
              <w:t>用于5G SA业务，用于受人联网访问控制商品功能影响的支付场景，确保微信支付等相关场景正常开展业务。订购生效即可访问。</w:t>
            </w:r>
          </w:p>
        </w:tc>
      </w:tr>
      <w:tr w:rsidR="00141764" w14:paraId="5225337E" w14:textId="77777777" w:rsidTr="00F84EEE">
        <w:trPr>
          <w:trHeight w:val="690"/>
        </w:trPr>
        <w:tc>
          <w:tcPr>
            <w:tcW w:w="1829"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053BF"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1982B4"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人联网黑名单（建议未赋权的工号不可见该商品）</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B815B3"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该商品需要特殊权限订购，如需满足安全管控请订购“人联网访问控制”商品</w:t>
            </w:r>
          </w:p>
        </w:tc>
      </w:tr>
      <w:tr w:rsidR="00141764" w14:paraId="10B7F0ED" w14:textId="77777777" w:rsidTr="00F84EEE">
        <w:trPr>
          <w:trHeight w:val="1380"/>
        </w:trPr>
        <w:tc>
          <w:tcPr>
            <w:tcW w:w="1829" w:type="dxa"/>
            <w:vMerge w:val="restart"/>
            <w:tcBorders>
              <w:top w:val="nil"/>
              <w:left w:val="single" w:sz="4" w:space="0" w:color="000000"/>
              <w:bottom w:val="single" w:sz="4" w:space="0" w:color="000000"/>
              <w:right w:val="single" w:sz="4" w:space="0" w:color="000000"/>
            </w:tcBorders>
            <w:shd w:val="clear" w:color="auto" w:fill="auto"/>
            <w:noWrap/>
            <w:vAlign w:val="center"/>
          </w:tcPr>
          <w:p w14:paraId="78353CD7"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机卡绑定</w:t>
            </w: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BFCAB"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机卡绑定</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8E9A4"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通过监测使用终端是否与绑定IMEI/TAC一致，若不是（即发生机卡分离），则系统自动对物联卡发起停机操作。（CMIOT/IOT掌厅）可重新绑定IMEI为当前使用终端后，再进行复机。</w:t>
            </w:r>
          </w:p>
        </w:tc>
      </w:tr>
      <w:tr w:rsidR="00141764" w14:paraId="4E1216DA" w14:textId="77777777" w:rsidTr="00F84EEE">
        <w:trPr>
          <w:trHeight w:val="2119"/>
        </w:trPr>
        <w:tc>
          <w:tcPr>
            <w:tcW w:w="1829" w:type="dxa"/>
            <w:vMerge/>
            <w:tcBorders>
              <w:top w:val="nil"/>
              <w:left w:val="single" w:sz="4" w:space="0" w:color="000000"/>
              <w:bottom w:val="single" w:sz="4" w:space="0" w:color="000000"/>
              <w:right w:val="single" w:sz="4" w:space="0" w:color="000000"/>
            </w:tcBorders>
            <w:shd w:val="clear" w:color="auto" w:fill="auto"/>
            <w:noWrap/>
            <w:vAlign w:val="center"/>
          </w:tcPr>
          <w:p w14:paraId="7BA27E59" w14:textId="77777777" w:rsidR="00141764" w:rsidRDefault="00141764" w:rsidP="00F84EEE">
            <w:pPr>
              <w:rPr>
                <w:rFonts w:ascii="宋体" w:eastAsia="宋体" w:hAnsi="宋体" w:cs="宋体"/>
                <w:szCs w:val="21"/>
              </w:rPr>
            </w:pPr>
          </w:p>
        </w:tc>
        <w:tc>
          <w:tcPr>
            <w:tcW w:w="21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61CC3"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机卡绑定（网络校验）</w:t>
            </w:r>
          </w:p>
        </w:tc>
        <w:tc>
          <w:tcPr>
            <w:tcW w:w="483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1A2533" w14:textId="77777777" w:rsidR="00141764" w:rsidRDefault="00141764" w:rsidP="00F84EEE">
            <w:pPr>
              <w:textAlignment w:val="center"/>
              <w:rPr>
                <w:rFonts w:ascii="宋体" w:eastAsia="宋体" w:hAnsi="宋体" w:cs="宋体"/>
                <w:szCs w:val="21"/>
              </w:rPr>
            </w:pPr>
            <w:r>
              <w:rPr>
                <w:rFonts w:ascii="宋体" w:eastAsia="宋体" w:hAnsi="宋体" w:cs="宋体" w:hint="eastAsia"/>
                <w:kern w:val="0"/>
                <w:szCs w:val="21"/>
                <w:lang w:bidi="ar"/>
              </w:rPr>
              <w:t>核心网对MSISDN和终端IMEI绑定关系进行判断，若终端IMEI与核心网侧记录的绑定IMEI匹配则能正常访问网络，若不匹配则禁止用户访问网络，不触发停机。系统绑定IMEI为当前使用终端的IMEI可继续使用网络。</w:t>
            </w:r>
          </w:p>
        </w:tc>
      </w:tr>
    </w:tbl>
    <w:p w14:paraId="270396AB" w14:textId="77777777" w:rsidR="00141764" w:rsidRDefault="00141764" w:rsidP="00141764">
      <w:pPr>
        <w:rPr>
          <w:rFonts w:ascii="宋体" w:eastAsia="宋体" w:hAnsi="宋体" w:cs="宋体"/>
          <w:szCs w:val="21"/>
        </w:rPr>
      </w:pPr>
    </w:p>
    <w:p w14:paraId="5340E4B9" w14:textId="0D2A8DB5" w:rsidR="00E74F85" w:rsidRDefault="00E74F85" w:rsidP="00E74F85">
      <w:pPr>
        <w:pStyle w:val="3"/>
        <w:rPr>
          <w:rFonts w:asciiTheme="majorEastAsia" w:eastAsiaTheme="majorEastAsia" w:hAnsiTheme="majorEastAsia"/>
          <w:sz w:val="24"/>
        </w:rPr>
      </w:pPr>
      <w:r w:rsidRPr="00866C52">
        <w:rPr>
          <w:rFonts w:asciiTheme="majorEastAsia" w:eastAsiaTheme="majorEastAsia" w:hAnsiTheme="majorEastAsia"/>
          <w:sz w:val="24"/>
        </w:rPr>
        <w:t>3.</w:t>
      </w:r>
      <w:r w:rsidR="0060340D">
        <w:rPr>
          <w:rFonts w:asciiTheme="majorEastAsia" w:eastAsiaTheme="majorEastAsia" w:hAnsiTheme="majorEastAsia"/>
          <w:sz w:val="24"/>
        </w:rPr>
        <w:t>10</w:t>
      </w:r>
      <w:r w:rsidRPr="00866C52">
        <w:rPr>
          <w:rFonts w:asciiTheme="majorEastAsia" w:eastAsiaTheme="majorEastAsia" w:hAnsiTheme="majorEastAsia"/>
          <w:sz w:val="24"/>
        </w:rPr>
        <w:t>.</w:t>
      </w:r>
      <w:r w:rsidR="00BB354E">
        <w:rPr>
          <w:rFonts w:asciiTheme="majorEastAsia" w:eastAsiaTheme="majorEastAsia" w:hAnsiTheme="majorEastAsia"/>
          <w:sz w:val="24"/>
        </w:rPr>
        <w:t>3</w:t>
      </w:r>
      <w:r w:rsidRPr="00866C52">
        <w:rPr>
          <w:rFonts w:asciiTheme="majorEastAsia" w:eastAsiaTheme="majorEastAsia" w:hAnsiTheme="majorEastAsia"/>
          <w:sz w:val="24"/>
        </w:rPr>
        <w:t xml:space="preserve"> </w:t>
      </w:r>
      <w:r w:rsidR="00360CD0" w:rsidRPr="00360CD0">
        <w:rPr>
          <w:rFonts w:asciiTheme="majorEastAsia" w:eastAsiaTheme="majorEastAsia" w:hAnsiTheme="majorEastAsia" w:hint="eastAsia"/>
          <w:sz w:val="24"/>
        </w:rPr>
        <w:t>集团成员批量开户-操作步骤-选择增值商品-</w:t>
      </w:r>
      <w:r>
        <w:rPr>
          <w:rFonts w:asciiTheme="majorEastAsia" w:eastAsiaTheme="majorEastAsia" w:hAnsiTheme="majorEastAsia" w:hint="eastAsia"/>
          <w:sz w:val="24"/>
        </w:rPr>
        <w:t>其他增值商品</w:t>
      </w:r>
    </w:p>
    <w:p w14:paraId="1B85B57C" w14:textId="367789FC" w:rsidR="00945B03" w:rsidRPr="00F84EEE" w:rsidRDefault="004B5301" w:rsidP="00F84EEE">
      <w:pPr>
        <w:pStyle w:val="4"/>
        <w:ind w:firstLine="442"/>
        <w:rPr>
          <w:rFonts w:asciiTheme="majorEastAsia" w:eastAsiaTheme="majorEastAsia" w:hAnsiTheme="majorEastAsia"/>
          <w:sz w:val="22"/>
        </w:rPr>
      </w:pPr>
      <w:r w:rsidRPr="00F84EEE">
        <w:rPr>
          <w:rFonts w:asciiTheme="majorEastAsia" w:eastAsiaTheme="majorEastAsia" w:hAnsiTheme="majorEastAsia"/>
          <w:sz w:val="22"/>
        </w:rPr>
        <w:t>3.</w:t>
      </w:r>
      <w:r w:rsidR="0060340D">
        <w:rPr>
          <w:rFonts w:asciiTheme="majorEastAsia" w:eastAsiaTheme="majorEastAsia" w:hAnsiTheme="majorEastAsia"/>
          <w:sz w:val="22"/>
        </w:rPr>
        <w:t>10</w:t>
      </w:r>
      <w:r w:rsidRPr="00F84EEE">
        <w:rPr>
          <w:rFonts w:asciiTheme="majorEastAsia" w:eastAsiaTheme="majorEastAsia" w:hAnsiTheme="majorEastAsia"/>
          <w:sz w:val="22"/>
        </w:rPr>
        <w:t>.</w:t>
      </w:r>
      <w:r w:rsidR="00BB354E">
        <w:rPr>
          <w:rFonts w:asciiTheme="majorEastAsia" w:eastAsiaTheme="majorEastAsia" w:hAnsiTheme="majorEastAsia"/>
          <w:sz w:val="22"/>
        </w:rPr>
        <w:t>3</w:t>
      </w:r>
      <w:r w:rsidR="00E74F85">
        <w:rPr>
          <w:rFonts w:asciiTheme="majorEastAsia" w:eastAsiaTheme="majorEastAsia" w:hAnsiTheme="majorEastAsia"/>
          <w:sz w:val="22"/>
        </w:rPr>
        <w:t>.1</w:t>
      </w:r>
      <w:r w:rsidR="00360CD0" w:rsidRPr="00360CD0">
        <w:rPr>
          <w:rFonts w:asciiTheme="majorEastAsia" w:eastAsiaTheme="majorEastAsia" w:hAnsiTheme="majorEastAsia" w:hint="eastAsia"/>
          <w:sz w:val="22"/>
        </w:rPr>
        <w:t>集团成员批量开户-操作步骤-选择增值商品-其他增值商品-</w:t>
      </w:r>
      <w:r w:rsidRPr="00F84EEE">
        <w:rPr>
          <w:rFonts w:asciiTheme="majorEastAsia" w:eastAsiaTheme="majorEastAsia" w:hAnsiTheme="majorEastAsia" w:hint="eastAsia"/>
          <w:sz w:val="22"/>
        </w:rPr>
        <w:t>数据通信服务</w:t>
      </w:r>
    </w:p>
    <w:p w14:paraId="43318C36" w14:textId="4912B33F" w:rsidR="00CF057A" w:rsidRDefault="00EE06E2">
      <w:pPr>
        <w:spacing w:line="360" w:lineRule="auto"/>
        <w:rPr>
          <w:rFonts w:ascii="宋体" w:eastAsia="宋体" w:hAnsi="宋体" w:cs="宋体"/>
          <w:szCs w:val="21"/>
        </w:rPr>
      </w:pPr>
      <w:r>
        <w:rPr>
          <w:rFonts w:ascii="宋体" w:eastAsia="宋体" w:hAnsi="宋体" w:cs="宋体" w:hint="eastAsia"/>
          <w:szCs w:val="21"/>
        </w:rPr>
        <w:t>流量类基础服务商品需要选择</w:t>
      </w:r>
      <w:proofErr w:type="spellStart"/>
      <w:r>
        <w:rPr>
          <w:rFonts w:ascii="宋体" w:eastAsia="宋体" w:hAnsi="宋体" w:cs="宋体" w:hint="eastAsia"/>
          <w:szCs w:val="21"/>
        </w:rPr>
        <w:t>apn</w:t>
      </w:r>
      <w:proofErr w:type="spellEnd"/>
      <w:r>
        <w:rPr>
          <w:rFonts w:ascii="宋体" w:eastAsia="宋体" w:hAnsi="宋体" w:cs="宋体" w:hint="eastAsia"/>
          <w:szCs w:val="21"/>
        </w:rPr>
        <w:t>计费类型，这里以订购</w:t>
      </w:r>
      <w:r w:rsidR="00C807DC">
        <w:rPr>
          <w:rFonts w:ascii="宋体" w:eastAsia="宋体" w:hAnsi="宋体" w:cs="宋体" w:hint="eastAsia"/>
          <w:szCs w:val="21"/>
        </w:rPr>
        <w:t>通用</w:t>
      </w:r>
      <w:r>
        <w:rPr>
          <w:rFonts w:ascii="宋体" w:eastAsia="宋体" w:hAnsi="宋体" w:cs="宋体" w:hint="eastAsia"/>
          <w:szCs w:val="21"/>
        </w:rPr>
        <w:t>基础</w:t>
      </w:r>
      <w:r w:rsidR="00FE3412">
        <w:rPr>
          <w:rFonts w:ascii="宋体" w:eastAsia="宋体" w:hAnsi="宋体" w:cs="宋体" w:hint="eastAsia"/>
          <w:szCs w:val="21"/>
        </w:rPr>
        <w:t>服务</w:t>
      </w:r>
      <w:r>
        <w:rPr>
          <w:rFonts w:ascii="宋体" w:eastAsia="宋体" w:hAnsi="宋体" w:cs="宋体" w:hint="eastAsia"/>
          <w:szCs w:val="21"/>
        </w:rPr>
        <w:t>功能2</w:t>
      </w:r>
      <w:r w:rsidR="00B30A73">
        <w:rPr>
          <w:rFonts w:ascii="宋体" w:eastAsia="宋体" w:hAnsi="宋体" w:cs="宋体"/>
          <w:szCs w:val="21"/>
        </w:rPr>
        <w:t>/</w:t>
      </w:r>
      <w:r>
        <w:rPr>
          <w:rFonts w:ascii="宋体" w:eastAsia="宋体" w:hAnsi="宋体" w:cs="宋体" w:hint="eastAsia"/>
          <w:szCs w:val="21"/>
        </w:rPr>
        <w:t>3</w:t>
      </w:r>
      <w:r w:rsidR="00B30A73">
        <w:rPr>
          <w:rFonts w:ascii="宋体" w:eastAsia="宋体" w:hAnsi="宋体" w:cs="宋体"/>
          <w:szCs w:val="21"/>
        </w:rPr>
        <w:t>/</w:t>
      </w:r>
      <w:r>
        <w:rPr>
          <w:rFonts w:ascii="宋体" w:eastAsia="宋体" w:hAnsi="宋体" w:cs="宋体" w:hint="eastAsia"/>
          <w:szCs w:val="21"/>
        </w:rPr>
        <w:t>4G为例：</w:t>
      </w:r>
    </w:p>
    <w:p w14:paraId="5EDCCA02" w14:textId="1600084A" w:rsidR="00CF057A" w:rsidRDefault="0074615A" w:rsidP="00866C52">
      <w:pPr>
        <w:pStyle w:val="afe"/>
        <w:ind w:left="420" w:firstLineChars="0" w:firstLine="0"/>
        <w:rPr>
          <w:rFonts w:ascii="宋体" w:eastAsia="宋体" w:hAnsi="宋体" w:cs="宋体"/>
          <w:szCs w:val="21"/>
        </w:rPr>
      </w:pPr>
      <w:r>
        <w:rPr>
          <w:rFonts w:ascii="宋体" w:eastAsia="宋体" w:hAnsi="宋体" w:cs="宋体" w:hint="eastAsia"/>
          <w:szCs w:val="21"/>
        </w:rPr>
        <w:t>（1）</w:t>
      </w:r>
      <w:r w:rsidR="00EE06E2">
        <w:rPr>
          <w:rFonts w:ascii="宋体" w:eastAsia="宋体" w:hAnsi="宋体" w:cs="宋体" w:hint="eastAsia"/>
          <w:szCs w:val="21"/>
        </w:rPr>
        <w:t>在APN名称处选择符合客户要求的APN；</w:t>
      </w:r>
    </w:p>
    <w:p w14:paraId="573E9920" w14:textId="25CF3D3E" w:rsidR="00CF057A" w:rsidRDefault="0074615A" w:rsidP="00866C52">
      <w:pPr>
        <w:pStyle w:val="afe"/>
        <w:ind w:left="420" w:firstLineChars="0" w:firstLine="0"/>
        <w:rPr>
          <w:rFonts w:ascii="宋体" w:eastAsia="宋体" w:hAnsi="宋体" w:cs="宋体"/>
          <w:szCs w:val="21"/>
        </w:rPr>
      </w:pPr>
      <w:r>
        <w:rPr>
          <w:rFonts w:ascii="宋体" w:eastAsia="宋体" w:hAnsi="宋体" w:cs="宋体" w:hint="eastAsia"/>
          <w:szCs w:val="21"/>
        </w:rPr>
        <w:t>（2）</w:t>
      </w:r>
      <w:r w:rsidR="00EE06E2">
        <w:rPr>
          <w:rFonts w:ascii="宋体" w:eastAsia="宋体" w:hAnsi="宋体" w:cs="宋体" w:hint="eastAsia"/>
          <w:szCs w:val="21"/>
        </w:rPr>
        <w:t>根据实际情况选择对应的APN计费类型。</w:t>
      </w:r>
    </w:p>
    <w:p w14:paraId="178537C5" w14:textId="35EAE977" w:rsidR="00CF057A" w:rsidRDefault="0074615A" w:rsidP="00866C52">
      <w:pPr>
        <w:pStyle w:val="afe"/>
        <w:ind w:left="420" w:firstLineChars="0" w:firstLine="0"/>
        <w:rPr>
          <w:rFonts w:ascii="宋体" w:eastAsia="宋体" w:hAnsi="宋体" w:cs="宋体"/>
          <w:szCs w:val="21"/>
        </w:rPr>
      </w:pPr>
      <w:r>
        <w:rPr>
          <w:rFonts w:ascii="宋体" w:eastAsia="宋体" w:hAnsi="宋体" w:cs="宋体" w:hint="eastAsia"/>
          <w:szCs w:val="21"/>
        </w:rPr>
        <w:lastRenderedPageBreak/>
        <w:t>（3）</w:t>
      </w:r>
      <w:r w:rsidR="00EE06E2">
        <w:rPr>
          <w:rFonts w:ascii="宋体" w:eastAsia="宋体" w:hAnsi="宋体" w:cs="宋体" w:hint="eastAsia"/>
          <w:szCs w:val="21"/>
        </w:rPr>
        <w:t>APN选择属性，支持模糊、精确查询，并选择所需APN。</w:t>
      </w:r>
    </w:p>
    <w:p w14:paraId="6CB93D8E" w14:textId="089EEBA2" w:rsidR="00CF057A" w:rsidRDefault="0074615A" w:rsidP="00866C52">
      <w:pPr>
        <w:pStyle w:val="afe"/>
        <w:ind w:left="420" w:firstLineChars="0" w:firstLine="0"/>
        <w:rPr>
          <w:rFonts w:ascii="宋体" w:eastAsia="宋体" w:hAnsi="宋体" w:cs="宋体"/>
          <w:szCs w:val="21"/>
        </w:rPr>
      </w:pPr>
      <w:r>
        <w:rPr>
          <w:rFonts w:ascii="宋体" w:eastAsia="宋体" w:hAnsi="宋体" w:cs="宋体" w:hint="eastAsia"/>
          <w:szCs w:val="21"/>
        </w:rPr>
        <w:t>（4）</w:t>
      </w:r>
      <w:r w:rsidR="00EE06E2">
        <w:rPr>
          <w:rFonts w:ascii="宋体" w:eastAsia="宋体" w:hAnsi="宋体" w:cs="宋体" w:hint="eastAsia"/>
          <w:szCs w:val="21"/>
        </w:rPr>
        <w:t>PCRF策略选择属性，支持模糊、精确查询，并选择所需要的PCRF策略</w:t>
      </w:r>
    </w:p>
    <w:p w14:paraId="197B6B3F" w14:textId="4AE5106D" w:rsidR="00CF057A" w:rsidRDefault="00EE06E2" w:rsidP="00866C52">
      <w:pPr>
        <w:rPr>
          <w:rFonts w:ascii="宋体" w:eastAsia="宋体" w:hAnsi="宋体" w:cs="宋体"/>
          <w:color w:val="FF0000"/>
          <w:szCs w:val="21"/>
        </w:rPr>
      </w:pPr>
      <w:r>
        <w:rPr>
          <w:rFonts w:ascii="宋体" w:eastAsia="宋体" w:hAnsi="宋体" w:cs="宋体" w:hint="eastAsia"/>
          <w:b/>
          <w:color w:val="FF0000"/>
          <w:szCs w:val="21"/>
        </w:rPr>
        <w:t>注：</w:t>
      </w:r>
      <w:r>
        <w:rPr>
          <w:rFonts w:ascii="宋体" w:eastAsia="宋体" w:hAnsi="宋体" w:cs="宋体" w:hint="eastAsia"/>
          <w:color w:val="FF0000"/>
          <w:szCs w:val="21"/>
        </w:rPr>
        <w:t>在APN计费类型处分为两类，一类是默认的APN计费，是普遍通用的；另一类是新增的PCC计费，PCC计费首先需要向</w:t>
      </w:r>
      <w:r w:rsidR="00AD0CAC">
        <w:rPr>
          <w:rFonts w:ascii="宋体" w:eastAsia="宋体" w:hAnsi="宋体" w:cs="宋体" w:hint="eastAsia"/>
          <w:color w:val="FF0000"/>
          <w:szCs w:val="21"/>
        </w:rPr>
        <w:t>集客大厅</w:t>
      </w:r>
      <w:r>
        <w:rPr>
          <w:rFonts w:ascii="宋体" w:eastAsia="宋体" w:hAnsi="宋体" w:cs="宋体" w:hint="eastAsia"/>
          <w:color w:val="FF0000"/>
          <w:szCs w:val="21"/>
        </w:rPr>
        <w:t>申请配置好PCRF策略（PCRF策略为必选项，可录入多个），功能是实现跟网元侧的交互，实现用户对访问地址的限制需求，如：禁止访问百度、淘宝、腾讯等；</w:t>
      </w:r>
    </w:p>
    <w:p w14:paraId="2ECE10B3" w14:textId="5B0FF647" w:rsidR="00CF057A" w:rsidRDefault="00AD7C9D">
      <w:pPr>
        <w:spacing w:line="360" w:lineRule="auto"/>
        <w:rPr>
          <w:rFonts w:ascii="宋体" w:eastAsia="宋体" w:hAnsi="宋体" w:cs="宋体"/>
          <w:szCs w:val="21"/>
        </w:rPr>
      </w:pPr>
      <w:r w:rsidRPr="00AD7C9D">
        <w:rPr>
          <w:rFonts w:ascii="宋体" w:eastAsia="宋体" w:hAnsi="宋体" w:cs="宋体"/>
          <w:noProof/>
          <w:szCs w:val="21"/>
        </w:rPr>
        <w:drawing>
          <wp:inline distT="0" distB="0" distL="0" distR="0" wp14:anchorId="10CE7155" wp14:editId="2F976837">
            <wp:extent cx="5274310" cy="3072326"/>
            <wp:effectExtent l="0" t="0" r="2540" b="0"/>
            <wp:docPr id="16" name="图片 16" descr="C:\Users\xwx1094810\Documents\yidongbangong\13718791101\temp\2025-04\709e1992936cb03df052e6289b31c1f3_500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wx1094810\Documents\yidongbangong\13718791101\temp\2025-04\709e1992936cb03df052e6289b31c1f3_50076.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74310" cy="3072326"/>
                    </a:xfrm>
                    <a:prstGeom prst="rect">
                      <a:avLst/>
                    </a:prstGeom>
                    <a:noFill/>
                    <a:ln>
                      <a:noFill/>
                    </a:ln>
                  </pic:spPr>
                </pic:pic>
              </a:graphicData>
            </a:graphic>
          </wp:inline>
        </w:drawing>
      </w:r>
    </w:p>
    <w:p w14:paraId="2FB687CE" w14:textId="2A67E6F7" w:rsidR="00814815" w:rsidRDefault="00814815">
      <w:pPr>
        <w:spacing w:line="360" w:lineRule="auto"/>
        <w:rPr>
          <w:rFonts w:ascii="宋体" w:eastAsia="宋体" w:hAnsi="宋体" w:cs="宋体"/>
          <w:szCs w:val="21"/>
        </w:rPr>
      </w:pPr>
      <w:r>
        <w:rPr>
          <w:rFonts w:ascii="宋体" w:eastAsia="宋体" w:hAnsi="宋体" w:cs="宋体"/>
          <w:szCs w:val="21"/>
        </w:rPr>
        <w:t>前台</w:t>
      </w:r>
      <w:r>
        <w:rPr>
          <w:rFonts w:ascii="宋体" w:eastAsia="宋体" w:hAnsi="宋体" w:cs="宋体" w:hint="eastAsia"/>
          <w:szCs w:val="21"/>
        </w:rPr>
        <w:t>通信服务新增A</w:t>
      </w:r>
      <w:r>
        <w:rPr>
          <w:rFonts w:ascii="宋体" w:eastAsia="宋体" w:hAnsi="宋体" w:cs="宋体"/>
          <w:szCs w:val="21"/>
        </w:rPr>
        <w:t>PN及</w:t>
      </w:r>
      <w:r>
        <w:rPr>
          <w:rFonts w:ascii="宋体" w:eastAsia="宋体" w:hAnsi="宋体" w:cs="宋体" w:hint="eastAsia"/>
          <w:szCs w:val="21"/>
        </w:rPr>
        <w:t>P</w:t>
      </w:r>
      <w:r>
        <w:rPr>
          <w:rFonts w:ascii="宋体" w:eastAsia="宋体" w:hAnsi="宋体" w:cs="宋体"/>
          <w:szCs w:val="21"/>
        </w:rPr>
        <w:t>CRF策略</w:t>
      </w:r>
      <w:r>
        <w:rPr>
          <w:rFonts w:ascii="宋体" w:eastAsia="宋体" w:hAnsi="宋体" w:cs="宋体" w:hint="eastAsia"/>
          <w:szCs w:val="21"/>
        </w:rPr>
        <w:t>是否报备展示功能</w:t>
      </w:r>
    </w:p>
    <w:p w14:paraId="32638170" w14:textId="5ACEE596" w:rsidR="00CF057A" w:rsidRDefault="00912CB8">
      <w:pPr>
        <w:spacing w:line="360" w:lineRule="auto"/>
        <w:rPr>
          <w:rFonts w:ascii="宋体" w:eastAsia="宋体" w:hAnsi="宋体" w:cs="宋体"/>
          <w:szCs w:val="21"/>
        </w:rPr>
      </w:pPr>
      <w:r>
        <w:rPr>
          <w:noProof/>
        </w:rPr>
        <w:drawing>
          <wp:inline distT="0" distB="0" distL="0" distR="0" wp14:anchorId="2E60A40C" wp14:editId="0AD2D146">
            <wp:extent cx="5274310" cy="3204845"/>
            <wp:effectExtent l="0" t="0" r="254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3204845"/>
                    </a:xfrm>
                    <a:prstGeom prst="rect">
                      <a:avLst/>
                    </a:prstGeom>
                  </pic:spPr>
                </pic:pic>
              </a:graphicData>
            </a:graphic>
          </wp:inline>
        </w:drawing>
      </w:r>
    </w:p>
    <w:p w14:paraId="5FA3A717" w14:textId="77777777" w:rsidR="00E60B56" w:rsidRDefault="00E60B56" w:rsidP="00E60B56">
      <w:pPr>
        <w:ind w:leftChars="100" w:left="210"/>
        <w:rPr>
          <w:rFonts w:ascii="宋体" w:eastAsia="宋体" w:hAnsi="宋体" w:cs="宋体"/>
          <w:szCs w:val="21"/>
        </w:rPr>
      </w:pPr>
    </w:p>
    <w:p w14:paraId="59000188" w14:textId="097CAB6C" w:rsidR="00E60B56" w:rsidRDefault="00E60B56" w:rsidP="00E60B56">
      <w:pPr>
        <w:ind w:leftChars="100" w:left="210"/>
        <w:rPr>
          <w:rFonts w:ascii="宋体" w:eastAsia="宋体" w:hAnsi="宋体" w:cs="宋体"/>
          <w:szCs w:val="21"/>
        </w:rPr>
      </w:pPr>
      <w:r>
        <w:rPr>
          <w:rFonts w:ascii="宋体" w:eastAsia="宋体" w:hAnsi="宋体" w:cs="宋体" w:hint="eastAsia"/>
          <w:szCs w:val="21"/>
        </w:rPr>
        <w:t>通用基础通信服务（2/3G</w:t>
      </w:r>
      <w:r w:rsidR="007F0A71">
        <w:rPr>
          <w:rFonts w:ascii="宋体" w:eastAsia="宋体" w:hAnsi="宋体" w:cs="宋体"/>
          <w:szCs w:val="21"/>
        </w:rPr>
        <w:t>/4G</w:t>
      </w:r>
      <w:r>
        <w:rPr>
          <w:rFonts w:ascii="宋体" w:eastAsia="宋体" w:hAnsi="宋体" w:cs="宋体" w:hint="eastAsia"/>
          <w:szCs w:val="21"/>
        </w:rPr>
        <w:t>）：APN名称|IP和URL数量默认为</w:t>
      </w:r>
      <w:r w:rsidR="007F0A71">
        <w:rPr>
          <w:rFonts w:ascii="宋体" w:eastAsia="宋体" w:hAnsi="宋体" w:cs="宋体"/>
          <w:szCs w:val="21"/>
        </w:rPr>
        <w:t>CMIOT</w:t>
      </w:r>
      <w:r>
        <w:rPr>
          <w:rFonts w:ascii="宋体" w:eastAsia="宋体" w:hAnsi="宋体" w:cs="宋体" w:hint="eastAsia"/>
          <w:szCs w:val="21"/>
        </w:rPr>
        <w:t>/9999</w:t>
      </w:r>
    </w:p>
    <w:p w14:paraId="7047AE92" w14:textId="3EE6814B" w:rsidR="00E60B56" w:rsidRDefault="004E7707" w:rsidP="001E4431">
      <w:pPr>
        <w:rPr>
          <w:rFonts w:ascii="宋体" w:eastAsia="宋体" w:hAnsi="宋体" w:cs="宋体"/>
          <w:szCs w:val="21"/>
        </w:rPr>
      </w:pPr>
      <w:r>
        <w:rPr>
          <w:noProof/>
        </w:rPr>
        <w:lastRenderedPageBreak/>
        <w:drawing>
          <wp:inline distT="0" distB="0" distL="0" distR="0" wp14:anchorId="2BFAE9C0" wp14:editId="7FFA83FC">
            <wp:extent cx="5274310" cy="3135630"/>
            <wp:effectExtent l="0" t="0" r="2540" b="762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3135630"/>
                    </a:xfrm>
                    <a:prstGeom prst="rect">
                      <a:avLst/>
                    </a:prstGeom>
                  </pic:spPr>
                </pic:pic>
              </a:graphicData>
            </a:graphic>
          </wp:inline>
        </w:drawing>
      </w:r>
    </w:p>
    <w:p w14:paraId="24296BA0" w14:textId="4AC6AA90" w:rsidR="00CF057A" w:rsidRPr="00F84EEE" w:rsidRDefault="00E74F85" w:rsidP="00F84EEE">
      <w:pPr>
        <w:pStyle w:val="4"/>
        <w:ind w:firstLine="442"/>
        <w:rPr>
          <w:rFonts w:asciiTheme="majorEastAsia" w:eastAsiaTheme="majorEastAsia" w:hAnsiTheme="majorEastAsia"/>
          <w:sz w:val="22"/>
        </w:rPr>
      </w:pPr>
      <w:r w:rsidRPr="00A34B52">
        <w:rPr>
          <w:rFonts w:asciiTheme="majorEastAsia" w:eastAsiaTheme="majorEastAsia" w:hAnsiTheme="majorEastAsia"/>
          <w:sz w:val="22"/>
        </w:rPr>
        <w:t>3.</w:t>
      </w:r>
      <w:r w:rsidR="0060340D">
        <w:rPr>
          <w:rFonts w:asciiTheme="majorEastAsia" w:eastAsiaTheme="majorEastAsia" w:hAnsiTheme="majorEastAsia"/>
          <w:sz w:val="22"/>
        </w:rPr>
        <w:t>10</w:t>
      </w:r>
      <w:r w:rsidRPr="00A34B52">
        <w:rPr>
          <w:rFonts w:asciiTheme="majorEastAsia" w:eastAsiaTheme="majorEastAsia" w:hAnsiTheme="majorEastAsia"/>
          <w:sz w:val="22"/>
        </w:rPr>
        <w:t>.</w:t>
      </w:r>
      <w:r w:rsidR="00EE3CDC">
        <w:rPr>
          <w:rFonts w:asciiTheme="majorEastAsia" w:eastAsiaTheme="majorEastAsia" w:hAnsiTheme="majorEastAsia"/>
          <w:sz w:val="22"/>
        </w:rPr>
        <w:t>3</w:t>
      </w:r>
      <w:r>
        <w:rPr>
          <w:rFonts w:asciiTheme="majorEastAsia" w:eastAsiaTheme="majorEastAsia" w:hAnsiTheme="majorEastAsia"/>
          <w:sz w:val="22"/>
        </w:rPr>
        <w:t>.2</w:t>
      </w:r>
      <w:r w:rsidR="00360CD0" w:rsidRPr="00360CD0">
        <w:rPr>
          <w:rFonts w:asciiTheme="majorEastAsia" w:eastAsiaTheme="majorEastAsia" w:hAnsiTheme="majorEastAsia" w:hint="eastAsia"/>
          <w:sz w:val="22"/>
        </w:rPr>
        <w:t>集团成员批量开户-操作步骤-选择增值商品-其他增值商品-</w:t>
      </w:r>
      <w:r w:rsidR="00EE06E2" w:rsidRPr="00F84EEE">
        <w:rPr>
          <w:rFonts w:asciiTheme="majorEastAsia" w:eastAsiaTheme="majorEastAsia" w:hAnsiTheme="majorEastAsia" w:hint="eastAsia"/>
          <w:sz w:val="22"/>
        </w:rPr>
        <w:t>订购</w:t>
      </w:r>
      <w:r w:rsidR="00583318" w:rsidRPr="00F84EEE">
        <w:rPr>
          <w:rFonts w:asciiTheme="majorEastAsia" w:eastAsiaTheme="majorEastAsia" w:hAnsiTheme="majorEastAsia" w:hint="eastAsia"/>
          <w:sz w:val="22"/>
        </w:rPr>
        <w:t>资费</w:t>
      </w:r>
      <w:r w:rsidR="00EE06E2" w:rsidRPr="00F84EEE">
        <w:rPr>
          <w:rFonts w:asciiTheme="majorEastAsia" w:eastAsiaTheme="majorEastAsia" w:hAnsiTheme="majorEastAsia" w:hint="eastAsia"/>
          <w:sz w:val="22"/>
        </w:rPr>
        <w:t>套餐</w:t>
      </w:r>
    </w:p>
    <w:p w14:paraId="1FA9BCB4" w14:textId="4D699639" w:rsidR="003E7138" w:rsidRPr="00866C52" w:rsidRDefault="007C4DBE" w:rsidP="007C4DBE">
      <w:r>
        <w:rPr>
          <w:rFonts w:hint="eastAsia"/>
          <w:b/>
        </w:rPr>
        <w:t>流量</w:t>
      </w:r>
      <w:r w:rsidRPr="003A775A">
        <w:rPr>
          <w:rFonts w:hint="eastAsia"/>
          <w:b/>
        </w:rPr>
        <w:t>套餐：</w:t>
      </w:r>
      <w:r w:rsidR="00AD35B1" w:rsidRPr="00866C52">
        <w:rPr>
          <w:rFonts w:hint="eastAsia"/>
        </w:rPr>
        <w:t>根据</w:t>
      </w:r>
      <w:r w:rsidR="00AD35B1">
        <w:rPr>
          <w:rFonts w:hint="eastAsia"/>
        </w:rPr>
        <w:t>客户实际需求，选择对应资费；</w:t>
      </w:r>
      <w:r w:rsidR="003E7138">
        <w:rPr>
          <w:rFonts w:hint="eastAsia"/>
        </w:rPr>
        <w:t>。可如下选择。</w:t>
      </w:r>
      <w:r w:rsidR="004B6198">
        <w:rPr>
          <w:rFonts w:hint="eastAsia"/>
        </w:rPr>
        <w:t>此处以</w:t>
      </w:r>
      <w:r w:rsidR="004B6198" w:rsidRPr="004B6198">
        <w:rPr>
          <w:rFonts w:hint="eastAsia"/>
        </w:rPr>
        <w:t>物联卡全国通用</w:t>
      </w:r>
      <w:r w:rsidR="004B6198" w:rsidRPr="004B6198">
        <w:rPr>
          <w:rFonts w:hint="eastAsia"/>
        </w:rPr>
        <w:t>Cat.1</w:t>
      </w:r>
      <w:r w:rsidR="004B6198" w:rsidRPr="004B6198">
        <w:rPr>
          <w:rFonts w:hint="eastAsia"/>
        </w:rPr>
        <w:t>流量月包</w:t>
      </w:r>
      <w:r w:rsidR="004B6198">
        <w:rPr>
          <w:rFonts w:hint="eastAsia"/>
        </w:rPr>
        <w:t>资费为例；</w:t>
      </w:r>
    </w:p>
    <w:p w14:paraId="14F2F9F6" w14:textId="3FA785E2" w:rsidR="00AD35B1" w:rsidRDefault="007F0881" w:rsidP="007F0881">
      <w:pPr>
        <w:ind w:firstLineChars="200" w:firstLine="420"/>
        <w:rPr>
          <w:rFonts w:ascii="宋体" w:eastAsia="宋体" w:hAnsi="宋体" w:cs="宋体"/>
          <w:szCs w:val="21"/>
        </w:rPr>
      </w:pPr>
      <w:r>
        <w:rPr>
          <w:rFonts w:hint="eastAsia"/>
        </w:rPr>
        <w:t>若该项目下已建对应商品折扣批次</w:t>
      </w:r>
      <w:r w:rsidR="00B11A18">
        <w:rPr>
          <w:rFonts w:hint="eastAsia"/>
        </w:rPr>
        <w:t>，</w:t>
      </w:r>
      <w:r w:rsidR="00AD35B1">
        <w:rPr>
          <w:rFonts w:ascii="宋体" w:eastAsia="宋体" w:hAnsi="宋体" w:cs="宋体" w:hint="eastAsia"/>
          <w:szCs w:val="21"/>
        </w:rPr>
        <w:t>一级目录 “项目内套餐折扣商品”中，展示对应项目下生效的商品折扣批次商品。</w:t>
      </w:r>
    </w:p>
    <w:p w14:paraId="486C1E58" w14:textId="29771275" w:rsidR="00AD35B1" w:rsidRDefault="00AD35B1" w:rsidP="007F0881">
      <w:pPr>
        <w:ind w:firstLineChars="200" w:firstLine="420"/>
        <w:rPr>
          <w:rFonts w:ascii="宋体" w:eastAsia="宋体" w:hAnsi="宋体" w:cs="宋体"/>
          <w:szCs w:val="21"/>
        </w:rPr>
      </w:pPr>
      <w:r>
        <w:rPr>
          <w:rFonts w:ascii="宋体" w:eastAsia="宋体" w:hAnsi="宋体" w:cs="宋体" w:hint="eastAsia"/>
          <w:szCs w:val="21"/>
        </w:rPr>
        <w:t>该按钮需要先选择对应的项目，才能展示；仅展示生效的商品折扣批次商品包和包下的该商品。二级目录默认选择“基础功能”）</w:t>
      </w:r>
    </w:p>
    <w:p w14:paraId="630EDDB6" w14:textId="198FFCC0" w:rsidR="00AD35B1" w:rsidRDefault="004B6198" w:rsidP="00F84EEE">
      <w:pPr>
        <w:rPr>
          <w:rFonts w:ascii="宋体" w:eastAsia="宋体" w:hAnsi="宋体" w:cs="宋体"/>
          <w:szCs w:val="21"/>
        </w:rPr>
      </w:pPr>
      <w:r>
        <w:rPr>
          <w:noProof/>
        </w:rPr>
        <w:drawing>
          <wp:inline distT="0" distB="0" distL="0" distR="0" wp14:anchorId="6D1D2311" wp14:editId="39254F6D">
            <wp:extent cx="4699471" cy="1647022"/>
            <wp:effectExtent l="0" t="0" r="635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38418" cy="1660672"/>
                    </a:xfrm>
                    <a:prstGeom prst="rect">
                      <a:avLst/>
                    </a:prstGeom>
                  </pic:spPr>
                </pic:pic>
              </a:graphicData>
            </a:graphic>
          </wp:inline>
        </w:drawing>
      </w:r>
    </w:p>
    <w:p w14:paraId="13CA036A" w14:textId="77777777" w:rsidR="00AD35B1" w:rsidRPr="00703376" w:rsidRDefault="00AD35B1" w:rsidP="00AD35B1">
      <w:pPr>
        <w:ind w:left="210" w:firstLine="420"/>
      </w:pPr>
    </w:p>
    <w:p w14:paraId="47F1B513" w14:textId="1E3F9B5D" w:rsidR="00AD35B1" w:rsidRPr="007B4B86" w:rsidRDefault="00AD35B1" w:rsidP="00AD35B1">
      <w:pPr>
        <w:rPr>
          <w:rFonts w:ascii="宋体" w:eastAsia="宋体" w:hAnsi="宋体" w:cs="宋体"/>
          <w:szCs w:val="21"/>
        </w:rPr>
      </w:pPr>
      <w:r w:rsidRPr="002F54DD">
        <w:rPr>
          <w:rFonts w:ascii="宋体" w:eastAsia="宋体" w:hAnsi="宋体" w:cs="宋体" w:hint="eastAsia"/>
          <w:szCs w:val="21"/>
        </w:rPr>
        <w:t>单卡商品订购规则：</w:t>
      </w:r>
    </w:p>
    <w:p w14:paraId="1EBC8341"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a)</w:t>
      </w:r>
      <w:r w:rsidRPr="002F54DD">
        <w:rPr>
          <w:rFonts w:ascii="宋体" w:eastAsia="宋体" w:hAnsi="宋体" w:cs="宋体" w:hint="eastAsia"/>
          <w:szCs w:val="21"/>
        </w:rPr>
        <w:tab/>
        <w:t>依赖通用数据通信服务（2/3/4G）、通用基础通信服务（2/3G）或物联卡专用数据通信服务，以及短信基础服务。</w:t>
      </w:r>
    </w:p>
    <w:p w14:paraId="410416ED"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b)</w:t>
      </w:r>
      <w:r w:rsidRPr="002F54DD">
        <w:rPr>
          <w:rFonts w:ascii="宋体" w:eastAsia="宋体" w:hAnsi="宋体" w:cs="宋体" w:hint="eastAsia"/>
          <w:szCs w:val="21"/>
        </w:rPr>
        <w:tab/>
        <w:t>包下子商品可重复订购，基于APN互斥。</w:t>
      </w:r>
    </w:p>
    <w:p w14:paraId="54F0526B"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c)</w:t>
      </w:r>
      <w:r w:rsidRPr="002F54DD">
        <w:rPr>
          <w:rFonts w:ascii="宋体" w:eastAsia="宋体" w:hAnsi="宋体" w:cs="宋体" w:hint="eastAsia"/>
          <w:szCs w:val="21"/>
        </w:rPr>
        <w:tab/>
        <w:t>新增商品（月套餐及流量共享月套餐）互斥关系与现有2020版资费保持一致，与2017版 2018版、2022版资费用户级互斥、与CAT.1资费用户级互斥、与5G资费用户级互斥、与重点客户大流量资费用户级互斥。</w:t>
      </w:r>
    </w:p>
    <w:p w14:paraId="2296C849"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d)</w:t>
      </w:r>
      <w:r w:rsidRPr="002F54DD">
        <w:rPr>
          <w:rFonts w:ascii="宋体" w:eastAsia="宋体" w:hAnsi="宋体" w:cs="宋体" w:hint="eastAsia"/>
          <w:szCs w:val="21"/>
        </w:rPr>
        <w:tab/>
        <w:t>支持流量用尽关停。</w:t>
      </w:r>
    </w:p>
    <w:p w14:paraId="0D8E6433"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lastRenderedPageBreak/>
        <w:t>e)</w:t>
      </w:r>
      <w:r w:rsidRPr="002F54DD">
        <w:rPr>
          <w:rFonts w:ascii="宋体" w:eastAsia="宋体" w:hAnsi="宋体" w:cs="宋体" w:hint="eastAsia"/>
          <w:szCs w:val="21"/>
        </w:rPr>
        <w:tab/>
        <w:t>只支持APN计费。</w:t>
      </w:r>
    </w:p>
    <w:p w14:paraId="2AA6BD8A"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f)</w:t>
      </w:r>
      <w:r w:rsidRPr="002F54DD">
        <w:rPr>
          <w:rFonts w:ascii="宋体" w:eastAsia="宋体" w:hAnsi="宋体" w:cs="宋体" w:hint="eastAsia"/>
          <w:szCs w:val="21"/>
        </w:rPr>
        <w:tab/>
        <w:t>与自动达量降速月包不互斥。</w:t>
      </w:r>
    </w:p>
    <w:p w14:paraId="59C215C6" w14:textId="77777777" w:rsidR="00AD35B1" w:rsidRPr="002F54DD" w:rsidRDefault="00AD35B1" w:rsidP="00AD35B1">
      <w:pPr>
        <w:ind w:leftChars="100" w:left="210"/>
        <w:rPr>
          <w:rFonts w:ascii="宋体" w:eastAsia="宋体" w:hAnsi="宋体" w:cs="宋体"/>
          <w:szCs w:val="21"/>
        </w:rPr>
      </w:pPr>
      <w:r w:rsidRPr="002F54DD">
        <w:rPr>
          <w:rFonts w:ascii="宋体" w:eastAsia="宋体" w:hAnsi="宋体" w:cs="宋体" w:hint="eastAsia"/>
          <w:szCs w:val="21"/>
        </w:rPr>
        <w:t>g)</w:t>
      </w:r>
      <w:r w:rsidRPr="002F54DD">
        <w:rPr>
          <w:rFonts w:ascii="宋体" w:eastAsia="宋体" w:hAnsi="宋体" w:cs="宋体" w:hint="eastAsia"/>
          <w:szCs w:val="21"/>
        </w:rPr>
        <w:tab/>
        <w:t>支持余量提醒。</w:t>
      </w:r>
    </w:p>
    <w:p w14:paraId="05CA2114" w14:textId="77777777" w:rsidR="00AD35B1" w:rsidRDefault="00AD35B1" w:rsidP="00AD35B1">
      <w:pPr>
        <w:ind w:leftChars="100" w:left="210"/>
        <w:rPr>
          <w:rFonts w:ascii="宋体" w:eastAsia="宋体" w:hAnsi="宋体" w:cs="宋体"/>
          <w:szCs w:val="21"/>
        </w:rPr>
      </w:pPr>
      <w:r w:rsidRPr="002F54DD">
        <w:rPr>
          <w:rFonts w:ascii="宋体" w:eastAsia="宋体" w:hAnsi="宋体" w:cs="宋体" w:hint="eastAsia"/>
          <w:szCs w:val="21"/>
        </w:rPr>
        <w:t>h)</w:t>
      </w:r>
      <w:r w:rsidRPr="002F54DD">
        <w:rPr>
          <w:rFonts w:ascii="宋体" w:eastAsia="宋体" w:hAnsi="宋体" w:cs="宋体" w:hint="eastAsia"/>
          <w:szCs w:val="21"/>
        </w:rPr>
        <w:tab/>
        <w:t>与安心包、加油包不互斥。</w:t>
      </w:r>
    </w:p>
    <w:p w14:paraId="3663AF11" w14:textId="77777777" w:rsidR="00AD35B1" w:rsidRDefault="00AD35B1" w:rsidP="00AD35B1">
      <w:pPr>
        <w:ind w:leftChars="100" w:left="210"/>
        <w:rPr>
          <w:rFonts w:ascii="宋体" w:eastAsia="宋体" w:hAnsi="宋体" w:cs="宋体"/>
          <w:szCs w:val="21"/>
        </w:rPr>
      </w:pPr>
    </w:p>
    <w:p w14:paraId="293FFEDC" w14:textId="54B3E93F" w:rsidR="00AD35B1" w:rsidRPr="0039184A" w:rsidRDefault="00AD35B1" w:rsidP="00AD35B1">
      <w:pPr>
        <w:rPr>
          <w:rFonts w:ascii="宋体" w:eastAsia="宋体" w:hAnsi="宋体" w:cs="宋体"/>
          <w:szCs w:val="21"/>
        </w:rPr>
      </w:pPr>
      <w:r w:rsidRPr="0039184A">
        <w:rPr>
          <w:rFonts w:ascii="宋体" w:eastAsia="宋体" w:hAnsi="宋体" w:cs="宋体" w:hint="eastAsia"/>
          <w:szCs w:val="21"/>
        </w:rPr>
        <w:t>共享群组订购规则：</w:t>
      </w:r>
    </w:p>
    <w:p w14:paraId="1721160A" w14:textId="77777777" w:rsidR="00AD35B1" w:rsidRPr="0039184A" w:rsidRDefault="00AD35B1" w:rsidP="00AD35B1">
      <w:pPr>
        <w:ind w:firstLineChars="100" w:firstLine="210"/>
        <w:rPr>
          <w:rFonts w:ascii="宋体" w:eastAsia="宋体" w:hAnsi="宋体" w:cs="宋体"/>
          <w:szCs w:val="21"/>
        </w:rPr>
      </w:pPr>
      <w:r w:rsidRPr="0039184A">
        <w:rPr>
          <w:rFonts w:ascii="宋体" w:eastAsia="宋体" w:hAnsi="宋体" w:cs="宋体" w:hint="eastAsia"/>
          <w:szCs w:val="21"/>
        </w:rPr>
        <w:t>a)</w:t>
      </w:r>
      <w:r w:rsidRPr="0039184A">
        <w:rPr>
          <w:rFonts w:ascii="宋体" w:eastAsia="宋体" w:hAnsi="宋体" w:cs="宋体" w:hint="eastAsia"/>
          <w:szCs w:val="21"/>
        </w:rPr>
        <w:tab/>
        <w:t>包下商品可重复订购，但是同一APN的共享流量套餐不同档位/相同档位之间均互斥。</w:t>
      </w:r>
    </w:p>
    <w:p w14:paraId="6B57487C" w14:textId="77777777" w:rsidR="00AD35B1" w:rsidRPr="0039184A" w:rsidRDefault="00AD35B1" w:rsidP="00AD35B1">
      <w:pPr>
        <w:ind w:firstLineChars="100" w:firstLine="210"/>
        <w:rPr>
          <w:rFonts w:ascii="宋体" w:eastAsia="宋体" w:hAnsi="宋体" w:cs="宋体"/>
          <w:szCs w:val="21"/>
        </w:rPr>
      </w:pPr>
      <w:r w:rsidRPr="0039184A">
        <w:rPr>
          <w:rFonts w:ascii="宋体" w:eastAsia="宋体" w:hAnsi="宋体" w:cs="宋体" w:hint="eastAsia"/>
          <w:szCs w:val="21"/>
        </w:rPr>
        <w:t>b)</w:t>
      </w:r>
      <w:r w:rsidRPr="0039184A">
        <w:rPr>
          <w:rFonts w:ascii="宋体" w:eastAsia="宋体" w:hAnsi="宋体" w:cs="宋体" w:hint="eastAsia"/>
          <w:szCs w:val="21"/>
        </w:rPr>
        <w:tab/>
        <w:t>沿用现有规则，与共享群下2020版商品包基于APN级互斥，与2017版 2018版、2022版资费用户级互斥、与CAT.1资费用户级互斥、与5G资费用户级互斥、与重点客户大流量资费用户级互斥。</w:t>
      </w:r>
    </w:p>
    <w:p w14:paraId="0E84A87F" w14:textId="77777777" w:rsidR="00AD35B1" w:rsidRPr="0039184A" w:rsidRDefault="00AD35B1" w:rsidP="00AD35B1">
      <w:pPr>
        <w:ind w:firstLineChars="100" w:firstLine="210"/>
        <w:rPr>
          <w:rFonts w:ascii="宋体" w:eastAsia="宋体" w:hAnsi="宋体" w:cs="宋体"/>
          <w:szCs w:val="21"/>
        </w:rPr>
      </w:pPr>
      <w:r w:rsidRPr="0039184A">
        <w:rPr>
          <w:rFonts w:ascii="宋体" w:eastAsia="宋体" w:hAnsi="宋体" w:cs="宋体" w:hint="eastAsia"/>
          <w:szCs w:val="21"/>
        </w:rPr>
        <w:t>c)</w:t>
      </w:r>
      <w:r w:rsidRPr="0039184A">
        <w:rPr>
          <w:rFonts w:ascii="宋体" w:eastAsia="宋体" w:hAnsi="宋体" w:cs="宋体" w:hint="eastAsia"/>
          <w:szCs w:val="21"/>
        </w:rPr>
        <w:tab/>
        <w:t>加此共享群时，需要判断用户依赖短信基础服务。</w:t>
      </w:r>
    </w:p>
    <w:p w14:paraId="1240D5E6" w14:textId="77777777" w:rsidR="00AD35B1" w:rsidRDefault="00AD35B1" w:rsidP="00AD35B1">
      <w:pPr>
        <w:ind w:firstLineChars="100" w:firstLine="210"/>
        <w:rPr>
          <w:rFonts w:ascii="宋体" w:eastAsia="宋体" w:hAnsi="宋体" w:cs="宋体"/>
          <w:szCs w:val="21"/>
        </w:rPr>
      </w:pPr>
      <w:r w:rsidRPr="0039184A">
        <w:rPr>
          <w:rFonts w:ascii="宋体" w:eastAsia="宋体" w:hAnsi="宋体" w:cs="宋体" w:hint="eastAsia"/>
          <w:szCs w:val="21"/>
        </w:rPr>
        <w:t>d)</w:t>
      </w:r>
      <w:r w:rsidRPr="0039184A">
        <w:rPr>
          <w:rFonts w:ascii="宋体" w:eastAsia="宋体" w:hAnsi="宋体" w:cs="宋体" w:hint="eastAsia"/>
          <w:szCs w:val="21"/>
        </w:rPr>
        <w:tab/>
        <w:t>退订短信基础服务新增规则：退订短信基础服务时，如果用户加入群组，且群组上订购的商品实例包含物联卡电力专用商品包（共享）及包下子商品，且商品实例与当前用户的基础服务APN一致，且商品实例与当前用户在群组内的生失效时间存在交叉，则报错：当前用户加入的群组订购了【</w:t>
      </w:r>
      <w:proofErr w:type="spellStart"/>
      <w:r w:rsidRPr="0039184A">
        <w:rPr>
          <w:rFonts w:ascii="宋体" w:eastAsia="宋体" w:hAnsi="宋体" w:cs="宋体" w:hint="eastAsia"/>
          <w:szCs w:val="21"/>
        </w:rPr>
        <w:t>offerName</w:t>
      </w:r>
      <w:proofErr w:type="spellEnd"/>
      <w:r w:rsidRPr="0039184A">
        <w:rPr>
          <w:rFonts w:ascii="宋体" w:eastAsia="宋体" w:hAnsi="宋体" w:cs="宋体" w:hint="eastAsia"/>
          <w:szCs w:val="21"/>
        </w:rPr>
        <w:t>】，依赖短信基础服务，不允许退订。</w:t>
      </w:r>
    </w:p>
    <w:p w14:paraId="5C5A9026" w14:textId="77777777" w:rsidR="00AD35B1" w:rsidRPr="0039184A" w:rsidRDefault="00AD35B1" w:rsidP="00AD35B1">
      <w:pPr>
        <w:ind w:firstLineChars="100" w:firstLine="210"/>
        <w:rPr>
          <w:rFonts w:ascii="宋体" w:eastAsia="宋体" w:hAnsi="宋体" w:cs="宋体"/>
          <w:szCs w:val="21"/>
        </w:rPr>
      </w:pPr>
    </w:p>
    <w:p w14:paraId="1958F978" w14:textId="1FBD600B" w:rsidR="00AD35B1" w:rsidRDefault="00AD35B1" w:rsidP="00AD35B1">
      <w:pPr>
        <w:rPr>
          <w:rFonts w:ascii="宋体" w:eastAsia="宋体" w:hAnsi="宋体" w:cs="宋体"/>
          <w:szCs w:val="21"/>
        </w:rPr>
      </w:pPr>
      <w:r w:rsidRPr="002F54DD">
        <w:rPr>
          <w:rFonts w:ascii="宋体" w:eastAsia="宋体" w:hAnsi="宋体" w:cs="宋体" w:hint="eastAsia"/>
          <w:szCs w:val="21"/>
        </w:rPr>
        <w:t>商品规则</w:t>
      </w:r>
      <w:r>
        <w:rPr>
          <w:rFonts w:ascii="宋体" w:eastAsia="宋体" w:hAnsi="宋体" w:cs="宋体" w:hint="eastAsia"/>
          <w:szCs w:val="21"/>
        </w:rPr>
        <w:t>:</w:t>
      </w:r>
    </w:p>
    <w:p w14:paraId="05672725" w14:textId="272BC24B" w:rsidR="00AD35B1" w:rsidRPr="002F54DD" w:rsidRDefault="00634026" w:rsidP="00634026">
      <w:pPr>
        <w:rPr>
          <w:rFonts w:ascii="宋体" w:eastAsia="宋体" w:hAnsi="宋体" w:cs="宋体"/>
          <w:szCs w:val="21"/>
        </w:rPr>
      </w:pPr>
      <w:r>
        <w:rPr>
          <w:rFonts w:ascii="宋体" w:eastAsia="宋体" w:hAnsi="宋体" w:cs="宋体" w:hint="eastAsia"/>
          <w:szCs w:val="21"/>
        </w:rPr>
        <w:t>（1）</w:t>
      </w:r>
      <w:r w:rsidR="00AD35B1" w:rsidRPr="002F54DD">
        <w:rPr>
          <w:rFonts w:ascii="宋体" w:eastAsia="宋体" w:hAnsi="宋体" w:cs="宋体" w:hint="eastAsia"/>
          <w:szCs w:val="21"/>
        </w:rPr>
        <w:t>支持APN计费。</w:t>
      </w:r>
    </w:p>
    <w:p w14:paraId="615572E8" w14:textId="4F51FE65" w:rsidR="00AD35B1" w:rsidRPr="002F54DD" w:rsidRDefault="00366AE1" w:rsidP="00634026">
      <w:pPr>
        <w:rPr>
          <w:rFonts w:ascii="宋体" w:eastAsia="宋体" w:hAnsi="宋体" w:cs="宋体"/>
          <w:szCs w:val="21"/>
        </w:rPr>
      </w:pPr>
      <w:r>
        <w:rPr>
          <w:rFonts w:ascii="宋体" w:eastAsia="宋体" w:hAnsi="宋体" w:cs="宋体" w:hint="eastAsia"/>
          <w:szCs w:val="21"/>
        </w:rPr>
        <w:t>（2）</w:t>
      </w:r>
      <w:r w:rsidR="00AD35B1" w:rsidRPr="002F54DD">
        <w:rPr>
          <w:rFonts w:ascii="宋体" w:eastAsia="宋体" w:hAnsi="宋体" w:cs="宋体" w:hint="eastAsia"/>
          <w:szCs w:val="21"/>
        </w:rPr>
        <w:t>不涉及自动升档。</w:t>
      </w:r>
    </w:p>
    <w:p w14:paraId="26261E87" w14:textId="6D5AEFEC" w:rsidR="00AD35B1" w:rsidRPr="002F54DD" w:rsidRDefault="00366AE1" w:rsidP="00634026">
      <w:pPr>
        <w:rPr>
          <w:rFonts w:ascii="宋体" w:eastAsia="宋体" w:hAnsi="宋体" w:cs="宋体"/>
          <w:szCs w:val="21"/>
        </w:rPr>
      </w:pPr>
      <w:r>
        <w:rPr>
          <w:rFonts w:ascii="宋体" w:eastAsia="宋体" w:hAnsi="宋体" w:cs="宋体" w:hint="eastAsia"/>
          <w:szCs w:val="21"/>
        </w:rPr>
        <w:t>（3）</w:t>
      </w:r>
      <w:r w:rsidR="00AD35B1" w:rsidRPr="002F54DD">
        <w:rPr>
          <w:rFonts w:ascii="宋体" w:eastAsia="宋体" w:hAnsi="宋体" w:cs="宋体" w:hint="eastAsia"/>
          <w:szCs w:val="21"/>
        </w:rPr>
        <w:t>支持用尽关停。</w:t>
      </w:r>
    </w:p>
    <w:p w14:paraId="1F6DD844" w14:textId="75AEE3DE" w:rsidR="00AD35B1" w:rsidRPr="002F54DD" w:rsidRDefault="00366AE1" w:rsidP="00634026">
      <w:pPr>
        <w:rPr>
          <w:rFonts w:ascii="宋体" w:eastAsia="宋体" w:hAnsi="宋体" w:cs="宋体"/>
          <w:szCs w:val="21"/>
        </w:rPr>
      </w:pPr>
      <w:r>
        <w:rPr>
          <w:rFonts w:ascii="宋体" w:eastAsia="宋体" w:hAnsi="宋体" w:cs="宋体" w:hint="eastAsia"/>
          <w:szCs w:val="21"/>
        </w:rPr>
        <w:t>（4）</w:t>
      </w:r>
      <w:r w:rsidR="00AD35B1" w:rsidRPr="002F54DD">
        <w:rPr>
          <w:rFonts w:ascii="宋体" w:eastAsia="宋体" w:hAnsi="宋体" w:cs="宋体" w:hint="eastAsia"/>
          <w:szCs w:val="21"/>
        </w:rPr>
        <w:t>新增套餐支持双封顶，套餐资源不同档位执行不同双封顶规则，具体规则如下：</w:t>
      </w:r>
    </w:p>
    <w:p w14:paraId="540E7D85" w14:textId="0ED860F7" w:rsidR="00AD35B1" w:rsidRPr="002F54DD" w:rsidRDefault="00AD35B1" w:rsidP="00F12762">
      <w:pPr>
        <w:ind w:leftChars="100" w:left="210" w:firstLineChars="100" w:firstLine="210"/>
        <w:rPr>
          <w:rFonts w:ascii="宋体" w:eastAsia="宋体" w:hAnsi="宋体" w:cs="宋体"/>
          <w:szCs w:val="21"/>
        </w:rPr>
      </w:pPr>
      <w:r w:rsidRPr="002F54DD">
        <w:rPr>
          <w:rFonts w:ascii="宋体" w:eastAsia="宋体" w:hAnsi="宋体" w:cs="宋体" w:hint="eastAsia"/>
          <w:szCs w:val="21"/>
        </w:rPr>
        <w:t>a)测试期套餐、月套餐流量30M及以下的用户，双封顶按“50元200M”执行。</w:t>
      </w:r>
    </w:p>
    <w:p w14:paraId="4AF248D5" w14:textId="196118B3" w:rsidR="00AD35B1" w:rsidRPr="002F54DD" w:rsidRDefault="00AD35B1" w:rsidP="00F12762">
      <w:pPr>
        <w:ind w:leftChars="100" w:left="210" w:firstLineChars="100" w:firstLine="210"/>
        <w:rPr>
          <w:rFonts w:ascii="宋体" w:eastAsia="宋体" w:hAnsi="宋体" w:cs="宋体"/>
          <w:szCs w:val="21"/>
        </w:rPr>
      </w:pPr>
      <w:r w:rsidRPr="002F54DD">
        <w:rPr>
          <w:rFonts w:ascii="宋体" w:eastAsia="宋体" w:hAnsi="宋体" w:cs="宋体" w:hint="eastAsia"/>
          <w:szCs w:val="21"/>
        </w:rPr>
        <w:t>b)月套餐流量100M-300M的用户，双封顶按“100元500M”执行。</w:t>
      </w:r>
    </w:p>
    <w:p w14:paraId="4BE0F456" w14:textId="3CFD4B2B" w:rsidR="00AD35B1" w:rsidRPr="002F54DD" w:rsidRDefault="00AD35B1" w:rsidP="00F12762">
      <w:pPr>
        <w:ind w:leftChars="100" w:left="210" w:firstLineChars="100" w:firstLine="210"/>
        <w:rPr>
          <w:rFonts w:ascii="宋体" w:eastAsia="宋体" w:hAnsi="宋体" w:cs="宋体"/>
          <w:szCs w:val="21"/>
        </w:rPr>
      </w:pPr>
      <w:r w:rsidRPr="002F54DD">
        <w:rPr>
          <w:rFonts w:ascii="宋体" w:eastAsia="宋体" w:hAnsi="宋体" w:cs="宋体" w:hint="eastAsia"/>
          <w:szCs w:val="21"/>
        </w:rPr>
        <w:t>c)月套餐流量500M-20G的用户，双封顶按照“500元15GB”执行。</w:t>
      </w:r>
    </w:p>
    <w:p w14:paraId="100A62BC" w14:textId="5C3976AD" w:rsidR="00AD35B1" w:rsidRDefault="00AD35B1" w:rsidP="00F12762">
      <w:pPr>
        <w:ind w:leftChars="100" w:left="210" w:firstLineChars="100" w:firstLine="210"/>
        <w:rPr>
          <w:rFonts w:ascii="宋体" w:eastAsia="宋体" w:hAnsi="宋体" w:cs="宋体"/>
          <w:szCs w:val="21"/>
        </w:rPr>
      </w:pPr>
      <w:r w:rsidRPr="002F54DD">
        <w:rPr>
          <w:rFonts w:ascii="宋体" w:eastAsia="宋体" w:hAnsi="宋体" w:cs="宋体" w:hint="eastAsia"/>
          <w:szCs w:val="21"/>
        </w:rPr>
        <w:t>d)月套餐流量30G-200G档位按照500元封顶。当用户套外资费到达相应金额时，停止上网功能，客户可申请打开上网功能，上网功能打开后，按照对应月套餐套外标准收费，当月流量费用不再封顶，次月恢复。</w:t>
      </w:r>
    </w:p>
    <w:p w14:paraId="65DB7FB7" w14:textId="77777777" w:rsidR="00634026" w:rsidRDefault="00634026" w:rsidP="00AD35B1">
      <w:pPr>
        <w:rPr>
          <w:rFonts w:ascii="宋体" w:eastAsia="宋体" w:hAnsi="宋体" w:cs="宋体"/>
          <w:szCs w:val="21"/>
        </w:rPr>
      </w:pPr>
    </w:p>
    <w:p w14:paraId="797A7174" w14:textId="10DF6968" w:rsidR="00AD35B1" w:rsidRDefault="00AD35B1" w:rsidP="00AD35B1">
      <w:pPr>
        <w:rPr>
          <w:rFonts w:ascii="宋体" w:hAnsi="宋体"/>
        </w:rPr>
      </w:pPr>
      <w:r w:rsidRPr="009A2D06">
        <w:rPr>
          <w:rFonts w:ascii="宋体" w:hAnsi="宋体" w:hint="eastAsia"/>
        </w:rPr>
        <w:t>商品合同期字段增加提示</w:t>
      </w:r>
      <w:r>
        <w:rPr>
          <w:rFonts w:ascii="宋体" w:hAnsi="宋体" w:hint="eastAsia"/>
        </w:rPr>
        <w:t>：</w:t>
      </w:r>
    </w:p>
    <w:p w14:paraId="695F60F4" w14:textId="77777777" w:rsidR="00AD35B1" w:rsidRPr="009A2D06" w:rsidRDefault="00AD35B1" w:rsidP="00AD35B1">
      <w:pPr>
        <w:ind w:firstLineChars="200" w:firstLine="420"/>
        <w:rPr>
          <w:rFonts w:ascii="宋体" w:hAnsi="宋体"/>
        </w:rPr>
      </w:pPr>
      <w:r w:rsidRPr="009A2D06">
        <w:rPr>
          <w:rFonts w:ascii="宋体" w:hAnsi="宋体"/>
        </w:rPr>
        <w:t xml:space="preserve">月套餐通过“合同期”字段实现协议期的商品，针对“合同期”字段增加提示：如需订购月套餐请选择“月套餐”，如需协议期套餐请选择具体协议期期限。 </w:t>
      </w:r>
    </w:p>
    <w:p w14:paraId="0B176D8D" w14:textId="6668654E" w:rsidR="00AD35B1" w:rsidRPr="009A2D06" w:rsidRDefault="00634026" w:rsidP="00634026">
      <w:pPr>
        <w:rPr>
          <w:rFonts w:ascii="宋体" w:hAnsi="宋体"/>
        </w:rPr>
      </w:pPr>
      <w:r>
        <w:rPr>
          <w:rFonts w:ascii="宋体" w:hAnsi="宋体" w:hint="eastAsia"/>
        </w:rPr>
        <w:t>（1）</w:t>
      </w:r>
      <w:r w:rsidR="00AD35B1" w:rsidRPr="009A2D06">
        <w:rPr>
          <w:rFonts w:ascii="宋体" w:hAnsi="宋体"/>
        </w:rPr>
        <w:t>涉及月套餐支撑协议期的，将“合同期”枚举值中的“无限期”修改为“月套餐”。</w:t>
      </w:r>
    </w:p>
    <w:p w14:paraId="1CD265D5" w14:textId="2D4284C9" w:rsidR="00AD35B1" w:rsidRDefault="00634026" w:rsidP="00634026">
      <w:pPr>
        <w:rPr>
          <w:rFonts w:ascii="宋体" w:hAnsi="宋体"/>
        </w:rPr>
      </w:pPr>
      <w:r>
        <w:rPr>
          <w:rFonts w:ascii="宋体" w:hAnsi="宋体" w:hint="eastAsia"/>
        </w:rPr>
        <w:t>（2）</w:t>
      </w:r>
      <w:r w:rsidR="00AD35B1" w:rsidRPr="009A2D06">
        <w:rPr>
          <w:rFonts w:ascii="宋体" w:hAnsi="宋体"/>
        </w:rPr>
        <w:t>涉及月套餐支撑协议期的，需要全部刷新合同期字段为合同期（如需订购月套餐请选择“月套餐”，如需协议期套餐请选择具体协议期期限）。</w:t>
      </w:r>
    </w:p>
    <w:p w14:paraId="4E996B47" w14:textId="632FE854" w:rsidR="00AD35B1" w:rsidRDefault="00634026" w:rsidP="00634026">
      <w:pPr>
        <w:rPr>
          <w:rFonts w:ascii="宋体" w:hAnsi="宋体"/>
        </w:rPr>
      </w:pPr>
      <w:r>
        <w:rPr>
          <w:rFonts w:ascii="宋体" w:hAnsi="宋体" w:hint="eastAsia"/>
        </w:rPr>
        <w:t>（3）</w:t>
      </w:r>
      <w:r w:rsidR="00AD35B1" w:rsidRPr="009A2D06">
        <w:rPr>
          <w:rFonts w:ascii="宋体" w:hAnsi="宋体"/>
        </w:rPr>
        <w:t>需要明确后期新增商品套餐，套餐是月套餐和协议期共用一个套餐的，都需要按照本次需求展示。</w:t>
      </w:r>
    </w:p>
    <w:p w14:paraId="6EB566E5" w14:textId="77777777" w:rsidR="00AD35B1" w:rsidRDefault="00AD35B1" w:rsidP="00AD35B1">
      <w:pPr>
        <w:ind w:firstLineChars="200" w:firstLine="420"/>
        <w:rPr>
          <w:rFonts w:ascii="宋体" w:hAnsi="宋体"/>
        </w:rPr>
      </w:pPr>
      <w:r>
        <w:rPr>
          <w:rFonts w:ascii="宋体" w:hAnsi="宋体" w:hint="eastAsia"/>
        </w:rPr>
        <w:t>当前系统展示如下：</w:t>
      </w:r>
    </w:p>
    <w:p w14:paraId="65766669" w14:textId="0A0393E9" w:rsidR="00AD35B1" w:rsidRDefault="00634026" w:rsidP="00634026">
      <w:pPr>
        <w:rPr>
          <w:rFonts w:ascii="宋体" w:hAnsi="宋体"/>
        </w:rPr>
      </w:pPr>
      <w:r>
        <w:rPr>
          <w:noProof/>
        </w:rPr>
        <w:lastRenderedPageBreak/>
        <w:drawing>
          <wp:inline distT="0" distB="0" distL="0" distR="0" wp14:anchorId="464E032C" wp14:editId="59201669">
            <wp:extent cx="5274310" cy="3002280"/>
            <wp:effectExtent l="0" t="0" r="2540" b="762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3002280"/>
                    </a:xfrm>
                    <a:prstGeom prst="rect">
                      <a:avLst/>
                    </a:prstGeom>
                  </pic:spPr>
                </pic:pic>
              </a:graphicData>
            </a:graphic>
          </wp:inline>
        </w:drawing>
      </w:r>
    </w:p>
    <w:p w14:paraId="4E9279E0" w14:textId="77777777" w:rsidR="00AD35B1" w:rsidRPr="003A775A" w:rsidRDefault="00AD35B1" w:rsidP="007C4DBE">
      <w:pPr>
        <w:rPr>
          <w:b/>
        </w:rPr>
      </w:pPr>
    </w:p>
    <w:p w14:paraId="24427610" w14:textId="5CA4546D" w:rsidR="000D0CAF" w:rsidRDefault="000D0CAF" w:rsidP="00E14551">
      <w:pPr>
        <w:rPr>
          <w:rFonts w:ascii="宋体" w:eastAsia="宋体" w:hAnsi="宋体" w:cs="宋体"/>
          <w:b/>
          <w:szCs w:val="21"/>
        </w:rPr>
      </w:pPr>
      <w:r>
        <w:rPr>
          <w:rFonts w:ascii="宋体" w:eastAsia="宋体" w:hAnsi="宋体" w:cs="宋体" w:hint="eastAsia"/>
          <w:b/>
          <w:szCs w:val="21"/>
        </w:rPr>
        <w:t>测试期资费：</w:t>
      </w:r>
      <w:r w:rsidR="00E14551">
        <w:rPr>
          <w:rFonts w:ascii="宋体" w:eastAsia="宋体" w:hAnsi="宋体" w:cs="宋体" w:hint="eastAsia"/>
          <w:b/>
          <w:szCs w:val="21"/>
        </w:rPr>
        <w:t xml:space="preserve"> </w:t>
      </w:r>
    </w:p>
    <w:p w14:paraId="02A0B60D" w14:textId="77777777" w:rsidR="00074FC6" w:rsidRDefault="00074FC6" w:rsidP="00E14551">
      <w:pPr>
        <w:rPr>
          <w:rFonts w:ascii="宋体" w:eastAsia="宋体" w:hAnsi="宋体" w:cs="宋体"/>
          <w:szCs w:val="21"/>
        </w:rPr>
      </w:pPr>
      <w:r w:rsidRPr="00074FC6">
        <w:rPr>
          <w:rFonts w:ascii="宋体" w:eastAsia="宋体" w:hAnsi="宋体" w:cs="宋体" w:hint="eastAsia"/>
          <w:szCs w:val="21"/>
        </w:rPr>
        <w:t>在和对讲个人、车务通后装-个人、千里眼-个人、</w:t>
      </w:r>
      <w:proofErr w:type="spellStart"/>
      <w:r w:rsidRPr="00074FC6">
        <w:rPr>
          <w:rFonts w:ascii="宋体" w:eastAsia="宋体" w:hAnsi="宋体" w:cs="宋体" w:hint="eastAsia"/>
          <w:szCs w:val="21"/>
        </w:rPr>
        <w:t>OneNET</w:t>
      </w:r>
      <w:proofErr w:type="spellEnd"/>
      <w:r w:rsidRPr="00074FC6">
        <w:rPr>
          <w:rFonts w:ascii="宋体" w:eastAsia="宋体" w:hAnsi="宋体" w:cs="宋体" w:hint="eastAsia"/>
          <w:szCs w:val="21"/>
        </w:rPr>
        <w:t>接入个人、车务通前装-个人、物联卡个人主商品下新增“30-90天物联网测试期套餐-按日生效”流量免费资源6M，短信免费资源15条，免费资源最大有效期为90天；物联卡主商品下新增“30-90天测试期套餐（含语音）（5G NSA/SA）”，流量免费资源500M，短信免费资源15条，语音免费资源30分钟，免费资源最大有效期为90天。</w:t>
      </w:r>
    </w:p>
    <w:p w14:paraId="1AC292A0" w14:textId="5C7D333B" w:rsidR="00E14551" w:rsidRDefault="004E7582" w:rsidP="00E14551">
      <w:pPr>
        <w:rPr>
          <w:rFonts w:ascii="宋体" w:eastAsia="宋体" w:hAnsi="宋体" w:cs="宋体"/>
          <w:szCs w:val="21"/>
        </w:rPr>
      </w:pPr>
      <w:r>
        <w:rPr>
          <w:noProof/>
        </w:rPr>
        <w:drawing>
          <wp:inline distT="0" distB="0" distL="0" distR="0" wp14:anchorId="4A235532" wp14:editId="0CFE2648">
            <wp:extent cx="5274310" cy="2559050"/>
            <wp:effectExtent l="0" t="0" r="254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559050"/>
                    </a:xfrm>
                    <a:prstGeom prst="rect">
                      <a:avLst/>
                    </a:prstGeom>
                  </pic:spPr>
                </pic:pic>
              </a:graphicData>
            </a:graphic>
          </wp:inline>
        </w:drawing>
      </w:r>
    </w:p>
    <w:p w14:paraId="72B5AEAA" w14:textId="77777777" w:rsidR="007C4DBE" w:rsidRPr="00866C52" w:rsidRDefault="007C4DBE" w:rsidP="00866C52"/>
    <w:p w14:paraId="6ED42F8D" w14:textId="2B905505" w:rsidR="00164FE8" w:rsidRPr="00866C52" w:rsidRDefault="00164FE8" w:rsidP="00866C52">
      <w:pPr>
        <w:rPr>
          <w:b/>
        </w:rPr>
      </w:pPr>
      <w:r w:rsidRPr="00866C52">
        <w:rPr>
          <w:rFonts w:hint="eastAsia"/>
          <w:b/>
        </w:rPr>
        <w:t>短信套餐</w:t>
      </w:r>
      <w:r w:rsidR="009F7F44" w:rsidRPr="00866C52">
        <w:rPr>
          <w:rFonts w:hint="eastAsia"/>
          <w:b/>
        </w:rPr>
        <w:t>及</w:t>
      </w:r>
      <w:r w:rsidR="00FD5030">
        <w:rPr>
          <w:rFonts w:hint="eastAsia"/>
          <w:b/>
        </w:rPr>
        <w:t>短信</w:t>
      </w:r>
      <w:r w:rsidR="009F7F44" w:rsidRPr="00866C52">
        <w:rPr>
          <w:rFonts w:hint="eastAsia"/>
          <w:b/>
        </w:rPr>
        <w:t>基础服务</w:t>
      </w:r>
      <w:r w:rsidRPr="00866C52">
        <w:rPr>
          <w:rFonts w:hint="eastAsia"/>
          <w:b/>
        </w:rPr>
        <w:t>：</w:t>
      </w:r>
    </w:p>
    <w:p w14:paraId="64129D3C" w14:textId="039A7AF4" w:rsidR="00CF057A" w:rsidRDefault="00EE06E2" w:rsidP="0056038D">
      <w:pPr>
        <w:ind w:leftChars="100" w:left="210"/>
        <w:rPr>
          <w:rFonts w:ascii="宋体" w:eastAsia="宋体" w:hAnsi="宋体" w:cs="宋体"/>
          <w:szCs w:val="21"/>
        </w:rPr>
      </w:pPr>
      <w:r>
        <w:rPr>
          <w:rFonts w:ascii="宋体" w:eastAsia="宋体" w:hAnsi="宋体" w:cs="宋体" w:hint="eastAsia"/>
          <w:szCs w:val="21"/>
        </w:rPr>
        <w:t>3.</w:t>
      </w:r>
      <w:r w:rsidR="00ED1F2A">
        <w:rPr>
          <w:rFonts w:ascii="宋体" w:eastAsia="宋体" w:hAnsi="宋体" w:cs="宋体"/>
          <w:szCs w:val="21"/>
        </w:rPr>
        <w:t>10</w:t>
      </w:r>
      <w:r>
        <w:rPr>
          <w:rFonts w:ascii="宋体" w:eastAsia="宋体" w:hAnsi="宋体" w:cs="宋体" w:hint="eastAsia"/>
          <w:szCs w:val="21"/>
        </w:rPr>
        <w:t>.</w:t>
      </w:r>
      <w:r w:rsidR="006F1AAA">
        <w:rPr>
          <w:rFonts w:ascii="宋体" w:eastAsia="宋体" w:hAnsi="宋体" w:cs="宋体"/>
          <w:szCs w:val="21"/>
        </w:rPr>
        <w:t>3</w:t>
      </w:r>
      <w:r>
        <w:rPr>
          <w:rFonts w:ascii="宋体" w:eastAsia="宋体" w:hAnsi="宋体" w:cs="宋体" w:hint="eastAsia"/>
          <w:szCs w:val="21"/>
        </w:rPr>
        <w:t>.1短信1元套餐(标准)、短信2元套餐(标准)、短信3元套餐(标准)、短信5元套餐(标准)、短信10元套餐(标准)、短信5元套餐(标准)、短信10元套餐(标准)修改为支持打折，折扣参照项目管理操作手册</w:t>
      </w:r>
    </w:p>
    <w:p w14:paraId="3926E4E8" w14:textId="586B9D9C" w:rsidR="00CF057A" w:rsidRDefault="00EE06E2" w:rsidP="00866C52">
      <w:pPr>
        <w:ind w:firstLineChars="100" w:firstLine="210"/>
        <w:rPr>
          <w:rFonts w:ascii="宋体" w:eastAsia="宋体" w:hAnsi="宋体" w:cs="宋体"/>
          <w:szCs w:val="21"/>
        </w:rPr>
      </w:pPr>
      <w:r>
        <w:rPr>
          <w:rFonts w:ascii="宋体" w:eastAsia="宋体" w:hAnsi="宋体" w:cs="宋体" w:hint="eastAsia"/>
          <w:szCs w:val="21"/>
        </w:rPr>
        <w:t>3.</w:t>
      </w:r>
      <w:r w:rsidR="00ED1F2A">
        <w:rPr>
          <w:rFonts w:ascii="宋体" w:eastAsia="宋体" w:hAnsi="宋体" w:cs="宋体"/>
          <w:szCs w:val="21"/>
        </w:rPr>
        <w:t>10</w:t>
      </w:r>
      <w:r>
        <w:rPr>
          <w:rFonts w:ascii="宋体" w:eastAsia="宋体" w:hAnsi="宋体" w:cs="宋体" w:hint="eastAsia"/>
          <w:szCs w:val="21"/>
        </w:rPr>
        <w:t>.</w:t>
      </w:r>
      <w:r w:rsidR="006F1AAA">
        <w:rPr>
          <w:rFonts w:ascii="宋体" w:eastAsia="宋体" w:hAnsi="宋体" w:cs="宋体"/>
          <w:szCs w:val="21"/>
        </w:rPr>
        <w:t>3</w:t>
      </w:r>
      <w:r>
        <w:rPr>
          <w:rFonts w:ascii="宋体" w:eastAsia="宋体" w:hAnsi="宋体" w:cs="宋体" w:hint="eastAsia"/>
          <w:szCs w:val="21"/>
        </w:rPr>
        <w:t>.2新增短信年包套餐，不支持打折</w:t>
      </w:r>
    </w:p>
    <w:p w14:paraId="24287784" w14:textId="338A41A4" w:rsidR="00CF057A" w:rsidRDefault="00EE06E2" w:rsidP="00866C52">
      <w:pPr>
        <w:ind w:leftChars="100" w:left="210"/>
        <w:rPr>
          <w:rFonts w:ascii="宋体" w:eastAsia="宋体" w:hAnsi="宋体" w:cs="宋体"/>
          <w:szCs w:val="21"/>
        </w:rPr>
      </w:pPr>
      <w:r>
        <w:rPr>
          <w:rFonts w:ascii="宋体" w:eastAsia="宋体" w:hAnsi="宋体" w:cs="宋体" w:hint="eastAsia"/>
          <w:szCs w:val="21"/>
        </w:rPr>
        <w:t>3.</w:t>
      </w:r>
      <w:r w:rsidR="00ED1F2A">
        <w:rPr>
          <w:rFonts w:ascii="宋体" w:eastAsia="宋体" w:hAnsi="宋体" w:cs="宋体"/>
          <w:szCs w:val="21"/>
        </w:rPr>
        <w:t>10</w:t>
      </w:r>
      <w:r>
        <w:rPr>
          <w:rFonts w:ascii="宋体" w:eastAsia="宋体" w:hAnsi="宋体" w:cs="宋体" w:hint="eastAsia"/>
          <w:szCs w:val="21"/>
        </w:rPr>
        <w:t>.</w:t>
      </w:r>
      <w:r w:rsidR="006F1AAA">
        <w:rPr>
          <w:rFonts w:ascii="宋体" w:eastAsia="宋体" w:hAnsi="宋体" w:cs="宋体"/>
          <w:szCs w:val="21"/>
        </w:rPr>
        <w:t>3</w:t>
      </w:r>
      <w:r>
        <w:rPr>
          <w:rFonts w:ascii="宋体" w:eastAsia="宋体" w:hAnsi="宋体" w:cs="宋体" w:hint="eastAsia"/>
          <w:szCs w:val="21"/>
        </w:rPr>
        <w:t>.3年包套餐可以叠加办理，可与短信月套餐叠加办理，年包套餐不同档次/相同档次之间不互斥，短信年包商品生效前可退订商品，仅可选择立即失效，商品生效后不可退</w:t>
      </w:r>
      <w:r>
        <w:rPr>
          <w:rFonts w:ascii="宋体" w:eastAsia="宋体" w:hAnsi="宋体" w:cs="宋体" w:hint="eastAsia"/>
          <w:szCs w:val="21"/>
        </w:rPr>
        <w:lastRenderedPageBreak/>
        <w:t>订，已生效的短信年包不允许变更生失效时间；</w:t>
      </w:r>
    </w:p>
    <w:p w14:paraId="3F7DD79F" w14:textId="5A04ED7E" w:rsidR="00CF057A" w:rsidRDefault="00EE06E2" w:rsidP="00866C52">
      <w:pPr>
        <w:ind w:leftChars="100" w:left="210"/>
        <w:rPr>
          <w:rFonts w:ascii="宋体" w:eastAsia="宋体" w:hAnsi="宋体" w:cs="宋体"/>
          <w:szCs w:val="21"/>
        </w:rPr>
      </w:pPr>
      <w:r>
        <w:rPr>
          <w:rFonts w:ascii="宋体" w:eastAsia="宋体" w:hAnsi="宋体" w:cs="宋体" w:hint="eastAsia"/>
          <w:szCs w:val="21"/>
        </w:rPr>
        <w:t>3.</w:t>
      </w:r>
      <w:r w:rsidR="00ED1F2A">
        <w:rPr>
          <w:rFonts w:ascii="宋体" w:eastAsia="宋体" w:hAnsi="宋体" w:cs="宋体"/>
          <w:szCs w:val="21"/>
        </w:rPr>
        <w:t>10</w:t>
      </w:r>
      <w:r>
        <w:rPr>
          <w:rFonts w:ascii="宋体" w:eastAsia="宋体" w:hAnsi="宋体" w:cs="宋体" w:hint="eastAsia"/>
          <w:szCs w:val="21"/>
        </w:rPr>
        <w:t>.</w:t>
      </w:r>
      <w:r w:rsidR="007E5AC2">
        <w:rPr>
          <w:rFonts w:ascii="宋体" w:eastAsia="宋体" w:hAnsi="宋体" w:cs="宋体"/>
          <w:szCs w:val="21"/>
        </w:rPr>
        <w:t>3</w:t>
      </w:r>
      <w:r>
        <w:rPr>
          <w:rFonts w:ascii="宋体" w:eastAsia="宋体" w:hAnsi="宋体" w:cs="宋体" w:hint="eastAsia"/>
          <w:szCs w:val="21"/>
        </w:rPr>
        <w:t>.4新增“套外折扣（短信）”商品，该商品仅发表北京公司，只有车联网、窄带网个人、物联卡个人主商品可选择订购该商品，生失效方式可选择：立即生效、下账期生效、指定日期生效；立即生效、下账期生效、指定日期生效，计费管理为0元/月，结算管理不涉及，折扣底线不打折，折扣功能商品依赖于短信基础服务，并与短信套餐互斥，该商品折扣底线为0.1元/条不打折，低于0.1元需要进行集团审批。商品按照折扣率打折，折后价精度为0.001元/条。</w:t>
      </w:r>
    </w:p>
    <w:p w14:paraId="59C5D257" w14:textId="7D9E13DF" w:rsidR="00CF057A" w:rsidRDefault="00EE06E2">
      <w:pPr>
        <w:ind w:leftChars="100" w:left="210"/>
        <w:rPr>
          <w:rFonts w:ascii="宋体" w:eastAsia="宋体" w:hAnsi="宋体" w:cs="宋体"/>
          <w:szCs w:val="21"/>
        </w:rPr>
      </w:pPr>
      <w:r>
        <w:rPr>
          <w:rFonts w:ascii="宋体" w:eastAsia="宋体" w:hAnsi="宋体" w:cs="宋体" w:hint="eastAsia"/>
          <w:szCs w:val="21"/>
        </w:rPr>
        <w:t>新增“套外折扣（短信）”商品，0元/月，“套外折扣（短信）”商品折扣价最低支持0元/条;</w:t>
      </w:r>
    </w:p>
    <w:p w14:paraId="61FD07F9" w14:textId="0A17EE77" w:rsidR="009F7F44" w:rsidRDefault="009F7F44" w:rsidP="009F7F44">
      <w:pPr>
        <w:ind w:leftChars="100" w:left="210"/>
        <w:rPr>
          <w:rFonts w:ascii="宋体" w:eastAsia="宋体" w:hAnsi="宋体" w:cs="宋体"/>
          <w:szCs w:val="21"/>
        </w:rPr>
      </w:pPr>
      <w:r>
        <w:rPr>
          <w:rFonts w:ascii="宋体" w:eastAsia="宋体" w:hAnsi="宋体" w:cs="宋体" w:hint="eastAsia"/>
          <w:szCs w:val="21"/>
        </w:rPr>
        <w:t>3.</w:t>
      </w:r>
      <w:r w:rsidR="00ED1F2A">
        <w:rPr>
          <w:rFonts w:ascii="宋体" w:eastAsia="宋体" w:hAnsi="宋体" w:cs="宋体"/>
          <w:szCs w:val="21"/>
        </w:rPr>
        <w:t>10</w:t>
      </w:r>
      <w:r>
        <w:rPr>
          <w:rFonts w:ascii="宋体" w:eastAsia="宋体" w:hAnsi="宋体" w:cs="宋体" w:hint="eastAsia"/>
          <w:szCs w:val="21"/>
        </w:rPr>
        <w:t>.</w:t>
      </w:r>
      <w:r w:rsidR="00F43D33">
        <w:rPr>
          <w:rFonts w:ascii="宋体" w:eastAsia="宋体" w:hAnsi="宋体" w:cs="宋体"/>
          <w:szCs w:val="21"/>
        </w:rPr>
        <w:t>3</w:t>
      </w:r>
      <w:r>
        <w:rPr>
          <w:rFonts w:ascii="宋体" w:eastAsia="宋体" w:hAnsi="宋体" w:cs="宋体" w:hint="eastAsia"/>
          <w:szCs w:val="21"/>
        </w:rPr>
        <w:t>.</w:t>
      </w:r>
      <w:r w:rsidR="00A94D23">
        <w:rPr>
          <w:rFonts w:ascii="宋体" w:eastAsia="宋体" w:hAnsi="宋体" w:cs="宋体"/>
          <w:szCs w:val="21"/>
        </w:rPr>
        <w:t>5</w:t>
      </w:r>
      <w:r>
        <w:rPr>
          <w:rFonts w:ascii="宋体" w:eastAsia="宋体" w:hAnsi="宋体" w:cs="宋体" w:hint="eastAsia"/>
          <w:szCs w:val="21"/>
        </w:rPr>
        <w:t>短信基础服务：短信接入类型默认选择为SMS</w:t>
      </w:r>
    </w:p>
    <w:p w14:paraId="7021D4C9" w14:textId="3D1EC805" w:rsidR="009F7F44" w:rsidRPr="009F7F44" w:rsidRDefault="009F7F44" w:rsidP="00866C52">
      <w:pPr>
        <w:rPr>
          <w:rFonts w:ascii="宋体" w:eastAsia="宋体" w:hAnsi="宋体" w:cs="宋体"/>
          <w:szCs w:val="21"/>
        </w:rPr>
      </w:pPr>
      <w:r>
        <w:rPr>
          <w:rFonts w:ascii="宋体" w:eastAsia="宋体" w:hAnsi="宋体" w:cs="宋体" w:hint="eastAsia"/>
          <w:noProof/>
          <w:szCs w:val="21"/>
        </w:rPr>
        <w:drawing>
          <wp:inline distT="0" distB="0" distL="114300" distR="114300" wp14:anchorId="60EC3B96" wp14:editId="0822A984">
            <wp:extent cx="4253680" cy="2539388"/>
            <wp:effectExtent l="0" t="0" r="0" b="0"/>
            <wp:docPr id="152" name="图片 152" descr="e94f5ea128588419b802f16ccd1e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e94f5ea128588419b802f16ccd1ef57"/>
                    <pic:cNvPicPr>
                      <a:picLocks noChangeAspect="1"/>
                    </pic:cNvPicPr>
                  </pic:nvPicPr>
                  <pic:blipFill>
                    <a:blip r:embed="rId69"/>
                    <a:stretch>
                      <a:fillRect/>
                    </a:stretch>
                  </pic:blipFill>
                  <pic:spPr>
                    <a:xfrm>
                      <a:off x="0" y="0"/>
                      <a:ext cx="4281855" cy="2556208"/>
                    </a:xfrm>
                    <a:prstGeom prst="rect">
                      <a:avLst/>
                    </a:prstGeom>
                  </pic:spPr>
                </pic:pic>
              </a:graphicData>
            </a:graphic>
          </wp:inline>
        </w:drawing>
      </w:r>
    </w:p>
    <w:p w14:paraId="075DE3CF" w14:textId="016B2436" w:rsidR="00CF057A" w:rsidRPr="009F1C4F" w:rsidRDefault="00574FEF" w:rsidP="009F1C4F">
      <w:pPr>
        <w:pStyle w:val="2"/>
        <w:rPr>
          <w:rStyle w:val="20"/>
          <w:rFonts w:ascii="宋体" w:eastAsia="宋体" w:hAnsi="宋体" w:cs="宋体"/>
          <w:b/>
          <w:sz w:val="24"/>
          <w:szCs w:val="28"/>
        </w:rPr>
      </w:pPr>
      <w:r w:rsidRPr="009F1C4F">
        <w:rPr>
          <w:rStyle w:val="20"/>
          <w:rFonts w:ascii="宋体" w:eastAsia="宋体" w:hAnsi="宋体" w:cs="宋体" w:hint="eastAsia"/>
          <w:b/>
          <w:sz w:val="24"/>
          <w:szCs w:val="28"/>
        </w:rPr>
        <w:t>3</w:t>
      </w:r>
      <w:r w:rsidRPr="009F1C4F">
        <w:rPr>
          <w:rStyle w:val="20"/>
          <w:rFonts w:ascii="宋体" w:eastAsia="宋体" w:hAnsi="宋体" w:cs="宋体"/>
          <w:b/>
          <w:sz w:val="24"/>
          <w:szCs w:val="28"/>
        </w:rPr>
        <w:t>.</w:t>
      </w:r>
      <w:r w:rsidR="0060340D" w:rsidRPr="009F1C4F">
        <w:rPr>
          <w:rStyle w:val="20"/>
          <w:rFonts w:ascii="宋体" w:eastAsia="宋体" w:hAnsi="宋体" w:cs="宋体"/>
          <w:b/>
          <w:sz w:val="24"/>
          <w:szCs w:val="28"/>
        </w:rPr>
        <w:t>1</w:t>
      </w:r>
      <w:r w:rsidR="0060340D">
        <w:rPr>
          <w:rStyle w:val="20"/>
          <w:rFonts w:ascii="宋体" w:eastAsia="宋体" w:hAnsi="宋体" w:cs="宋体"/>
          <w:b/>
          <w:sz w:val="24"/>
          <w:szCs w:val="28"/>
        </w:rPr>
        <w:t>1</w:t>
      </w:r>
      <w:r w:rsidR="0060340D" w:rsidRPr="009F1C4F">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b/>
          <w:sz w:val="24"/>
          <w:szCs w:val="28"/>
        </w:rPr>
        <w:t xml:space="preserve">选择是否参与打折； </w:t>
      </w:r>
    </w:p>
    <w:p w14:paraId="37F93200" w14:textId="5952268E" w:rsidR="00CF057A" w:rsidRDefault="00EE06E2">
      <w:pPr>
        <w:spacing w:line="360" w:lineRule="auto"/>
        <w:rPr>
          <w:rFonts w:ascii="宋体" w:eastAsia="宋体" w:hAnsi="宋体" w:cs="宋体"/>
          <w:szCs w:val="21"/>
        </w:rPr>
      </w:pPr>
      <w:r>
        <w:rPr>
          <w:rFonts w:ascii="宋体" w:eastAsia="宋体" w:hAnsi="宋体" w:cs="宋体" w:hint="eastAsia"/>
          <w:szCs w:val="21"/>
        </w:rPr>
        <w:t>根据选择的商品显示是否参与打折，</w:t>
      </w:r>
      <w:r>
        <w:rPr>
          <w:rFonts w:ascii="宋体" w:eastAsia="宋体" w:hAnsi="宋体" w:cs="宋体" w:hint="eastAsia"/>
          <w:color w:val="FF0000"/>
          <w:szCs w:val="21"/>
        </w:rPr>
        <w:t>若当前项目下</w:t>
      </w:r>
      <w:r w:rsidR="00251CEE">
        <w:rPr>
          <w:rFonts w:ascii="宋体" w:eastAsia="宋体" w:hAnsi="宋体" w:cs="宋体" w:hint="eastAsia"/>
          <w:color w:val="FF0000"/>
          <w:szCs w:val="21"/>
        </w:rPr>
        <w:t>存在</w:t>
      </w:r>
      <w:r>
        <w:rPr>
          <w:rFonts w:ascii="宋体" w:eastAsia="宋体" w:hAnsi="宋体" w:cs="宋体" w:hint="eastAsia"/>
          <w:color w:val="FF0000"/>
          <w:szCs w:val="21"/>
        </w:rPr>
        <w:t>该商品的</w:t>
      </w:r>
      <w:r w:rsidR="00251CEE">
        <w:rPr>
          <w:rFonts w:ascii="宋体" w:eastAsia="宋体" w:hAnsi="宋体" w:cs="宋体" w:hint="eastAsia"/>
          <w:color w:val="FF0000"/>
          <w:szCs w:val="21"/>
        </w:rPr>
        <w:t>生效的</w:t>
      </w:r>
      <w:r>
        <w:rPr>
          <w:rFonts w:ascii="宋体" w:eastAsia="宋体" w:hAnsi="宋体" w:cs="宋体" w:hint="eastAsia"/>
          <w:color w:val="FF0000"/>
          <w:szCs w:val="21"/>
        </w:rPr>
        <w:t>折扣批次信息，</w:t>
      </w:r>
      <w:r>
        <w:rPr>
          <w:rFonts w:ascii="宋体" w:eastAsia="宋体" w:hAnsi="宋体" w:cs="宋体" w:hint="eastAsia"/>
          <w:szCs w:val="21"/>
        </w:rPr>
        <w:t>操作员可以选择参与打折并勾选对应的折扣批次</w:t>
      </w:r>
    </w:p>
    <w:p w14:paraId="6DFFED82" w14:textId="1FE87905" w:rsidR="00CF057A" w:rsidRDefault="0005535C">
      <w:pPr>
        <w:spacing w:line="360" w:lineRule="auto"/>
        <w:rPr>
          <w:rFonts w:ascii="宋体" w:eastAsia="宋体" w:hAnsi="宋体" w:cs="宋体"/>
          <w:szCs w:val="21"/>
        </w:rPr>
      </w:pPr>
      <w:r>
        <w:rPr>
          <w:noProof/>
        </w:rPr>
        <w:drawing>
          <wp:inline distT="0" distB="0" distL="0" distR="0" wp14:anchorId="347780A5" wp14:editId="21D80BEE">
            <wp:extent cx="5274310" cy="1069340"/>
            <wp:effectExtent l="0" t="0" r="254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1069340"/>
                    </a:xfrm>
                    <a:prstGeom prst="rect">
                      <a:avLst/>
                    </a:prstGeom>
                  </pic:spPr>
                </pic:pic>
              </a:graphicData>
            </a:graphic>
          </wp:inline>
        </w:drawing>
      </w:r>
    </w:p>
    <w:p w14:paraId="3C4DA1C7" w14:textId="4372E1C3" w:rsidR="00536177" w:rsidRPr="009F1C4F" w:rsidRDefault="00536177" w:rsidP="00536177">
      <w:pPr>
        <w:pStyle w:val="2"/>
        <w:rPr>
          <w:rStyle w:val="20"/>
          <w:rFonts w:ascii="宋体" w:eastAsia="宋体" w:hAnsi="宋体" w:cs="宋体"/>
          <w:b/>
          <w:sz w:val="24"/>
          <w:szCs w:val="28"/>
        </w:rPr>
      </w:pPr>
      <w:r>
        <w:rPr>
          <w:rStyle w:val="20"/>
          <w:rFonts w:ascii="宋体" w:eastAsia="宋体" w:hAnsi="宋体" w:cs="宋体" w:hint="eastAsia"/>
          <w:b/>
          <w:sz w:val="24"/>
          <w:szCs w:val="28"/>
        </w:rPr>
        <w:t>3</w:t>
      </w:r>
      <w:r>
        <w:rPr>
          <w:rStyle w:val="20"/>
          <w:rFonts w:ascii="宋体" w:eastAsia="宋体" w:hAnsi="宋体" w:cs="宋体"/>
          <w:b/>
          <w:sz w:val="24"/>
          <w:szCs w:val="28"/>
        </w:rPr>
        <w:t>.</w:t>
      </w:r>
      <w:r w:rsidR="0060340D">
        <w:rPr>
          <w:rStyle w:val="20"/>
          <w:rFonts w:ascii="宋体" w:eastAsia="宋体" w:hAnsi="宋体" w:cs="宋体"/>
          <w:b/>
          <w:sz w:val="24"/>
          <w:szCs w:val="28"/>
        </w:rPr>
        <w:t xml:space="preserve">12 </w:t>
      </w:r>
      <w:r w:rsidR="00360CD0" w:rsidRPr="00360CD0">
        <w:rPr>
          <w:rStyle w:val="20"/>
          <w:rFonts w:ascii="宋体" w:eastAsia="宋体" w:hAnsi="宋体" w:cs="宋体" w:hint="eastAsia"/>
          <w:b/>
          <w:sz w:val="24"/>
          <w:szCs w:val="28"/>
        </w:rPr>
        <w:t>集团成员批量开户-操作步骤-</w:t>
      </w:r>
      <w:r w:rsidRPr="009F1C4F">
        <w:rPr>
          <w:rStyle w:val="20"/>
          <w:rFonts w:ascii="宋体" w:eastAsia="宋体" w:hAnsi="宋体" w:cs="宋体" w:hint="eastAsia"/>
          <w:b/>
          <w:sz w:val="24"/>
          <w:szCs w:val="28"/>
        </w:rPr>
        <w:t>群组设置</w:t>
      </w:r>
    </w:p>
    <w:p w14:paraId="6004629A" w14:textId="77777777" w:rsidR="00536177" w:rsidRDefault="00536177" w:rsidP="00536177">
      <w:r>
        <w:rPr>
          <w:rFonts w:hint="eastAsia"/>
        </w:rPr>
        <w:t>根据操作员实际需求，选择是否加入群组</w:t>
      </w:r>
      <w:r>
        <w:rPr>
          <w:rFonts w:hint="eastAsia"/>
        </w:rPr>
        <w:t xml:space="preserve"> </w:t>
      </w:r>
    </w:p>
    <w:p w14:paraId="2347A36F" w14:textId="756E50F0" w:rsidR="00536177" w:rsidRDefault="00536177" w:rsidP="00536177">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7A682C61" wp14:editId="097B70C4">
            <wp:extent cx="5274310" cy="1369060"/>
            <wp:effectExtent l="0" t="0" r="254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1"/>
                    <a:stretch>
                      <a:fillRect/>
                    </a:stretch>
                  </pic:blipFill>
                  <pic:spPr>
                    <a:xfrm>
                      <a:off x="0" y="0"/>
                      <a:ext cx="5274310" cy="1369060"/>
                    </a:xfrm>
                    <a:prstGeom prst="rect">
                      <a:avLst/>
                    </a:prstGeom>
                  </pic:spPr>
                </pic:pic>
              </a:graphicData>
            </a:graphic>
          </wp:inline>
        </w:drawing>
      </w:r>
      <w:r w:rsidR="00F26744">
        <w:rPr>
          <w:rFonts w:ascii="宋体" w:eastAsia="宋体" w:hAnsi="宋体" w:cs="宋体"/>
          <w:szCs w:val="21"/>
        </w:rPr>
        <w:t>3.</w:t>
      </w:r>
      <w:r w:rsidR="0060340D">
        <w:rPr>
          <w:rFonts w:ascii="宋体" w:eastAsia="宋体" w:hAnsi="宋体" w:cs="宋体" w:hint="eastAsia"/>
          <w:szCs w:val="21"/>
        </w:rPr>
        <w:t>1</w:t>
      </w:r>
      <w:r w:rsidR="0060340D">
        <w:rPr>
          <w:rFonts w:ascii="宋体" w:eastAsia="宋体" w:hAnsi="宋体" w:cs="宋体"/>
          <w:szCs w:val="21"/>
        </w:rPr>
        <w:t>2</w:t>
      </w:r>
      <w:r>
        <w:rPr>
          <w:rFonts w:ascii="宋体" w:eastAsia="宋体" w:hAnsi="宋体" w:cs="宋体" w:hint="eastAsia"/>
          <w:szCs w:val="21"/>
        </w:rPr>
        <w:t>.1选择是：列表中会显示出该集团客户下已经开户成功的集团群组用户，可选择一个加入，生效方式可以选择立即生效、下账期生效或者指定时间生效（指定的时间晚于今天）</w:t>
      </w:r>
    </w:p>
    <w:p w14:paraId="0E55ABF9" w14:textId="209173E1" w:rsidR="00536177" w:rsidRDefault="00536177" w:rsidP="00536177">
      <w:pPr>
        <w:spacing w:line="360" w:lineRule="auto"/>
        <w:rPr>
          <w:rFonts w:ascii="宋体" w:eastAsia="宋体" w:hAnsi="宋体" w:cs="宋体"/>
          <w:szCs w:val="21"/>
        </w:rPr>
      </w:pPr>
      <w:r>
        <w:rPr>
          <w:rFonts w:ascii="宋体" w:eastAsia="宋体" w:hAnsi="宋体" w:cs="宋体" w:hint="eastAsia"/>
          <w:szCs w:val="21"/>
        </w:rPr>
        <w:t>选择否，仅开户，不加入群组</w:t>
      </w:r>
    </w:p>
    <w:p w14:paraId="22BFC4B2" w14:textId="77777777" w:rsidR="006A7A58" w:rsidRPr="00372292" w:rsidRDefault="006A7A58" w:rsidP="006A7A58">
      <w:pPr>
        <w:rPr>
          <w:rFonts w:ascii="宋体" w:eastAsia="宋体" w:hAnsi="宋体" w:cs="宋体"/>
          <w:szCs w:val="21"/>
        </w:rPr>
      </w:pPr>
      <w:r w:rsidRPr="00372292">
        <w:rPr>
          <w:rFonts w:ascii="宋体" w:eastAsia="宋体" w:hAnsi="宋体" w:cs="宋体" w:hint="eastAsia"/>
          <w:szCs w:val="21"/>
        </w:rPr>
        <w:t>批量开户加群组业务，仅显示群组主商品为本次订购的主商品的群组，其他群组主商品均过滤不展示。</w:t>
      </w:r>
    </w:p>
    <w:p w14:paraId="31E9A3C3" w14:textId="77777777" w:rsidR="006A7A58" w:rsidRPr="00372292" w:rsidRDefault="006A7A58" w:rsidP="006A7A58">
      <w:pPr>
        <w:rPr>
          <w:rFonts w:ascii="宋体" w:eastAsia="宋体" w:hAnsi="宋体" w:cs="宋体"/>
          <w:szCs w:val="21"/>
        </w:rPr>
      </w:pPr>
      <w:r w:rsidRPr="00372292">
        <w:rPr>
          <w:rFonts w:ascii="宋体" w:eastAsia="宋体" w:hAnsi="宋体" w:cs="宋体" w:hint="eastAsia"/>
          <w:szCs w:val="21"/>
        </w:rPr>
        <w:t>若已选择群组后变更主商品，将清除已选群组，需重新选择。</w:t>
      </w:r>
    </w:p>
    <w:p w14:paraId="07174507" w14:textId="77777777" w:rsidR="006A7A58" w:rsidRPr="006A7A58" w:rsidRDefault="006A7A58" w:rsidP="00536177">
      <w:pPr>
        <w:spacing w:line="360" w:lineRule="auto"/>
        <w:rPr>
          <w:rFonts w:ascii="宋体" w:eastAsia="宋体" w:hAnsi="宋体" w:cs="宋体"/>
          <w:szCs w:val="21"/>
        </w:rPr>
      </w:pPr>
    </w:p>
    <w:p w14:paraId="2F53CCC7" w14:textId="13790D75" w:rsidR="00F26744" w:rsidRDefault="00F26744" w:rsidP="00536177">
      <w:pPr>
        <w:spacing w:line="360" w:lineRule="auto"/>
        <w:rPr>
          <w:rFonts w:ascii="宋体" w:eastAsia="宋体" w:hAnsi="宋体" w:cs="宋体"/>
          <w:szCs w:val="21"/>
        </w:rPr>
      </w:pPr>
      <w:r>
        <w:rPr>
          <w:rFonts w:ascii="宋体" w:eastAsia="宋体" w:hAnsi="宋体" w:cs="宋体"/>
          <w:szCs w:val="21"/>
        </w:rPr>
        <w:t>3.</w:t>
      </w:r>
      <w:r w:rsidR="0060340D">
        <w:rPr>
          <w:rFonts w:ascii="宋体" w:eastAsia="宋体" w:hAnsi="宋体" w:cs="宋体" w:hint="eastAsia"/>
          <w:szCs w:val="21"/>
        </w:rPr>
        <w:t>1</w:t>
      </w:r>
      <w:r w:rsidR="0060340D">
        <w:rPr>
          <w:rFonts w:ascii="宋体" w:eastAsia="宋体" w:hAnsi="宋体" w:cs="宋体"/>
          <w:szCs w:val="21"/>
        </w:rPr>
        <w:t>2</w:t>
      </w:r>
      <w:r>
        <w:rPr>
          <w:rFonts w:ascii="宋体" w:eastAsia="宋体" w:hAnsi="宋体" w:cs="宋体" w:hint="eastAsia"/>
          <w:szCs w:val="21"/>
        </w:rPr>
        <w:t>.</w:t>
      </w:r>
      <w:r w:rsidR="00536177">
        <w:rPr>
          <w:rFonts w:ascii="宋体" w:eastAsia="宋体" w:hAnsi="宋体" w:cs="宋体" w:hint="eastAsia"/>
          <w:szCs w:val="21"/>
        </w:rPr>
        <w:t>2批量开户时不能加入语音群组</w:t>
      </w:r>
    </w:p>
    <w:p w14:paraId="78D277F4" w14:textId="29439725" w:rsidR="00536177" w:rsidRDefault="00536177" w:rsidP="00536177">
      <w:pPr>
        <w:spacing w:line="360" w:lineRule="auto"/>
        <w:rPr>
          <w:rFonts w:ascii="宋体" w:eastAsia="宋体" w:hAnsi="宋体" w:cs="宋体"/>
          <w:b/>
          <w:color w:val="FF0000"/>
          <w:szCs w:val="21"/>
        </w:rPr>
      </w:pPr>
      <w:r>
        <w:rPr>
          <w:rFonts w:ascii="宋体" w:eastAsia="宋体" w:hAnsi="宋体" w:cs="宋体" w:hint="eastAsia"/>
          <w:b/>
          <w:color w:val="FF0000"/>
          <w:szCs w:val="21"/>
        </w:rPr>
        <w:t>*如选择下账期生效或客户指定时间生效请悉知</w:t>
      </w:r>
      <w:r>
        <w:rPr>
          <w:rStyle w:val="afc"/>
          <w:rFonts w:ascii="宋体" w:eastAsia="宋体" w:hAnsi="宋体" w:cs="宋体" w:hint="eastAsia"/>
          <w:b/>
          <w:color w:val="0070C0"/>
          <w:szCs w:val="21"/>
        </w:rPr>
        <w:t>注意事项</w:t>
      </w:r>
      <w:r w:rsidR="001523AE">
        <w:rPr>
          <w:rStyle w:val="afc"/>
          <w:rFonts w:ascii="宋体" w:eastAsia="宋体" w:hAnsi="宋体" w:cs="宋体"/>
          <w:b/>
          <w:color w:val="0070C0"/>
          <w:szCs w:val="21"/>
        </w:rPr>
        <w:t>4</w:t>
      </w:r>
      <w:r>
        <w:rPr>
          <w:rFonts w:ascii="宋体" w:eastAsia="宋体" w:hAnsi="宋体" w:cs="宋体" w:hint="eastAsia"/>
          <w:b/>
          <w:color w:val="FF0000"/>
          <w:szCs w:val="21"/>
        </w:rPr>
        <w:t>的介绍</w:t>
      </w:r>
    </w:p>
    <w:p w14:paraId="3D50B691" w14:textId="2605FD4C" w:rsidR="00536177" w:rsidRPr="00B3655F" w:rsidRDefault="00536177" w:rsidP="00536177">
      <w:pPr>
        <w:spacing w:line="360" w:lineRule="auto"/>
        <w:rPr>
          <w:rFonts w:ascii="宋体" w:eastAsia="宋体" w:hAnsi="宋体" w:cs="宋体"/>
          <w:szCs w:val="21"/>
        </w:rPr>
      </w:pPr>
      <w:r w:rsidRPr="00B3655F">
        <w:rPr>
          <w:rFonts w:ascii="宋体" w:eastAsia="宋体" w:hAnsi="宋体" w:cs="宋体" w:hint="eastAsia"/>
          <w:szCs w:val="21"/>
        </w:rPr>
        <w:t>3.</w:t>
      </w:r>
      <w:r w:rsidR="0060340D" w:rsidRPr="00B3655F">
        <w:rPr>
          <w:rFonts w:ascii="宋体" w:eastAsia="宋体" w:hAnsi="宋体" w:cs="宋体"/>
          <w:szCs w:val="21"/>
        </w:rPr>
        <w:t>1</w:t>
      </w:r>
      <w:r w:rsidR="0060340D">
        <w:rPr>
          <w:rFonts w:ascii="宋体" w:eastAsia="宋体" w:hAnsi="宋体" w:cs="宋体"/>
          <w:szCs w:val="21"/>
        </w:rPr>
        <w:t>2</w:t>
      </w:r>
      <w:r w:rsidRPr="00B3655F">
        <w:rPr>
          <w:rFonts w:ascii="宋体" w:eastAsia="宋体" w:hAnsi="宋体" w:cs="宋体" w:hint="eastAsia"/>
          <w:szCs w:val="21"/>
        </w:rPr>
        <w:t>.</w:t>
      </w:r>
      <w:r w:rsidR="00B3655F" w:rsidRPr="00B3655F">
        <w:rPr>
          <w:rFonts w:ascii="宋体" w:eastAsia="宋体" w:hAnsi="宋体" w:cs="宋体"/>
          <w:szCs w:val="21"/>
        </w:rPr>
        <w:t>3</w:t>
      </w:r>
      <w:r w:rsidRPr="00B3655F">
        <w:rPr>
          <w:rFonts w:ascii="宋体" w:eastAsia="宋体" w:hAnsi="宋体" w:cs="宋体" w:hint="eastAsia"/>
          <w:szCs w:val="21"/>
        </w:rPr>
        <w:t xml:space="preserve"> 支持跳转新建群组</w:t>
      </w:r>
    </w:p>
    <w:p w14:paraId="5C78A254" w14:textId="27A0631E" w:rsidR="00536177" w:rsidRPr="00B3655F" w:rsidRDefault="00B3655F" w:rsidP="00B3655F">
      <w:pPr>
        <w:spacing w:line="360" w:lineRule="auto"/>
        <w:jc w:val="left"/>
        <w:rPr>
          <w:rFonts w:ascii="宋体" w:eastAsia="宋体" w:hAnsi="宋体" w:cs="宋体"/>
          <w:color w:val="000000"/>
          <w:szCs w:val="28"/>
        </w:rPr>
      </w:pPr>
      <w:r w:rsidRPr="00B3655F">
        <w:rPr>
          <w:rFonts w:ascii="宋体" w:eastAsia="宋体" w:hAnsi="宋体" w:cs="宋体" w:hint="eastAsia"/>
          <w:color w:val="000000"/>
          <w:szCs w:val="28"/>
        </w:rPr>
        <w:t>（1）</w:t>
      </w:r>
      <w:r w:rsidR="00536177" w:rsidRPr="00B3655F">
        <w:rPr>
          <w:rFonts w:ascii="宋体" w:eastAsia="宋体" w:hAnsi="宋体" w:cs="宋体" w:hint="eastAsia"/>
          <w:color w:val="000000"/>
          <w:szCs w:val="28"/>
        </w:rPr>
        <w:t>群组设置模块具有“新建群组”按钮，点击该按钮后自动进入群组开户页面，同时根据当前批量开户页面选择的主体产品自动过滤仅展示对应个人主产品的群组主产品供操作员进行选择；</w:t>
      </w:r>
    </w:p>
    <w:p w14:paraId="1AF85F90" w14:textId="22DFC511" w:rsidR="00536177" w:rsidRPr="00B3655F" w:rsidRDefault="00B3655F" w:rsidP="00B3655F">
      <w:pPr>
        <w:spacing w:line="360" w:lineRule="auto"/>
        <w:jc w:val="left"/>
        <w:rPr>
          <w:rFonts w:ascii="宋体" w:eastAsia="宋体" w:hAnsi="宋体" w:cs="宋体"/>
          <w:color w:val="000000"/>
          <w:szCs w:val="28"/>
        </w:rPr>
      </w:pPr>
      <w:r w:rsidRPr="00B3655F">
        <w:rPr>
          <w:rFonts w:ascii="宋体" w:eastAsia="宋体" w:hAnsi="宋体" w:cs="宋体" w:hint="eastAsia"/>
          <w:color w:val="000000"/>
          <w:szCs w:val="28"/>
        </w:rPr>
        <w:t>（2）</w:t>
      </w:r>
      <w:r w:rsidR="00536177" w:rsidRPr="00B3655F">
        <w:rPr>
          <w:rFonts w:ascii="宋体" w:eastAsia="宋体" w:hAnsi="宋体" w:cs="宋体" w:hint="eastAsia"/>
          <w:color w:val="000000"/>
          <w:szCs w:val="28"/>
        </w:rPr>
        <w:t>此场景下的群组开户订单提交后，有文字提示“</w:t>
      </w:r>
      <w:r w:rsidR="00536177" w:rsidRPr="00B3655F">
        <w:rPr>
          <w:rFonts w:ascii="宋体" w:eastAsia="宋体" w:hAnsi="宋体" w:cs="宋体" w:hint="eastAsia"/>
          <w:color w:val="000000"/>
          <w:szCs w:val="28"/>
          <w:lang w:bidi="ar"/>
        </w:rPr>
        <w:t>订单提交后，需要10秒左右完成群组创建，在开户界面上可通过刷新按钮查看新创建的群组。</w:t>
      </w:r>
      <w:r w:rsidR="00536177" w:rsidRPr="00B3655F">
        <w:rPr>
          <w:rFonts w:ascii="宋体" w:eastAsia="宋体" w:hAnsi="宋体" w:cs="宋体" w:hint="eastAsia"/>
          <w:color w:val="000000"/>
          <w:szCs w:val="28"/>
        </w:rPr>
        <w:t>”；</w:t>
      </w:r>
    </w:p>
    <w:p w14:paraId="4576D222" w14:textId="17F9B917" w:rsidR="00536177" w:rsidRPr="00B3655F" w:rsidRDefault="00B3655F" w:rsidP="00B3655F">
      <w:pPr>
        <w:spacing w:line="360" w:lineRule="auto"/>
        <w:jc w:val="left"/>
        <w:rPr>
          <w:rFonts w:ascii="宋体" w:eastAsia="宋体" w:hAnsi="宋体" w:cs="宋体"/>
          <w:color w:val="000000"/>
          <w:szCs w:val="28"/>
        </w:rPr>
      </w:pPr>
      <w:r w:rsidRPr="00B3655F">
        <w:rPr>
          <w:rFonts w:ascii="宋体" w:eastAsia="宋体" w:hAnsi="宋体" w:cs="宋体" w:hint="eastAsia"/>
          <w:color w:val="000000"/>
          <w:szCs w:val="28"/>
        </w:rPr>
        <w:t>（3）</w:t>
      </w:r>
      <w:r w:rsidR="00536177" w:rsidRPr="00B3655F">
        <w:rPr>
          <w:rFonts w:ascii="宋体" w:eastAsia="宋体" w:hAnsi="宋体" w:cs="宋体" w:hint="eastAsia"/>
          <w:color w:val="000000"/>
          <w:szCs w:val="28"/>
        </w:rPr>
        <w:t>群组设置模块的“刷新”按钮，点击该按钮后自动刷新当前可用的群组列表。</w:t>
      </w:r>
    </w:p>
    <w:p w14:paraId="0E478752" w14:textId="77777777" w:rsidR="00CF057A" w:rsidRPr="00536177" w:rsidRDefault="00CF057A">
      <w:pPr>
        <w:spacing w:line="360" w:lineRule="auto"/>
        <w:rPr>
          <w:rFonts w:ascii="宋体" w:eastAsia="宋体" w:hAnsi="宋体" w:cs="宋体"/>
          <w:szCs w:val="21"/>
        </w:rPr>
      </w:pPr>
    </w:p>
    <w:p w14:paraId="691F0843" w14:textId="77777777" w:rsidR="00CF057A" w:rsidRDefault="00EE06E2">
      <w:pPr>
        <w:spacing w:line="360" w:lineRule="auto"/>
        <w:rPr>
          <w:rFonts w:ascii="宋体" w:eastAsia="宋体" w:hAnsi="宋体" w:cs="宋体"/>
          <w:b/>
          <w:color w:val="FF0000"/>
          <w:szCs w:val="21"/>
        </w:rPr>
      </w:pPr>
      <w:r>
        <w:rPr>
          <w:rFonts w:ascii="宋体" w:eastAsia="宋体" w:hAnsi="宋体" w:cs="宋体" w:hint="eastAsia"/>
          <w:b/>
          <w:color w:val="FF0000"/>
          <w:szCs w:val="21"/>
        </w:rPr>
        <w:t>*号卡文件上传校验部分易出错，</w:t>
      </w:r>
      <w:r w:rsidR="002B1EC0">
        <w:fldChar w:fldCharType="begin"/>
      </w:r>
      <w:r w:rsidR="002B1EC0">
        <w:instrText xml:space="preserve"> HYPERLINK \l "_2.1</w:instrText>
      </w:r>
      <w:r w:rsidR="002B1EC0">
        <w:instrText>、号卡信息批量上传注意事项</w:instrText>
      </w:r>
      <w:r w:rsidR="002B1EC0">
        <w:instrText xml:space="preserve">" </w:instrText>
      </w:r>
      <w:r w:rsidR="002B1EC0">
        <w:fldChar w:fldCharType="separate"/>
      </w:r>
      <w:r>
        <w:rPr>
          <w:rStyle w:val="afc"/>
          <w:rFonts w:ascii="宋体" w:eastAsia="宋体" w:hAnsi="宋体" w:cs="宋体" w:hint="eastAsia"/>
          <w:b/>
          <w:szCs w:val="21"/>
        </w:rPr>
        <w:t>注意事项2.1、</w:t>
      </w:r>
      <w:r w:rsidR="002B1EC0">
        <w:rPr>
          <w:rStyle w:val="afc"/>
          <w:rFonts w:ascii="宋体" w:eastAsia="宋体" w:hAnsi="宋体" w:cs="宋体"/>
          <w:b/>
          <w:szCs w:val="21"/>
        </w:rPr>
        <w:fldChar w:fldCharType="end"/>
      </w:r>
      <w:r>
        <w:rPr>
          <w:rFonts w:ascii="宋体" w:eastAsia="宋体" w:hAnsi="宋体" w:cs="宋体" w:hint="eastAsia"/>
          <w:b/>
          <w:color w:val="FF0000"/>
          <w:szCs w:val="21"/>
        </w:rPr>
        <w:t>(1)(2)(3)章节中有详细操作说明。</w:t>
      </w:r>
    </w:p>
    <w:p w14:paraId="668CEA5F" w14:textId="28BB17E6" w:rsidR="00CF057A" w:rsidRDefault="00574FEF" w:rsidP="009F1C4F">
      <w:pPr>
        <w:pStyle w:val="2"/>
        <w:rPr>
          <w:rStyle w:val="20"/>
          <w:rFonts w:ascii="宋体" w:eastAsia="宋体" w:hAnsi="宋体" w:cs="宋体"/>
          <w:sz w:val="24"/>
          <w:szCs w:val="28"/>
        </w:rPr>
      </w:pPr>
      <w:r>
        <w:rPr>
          <w:rStyle w:val="20"/>
          <w:rFonts w:ascii="宋体" w:eastAsia="宋体" w:hAnsi="宋体" w:cs="宋体" w:hint="eastAsia"/>
          <w:b/>
          <w:sz w:val="24"/>
          <w:szCs w:val="28"/>
        </w:rPr>
        <w:t>3</w:t>
      </w:r>
      <w:r>
        <w:rPr>
          <w:rStyle w:val="20"/>
          <w:rFonts w:ascii="宋体" w:eastAsia="宋体" w:hAnsi="宋体" w:cs="宋体"/>
          <w:b/>
          <w:sz w:val="24"/>
          <w:szCs w:val="28"/>
        </w:rPr>
        <w:t>.</w:t>
      </w:r>
      <w:r w:rsidR="0060340D">
        <w:rPr>
          <w:rStyle w:val="20"/>
          <w:rFonts w:ascii="宋体" w:eastAsia="宋体" w:hAnsi="宋体" w:cs="宋体"/>
          <w:b/>
          <w:sz w:val="24"/>
          <w:szCs w:val="28"/>
        </w:rPr>
        <w:t xml:space="preserve">13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sz w:val="24"/>
          <w:szCs w:val="28"/>
        </w:rPr>
        <w:t>号卡信息</w:t>
      </w:r>
    </w:p>
    <w:p w14:paraId="12D2B737" w14:textId="4833D500" w:rsidR="00E716E0" w:rsidRPr="00444601" w:rsidRDefault="00E716E0" w:rsidP="00444601">
      <w:r w:rsidRPr="00444601">
        <w:rPr>
          <w:rStyle w:val="20"/>
          <w:rFonts w:ascii="宋体" w:eastAsia="宋体" w:hAnsi="宋体" w:cs="宋体" w:hint="eastAsia"/>
          <w:b w:val="0"/>
          <w:sz w:val="24"/>
          <w:szCs w:val="28"/>
        </w:rPr>
        <w:t>号卡</w:t>
      </w:r>
      <w:r w:rsidR="007D49CE">
        <w:rPr>
          <w:rStyle w:val="20"/>
          <w:rFonts w:ascii="宋体" w:eastAsia="宋体" w:hAnsi="宋体" w:cs="宋体" w:hint="eastAsia"/>
          <w:b w:val="0"/>
          <w:sz w:val="24"/>
          <w:szCs w:val="28"/>
        </w:rPr>
        <w:t>信息</w:t>
      </w:r>
      <w:r w:rsidRPr="00444601">
        <w:rPr>
          <w:rStyle w:val="20"/>
          <w:rFonts w:ascii="宋体" w:eastAsia="宋体" w:hAnsi="宋体" w:cs="宋体" w:hint="eastAsia"/>
          <w:b w:val="0"/>
          <w:sz w:val="24"/>
          <w:szCs w:val="28"/>
        </w:rPr>
        <w:t>上传，有号卡文件、自动选号和号卡区间三种方式</w:t>
      </w:r>
    </w:p>
    <w:p w14:paraId="47083E44" w14:textId="77777777" w:rsidR="00CF057A" w:rsidRDefault="00EE06E2">
      <w:pPr>
        <w:spacing w:line="360" w:lineRule="auto"/>
        <w:rPr>
          <w:rFonts w:ascii="宋体" w:eastAsia="宋体" w:hAnsi="宋体" w:cs="宋体"/>
          <w:szCs w:val="21"/>
        </w:rPr>
      </w:pPr>
      <w:r>
        <w:rPr>
          <w:rFonts w:ascii="宋体" w:eastAsia="宋体" w:hAnsi="宋体" w:cs="宋体" w:hint="eastAsia"/>
          <w:szCs w:val="21"/>
        </w:rPr>
        <w:t>号卡文件支持txt和</w:t>
      </w:r>
      <w:proofErr w:type="spellStart"/>
      <w:r>
        <w:rPr>
          <w:rFonts w:ascii="宋体" w:eastAsia="宋体" w:hAnsi="宋体" w:cs="宋体" w:hint="eastAsia"/>
          <w:szCs w:val="21"/>
        </w:rPr>
        <w:t>xls</w:t>
      </w:r>
      <w:proofErr w:type="spellEnd"/>
      <w:r>
        <w:rPr>
          <w:rFonts w:ascii="宋体" w:eastAsia="宋体" w:hAnsi="宋体" w:cs="宋体" w:hint="eastAsia"/>
          <w:szCs w:val="21"/>
        </w:rPr>
        <w:t>格式，文件准备完毕点击</w:t>
      </w:r>
      <w:r>
        <w:rPr>
          <w:rFonts w:ascii="宋体" w:eastAsia="宋体" w:hAnsi="宋体" w:cs="宋体" w:hint="eastAsia"/>
          <w:noProof/>
          <w:szCs w:val="21"/>
        </w:rPr>
        <w:drawing>
          <wp:inline distT="0" distB="0" distL="0" distR="0" wp14:anchorId="6538B959" wp14:editId="4C2B73C8">
            <wp:extent cx="3333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2" cstate="print"/>
                    <a:stretch>
                      <a:fillRect/>
                    </a:stretch>
                  </pic:blipFill>
                  <pic:spPr>
                    <a:xfrm>
                      <a:off x="0" y="0"/>
                      <a:ext cx="333375" cy="323850"/>
                    </a:xfrm>
                    <a:prstGeom prst="rect">
                      <a:avLst/>
                    </a:prstGeom>
                  </pic:spPr>
                </pic:pic>
              </a:graphicData>
            </a:graphic>
          </wp:inline>
        </w:drawing>
      </w:r>
      <w:r>
        <w:rPr>
          <w:rFonts w:ascii="宋体" w:eastAsia="宋体" w:hAnsi="宋体" w:cs="宋体" w:hint="eastAsia"/>
          <w:szCs w:val="21"/>
        </w:rPr>
        <w:t>选择文档所在路径&gt;点击上传&gt;点击校验，等待提示成功数量。</w:t>
      </w:r>
    </w:p>
    <w:p w14:paraId="224984EE" w14:textId="77777777" w:rsidR="00CF057A" w:rsidRDefault="00EE06E2">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3A05A170" wp14:editId="050F211B">
            <wp:extent cx="5274310" cy="9683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3"/>
                    <a:stretch>
                      <a:fillRect/>
                    </a:stretch>
                  </pic:blipFill>
                  <pic:spPr>
                    <a:xfrm>
                      <a:off x="0" y="0"/>
                      <a:ext cx="5274310" cy="968375"/>
                    </a:xfrm>
                    <a:prstGeom prst="rect">
                      <a:avLst/>
                    </a:prstGeom>
                  </pic:spPr>
                </pic:pic>
              </a:graphicData>
            </a:graphic>
          </wp:inline>
        </w:drawing>
      </w:r>
    </w:p>
    <w:p w14:paraId="797D6A36" w14:textId="77777777" w:rsidR="00CF057A" w:rsidRDefault="00EE06E2">
      <w:pPr>
        <w:spacing w:line="360" w:lineRule="auto"/>
        <w:rPr>
          <w:rFonts w:ascii="宋体" w:eastAsia="宋体" w:hAnsi="宋体" w:cs="宋体"/>
          <w:b/>
          <w:color w:val="FF0000"/>
          <w:szCs w:val="21"/>
        </w:rPr>
      </w:pPr>
      <w:r>
        <w:rPr>
          <w:rFonts w:ascii="宋体" w:eastAsia="宋体" w:hAnsi="宋体" w:cs="宋体" w:hint="eastAsia"/>
          <w:b/>
          <w:color w:val="FF0000"/>
          <w:szCs w:val="21"/>
        </w:rPr>
        <w:lastRenderedPageBreak/>
        <w:t>*号卡文件上传校验部分易出错，</w:t>
      </w:r>
      <w:r>
        <w:rPr>
          <w:rFonts w:ascii="宋体" w:eastAsia="宋体" w:hAnsi="宋体" w:cs="宋体" w:hint="eastAsia"/>
          <w:b/>
          <w:color w:val="5B9BD5" w:themeColor="accent1"/>
          <w:szCs w:val="21"/>
        </w:rPr>
        <w:t>本文4.2 号卡信息</w:t>
      </w:r>
      <w:r>
        <w:rPr>
          <w:rFonts w:ascii="宋体" w:eastAsia="宋体" w:hAnsi="宋体" w:cs="宋体" w:hint="eastAsia"/>
          <w:b/>
          <w:color w:val="FF0000"/>
          <w:szCs w:val="21"/>
        </w:rPr>
        <w:t>有详细操作说明。</w:t>
      </w:r>
    </w:p>
    <w:p w14:paraId="4E3270B5" w14:textId="27E9736E" w:rsidR="00CF057A" w:rsidRPr="009F1C4F" w:rsidRDefault="00574FEF" w:rsidP="009F1C4F">
      <w:pPr>
        <w:pStyle w:val="2"/>
        <w:rPr>
          <w:rStyle w:val="20"/>
          <w:rFonts w:ascii="宋体" w:eastAsia="宋体" w:hAnsi="宋体" w:cs="宋体"/>
          <w:b/>
          <w:sz w:val="24"/>
          <w:szCs w:val="28"/>
        </w:rPr>
      </w:pPr>
      <w:r w:rsidRPr="009F1C4F">
        <w:rPr>
          <w:rStyle w:val="20"/>
          <w:rFonts w:ascii="宋体" w:eastAsia="宋体" w:hAnsi="宋体" w:cs="宋体" w:hint="eastAsia"/>
          <w:b/>
          <w:sz w:val="24"/>
          <w:szCs w:val="28"/>
        </w:rPr>
        <w:t>3</w:t>
      </w:r>
      <w:r w:rsidRPr="009F1C4F">
        <w:rPr>
          <w:rStyle w:val="20"/>
          <w:rFonts w:ascii="宋体" w:eastAsia="宋体" w:hAnsi="宋体" w:cs="宋体"/>
          <w:b/>
          <w:sz w:val="24"/>
          <w:szCs w:val="28"/>
        </w:rPr>
        <w:t>.</w:t>
      </w:r>
      <w:r w:rsidR="0060340D" w:rsidRPr="009F1C4F">
        <w:rPr>
          <w:rStyle w:val="20"/>
          <w:rFonts w:ascii="宋体" w:eastAsia="宋体" w:hAnsi="宋体" w:cs="宋体"/>
          <w:b/>
          <w:sz w:val="24"/>
          <w:szCs w:val="28"/>
        </w:rPr>
        <w:t>1</w:t>
      </w:r>
      <w:r w:rsidR="0060340D">
        <w:rPr>
          <w:rStyle w:val="20"/>
          <w:rFonts w:ascii="宋体" w:eastAsia="宋体" w:hAnsi="宋体" w:cs="宋体"/>
          <w:b/>
          <w:sz w:val="24"/>
          <w:szCs w:val="28"/>
        </w:rPr>
        <w:t>4</w:t>
      </w:r>
      <w:r w:rsidR="0060340D" w:rsidRPr="009F1C4F">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b/>
          <w:sz w:val="24"/>
          <w:szCs w:val="28"/>
        </w:rPr>
        <w:t>业务资料附件</w:t>
      </w:r>
    </w:p>
    <w:p w14:paraId="001AAB65" w14:textId="77777777" w:rsidR="00CF057A" w:rsidRDefault="00EE06E2">
      <w:pPr>
        <w:spacing w:line="360" w:lineRule="auto"/>
        <w:rPr>
          <w:rFonts w:ascii="宋体" w:eastAsia="宋体" w:hAnsi="宋体" w:cs="宋体"/>
          <w:szCs w:val="21"/>
        </w:rPr>
      </w:pPr>
      <w:r>
        <w:rPr>
          <w:rFonts w:ascii="宋体" w:eastAsia="宋体" w:hAnsi="宋体" w:cs="宋体" w:hint="eastAsia"/>
          <w:szCs w:val="21"/>
        </w:rPr>
        <w:t xml:space="preserve"> </w:t>
      </w:r>
      <w:r>
        <w:rPr>
          <w:rFonts w:ascii="宋体" w:eastAsia="宋体" w:hAnsi="宋体" w:cs="宋体" w:hint="eastAsia"/>
          <w:noProof/>
          <w:szCs w:val="21"/>
        </w:rPr>
        <w:drawing>
          <wp:inline distT="0" distB="0" distL="0" distR="0" wp14:anchorId="4CA8C605" wp14:editId="01C18FAD">
            <wp:extent cx="5274310" cy="772795"/>
            <wp:effectExtent l="0" t="0" r="2540" b="825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74"/>
                    <a:stretch>
                      <a:fillRect/>
                    </a:stretch>
                  </pic:blipFill>
                  <pic:spPr>
                    <a:xfrm>
                      <a:off x="0" y="0"/>
                      <a:ext cx="5274310" cy="772795"/>
                    </a:xfrm>
                    <a:prstGeom prst="rect">
                      <a:avLst/>
                    </a:prstGeom>
                  </pic:spPr>
                </pic:pic>
              </a:graphicData>
            </a:graphic>
          </wp:inline>
        </w:drawing>
      </w:r>
    </w:p>
    <w:p w14:paraId="1A2DFACA" w14:textId="77777777" w:rsidR="00CF057A" w:rsidRDefault="00EE06E2">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79B19BDD" wp14:editId="2DB55A16">
            <wp:extent cx="5274310" cy="902335"/>
            <wp:effectExtent l="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75"/>
                    <a:stretch>
                      <a:fillRect/>
                    </a:stretch>
                  </pic:blipFill>
                  <pic:spPr>
                    <a:xfrm>
                      <a:off x="0" y="0"/>
                      <a:ext cx="5274310" cy="902335"/>
                    </a:xfrm>
                    <a:prstGeom prst="rect">
                      <a:avLst/>
                    </a:prstGeom>
                  </pic:spPr>
                </pic:pic>
              </a:graphicData>
            </a:graphic>
          </wp:inline>
        </w:drawing>
      </w:r>
    </w:p>
    <w:p w14:paraId="70FADA98" w14:textId="7F0841D6" w:rsidR="00CF057A" w:rsidRDefault="00EE06E2" w:rsidP="007D1C29">
      <w:pPr>
        <w:ind w:firstLineChars="200" w:firstLine="420"/>
        <w:rPr>
          <w:rFonts w:ascii="宋体" w:eastAsia="宋体" w:hAnsi="宋体" w:cs="宋体"/>
          <w:szCs w:val="21"/>
        </w:rPr>
      </w:pPr>
      <w:r>
        <w:rPr>
          <w:rFonts w:ascii="宋体" w:eastAsia="宋体" w:hAnsi="宋体" w:cs="宋体" w:hint="eastAsia"/>
          <w:szCs w:val="21"/>
        </w:rPr>
        <w:t>3.</w:t>
      </w:r>
      <w:r w:rsidR="0060340D">
        <w:rPr>
          <w:rFonts w:ascii="宋体" w:eastAsia="宋体" w:hAnsi="宋体" w:cs="宋体" w:hint="eastAsia"/>
          <w:szCs w:val="21"/>
        </w:rPr>
        <w:t>1</w:t>
      </w:r>
      <w:r w:rsidR="0060340D">
        <w:rPr>
          <w:rFonts w:ascii="宋体" w:eastAsia="宋体" w:hAnsi="宋体" w:cs="宋体"/>
          <w:szCs w:val="21"/>
        </w:rPr>
        <w:t>4</w:t>
      </w:r>
      <w:r>
        <w:rPr>
          <w:rFonts w:ascii="宋体" w:eastAsia="宋体" w:hAnsi="宋体" w:cs="宋体" w:hint="eastAsia"/>
          <w:szCs w:val="21"/>
        </w:rPr>
        <w:t>.1点击‘添加’可上传业务资料附件，附件类型包含单位证件和协议，附件上传方式包含高拍仪、一体机和本地文件。新增是否当天复用选项，默认为否，选择“是”，系统自动缓存本附件到对应的集团客户名下，以供当天当前操作员对该集团客户办理业务时复用。</w:t>
      </w:r>
    </w:p>
    <w:p w14:paraId="62A0DECD" w14:textId="7DEA9E8A" w:rsidR="00CF057A" w:rsidRPr="00021943" w:rsidRDefault="00EE06E2" w:rsidP="00AD557E">
      <w:pPr>
        <w:ind w:firstLineChars="200" w:firstLine="420"/>
      </w:pPr>
      <w:r>
        <w:rPr>
          <w:rFonts w:ascii="宋体" w:eastAsia="宋体" w:hAnsi="宋体" w:cs="宋体" w:hint="eastAsia"/>
          <w:szCs w:val="21"/>
        </w:rPr>
        <w:t>3.</w:t>
      </w:r>
      <w:r w:rsidR="0060340D">
        <w:rPr>
          <w:rFonts w:ascii="宋体" w:eastAsia="宋体" w:hAnsi="宋体" w:cs="宋体" w:hint="eastAsia"/>
          <w:szCs w:val="21"/>
        </w:rPr>
        <w:t>1</w:t>
      </w:r>
      <w:r w:rsidR="0060340D">
        <w:rPr>
          <w:rFonts w:ascii="宋体" w:eastAsia="宋体" w:hAnsi="宋体" w:cs="宋体"/>
          <w:szCs w:val="21"/>
        </w:rPr>
        <w:t>4</w:t>
      </w:r>
      <w:r>
        <w:rPr>
          <w:rFonts w:ascii="宋体" w:eastAsia="宋体" w:hAnsi="宋体" w:cs="宋体" w:hint="eastAsia"/>
          <w:szCs w:val="21"/>
        </w:rPr>
        <w:t>.2新增“复用已有业务资料附件</w:t>
      </w:r>
      <w:r>
        <w:rPr>
          <w:rFonts w:ascii="宋体" w:eastAsia="宋体" w:hAnsi="宋体" w:cs="宋体" w:hint="eastAsia"/>
          <w:color w:val="000000" w:themeColor="text1"/>
          <w:szCs w:val="21"/>
        </w:rPr>
        <w:t>”按钮。点击打开缓存业务资料选择界面，界面自动加载当前操作员下对应集团客户名下当天已经缓存的“业务资料附件”信息，可以下载、删除缓存。“是否当天复用”字段调整为“是否复用”，当选择“是”时，需要选择“复用有效期”。选择复用附件时，未失效的附件可以进行延长有效期操作，复用有效期最大时间为上传时间+3年。</w:t>
      </w:r>
      <w:r w:rsidR="00021943" w:rsidRPr="0055657D">
        <w:rPr>
          <w:rFonts w:hint="eastAsia"/>
        </w:rPr>
        <w:t>上传文件大小优化</w:t>
      </w:r>
      <w:r w:rsidR="00021943">
        <w:rPr>
          <w:rFonts w:hint="eastAsia"/>
        </w:rPr>
        <w:t>修改为可支持</w:t>
      </w:r>
      <w:r w:rsidR="00021943">
        <w:rPr>
          <w:rFonts w:hint="eastAsia"/>
        </w:rPr>
        <w:t>3</w:t>
      </w:r>
      <w:r w:rsidR="00021943">
        <w:t>0M</w:t>
      </w:r>
      <w:r w:rsidR="00021943">
        <w:rPr>
          <w:rFonts w:hint="eastAsia"/>
        </w:rPr>
        <w:t>，由前期提示不超过</w:t>
      </w:r>
      <w:r w:rsidR="00021943">
        <w:t>20M</w:t>
      </w:r>
      <w:r w:rsidR="00021943">
        <w:rPr>
          <w:rFonts w:hint="eastAsia"/>
        </w:rPr>
        <w:t>，改为不超过</w:t>
      </w:r>
      <w:r w:rsidR="00021943">
        <w:rPr>
          <w:rFonts w:hint="eastAsia"/>
        </w:rPr>
        <w:t>3</w:t>
      </w:r>
      <w:r w:rsidR="00021943">
        <w:t>0M</w:t>
      </w:r>
      <w:r w:rsidR="00021943">
        <w:rPr>
          <w:rFonts w:hint="eastAsia"/>
        </w:rPr>
        <w:t>。</w:t>
      </w:r>
      <w:r w:rsidR="00021943" w:rsidRPr="0055657D">
        <w:rPr>
          <w:rFonts w:hint="eastAsia"/>
        </w:rPr>
        <w:t>上传文件大小优化</w:t>
      </w:r>
      <w:r w:rsidR="00021943">
        <w:rPr>
          <w:rFonts w:hint="eastAsia"/>
        </w:rPr>
        <w:t>修改为可支持</w:t>
      </w:r>
      <w:r w:rsidR="00021943">
        <w:rPr>
          <w:rFonts w:hint="eastAsia"/>
        </w:rPr>
        <w:t>3</w:t>
      </w:r>
      <w:r w:rsidR="00021943">
        <w:t>0M</w:t>
      </w:r>
      <w:r w:rsidR="00021943">
        <w:rPr>
          <w:rFonts w:hint="eastAsia"/>
        </w:rPr>
        <w:t>，由前期提示不超过</w:t>
      </w:r>
      <w:r w:rsidR="00021943">
        <w:t>20M</w:t>
      </w:r>
      <w:r w:rsidR="00021943">
        <w:rPr>
          <w:rFonts w:hint="eastAsia"/>
        </w:rPr>
        <w:t>，改为不超过</w:t>
      </w:r>
      <w:r w:rsidR="00021943">
        <w:rPr>
          <w:rFonts w:hint="eastAsia"/>
        </w:rPr>
        <w:t>3</w:t>
      </w:r>
      <w:r w:rsidR="00021943">
        <w:t>0M</w:t>
      </w:r>
      <w:r w:rsidR="00021943">
        <w:rPr>
          <w:rFonts w:hint="eastAsia"/>
        </w:rPr>
        <w:t>。</w:t>
      </w:r>
    </w:p>
    <w:p w14:paraId="50904BF1" w14:textId="6B31428F" w:rsidR="00CF057A" w:rsidRDefault="00EE06E2" w:rsidP="007D1C29">
      <w:pPr>
        <w:ind w:firstLineChars="200" w:firstLine="420"/>
        <w:rPr>
          <w:rFonts w:ascii="宋体" w:eastAsia="宋体" w:hAnsi="宋体" w:cs="宋体"/>
          <w:szCs w:val="21"/>
        </w:rPr>
      </w:pPr>
      <w:r>
        <w:rPr>
          <w:rFonts w:ascii="宋体" w:eastAsia="宋体" w:hAnsi="宋体" w:cs="宋体" w:hint="eastAsia"/>
          <w:szCs w:val="21"/>
        </w:rPr>
        <w:t>3.</w:t>
      </w:r>
      <w:r w:rsidR="0060340D">
        <w:rPr>
          <w:rFonts w:ascii="宋体" w:eastAsia="宋体" w:hAnsi="宋体" w:cs="宋体" w:hint="eastAsia"/>
          <w:szCs w:val="21"/>
        </w:rPr>
        <w:t>1</w:t>
      </w:r>
      <w:r w:rsidR="0060340D">
        <w:rPr>
          <w:rFonts w:ascii="宋体" w:eastAsia="宋体" w:hAnsi="宋体" w:cs="宋体"/>
          <w:szCs w:val="21"/>
        </w:rPr>
        <w:t>4</w:t>
      </w:r>
      <w:r>
        <w:rPr>
          <w:rFonts w:ascii="宋体" w:eastAsia="宋体" w:hAnsi="宋体" w:cs="宋体" w:hint="eastAsia"/>
          <w:szCs w:val="21"/>
        </w:rPr>
        <w:t>.3如果</w:t>
      </w:r>
      <w:r w:rsidR="00337344">
        <w:rPr>
          <w:rFonts w:ascii="宋体" w:eastAsia="宋体" w:hAnsi="宋体" w:cs="宋体" w:hint="eastAsia"/>
          <w:szCs w:val="21"/>
        </w:rPr>
        <w:t>3</w:t>
      </w:r>
      <w:r w:rsidR="00337344">
        <w:rPr>
          <w:rFonts w:ascii="宋体" w:eastAsia="宋体" w:hAnsi="宋体" w:cs="宋体"/>
          <w:szCs w:val="21"/>
        </w:rPr>
        <w:t>.15</w:t>
      </w:r>
      <w:r w:rsidR="00480F1E">
        <w:rPr>
          <w:rFonts w:ascii="宋体" w:eastAsia="宋体" w:hAnsi="宋体" w:cs="宋体" w:hint="eastAsia"/>
          <w:szCs w:val="21"/>
        </w:rPr>
        <w:t>章节</w:t>
      </w:r>
      <w:r>
        <w:rPr>
          <w:rFonts w:ascii="宋体" w:eastAsia="宋体" w:hAnsi="宋体" w:cs="宋体" w:hint="eastAsia"/>
          <w:szCs w:val="21"/>
        </w:rPr>
        <w:t>中选择了APP预受理订单，此处会自动带出APP预受理订单附件，并支持预览。</w:t>
      </w:r>
    </w:p>
    <w:p w14:paraId="4ABE44DA" w14:textId="77777777" w:rsidR="00CF057A" w:rsidRDefault="00EE06E2">
      <w:pPr>
        <w:spacing w:line="360" w:lineRule="auto"/>
        <w:rPr>
          <w:rFonts w:ascii="宋体" w:eastAsia="宋体" w:hAnsi="宋体" w:cs="宋体"/>
          <w:szCs w:val="21"/>
        </w:rPr>
      </w:pPr>
      <w:r>
        <w:rPr>
          <w:rFonts w:ascii="宋体" w:eastAsia="宋体" w:hAnsi="宋体" w:cs="宋体" w:hint="eastAsia"/>
          <w:color w:val="FF0000"/>
          <w:szCs w:val="21"/>
        </w:rPr>
        <w:t>手续补录</w:t>
      </w:r>
      <w:r>
        <w:rPr>
          <w:rFonts w:ascii="宋体" w:eastAsia="宋体" w:hAnsi="宋体" w:cs="宋体" w:hint="eastAsia"/>
          <w:szCs w:val="21"/>
        </w:rPr>
        <w:t>：</w:t>
      </w:r>
    </w:p>
    <w:p w14:paraId="6756E2B0" w14:textId="2103DD2D" w:rsidR="00CF057A" w:rsidRPr="002812F6" w:rsidRDefault="00EE06E2" w:rsidP="002812F6">
      <w:pPr>
        <w:spacing w:line="360" w:lineRule="auto"/>
        <w:ind w:firstLine="420"/>
        <w:rPr>
          <w:rStyle w:val="40"/>
          <w:rFonts w:ascii="宋体" w:eastAsia="宋体" w:hAnsi="宋体" w:cs="宋体"/>
          <w:b w:val="0"/>
          <w:bCs w:val="0"/>
          <w:sz w:val="21"/>
          <w:szCs w:val="21"/>
        </w:rPr>
      </w:pPr>
      <w:r>
        <w:rPr>
          <w:rFonts w:ascii="宋体" w:eastAsia="宋体" w:hAnsi="宋体" w:cs="宋体" w:hint="eastAsia"/>
          <w:szCs w:val="21"/>
        </w:rPr>
        <w:t>路径：综合营业——业务办理资料管理，根据订单条件查询如下图，点击查询，即可进行经办人信息补录和业务资料补录。详细可查看操作手册【CMIOT-B58-业务办理资料管理指导手册】，此手册不做详细介绍。</w:t>
      </w:r>
    </w:p>
    <w:p w14:paraId="0B435EF2" w14:textId="41B4A11C" w:rsidR="00CF057A" w:rsidRPr="009F1C4F" w:rsidRDefault="00574FEF" w:rsidP="009F1C4F">
      <w:pPr>
        <w:pStyle w:val="2"/>
        <w:rPr>
          <w:rStyle w:val="20"/>
          <w:rFonts w:ascii="宋体" w:eastAsia="宋体" w:hAnsi="宋体" w:cs="宋体"/>
          <w:b/>
          <w:sz w:val="24"/>
          <w:szCs w:val="28"/>
        </w:rPr>
      </w:pPr>
      <w:r>
        <w:rPr>
          <w:rStyle w:val="20"/>
          <w:rFonts w:ascii="宋体" w:eastAsia="宋体" w:hAnsi="宋体" w:cs="宋体" w:hint="eastAsia"/>
          <w:b/>
          <w:sz w:val="24"/>
          <w:szCs w:val="28"/>
        </w:rPr>
        <w:t>3</w:t>
      </w:r>
      <w:r>
        <w:rPr>
          <w:rStyle w:val="20"/>
          <w:rFonts w:ascii="宋体" w:eastAsia="宋体" w:hAnsi="宋体" w:cs="宋体"/>
          <w:b/>
          <w:sz w:val="24"/>
          <w:szCs w:val="28"/>
        </w:rPr>
        <w:t>.</w:t>
      </w:r>
      <w:r w:rsidR="0060340D">
        <w:rPr>
          <w:rStyle w:val="20"/>
          <w:rFonts w:ascii="宋体" w:eastAsia="宋体" w:hAnsi="宋体" w:cs="宋体"/>
          <w:b/>
          <w:sz w:val="24"/>
          <w:szCs w:val="28"/>
        </w:rPr>
        <w:t xml:space="preserve">15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b/>
          <w:sz w:val="24"/>
          <w:szCs w:val="28"/>
        </w:rPr>
        <w:t>责任单位信息录入、责任人信息输入信息，完成实名认证</w:t>
      </w:r>
    </w:p>
    <w:p w14:paraId="332DC7F0" w14:textId="4DC6C197" w:rsidR="003602E7" w:rsidRDefault="008E645B" w:rsidP="003602E7">
      <w:pPr>
        <w:rPr>
          <w:rFonts w:ascii="宋体" w:eastAsia="宋体" w:hAnsi="宋体" w:cs="宋体"/>
          <w:szCs w:val="21"/>
        </w:rPr>
      </w:pPr>
      <w:r w:rsidRPr="008E645B">
        <w:rPr>
          <w:rFonts w:ascii="宋体" w:eastAsia="宋体" w:hAnsi="宋体" w:cs="宋体"/>
          <w:noProof/>
          <w:szCs w:val="21"/>
        </w:rPr>
        <w:drawing>
          <wp:inline distT="0" distB="0" distL="0" distR="0" wp14:anchorId="214DBEA8" wp14:editId="3E980381">
            <wp:extent cx="5274310" cy="1096454"/>
            <wp:effectExtent l="0" t="0" r="2540" b="8890"/>
            <wp:docPr id="122" name="图片 122" descr="C:\Users\xwx1094810\Documents\yidongbangong\13718791101\temp\2024-09\67f82662c8f6023601cc6969db323be5_167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xwx1094810\Documents\yidongbangong\13718791101\temp\2024-09\67f82662c8f6023601cc6969db323be5_16797.pn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4310" cy="1096454"/>
                    </a:xfrm>
                    <a:prstGeom prst="rect">
                      <a:avLst/>
                    </a:prstGeom>
                    <a:noFill/>
                    <a:ln>
                      <a:noFill/>
                    </a:ln>
                  </pic:spPr>
                </pic:pic>
              </a:graphicData>
            </a:graphic>
          </wp:inline>
        </w:drawing>
      </w:r>
    </w:p>
    <w:p w14:paraId="09E7AB54" w14:textId="77777777" w:rsidR="009E6D38" w:rsidRDefault="009E6D38" w:rsidP="009E6D38">
      <w:pPr>
        <w:ind w:firstLineChars="200" w:firstLine="420"/>
        <w:rPr>
          <w:rFonts w:asciiTheme="minorEastAsia" w:hAnsiTheme="minorEastAsia"/>
        </w:rPr>
      </w:pPr>
      <w:r w:rsidRPr="005366C5">
        <w:rPr>
          <w:rFonts w:asciiTheme="minorEastAsia" w:hAnsiTheme="minorEastAsia" w:hint="eastAsia"/>
        </w:rPr>
        <w:t>CMIOT前台实名认证方式“APP协同认证”改成“掌厅认证”，“APP离线认证”改成“上门认证”，“视频离线认证”改成“辅助认证”。</w:t>
      </w:r>
      <w:r w:rsidRPr="00F76471">
        <w:rPr>
          <w:rFonts w:asciiTheme="minorEastAsia" w:hAnsiTheme="minorEastAsia" w:hint="eastAsia"/>
        </w:rPr>
        <w:t>CMIOT前台不再展示离线认证、协同</w:t>
      </w:r>
      <w:r w:rsidRPr="00F76471">
        <w:rPr>
          <w:rFonts w:asciiTheme="minorEastAsia" w:hAnsiTheme="minorEastAsia" w:hint="eastAsia"/>
        </w:rPr>
        <w:lastRenderedPageBreak/>
        <w:t>认证、视频离线认证等字眼，包含前台字段名称、业务提醒等页面</w:t>
      </w:r>
      <w:r>
        <w:rPr>
          <w:rFonts w:asciiTheme="minorEastAsia" w:hAnsiTheme="minorEastAsia" w:hint="eastAsia"/>
        </w:rPr>
        <w:t>。</w:t>
      </w:r>
    </w:p>
    <w:p w14:paraId="5CFDA675" w14:textId="77777777" w:rsidR="009E6D38" w:rsidRPr="009E6D38" w:rsidRDefault="009E6D38" w:rsidP="003602E7">
      <w:pPr>
        <w:rPr>
          <w:rFonts w:ascii="宋体" w:eastAsia="宋体" w:hAnsi="宋体" w:cs="宋体"/>
          <w:szCs w:val="21"/>
        </w:rPr>
      </w:pPr>
    </w:p>
    <w:p w14:paraId="75FFE0D3" w14:textId="1D8C9996" w:rsidR="00CF057A" w:rsidRPr="009F1C4F" w:rsidRDefault="00574FEF" w:rsidP="009F1C4F">
      <w:pPr>
        <w:pStyle w:val="2"/>
        <w:rPr>
          <w:rStyle w:val="20"/>
          <w:rFonts w:ascii="宋体" w:eastAsia="宋体" w:hAnsi="宋体" w:cs="宋体"/>
          <w:b/>
          <w:sz w:val="24"/>
          <w:szCs w:val="28"/>
        </w:rPr>
      </w:pPr>
      <w:r w:rsidRPr="009F1C4F">
        <w:rPr>
          <w:rStyle w:val="20"/>
          <w:rFonts w:ascii="宋体" w:eastAsia="宋体" w:hAnsi="宋体" w:cs="宋体" w:hint="eastAsia"/>
          <w:b/>
          <w:sz w:val="24"/>
          <w:szCs w:val="28"/>
        </w:rPr>
        <w:t>3</w:t>
      </w:r>
      <w:r w:rsidRPr="009F1C4F">
        <w:rPr>
          <w:rStyle w:val="20"/>
          <w:rFonts w:ascii="宋体" w:eastAsia="宋体" w:hAnsi="宋体" w:cs="宋体"/>
          <w:b/>
          <w:sz w:val="24"/>
          <w:szCs w:val="28"/>
        </w:rPr>
        <w:t>.</w:t>
      </w:r>
      <w:r w:rsidR="0060340D" w:rsidRPr="009F1C4F">
        <w:rPr>
          <w:rStyle w:val="20"/>
          <w:rFonts w:ascii="宋体" w:eastAsia="宋体" w:hAnsi="宋体" w:cs="宋体"/>
          <w:b/>
          <w:sz w:val="24"/>
          <w:szCs w:val="28"/>
        </w:rPr>
        <w:t>1</w:t>
      </w:r>
      <w:r w:rsidR="0060340D">
        <w:rPr>
          <w:rStyle w:val="20"/>
          <w:rFonts w:ascii="宋体" w:eastAsia="宋体" w:hAnsi="宋体" w:cs="宋体"/>
          <w:b/>
          <w:sz w:val="24"/>
          <w:szCs w:val="28"/>
        </w:rPr>
        <w:t>6</w:t>
      </w:r>
      <w:r w:rsidR="0060340D" w:rsidRPr="009F1C4F">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b/>
          <w:sz w:val="24"/>
          <w:szCs w:val="28"/>
        </w:rPr>
        <w:t>集团经办人信息输入读取信息，完成实名认证</w:t>
      </w:r>
    </w:p>
    <w:p w14:paraId="746104B2" w14:textId="77777777" w:rsidR="00CF057A" w:rsidRDefault="008E645B">
      <w:pPr>
        <w:rPr>
          <w:rFonts w:ascii="宋体" w:eastAsia="宋体" w:hAnsi="宋体" w:cs="宋体"/>
          <w:szCs w:val="21"/>
        </w:rPr>
      </w:pPr>
      <w:r w:rsidRPr="008E645B">
        <w:rPr>
          <w:rFonts w:ascii="宋体" w:eastAsia="宋体" w:hAnsi="宋体" w:cs="宋体"/>
          <w:noProof/>
          <w:szCs w:val="21"/>
        </w:rPr>
        <w:drawing>
          <wp:inline distT="0" distB="0" distL="0" distR="0" wp14:anchorId="68CB48D9" wp14:editId="59B696A1">
            <wp:extent cx="5274310" cy="751401"/>
            <wp:effectExtent l="0" t="0" r="2540" b="0"/>
            <wp:docPr id="144" name="图片 144" descr="C:\Users\xwx1094810\Documents\yidongbangong\13718791101\temp\2024-09\381623576d019cbeae1474fba27575b9_14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xwx1094810\Documents\yidongbangong\13718791101\temp\2024-09\381623576d019cbeae1474fba27575b9_14385.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751401"/>
                    </a:xfrm>
                    <a:prstGeom prst="rect">
                      <a:avLst/>
                    </a:prstGeom>
                    <a:noFill/>
                    <a:ln>
                      <a:noFill/>
                    </a:ln>
                  </pic:spPr>
                </pic:pic>
              </a:graphicData>
            </a:graphic>
          </wp:inline>
        </w:drawing>
      </w:r>
    </w:p>
    <w:p w14:paraId="5800793D" w14:textId="46D27312" w:rsidR="00CF057A" w:rsidRDefault="009E6D38">
      <w:pPr>
        <w:rPr>
          <w:rFonts w:ascii="宋体" w:eastAsia="宋体" w:hAnsi="宋体" w:cs="宋体"/>
          <w:szCs w:val="21"/>
        </w:rPr>
      </w:pPr>
      <w:r>
        <w:rPr>
          <w:rFonts w:ascii="宋体" w:eastAsia="宋体" w:hAnsi="宋体" w:cs="宋体" w:hint="eastAsia"/>
          <w:szCs w:val="21"/>
        </w:rPr>
        <w:t>辅助认证</w:t>
      </w:r>
      <w:r w:rsidR="00EE06E2">
        <w:rPr>
          <w:rFonts w:ascii="宋体" w:eastAsia="宋体" w:hAnsi="宋体" w:cs="宋体" w:hint="eastAsia"/>
          <w:szCs w:val="21"/>
        </w:rPr>
        <w:t>：</w:t>
      </w:r>
    </w:p>
    <w:p w14:paraId="25380775" w14:textId="6797267E" w:rsidR="00CF057A" w:rsidRDefault="008E645B">
      <w:pPr>
        <w:rPr>
          <w:rFonts w:ascii="宋体" w:eastAsia="宋体" w:hAnsi="宋体" w:cs="宋体"/>
          <w:szCs w:val="21"/>
        </w:rPr>
      </w:pPr>
      <w:r w:rsidRPr="008E645B">
        <w:rPr>
          <w:rFonts w:ascii="宋体" w:eastAsia="宋体" w:hAnsi="宋体" w:cs="宋体"/>
          <w:noProof/>
          <w:szCs w:val="21"/>
        </w:rPr>
        <w:drawing>
          <wp:inline distT="0" distB="0" distL="0" distR="0" wp14:anchorId="4CBD8A9C" wp14:editId="63789DB1">
            <wp:extent cx="3635566" cy="2416207"/>
            <wp:effectExtent l="0" t="0" r="3175" b="3175"/>
            <wp:docPr id="145" name="图片 145" descr="C:\Users\xwx1094810\Documents\yidongbangong\13718791101\temp\2024-09\8870d5ce5ce6e912204f19610a079259_158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xwx1094810\Documents\yidongbangong\13718791101\temp\2024-09\8870d5ce5ce6e912204f19610a079259_15874.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652967" cy="2427772"/>
                    </a:xfrm>
                    <a:prstGeom prst="rect">
                      <a:avLst/>
                    </a:prstGeom>
                    <a:noFill/>
                    <a:ln>
                      <a:noFill/>
                    </a:ln>
                  </pic:spPr>
                </pic:pic>
              </a:graphicData>
            </a:graphic>
          </wp:inline>
        </w:drawing>
      </w:r>
    </w:p>
    <w:p w14:paraId="2CAC9D8B" w14:textId="051148E6" w:rsidR="00F42471" w:rsidRDefault="00F42471">
      <w:pPr>
        <w:rPr>
          <w:rFonts w:ascii="宋体" w:eastAsia="宋体" w:hAnsi="宋体" w:cs="宋体"/>
          <w:szCs w:val="21"/>
        </w:rPr>
      </w:pPr>
      <w:r w:rsidRPr="003602E7">
        <w:rPr>
          <w:rFonts w:ascii="宋体" w:eastAsia="宋体" w:hAnsi="宋体" w:cs="宋体" w:hint="eastAsia"/>
          <w:szCs w:val="21"/>
        </w:rPr>
        <w:t>CMIOT前台页面“活体”两字改为“视频”，如“活体离线认证”改为“</w:t>
      </w:r>
      <w:r w:rsidR="009E6D38">
        <w:rPr>
          <w:rFonts w:ascii="宋体" w:eastAsia="宋体" w:hAnsi="宋体" w:cs="宋体" w:hint="eastAsia"/>
          <w:szCs w:val="21"/>
        </w:rPr>
        <w:t>辅助认证</w:t>
      </w:r>
      <w:r w:rsidRPr="003602E7">
        <w:rPr>
          <w:rFonts w:ascii="宋体" w:eastAsia="宋体" w:hAnsi="宋体" w:cs="宋体" w:hint="eastAsia"/>
          <w:szCs w:val="21"/>
        </w:rPr>
        <w:t>”等</w:t>
      </w:r>
    </w:p>
    <w:p w14:paraId="7182D55D"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订单提交之后，给客户经理下发短信，短信模板如下：</w:t>
      </w:r>
    </w:p>
    <w:p w14:paraId="43404406"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责任人：【中国移动】您好，张三提交了责任人实名采集工单（李四，身份证后四位1234），请您点击 ***URL*** 进行认证，谢谢。</w:t>
      </w:r>
    </w:p>
    <w:p w14:paraId="137E821C"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经办人：【中国移动】您好，张三提交了经办人实名采集工单（李四，身份证后四位1234），请您点击 ***URL*** 进行认证，谢谢。</w:t>
      </w:r>
    </w:p>
    <w:p w14:paraId="77521D2C"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使用人：【中国移动】您好，张三提交了***物联网号码***的使用人实名采集工单（李四，身份证后四位1234），请您点击***URL***进行认证，谢谢。</w:t>
      </w:r>
    </w:p>
    <w:p w14:paraId="2436193F" w14:textId="77777777" w:rsidR="00CF057A" w:rsidRDefault="00CF057A">
      <w:pPr>
        <w:ind w:firstLineChars="200" w:firstLine="420"/>
        <w:rPr>
          <w:rFonts w:ascii="宋体" w:eastAsia="宋体" w:hAnsi="宋体" w:cs="宋体"/>
          <w:szCs w:val="21"/>
        </w:rPr>
      </w:pPr>
    </w:p>
    <w:p w14:paraId="4A734DE4"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客户经理收到短信后，需要将短信转发给经办人/责任人。</w:t>
      </w:r>
    </w:p>
    <w:p w14:paraId="006695F0" w14:textId="642696F2" w:rsidR="00CF057A" w:rsidRDefault="00EE06E2" w:rsidP="00950246">
      <w:pPr>
        <w:ind w:firstLineChars="200" w:firstLine="420"/>
        <w:rPr>
          <w:rFonts w:ascii="宋体" w:eastAsia="宋体" w:hAnsi="宋体" w:cs="宋体"/>
          <w:szCs w:val="21"/>
        </w:rPr>
      </w:pPr>
      <w:r>
        <w:rPr>
          <w:rFonts w:ascii="宋体" w:eastAsia="宋体" w:hAnsi="宋体" w:cs="宋体" w:hint="eastAsia"/>
          <w:szCs w:val="21"/>
        </w:rPr>
        <w:t>CMIOT在匹配认证结果时，要验证流水号一致，并且在线公司反馈的姓名和身份证号码后四位一致，预受理单进行执行。</w:t>
      </w:r>
    </w:p>
    <w:p w14:paraId="7FD206ED" w14:textId="753DEFD4" w:rsidR="00CF057A" w:rsidRDefault="00EE06E2" w:rsidP="00950246">
      <w:pPr>
        <w:ind w:firstLineChars="200" w:firstLine="420"/>
        <w:rPr>
          <w:rFonts w:ascii="宋体" w:eastAsia="宋体" w:hAnsi="宋体" w:cs="宋体"/>
          <w:szCs w:val="21"/>
        </w:rPr>
      </w:pPr>
      <w:r>
        <w:rPr>
          <w:rFonts w:ascii="宋体" w:eastAsia="宋体" w:hAnsi="宋体" w:cs="宋体" w:hint="eastAsia"/>
          <w:szCs w:val="21"/>
        </w:rPr>
        <w:t>在预受理单管理页面，操作页面添加活体认证URL再次下发功能，支持将短信再次拼装下发给客户经理。</w:t>
      </w:r>
    </w:p>
    <w:p w14:paraId="3760A3C4" w14:textId="77777777" w:rsidR="00CF057A" w:rsidRDefault="00EE06E2">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7E36F825" wp14:editId="1DDAA6B8">
            <wp:extent cx="5274310" cy="1377315"/>
            <wp:effectExtent l="0" t="0" r="254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79"/>
                    <a:stretch>
                      <a:fillRect/>
                    </a:stretch>
                  </pic:blipFill>
                  <pic:spPr>
                    <a:xfrm>
                      <a:off x="0" y="0"/>
                      <a:ext cx="5274310" cy="1377315"/>
                    </a:xfrm>
                    <a:prstGeom prst="rect">
                      <a:avLst/>
                    </a:prstGeom>
                  </pic:spPr>
                </pic:pic>
              </a:graphicData>
            </a:graphic>
          </wp:inline>
        </w:drawing>
      </w:r>
    </w:p>
    <w:p w14:paraId="11775ED0"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若为设备资料补录（使用人实名信息补录），需要客户经理将短信转发给使用人，短信模板如下：</w:t>
      </w:r>
    </w:p>
    <w:p w14:paraId="2B7D056A"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“【中国移动】您好，**移动提交了***集团物联网号码***的使用人实名采集，请您点击***URL***进行认证，谢谢。”</w:t>
      </w:r>
    </w:p>
    <w:p w14:paraId="764581A8" w14:textId="77777777" w:rsidR="00CF057A" w:rsidRDefault="00CF057A">
      <w:pPr>
        <w:ind w:firstLineChars="200" w:firstLine="420"/>
        <w:rPr>
          <w:rFonts w:ascii="宋体" w:eastAsia="宋体" w:hAnsi="宋体" w:cs="宋体"/>
          <w:szCs w:val="21"/>
        </w:rPr>
      </w:pPr>
    </w:p>
    <w:p w14:paraId="638BF52D" w14:textId="2A75C900" w:rsidR="00CF057A" w:rsidRDefault="00EE06E2">
      <w:pPr>
        <w:ind w:firstLineChars="200" w:firstLine="420"/>
        <w:rPr>
          <w:rFonts w:ascii="宋体" w:eastAsia="宋体" w:hAnsi="宋体" w:cs="宋体"/>
          <w:szCs w:val="21"/>
        </w:rPr>
      </w:pPr>
      <w:r>
        <w:rPr>
          <w:rFonts w:ascii="宋体" w:eastAsia="宋体" w:hAnsi="宋体" w:cs="宋体" w:hint="eastAsia"/>
          <w:szCs w:val="21"/>
        </w:rPr>
        <w:t>若通过在线校验，未通过客户中心一证多号校验，使用人如果需要再次生成短信连接，需要操作员在设备资料补录再次提交订单。</w:t>
      </w:r>
    </w:p>
    <w:p w14:paraId="03ACDA0D" w14:textId="77777777" w:rsidR="00E50C1E" w:rsidRDefault="00E50C1E">
      <w:pPr>
        <w:ind w:firstLineChars="200" w:firstLine="420"/>
        <w:rPr>
          <w:rFonts w:ascii="宋体" w:eastAsia="宋体" w:hAnsi="宋体" w:cs="宋体"/>
          <w:szCs w:val="21"/>
        </w:rPr>
      </w:pPr>
    </w:p>
    <w:p w14:paraId="316C4AD4" w14:textId="072C1B73" w:rsidR="00E50C1E" w:rsidRPr="003602E7" w:rsidRDefault="00E50C1E" w:rsidP="00E50C1E">
      <w:pPr>
        <w:rPr>
          <w:rFonts w:ascii="宋体" w:eastAsia="宋体" w:hAnsi="宋体" w:cs="宋体"/>
          <w:szCs w:val="21"/>
        </w:rPr>
      </w:pPr>
      <w:r w:rsidRPr="003602E7">
        <w:rPr>
          <w:rFonts w:ascii="宋体" w:eastAsia="宋体" w:hAnsi="宋体" w:cs="宋体" w:hint="eastAsia"/>
          <w:szCs w:val="21"/>
        </w:rPr>
        <w:t>CMIOT前台&lt;</w:t>
      </w:r>
      <w:r w:rsidR="009E6D38">
        <w:rPr>
          <w:rFonts w:ascii="宋体" w:eastAsia="宋体" w:hAnsi="宋体" w:cs="宋体" w:hint="eastAsia"/>
          <w:szCs w:val="21"/>
        </w:rPr>
        <w:t>上门认证</w:t>
      </w:r>
      <w:r w:rsidRPr="003602E7">
        <w:rPr>
          <w:rFonts w:ascii="宋体" w:eastAsia="宋体" w:hAnsi="宋体" w:cs="宋体" w:hint="eastAsia"/>
          <w:szCs w:val="21"/>
        </w:rPr>
        <w:t>&gt;、&lt;</w:t>
      </w:r>
      <w:r w:rsidR="009E6D38">
        <w:rPr>
          <w:rFonts w:ascii="宋体" w:eastAsia="宋体" w:hAnsi="宋体" w:cs="宋体" w:hint="eastAsia"/>
          <w:szCs w:val="21"/>
        </w:rPr>
        <w:t>掌厅认证</w:t>
      </w:r>
      <w:r w:rsidRPr="003602E7">
        <w:rPr>
          <w:rFonts w:ascii="宋体" w:eastAsia="宋体" w:hAnsi="宋体" w:cs="宋体" w:hint="eastAsia"/>
          <w:szCs w:val="21"/>
        </w:rPr>
        <w:t>&gt;录入实名信息页面新增红字提醒：</w:t>
      </w:r>
    </w:p>
    <w:p w14:paraId="227F67D5" w14:textId="6F15B98B" w:rsidR="00E50C1E" w:rsidRPr="003602E7" w:rsidRDefault="00E50C1E" w:rsidP="00E50C1E">
      <w:pPr>
        <w:rPr>
          <w:rFonts w:ascii="宋体" w:eastAsia="宋体" w:hAnsi="宋体" w:cs="宋体"/>
          <w:szCs w:val="21"/>
        </w:rPr>
      </w:pPr>
      <w:r w:rsidRPr="003602E7">
        <w:rPr>
          <w:rFonts w:ascii="宋体" w:eastAsia="宋体" w:hAnsi="宋体" w:cs="宋体" w:hint="eastAsia"/>
          <w:szCs w:val="21"/>
        </w:rPr>
        <w:t>提醒：苹果手机NFC功能不支持读取身份证，苹果手机认证请选择“</w:t>
      </w:r>
      <w:r w:rsidR="009E6D38">
        <w:rPr>
          <w:rFonts w:ascii="宋体" w:eastAsia="宋体" w:hAnsi="宋体" w:cs="宋体" w:hint="eastAsia"/>
          <w:szCs w:val="21"/>
        </w:rPr>
        <w:t>辅助认证</w:t>
      </w:r>
      <w:r w:rsidRPr="003602E7">
        <w:rPr>
          <w:rFonts w:ascii="宋体" w:eastAsia="宋体" w:hAnsi="宋体" w:cs="宋体" w:hint="eastAsia"/>
          <w:szCs w:val="21"/>
        </w:rPr>
        <w:t>”。登录IOT掌厅APP需要使用选择的离线（协同）认证客户经理工号登录，否则APP无法收到“实名待办”工单。</w:t>
      </w:r>
    </w:p>
    <w:p w14:paraId="0CBF0E6E" w14:textId="77777777" w:rsidR="00E50C1E" w:rsidRDefault="00E50C1E" w:rsidP="00E50C1E">
      <w:pPr>
        <w:rPr>
          <w:rFonts w:ascii="宋体" w:eastAsia="宋体" w:hAnsi="宋体" w:cs="宋体"/>
          <w:szCs w:val="21"/>
        </w:rPr>
      </w:pPr>
      <w:r w:rsidRPr="003602E7">
        <w:rPr>
          <w:rFonts w:ascii="宋体" w:eastAsia="宋体" w:hAnsi="宋体" w:cs="宋体" w:hint="eastAsia"/>
          <w:szCs w:val="21"/>
        </w:rPr>
        <w:t>参考图：</w:t>
      </w:r>
    </w:p>
    <w:p w14:paraId="18994058" w14:textId="77777777" w:rsidR="00E50C1E" w:rsidRDefault="00E50C1E" w:rsidP="00E50C1E">
      <w:pPr>
        <w:rPr>
          <w:rFonts w:ascii="宋体" w:eastAsia="宋体" w:hAnsi="宋体" w:cs="宋体"/>
          <w:szCs w:val="21"/>
        </w:rPr>
      </w:pPr>
      <w:r>
        <w:rPr>
          <w:noProof/>
        </w:rPr>
        <w:drawing>
          <wp:inline distT="0" distB="0" distL="0" distR="0" wp14:anchorId="4A463427" wp14:editId="4B1EF96D">
            <wp:extent cx="3376670" cy="2488801"/>
            <wp:effectExtent l="0" t="0" r="0" b="698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17430" cy="2518843"/>
                    </a:xfrm>
                    <a:prstGeom prst="rect">
                      <a:avLst/>
                    </a:prstGeom>
                  </pic:spPr>
                </pic:pic>
              </a:graphicData>
            </a:graphic>
          </wp:inline>
        </w:drawing>
      </w:r>
    </w:p>
    <w:p w14:paraId="3B61C917" w14:textId="77777777" w:rsidR="00E50C1E" w:rsidRDefault="00E50C1E" w:rsidP="00E50C1E">
      <w:pPr>
        <w:rPr>
          <w:rFonts w:ascii="宋体" w:eastAsia="宋体" w:hAnsi="宋体" w:cs="宋体"/>
          <w:szCs w:val="21"/>
        </w:rPr>
      </w:pPr>
    </w:p>
    <w:p w14:paraId="0B49B5F6" w14:textId="77777777" w:rsidR="00211206" w:rsidRPr="00717030" w:rsidRDefault="00211206" w:rsidP="009C61D6">
      <w:pPr>
        <w:ind w:firstLine="420"/>
      </w:pPr>
      <w:r>
        <w:rPr>
          <w:rFonts w:hint="eastAsia"/>
        </w:rPr>
        <w:t>实名校验规则优化</w:t>
      </w:r>
    </w:p>
    <w:p w14:paraId="25D66673" w14:textId="42315BDC" w:rsidR="00211206" w:rsidRDefault="00211206" w:rsidP="00211206">
      <w:r>
        <w:rPr>
          <w:rFonts w:ascii="宋体" w:eastAsia="宋体" w:hAnsi="宋体" w:cs="宋体"/>
          <w:szCs w:val="21"/>
        </w:rPr>
        <w:tab/>
      </w:r>
      <w:r>
        <w:rPr>
          <w:rFonts w:ascii="宋体" w:eastAsia="宋体" w:hAnsi="宋体" w:cs="宋体"/>
          <w:szCs w:val="21"/>
        </w:rPr>
        <w:tab/>
      </w:r>
      <w:r>
        <w:rPr>
          <w:rFonts w:hint="eastAsia"/>
        </w:rPr>
        <w:t>1</w:t>
      </w:r>
      <w:r>
        <w:rPr>
          <w:rFonts w:hint="eastAsia"/>
        </w:rPr>
        <w:t>）实名认证校验规则取消：</w:t>
      </w:r>
      <w:r w:rsidRPr="003836C5">
        <w:rPr>
          <w:rFonts w:hint="eastAsia"/>
        </w:rPr>
        <w:t>一笔订单中，不允许同时存在</w:t>
      </w:r>
      <w:r w:rsidR="009E6D38">
        <w:rPr>
          <w:rFonts w:hint="eastAsia"/>
        </w:rPr>
        <w:t>上门认证</w:t>
      </w:r>
      <w:r w:rsidRPr="003836C5">
        <w:rPr>
          <w:rFonts w:hint="eastAsia"/>
        </w:rPr>
        <w:t>和</w:t>
      </w:r>
      <w:r w:rsidR="009E6D38">
        <w:rPr>
          <w:rFonts w:hint="eastAsia"/>
        </w:rPr>
        <w:t>辅助认证</w:t>
      </w:r>
      <w:r>
        <w:rPr>
          <w:rFonts w:hint="eastAsia"/>
        </w:rPr>
        <w:t>；</w:t>
      </w:r>
    </w:p>
    <w:p w14:paraId="2D251994" w14:textId="77777777" w:rsidR="00211206" w:rsidRDefault="00211206" w:rsidP="009C61D6">
      <w:pPr>
        <w:ind w:left="420" w:firstLine="420"/>
      </w:pPr>
      <w:r>
        <w:rPr>
          <w:rFonts w:hint="eastAsia"/>
        </w:rPr>
        <w:t>2</w:t>
      </w:r>
      <w:r>
        <w:rPr>
          <w:rFonts w:hint="eastAsia"/>
        </w:rPr>
        <w:t>）“订单预受理查询”菜单查询结果</w:t>
      </w:r>
      <w:r w:rsidRPr="003836C5">
        <w:rPr>
          <w:rFonts w:hint="eastAsia"/>
        </w:rPr>
        <w:t>预受理单信息</w:t>
      </w:r>
      <w:r>
        <w:rPr>
          <w:rFonts w:hint="eastAsia"/>
        </w:rPr>
        <w:t>列表，删除“离线认证类型”字段；</w:t>
      </w:r>
    </w:p>
    <w:p w14:paraId="03530767" w14:textId="77777777" w:rsidR="00211206" w:rsidRDefault="00211206" w:rsidP="00211206">
      <w:r>
        <w:rPr>
          <w:rFonts w:hint="eastAsia"/>
        </w:rPr>
        <w:t>参考图：</w:t>
      </w:r>
    </w:p>
    <w:p w14:paraId="234FBC95" w14:textId="77777777" w:rsidR="00FF6C35" w:rsidRDefault="00C51F9D">
      <w:pPr>
        <w:ind w:firstLineChars="200" w:firstLine="420"/>
        <w:rPr>
          <w:rFonts w:ascii="宋体" w:eastAsia="宋体" w:hAnsi="宋体" w:cs="宋体"/>
          <w:szCs w:val="21"/>
        </w:rPr>
      </w:pPr>
      <w:r>
        <w:rPr>
          <w:noProof/>
        </w:rPr>
        <w:drawing>
          <wp:inline distT="0" distB="0" distL="0" distR="0" wp14:anchorId="683A9D4F" wp14:editId="2BB1CFF2">
            <wp:extent cx="5274310" cy="716915"/>
            <wp:effectExtent l="0" t="0" r="2540" b="6985"/>
            <wp:docPr id="146"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716915"/>
                    </a:xfrm>
                    <a:prstGeom prst="rect">
                      <a:avLst/>
                    </a:prstGeom>
                  </pic:spPr>
                </pic:pic>
              </a:graphicData>
            </a:graphic>
          </wp:inline>
        </w:drawing>
      </w:r>
    </w:p>
    <w:p w14:paraId="45026285" w14:textId="77777777" w:rsidR="00211206" w:rsidRDefault="00211206" w:rsidP="009C61D6">
      <w:pPr>
        <w:ind w:left="420" w:firstLine="420"/>
      </w:pPr>
      <w:r>
        <w:rPr>
          <w:rFonts w:hint="eastAsia"/>
        </w:rPr>
        <w:t>3</w:t>
      </w:r>
      <w:r>
        <w:rPr>
          <w:rFonts w:hint="eastAsia"/>
        </w:rPr>
        <w:t>）“预受理单修改”、“预受理单详情”两个页面的实名信息中新增“离线认证</w:t>
      </w:r>
      <w:r>
        <w:rPr>
          <w:rFonts w:hint="eastAsia"/>
        </w:rPr>
        <w:lastRenderedPageBreak/>
        <w:t>类型”字段；预受理单修改时“离线认证类型”不允许修改；</w:t>
      </w:r>
    </w:p>
    <w:p w14:paraId="078A5040" w14:textId="77777777" w:rsidR="00211206" w:rsidRPr="00211206" w:rsidRDefault="00C51F9D">
      <w:pPr>
        <w:ind w:firstLineChars="200" w:firstLine="420"/>
        <w:rPr>
          <w:rFonts w:ascii="宋体" w:eastAsia="宋体" w:hAnsi="宋体" w:cs="宋体"/>
          <w:szCs w:val="21"/>
        </w:rPr>
      </w:pPr>
      <w:r>
        <w:rPr>
          <w:noProof/>
        </w:rPr>
        <w:drawing>
          <wp:inline distT="0" distB="0" distL="0" distR="0" wp14:anchorId="5F832E22" wp14:editId="468DC989">
            <wp:extent cx="5274310" cy="3223895"/>
            <wp:effectExtent l="0" t="0" r="254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3223895"/>
                    </a:xfrm>
                    <a:prstGeom prst="rect">
                      <a:avLst/>
                    </a:prstGeom>
                  </pic:spPr>
                </pic:pic>
              </a:graphicData>
            </a:graphic>
          </wp:inline>
        </w:drawing>
      </w:r>
    </w:p>
    <w:p w14:paraId="6035691C" w14:textId="3B50785B" w:rsidR="00CF057A" w:rsidRPr="009F1C4F" w:rsidRDefault="00574FEF" w:rsidP="009F1C4F">
      <w:pPr>
        <w:pStyle w:val="2"/>
        <w:rPr>
          <w:rStyle w:val="20"/>
          <w:rFonts w:ascii="宋体" w:eastAsia="宋体" w:hAnsi="宋体" w:cs="宋体"/>
          <w:b/>
          <w:sz w:val="24"/>
          <w:szCs w:val="28"/>
        </w:rPr>
      </w:pPr>
      <w:r w:rsidRPr="009F1C4F">
        <w:rPr>
          <w:rStyle w:val="20"/>
          <w:rFonts w:ascii="宋体" w:eastAsia="宋体" w:hAnsi="宋体" w:cs="宋体" w:hint="eastAsia"/>
          <w:b/>
          <w:sz w:val="24"/>
          <w:szCs w:val="28"/>
        </w:rPr>
        <w:t>3</w:t>
      </w:r>
      <w:r w:rsidRPr="009F1C4F">
        <w:rPr>
          <w:rStyle w:val="20"/>
          <w:rFonts w:ascii="宋体" w:eastAsia="宋体" w:hAnsi="宋体" w:cs="宋体"/>
          <w:b/>
          <w:sz w:val="24"/>
          <w:szCs w:val="28"/>
        </w:rPr>
        <w:t>.</w:t>
      </w:r>
      <w:r w:rsidR="0060340D" w:rsidRPr="009F1C4F">
        <w:rPr>
          <w:rStyle w:val="20"/>
          <w:rFonts w:ascii="宋体" w:eastAsia="宋体" w:hAnsi="宋体" w:cs="宋体"/>
          <w:b/>
          <w:sz w:val="24"/>
          <w:szCs w:val="28"/>
        </w:rPr>
        <w:t>1</w:t>
      </w:r>
      <w:r w:rsidR="0060340D">
        <w:rPr>
          <w:rStyle w:val="20"/>
          <w:rFonts w:ascii="宋体" w:eastAsia="宋体" w:hAnsi="宋体" w:cs="宋体"/>
          <w:b/>
          <w:sz w:val="24"/>
          <w:szCs w:val="28"/>
        </w:rPr>
        <w:t>7</w:t>
      </w:r>
      <w:r w:rsidR="0060340D" w:rsidRPr="009F1C4F">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00EE06E2" w:rsidRPr="009F1C4F">
        <w:rPr>
          <w:rStyle w:val="20"/>
          <w:rFonts w:ascii="宋体" w:eastAsia="宋体" w:hAnsi="宋体" w:cs="宋体" w:hint="eastAsia"/>
          <w:b/>
          <w:sz w:val="24"/>
          <w:szCs w:val="28"/>
        </w:rPr>
        <w:t xml:space="preserve">点击结算 </w:t>
      </w:r>
    </w:p>
    <w:p w14:paraId="7C0E4A69" w14:textId="24016B56" w:rsidR="00CF057A" w:rsidRPr="009F1C4F" w:rsidRDefault="00574FEF" w:rsidP="009F1C4F">
      <w:pPr>
        <w:pStyle w:val="2"/>
        <w:rPr>
          <w:rStyle w:val="20"/>
          <w:rFonts w:ascii="宋体" w:eastAsia="宋体" w:hAnsi="宋体" w:cs="宋体"/>
          <w:b/>
          <w:sz w:val="24"/>
          <w:szCs w:val="28"/>
        </w:rPr>
      </w:pPr>
      <w:r w:rsidRPr="009F1C4F">
        <w:rPr>
          <w:rStyle w:val="20"/>
          <w:rFonts w:ascii="宋体" w:eastAsia="宋体" w:hAnsi="宋体" w:cs="宋体" w:hint="eastAsia"/>
          <w:b/>
          <w:sz w:val="24"/>
          <w:szCs w:val="28"/>
        </w:rPr>
        <w:t>3</w:t>
      </w:r>
      <w:r w:rsidRPr="009F1C4F">
        <w:rPr>
          <w:rStyle w:val="20"/>
          <w:rFonts w:ascii="宋体" w:eastAsia="宋体" w:hAnsi="宋体" w:cs="宋体"/>
          <w:b/>
          <w:sz w:val="24"/>
          <w:szCs w:val="28"/>
        </w:rPr>
        <w:t>.</w:t>
      </w:r>
      <w:r w:rsidR="0060340D" w:rsidRPr="009F1C4F">
        <w:rPr>
          <w:rStyle w:val="20"/>
          <w:rFonts w:ascii="宋体" w:eastAsia="宋体" w:hAnsi="宋体" w:cs="宋体"/>
          <w:b/>
          <w:sz w:val="24"/>
          <w:szCs w:val="28"/>
        </w:rPr>
        <w:t>1</w:t>
      </w:r>
      <w:r w:rsidR="0060340D">
        <w:rPr>
          <w:rStyle w:val="20"/>
          <w:rFonts w:ascii="宋体" w:eastAsia="宋体" w:hAnsi="宋体" w:cs="宋体"/>
          <w:b/>
          <w:sz w:val="24"/>
          <w:szCs w:val="28"/>
        </w:rPr>
        <w:t>8</w:t>
      </w:r>
      <w:r w:rsidR="0060340D" w:rsidRPr="009F1C4F">
        <w:rPr>
          <w:rStyle w:val="20"/>
          <w:rFonts w:ascii="宋体" w:eastAsia="宋体" w:hAnsi="宋体" w:cs="宋体"/>
          <w:b/>
          <w:sz w:val="24"/>
          <w:szCs w:val="28"/>
        </w:rPr>
        <w:t xml:space="preserve"> </w:t>
      </w:r>
      <w:r w:rsidR="00360CD0" w:rsidRPr="00360CD0">
        <w:rPr>
          <w:rStyle w:val="20"/>
          <w:rFonts w:ascii="宋体" w:eastAsia="宋体" w:hAnsi="宋体" w:cs="宋体" w:hint="eastAsia"/>
          <w:b/>
          <w:sz w:val="24"/>
          <w:szCs w:val="28"/>
        </w:rPr>
        <w:t>集团成员批量开户-操作步骤-</w:t>
      </w:r>
      <w:r w:rsidR="00360CD0" w:rsidRPr="009F1C4F">
        <w:rPr>
          <w:rStyle w:val="20"/>
          <w:rFonts w:ascii="宋体" w:eastAsia="宋体" w:hAnsi="宋体" w:cs="宋体" w:hint="eastAsia"/>
          <w:b/>
          <w:sz w:val="24"/>
          <w:szCs w:val="28"/>
        </w:rPr>
        <w:t>点击结算</w:t>
      </w:r>
      <w:r w:rsidR="00360CD0">
        <w:rPr>
          <w:rStyle w:val="20"/>
          <w:rFonts w:ascii="宋体" w:eastAsia="宋体" w:hAnsi="宋体" w:cs="宋体" w:hint="eastAsia"/>
          <w:b/>
          <w:sz w:val="24"/>
          <w:szCs w:val="28"/>
        </w:rPr>
        <w:t>-</w:t>
      </w:r>
      <w:r w:rsidR="00EE06E2" w:rsidRPr="009F1C4F">
        <w:rPr>
          <w:rStyle w:val="20"/>
          <w:rFonts w:ascii="宋体" w:eastAsia="宋体" w:hAnsi="宋体" w:cs="宋体" w:hint="eastAsia"/>
          <w:b/>
          <w:sz w:val="24"/>
          <w:szCs w:val="28"/>
        </w:rPr>
        <w:t>点击“提交按钮”</w:t>
      </w:r>
    </w:p>
    <w:p w14:paraId="4B4985EB" w14:textId="77777777" w:rsidR="00CF057A" w:rsidRDefault="00EE06E2">
      <w:pPr>
        <w:spacing w:line="360" w:lineRule="auto"/>
        <w:rPr>
          <w:rFonts w:ascii="宋体" w:eastAsia="宋体" w:hAnsi="宋体" w:cs="宋体"/>
          <w:szCs w:val="21"/>
        </w:rPr>
      </w:pPr>
      <w:r>
        <w:rPr>
          <w:rFonts w:ascii="宋体" w:eastAsia="宋体" w:hAnsi="宋体" w:cs="宋体" w:hint="eastAsia"/>
          <w:szCs w:val="21"/>
        </w:rPr>
        <w:t>提交业务请求，页面跳转到受理成功页面，可查看订单号，点击查询订单，可看到订单的履行状态；</w:t>
      </w:r>
    </w:p>
    <w:p w14:paraId="5EA3783D" w14:textId="77777777" w:rsidR="00CF057A" w:rsidRDefault="00EE06E2">
      <w:pPr>
        <w:spacing w:line="360" w:lineRule="auto"/>
        <w:rPr>
          <w:rFonts w:ascii="宋体" w:eastAsia="宋体" w:hAnsi="宋体" w:cs="宋体"/>
          <w:b/>
          <w:szCs w:val="21"/>
        </w:rPr>
      </w:pPr>
      <w:r>
        <w:rPr>
          <w:rFonts w:ascii="宋体" w:eastAsia="宋体" w:hAnsi="宋体" w:cs="宋体" w:hint="eastAsia"/>
          <w:b/>
          <w:szCs w:val="21"/>
        </w:rPr>
        <w:t>（批量开户结算界面类似下图展示，展示“</w:t>
      </w:r>
      <w:r>
        <w:rPr>
          <w:rFonts w:ascii="宋体" w:eastAsia="宋体" w:hAnsi="宋体" w:cs="宋体" w:hint="eastAsia"/>
          <w:b/>
          <w:color w:val="FF0000"/>
          <w:szCs w:val="21"/>
        </w:rPr>
        <w:t>实际销售价格</w:t>
      </w:r>
      <w:r>
        <w:rPr>
          <w:rFonts w:ascii="宋体" w:eastAsia="宋体" w:hAnsi="宋体" w:cs="宋体" w:hint="eastAsia"/>
          <w:b/>
          <w:szCs w:val="21"/>
        </w:rPr>
        <w:t>”）</w:t>
      </w:r>
    </w:p>
    <w:p w14:paraId="40489D44" w14:textId="4C878176"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3.1</w:t>
      </w:r>
      <w:r w:rsidR="0060340D">
        <w:rPr>
          <w:rFonts w:ascii="宋体" w:eastAsia="宋体" w:hAnsi="宋体" w:cs="宋体"/>
          <w:szCs w:val="21"/>
        </w:rPr>
        <w:t>8</w:t>
      </w:r>
      <w:r>
        <w:rPr>
          <w:rFonts w:ascii="宋体" w:eastAsia="宋体" w:hAnsi="宋体" w:cs="宋体" w:hint="eastAsia"/>
          <w:szCs w:val="21"/>
        </w:rPr>
        <w:t>.1批量开户提交订单页面新增支持同时</w:t>
      </w:r>
      <w:r>
        <w:rPr>
          <w:rFonts w:ascii="宋体" w:eastAsia="宋体" w:hAnsi="宋体" w:cs="宋体" w:hint="eastAsia"/>
          <w:b/>
          <w:color w:val="FF0000"/>
          <w:szCs w:val="21"/>
        </w:rPr>
        <w:t>创建批开模板</w:t>
      </w:r>
      <w:r>
        <w:rPr>
          <w:rFonts w:ascii="宋体" w:eastAsia="宋体" w:hAnsi="宋体" w:cs="宋体" w:hint="eastAsia"/>
          <w:szCs w:val="21"/>
        </w:rPr>
        <w:t>的功能，生成批开模板支持保存批量开户页面填写的信息，包括：</w:t>
      </w:r>
      <w:r>
        <w:rPr>
          <w:rFonts w:ascii="宋体" w:eastAsia="宋体" w:hAnsi="宋体" w:cs="宋体" w:hint="eastAsia"/>
          <w:b/>
          <w:color w:val="FF0000"/>
          <w:szCs w:val="21"/>
        </w:rPr>
        <w:t>集团基本信息、选择套餐（主商品、主商品属性）、库存到期处理、SIM卡状态、项目信息、账户信息（集团统付、单卡个付）、选择增值商品（商品属性信息、商品折扣信息）、开卡用途设置、群组设置</w:t>
      </w:r>
      <w:r>
        <w:rPr>
          <w:rFonts w:ascii="宋体" w:eastAsia="宋体" w:hAnsi="宋体" w:cs="宋体" w:hint="eastAsia"/>
          <w:szCs w:val="21"/>
        </w:rPr>
        <w:t>；</w:t>
      </w:r>
    </w:p>
    <w:p w14:paraId="3CC62321" w14:textId="5BB7B1F2"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.2批量开户生成批开模板时，设置模板名称（必填），备注信息（选填）；</w:t>
      </w:r>
    </w:p>
    <w:p w14:paraId="183E7245" w14:textId="758407CD"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.3以下批量开户业务不支持批开模板：国际出口批量开户、使用APP预受理订单批量开户、批量开户新建集团统付账户；</w:t>
      </w:r>
    </w:p>
    <w:p w14:paraId="2EB28D45" w14:textId="6C27ACDF"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.4批开模板归属集团客户，客户经理可以查看集团客户下的所有批量开户模板；</w:t>
      </w:r>
    </w:p>
    <w:p w14:paraId="12E25F7E" w14:textId="651EBB85"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.5客户下支持创建多个批开模板，一个集团客户下模板最大数量限制为10个；</w:t>
      </w:r>
    </w:p>
    <w:p w14:paraId="11762CEF" w14:textId="70E64827"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.6批开模板默认长期有效；</w:t>
      </w:r>
    </w:p>
    <w:p w14:paraId="7DA67D39" w14:textId="1C44F655" w:rsidR="00CF057A" w:rsidRDefault="00EE06E2">
      <w:pPr>
        <w:spacing w:line="360" w:lineRule="auto"/>
        <w:rPr>
          <w:rFonts w:ascii="宋体" w:eastAsia="宋体" w:hAnsi="宋体" w:cs="宋体"/>
          <w:szCs w:val="21"/>
        </w:rPr>
      </w:pPr>
      <w:r>
        <w:rPr>
          <w:rFonts w:ascii="宋体" w:eastAsia="宋体" w:hAnsi="宋体" w:cs="宋体" w:hint="eastAsia"/>
          <w:szCs w:val="21"/>
        </w:rPr>
        <w:tab/>
        <w:t>3.</w:t>
      </w:r>
      <w:r w:rsidR="0060340D">
        <w:rPr>
          <w:rFonts w:ascii="宋体" w:eastAsia="宋体" w:hAnsi="宋体" w:cs="宋体" w:hint="eastAsia"/>
          <w:szCs w:val="21"/>
        </w:rPr>
        <w:t>1</w:t>
      </w:r>
      <w:r w:rsidR="0060340D">
        <w:rPr>
          <w:rFonts w:ascii="宋体" w:eastAsia="宋体" w:hAnsi="宋体" w:cs="宋体"/>
          <w:szCs w:val="21"/>
        </w:rPr>
        <w:t>8</w:t>
      </w:r>
      <w:r>
        <w:rPr>
          <w:rFonts w:ascii="宋体" w:eastAsia="宋体" w:hAnsi="宋体" w:cs="宋体" w:hint="eastAsia"/>
          <w:szCs w:val="21"/>
        </w:rPr>
        <w:t>.7新增用户信息区域显示以下三条信息（如图二）：</w:t>
      </w:r>
    </w:p>
    <w:p w14:paraId="771F00F2" w14:textId="77777777" w:rsidR="00CF057A" w:rsidRDefault="00EE06E2">
      <w:pPr>
        <w:spacing w:line="360" w:lineRule="auto"/>
        <w:rPr>
          <w:rFonts w:ascii="宋体" w:eastAsia="宋体" w:hAnsi="宋体" w:cs="宋体"/>
          <w:szCs w:val="21"/>
        </w:rPr>
      </w:pPr>
      <w:r>
        <w:rPr>
          <w:rFonts w:ascii="宋体" w:eastAsia="宋体" w:hAnsi="宋体" w:cs="宋体" w:hint="eastAsia"/>
          <w:szCs w:val="21"/>
        </w:rPr>
        <w:lastRenderedPageBreak/>
        <w:tab/>
      </w:r>
      <w:r>
        <w:rPr>
          <w:rFonts w:ascii="宋体" w:eastAsia="宋体" w:hAnsi="宋体" w:cs="宋体" w:hint="eastAsia"/>
          <w:szCs w:val="21"/>
        </w:rPr>
        <w:tab/>
        <w:t xml:space="preserve">SIM卡状态待激活时长（单位：月）或SIM卡状态库存时长（单位：月）： </w:t>
      </w:r>
      <w:r>
        <w:rPr>
          <w:rFonts w:ascii="宋体" w:eastAsia="宋体" w:hAnsi="宋体" w:cs="宋体" w:hint="eastAsia"/>
          <w:szCs w:val="21"/>
        </w:rPr>
        <w:br/>
        <w:t xml:space="preserve">群组信息：XXX群组名 </w:t>
      </w:r>
      <w:r>
        <w:rPr>
          <w:rFonts w:ascii="宋体" w:eastAsia="宋体" w:hAnsi="宋体" w:cs="宋体" w:hint="eastAsia"/>
          <w:szCs w:val="21"/>
        </w:rPr>
        <w:br/>
        <w:t>加入群组的生效方式：立即\下账期</w:t>
      </w:r>
    </w:p>
    <w:p w14:paraId="7B742CE3" w14:textId="77777777" w:rsidR="00CF057A" w:rsidRDefault="00EE06E2">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487957EC" wp14:editId="722ED9B0">
            <wp:extent cx="5274310" cy="2491740"/>
            <wp:effectExtent l="19050" t="19050" r="21590" b="2286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81507" cy="2495747"/>
                    </a:xfrm>
                    <a:prstGeom prst="rect">
                      <a:avLst/>
                    </a:prstGeom>
                    <a:noFill/>
                    <a:ln>
                      <a:solidFill>
                        <a:schemeClr val="accent1"/>
                      </a:solidFill>
                    </a:ln>
                  </pic:spPr>
                </pic:pic>
              </a:graphicData>
            </a:graphic>
          </wp:inline>
        </w:drawing>
      </w:r>
    </w:p>
    <w:p w14:paraId="32EAECBD" w14:textId="77777777" w:rsidR="00CF057A" w:rsidRDefault="00EE06E2">
      <w:pPr>
        <w:spacing w:line="360" w:lineRule="auto"/>
        <w:rPr>
          <w:rFonts w:ascii="宋体" w:eastAsia="宋体" w:hAnsi="宋体" w:cs="宋体"/>
          <w:b/>
          <w:color w:val="FF0000"/>
          <w:szCs w:val="21"/>
        </w:rPr>
      </w:pPr>
      <w:r>
        <w:rPr>
          <w:rFonts w:ascii="宋体" w:eastAsia="宋体" w:hAnsi="宋体" w:cs="宋体" w:hint="eastAsia"/>
          <w:b/>
          <w:color w:val="FF0000"/>
          <w:szCs w:val="21"/>
        </w:rPr>
        <w:t>新增操作列：可点击详情查看套餐属性信息、折扣信息等商品相关信息。</w:t>
      </w:r>
    </w:p>
    <w:p w14:paraId="7988D444" w14:textId="77777777" w:rsidR="00CF057A" w:rsidRDefault="00EE06E2">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0A6236CB" wp14:editId="74DCB4FA">
            <wp:extent cx="5274310" cy="2244090"/>
            <wp:effectExtent l="0" t="0" r="2540" b="381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84"/>
                    <a:stretch>
                      <a:fillRect/>
                    </a:stretch>
                  </pic:blipFill>
                  <pic:spPr>
                    <a:xfrm>
                      <a:off x="0" y="0"/>
                      <a:ext cx="5274310" cy="2244090"/>
                    </a:xfrm>
                    <a:prstGeom prst="rect">
                      <a:avLst/>
                    </a:prstGeom>
                  </pic:spPr>
                </pic:pic>
              </a:graphicData>
            </a:graphic>
          </wp:inline>
        </w:drawing>
      </w:r>
      <w:r>
        <w:rPr>
          <w:rFonts w:ascii="宋体" w:eastAsia="宋体" w:hAnsi="宋体" w:cs="宋体" w:hint="eastAsia"/>
          <w:szCs w:val="21"/>
        </w:rPr>
        <w:t>（图二）</w:t>
      </w:r>
    </w:p>
    <w:p w14:paraId="11442B18" w14:textId="169B46AA" w:rsidR="00CF057A" w:rsidRDefault="00EE06E2">
      <w:pPr>
        <w:pStyle w:val="1"/>
        <w:rPr>
          <w:rFonts w:ascii="宋体" w:eastAsia="宋体" w:hAnsi="宋体" w:cs="宋体"/>
        </w:rPr>
      </w:pPr>
      <w:r>
        <w:rPr>
          <w:rFonts w:ascii="宋体" w:eastAsia="宋体" w:hAnsi="宋体" w:cs="宋体" w:hint="eastAsia"/>
        </w:rPr>
        <w:t xml:space="preserve">4 </w:t>
      </w:r>
      <w:r w:rsidR="00360CD0" w:rsidRPr="00360CD0">
        <w:rPr>
          <w:rFonts w:ascii="宋体" w:eastAsia="宋体" w:hAnsi="宋体" w:cs="宋体" w:hint="eastAsia"/>
        </w:rPr>
        <w:t>集团成员批量开户-</w:t>
      </w:r>
      <w:r>
        <w:rPr>
          <w:rFonts w:ascii="宋体" w:eastAsia="宋体" w:hAnsi="宋体" w:cs="宋体" w:hint="eastAsia"/>
        </w:rPr>
        <w:t>注意事项</w:t>
      </w:r>
    </w:p>
    <w:p w14:paraId="7F35EAE4" w14:textId="1DBE33A9" w:rsidR="00CF057A" w:rsidRPr="0011062B" w:rsidRDefault="00EE06E2" w:rsidP="00023667">
      <w:pPr>
        <w:pStyle w:val="2"/>
        <w:rPr>
          <w:sz w:val="22"/>
        </w:rPr>
      </w:pPr>
      <w:r w:rsidRPr="0011062B">
        <w:rPr>
          <w:rFonts w:hint="eastAsia"/>
          <w:sz w:val="22"/>
        </w:rPr>
        <w:t>4.1</w:t>
      </w:r>
      <w:r w:rsidR="00360CD0" w:rsidRPr="00360CD0">
        <w:rPr>
          <w:rFonts w:hint="eastAsia"/>
          <w:sz w:val="22"/>
        </w:rPr>
        <w:t>集团成员批量开户-注意事项-</w:t>
      </w:r>
      <w:r w:rsidRPr="0011062B">
        <w:rPr>
          <w:rFonts w:hint="eastAsia"/>
          <w:sz w:val="22"/>
        </w:rPr>
        <w:t xml:space="preserve">短信 </w:t>
      </w:r>
    </w:p>
    <w:p w14:paraId="52812F5A" w14:textId="1932CFFB" w:rsidR="00CF057A" w:rsidRDefault="00EE06E2">
      <w:pPr>
        <w:ind w:firstLine="420"/>
        <w:rPr>
          <w:rFonts w:ascii="宋体" w:eastAsia="宋体" w:hAnsi="宋体" w:cs="宋体"/>
        </w:rPr>
      </w:pPr>
      <w:r>
        <w:rPr>
          <w:rFonts w:ascii="宋体" w:eastAsia="宋体" w:hAnsi="宋体" w:cs="宋体" w:hint="eastAsia"/>
        </w:rPr>
        <w:t>开户开测试期用户，不再必须订购短信基础服务，集团客户没有短信端口号，需</w:t>
      </w:r>
      <w:r w:rsidR="00307272">
        <w:rPr>
          <w:rFonts w:ascii="宋体" w:eastAsia="宋体" w:hAnsi="宋体" w:cs="宋体" w:hint="eastAsia"/>
        </w:rPr>
        <w:t>在B</w:t>
      </w:r>
      <w:r w:rsidR="00307272">
        <w:rPr>
          <w:rFonts w:ascii="宋体" w:eastAsia="宋体" w:hAnsi="宋体" w:cs="宋体"/>
        </w:rPr>
        <w:t>BOSS</w:t>
      </w:r>
      <w:r w:rsidR="00307272">
        <w:rPr>
          <w:rFonts w:ascii="宋体" w:eastAsia="宋体" w:hAnsi="宋体" w:cs="宋体" w:hint="eastAsia"/>
        </w:rPr>
        <w:t>系统提前申请，B</w:t>
      </w:r>
      <w:r w:rsidR="00307272">
        <w:rPr>
          <w:rFonts w:ascii="宋体" w:eastAsia="宋体" w:hAnsi="宋体" w:cs="宋体"/>
        </w:rPr>
        <w:t>BOSS</w:t>
      </w:r>
      <w:r w:rsidR="00307272">
        <w:rPr>
          <w:rFonts w:ascii="宋体" w:eastAsia="宋体" w:hAnsi="宋体" w:cs="宋体" w:hint="eastAsia"/>
        </w:rPr>
        <w:t>系统同步C</w:t>
      </w:r>
      <w:r w:rsidR="00307272">
        <w:rPr>
          <w:rFonts w:ascii="宋体" w:eastAsia="宋体" w:hAnsi="宋体" w:cs="宋体"/>
        </w:rPr>
        <w:t>MIOT</w:t>
      </w:r>
      <w:r>
        <w:rPr>
          <w:rFonts w:ascii="宋体" w:eastAsia="宋体" w:hAnsi="宋体" w:cs="宋体" w:hint="eastAsia"/>
        </w:rPr>
        <w:t>；</w:t>
      </w:r>
    </w:p>
    <w:p w14:paraId="410279B8" w14:textId="7802D068" w:rsidR="00CF057A" w:rsidRPr="0011062B" w:rsidRDefault="00EE06E2" w:rsidP="00023667">
      <w:pPr>
        <w:pStyle w:val="2"/>
        <w:rPr>
          <w:sz w:val="22"/>
        </w:rPr>
      </w:pPr>
      <w:r w:rsidRPr="0011062B">
        <w:rPr>
          <w:rFonts w:hint="eastAsia"/>
          <w:sz w:val="22"/>
        </w:rPr>
        <w:t xml:space="preserve">4.2 </w:t>
      </w:r>
      <w:r w:rsidR="00360CD0" w:rsidRPr="00360CD0">
        <w:rPr>
          <w:rFonts w:hint="eastAsia"/>
          <w:sz w:val="22"/>
        </w:rPr>
        <w:t>集团成员批量开户-注意事项-</w:t>
      </w:r>
      <w:r w:rsidRPr="0011062B">
        <w:rPr>
          <w:rFonts w:hint="eastAsia"/>
          <w:sz w:val="22"/>
        </w:rPr>
        <w:t>号卡信息</w:t>
      </w:r>
    </w:p>
    <w:p w14:paraId="17046283" w14:textId="77777777" w:rsidR="00CF057A" w:rsidRDefault="00EE06E2">
      <w:pPr>
        <w:adjustRightInd w:val="0"/>
        <w:snapToGrid w:val="0"/>
        <w:spacing w:beforeLines="50" w:before="156" w:afterLines="50" w:after="156" w:line="360" w:lineRule="auto"/>
        <w:rPr>
          <w:rFonts w:ascii="宋体" w:eastAsia="宋体" w:hAnsi="宋体" w:cs="宋体"/>
          <w:b/>
          <w:szCs w:val="21"/>
        </w:rPr>
      </w:pPr>
      <w:bookmarkStart w:id="6" w:name="_2.1、号卡信息批量上传注意事项"/>
      <w:bookmarkEnd w:id="6"/>
      <w:r>
        <w:rPr>
          <w:rFonts w:ascii="宋体" w:eastAsia="宋体" w:hAnsi="宋体" w:cs="宋体" w:hint="eastAsia"/>
          <w:b/>
          <w:szCs w:val="21"/>
        </w:rPr>
        <w:t>4.2.1号卡文件上传</w:t>
      </w:r>
    </w:p>
    <w:p w14:paraId="1E43E6D3"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noProof/>
          <w:szCs w:val="21"/>
        </w:rPr>
        <w:lastRenderedPageBreak/>
        <w:drawing>
          <wp:inline distT="0" distB="0" distL="0" distR="0" wp14:anchorId="5217D39B" wp14:editId="771DB3A7">
            <wp:extent cx="5274310" cy="1035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5"/>
                    <a:stretch>
                      <a:fillRect/>
                    </a:stretch>
                  </pic:blipFill>
                  <pic:spPr>
                    <a:xfrm>
                      <a:off x="0" y="0"/>
                      <a:ext cx="5274310" cy="1035050"/>
                    </a:xfrm>
                    <a:prstGeom prst="rect">
                      <a:avLst/>
                    </a:prstGeom>
                  </pic:spPr>
                </pic:pic>
              </a:graphicData>
            </a:graphic>
          </wp:inline>
        </w:drawing>
      </w:r>
    </w:p>
    <w:p w14:paraId="2DFAFF13" w14:textId="77777777" w:rsidR="00CF057A" w:rsidRDefault="00EE06E2">
      <w:pPr>
        <w:adjustRightInd w:val="0"/>
        <w:snapToGrid w:val="0"/>
        <w:spacing w:line="360" w:lineRule="auto"/>
        <w:ind w:leftChars="100" w:left="210"/>
        <w:rPr>
          <w:rFonts w:ascii="宋体" w:eastAsia="宋体" w:hAnsi="宋体" w:cs="宋体"/>
          <w:b/>
          <w:szCs w:val="21"/>
        </w:rPr>
      </w:pPr>
      <w:r>
        <w:rPr>
          <w:rFonts w:ascii="宋体" w:eastAsia="宋体" w:hAnsi="宋体" w:cs="宋体" w:hint="eastAsia"/>
          <w:b/>
          <w:szCs w:val="21"/>
        </w:rPr>
        <w:t>4.2.1.1 txt操作步骤及注意事项：</w:t>
      </w:r>
    </w:p>
    <w:p w14:paraId="11184E40" w14:textId="77777777" w:rsidR="00CF057A" w:rsidRDefault="00EE06E2" w:rsidP="000C5E8A">
      <w:pPr>
        <w:pStyle w:val="afe"/>
        <w:numPr>
          <w:ilvl w:val="0"/>
          <w:numId w:val="6"/>
        </w:numPr>
        <w:adjustRightInd w:val="0"/>
        <w:snapToGrid w:val="0"/>
        <w:spacing w:line="360" w:lineRule="auto"/>
        <w:ind w:leftChars="100" w:left="630" w:firstLineChars="0"/>
        <w:rPr>
          <w:rFonts w:ascii="宋体" w:eastAsia="宋体" w:hAnsi="宋体" w:cs="宋体"/>
          <w:szCs w:val="21"/>
        </w:rPr>
      </w:pPr>
      <w:r>
        <w:rPr>
          <w:rFonts w:ascii="宋体" w:eastAsia="宋体" w:hAnsi="宋体" w:cs="宋体" w:hint="eastAsia"/>
          <w:szCs w:val="21"/>
        </w:rPr>
        <w:t>点击TXT模板下载，下载模板如下图所示：</w:t>
      </w:r>
    </w:p>
    <w:p w14:paraId="6C7EB8A0" w14:textId="77777777" w:rsidR="00CF057A" w:rsidRDefault="00EE06E2">
      <w:pPr>
        <w:adjustRightInd w:val="0"/>
        <w:snapToGrid w:val="0"/>
        <w:spacing w:line="360" w:lineRule="auto"/>
        <w:ind w:leftChars="100" w:left="210"/>
        <w:rPr>
          <w:rFonts w:ascii="宋体" w:eastAsia="宋体" w:hAnsi="宋体" w:cs="宋体"/>
          <w:szCs w:val="21"/>
        </w:rPr>
      </w:pPr>
      <w:r>
        <w:rPr>
          <w:rFonts w:ascii="宋体" w:eastAsia="宋体" w:hAnsi="宋体" w:cs="宋体" w:hint="eastAsia"/>
          <w:noProof/>
          <w:szCs w:val="21"/>
        </w:rPr>
        <w:drawing>
          <wp:inline distT="0" distB="0" distL="0" distR="0" wp14:anchorId="4981FF69" wp14:editId="1B302ECC">
            <wp:extent cx="5274310" cy="132651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86" cstate="print"/>
                    <a:stretch>
                      <a:fillRect/>
                    </a:stretch>
                  </pic:blipFill>
                  <pic:spPr>
                    <a:xfrm>
                      <a:off x="0" y="0"/>
                      <a:ext cx="5274310" cy="1326515"/>
                    </a:xfrm>
                    <a:prstGeom prst="rect">
                      <a:avLst/>
                    </a:prstGeom>
                  </pic:spPr>
                </pic:pic>
              </a:graphicData>
            </a:graphic>
          </wp:inline>
        </w:drawing>
      </w:r>
    </w:p>
    <w:p w14:paraId="547DC7FC" w14:textId="77777777" w:rsidR="00CF057A" w:rsidRDefault="00EE06E2" w:rsidP="000C5E8A">
      <w:pPr>
        <w:pStyle w:val="afe"/>
        <w:numPr>
          <w:ilvl w:val="0"/>
          <w:numId w:val="6"/>
        </w:numPr>
        <w:adjustRightInd w:val="0"/>
        <w:snapToGrid w:val="0"/>
        <w:spacing w:line="360" w:lineRule="auto"/>
        <w:ind w:leftChars="100" w:left="630" w:firstLineChars="0"/>
        <w:rPr>
          <w:rFonts w:ascii="宋体" w:eastAsia="宋体" w:hAnsi="宋体" w:cs="宋体"/>
          <w:szCs w:val="21"/>
        </w:rPr>
      </w:pPr>
      <w:r>
        <w:rPr>
          <w:rFonts w:ascii="宋体" w:eastAsia="宋体" w:hAnsi="宋体" w:cs="宋体" w:hint="eastAsia"/>
          <w:szCs w:val="21"/>
        </w:rPr>
        <w:t>下载后根据格式填写对应服务号码、ICCID、设备IMEI以及TAC，但是注意中间都有带‘|’号，符合标准文档如下；--（如果没有IMEI和TAC可不用填写）</w:t>
      </w:r>
    </w:p>
    <w:p w14:paraId="786E041B" w14:textId="77777777" w:rsidR="00CF057A" w:rsidRDefault="00EE06E2">
      <w:pPr>
        <w:pStyle w:val="afe"/>
        <w:adjustRightInd w:val="0"/>
        <w:snapToGrid w:val="0"/>
        <w:spacing w:line="360" w:lineRule="auto"/>
        <w:ind w:leftChars="300" w:left="630" w:firstLineChars="0" w:firstLine="0"/>
        <w:rPr>
          <w:rFonts w:ascii="宋体" w:eastAsia="宋体" w:hAnsi="宋体" w:cs="宋体"/>
          <w:szCs w:val="21"/>
        </w:rPr>
      </w:pPr>
      <w:r>
        <w:rPr>
          <w:rFonts w:ascii="宋体" w:eastAsia="宋体" w:hAnsi="宋体" w:cs="宋体" w:hint="eastAsia"/>
          <w:szCs w:val="21"/>
        </w:rPr>
        <w:t>标准TXT格式如下图所示：</w:t>
      </w:r>
    </w:p>
    <w:p w14:paraId="2FA07FCA" w14:textId="77777777" w:rsidR="00CF057A" w:rsidRDefault="00EE06E2">
      <w:pPr>
        <w:adjustRightInd w:val="0"/>
        <w:snapToGrid w:val="0"/>
        <w:spacing w:line="360" w:lineRule="auto"/>
        <w:ind w:leftChars="100" w:left="210"/>
        <w:rPr>
          <w:rFonts w:ascii="宋体" w:eastAsia="宋体" w:hAnsi="宋体" w:cs="宋体"/>
          <w:szCs w:val="21"/>
        </w:rPr>
      </w:pPr>
      <w:r>
        <w:rPr>
          <w:rFonts w:ascii="宋体" w:eastAsia="宋体" w:hAnsi="宋体" w:cs="宋体" w:hint="eastAsia"/>
          <w:noProof/>
          <w:szCs w:val="21"/>
        </w:rPr>
        <w:drawing>
          <wp:inline distT="0" distB="0" distL="0" distR="0" wp14:anchorId="227FFECF" wp14:editId="235F159B">
            <wp:extent cx="3248025" cy="120967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7" cstate="print"/>
                    <a:stretch>
                      <a:fillRect/>
                    </a:stretch>
                  </pic:blipFill>
                  <pic:spPr>
                    <a:xfrm>
                      <a:off x="0" y="0"/>
                      <a:ext cx="3248025" cy="1209675"/>
                    </a:xfrm>
                    <a:prstGeom prst="rect">
                      <a:avLst/>
                    </a:prstGeom>
                  </pic:spPr>
                </pic:pic>
              </a:graphicData>
            </a:graphic>
          </wp:inline>
        </w:drawing>
      </w:r>
    </w:p>
    <w:p w14:paraId="3B532526" w14:textId="77777777" w:rsidR="00CF057A" w:rsidRDefault="00EE06E2" w:rsidP="000C5E8A">
      <w:pPr>
        <w:pStyle w:val="afe"/>
        <w:numPr>
          <w:ilvl w:val="0"/>
          <w:numId w:val="6"/>
        </w:numPr>
        <w:adjustRightInd w:val="0"/>
        <w:snapToGrid w:val="0"/>
        <w:spacing w:line="360" w:lineRule="auto"/>
        <w:ind w:leftChars="100" w:left="630" w:firstLineChars="0"/>
        <w:rPr>
          <w:rFonts w:ascii="宋体" w:eastAsia="宋体" w:hAnsi="宋体" w:cs="宋体"/>
          <w:szCs w:val="21"/>
        </w:rPr>
      </w:pPr>
      <w:r>
        <w:rPr>
          <w:rFonts w:ascii="宋体" w:eastAsia="宋体" w:hAnsi="宋体" w:cs="宋体" w:hint="eastAsia"/>
          <w:szCs w:val="21"/>
        </w:rPr>
        <w:t>检查时注意几点：文字描述需要删掉，每行三个‘|’作为分隔不需要填写IMEI以及TAC时也需要加上，否则报格式错误以及注意下面不能留空格行。</w:t>
      </w:r>
    </w:p>
    <w:p w14:paraId="7FC5088E" w14:textId="77777777" w:rsidR="00CF057A" w:rsidRDefault="00EE06E2">
      <w:pPr>
        <w:adjustRightInd w:val="0"/>
        <w:snapToGrid w:val="0"/>
        <w:spacing w:beforeLines="50" w:before="156" w:afterLines="50" w:after="156" w:line="360" w:lineRule="auto"/>
        <w:ind w:leftChars="100" w:left="210"/>
        <w:rPr>
          <w:rFonts w:ascii="宋体" w:eastAsia="宋体" w:hAnsi="宋体" w:cs="宋体"/>
          <w:b/>
          <w:szCs w:val="21"/>
        </w:rPr>
      </w:pPr>
      <w:r>
        <w:rPr>
          <w:rFonts w:ascii="宋体" w:eastAsia="宋体" w:hAnsi="宋体" w:cs="宋体" w:hint="eastAsia"/>
          <w:b/>
          <w:szCs w:val="21"/>
        </w:rPr>
        <w:t xml:space="preserve">4.1.1.2 </w:t>
      </w:r>
      <w:proofErr w:type="spellStart"/>
      <w:r>
        <w:rPr>
          <w:rFonts w:ascii="宋体" w:eastAsia="宋体" w:hAnsi="宋体" w:cs="宋体" w:hint="eastAsia"/>
          <w:b/>
          <w:szCs w:val="21"/>
        </w:rPr>
        <w:t>Xls</w:t>
      </w:r>
      <w:proofErr w:type="spellEnd"/>
      <w:r>
        <w:rPr>
          <w:rFonts w:ascii="宋体" w:eastAsia="宋体" w:hAnsi="宋体" w:cs="宋体" w:hint="eastAsia"/>
          <w:b/>
          <w:szCs w:val="21"/>
        </w:rPr>
        <w:t>格式操作步骤及注意事项</w:t>
      </w:r>
    </w:p>
    <w:p w14:paraId="44E6230D" w14:textId="77777777" w:rsidR="00CF057A" w:rsidRDefault="00EE06E2" w:rsidP="000C5E8A">
      <w:pPr>
        <w:pStyle w:val="afe"/>
        <w:numPr>
          <w:ilvl w:val="0"/>
          <w:numId w:val="7"/>
        </w:numPr>
        <w:adjustRightInd w:val="0"/>
        <w:snapToGrid w:val="0"/>
        <w:spacing w:line="360" w:lineRule="auto"/>
        <w:ind w:leftChars="100" w:left="630" w:firstLineChars="0"/>
        <w:rPr>
          <w:rFonts w:ascii="宋体" w:eastAsia="宋体" w:hAnsi="宋体" w:cs="宋体"/>
          <w:szCs w:val="21"/>
        </w:rPr>
      </w:pPr>
      <w:r>
        <w:rPr>
          <w:rFonts w:ascii="宋体" w:eastAsia="宋体" w:hAnsi="宋体" w:cs="宋体" w:hint="eastAsia"/>
          <w:szCs w:val="21"/>
        </w:rPr>
        <w:t>点击</w:t>
      </w:r>
      <w:proofErr w:type="spellStart"/>
      <w:r>
        <w:rPr>
          <w:rFonts w:ascii="宋体" w:eastAsia="宋体" w:hAnsi="宋体" w:cs="宋体" w:hint="eastAsia"/>
          <w:szCs w:val="21"/>
        </w:rPr>
        <w:t>Xls</w:t>
      </w:r>
      <w:proofErr w:type="spellEnd"/>
      <w:r>
        <w:rPr>
          <w:rFonts w:ascii="宋体" w:eastAsia="宋体" w:hAnsi="宋体" w:cs="宋体" w:hint="eastAsia"/>
          <w:szCs w:val="21"/>
        </w:rPr>
        <w:t>模板下载；</w:t>
      </w:r>
    </w:p>
    <w:p w14:paraId="4BDB801D" w14:textId="77777777" w:rsidR="00CF057A" w:rsidRDefault="00EE06E2" w:rsidP="000C5E8A">
      <w:pPr>
        <w:pStyle w:val="afe"/>
        <w:numPr>
          <w:ilvl w:val="0"/>
          <w:numId w:val="7"/>
        </w:numPr>
        <w:adjustRightInd w:val="0"/>
        <w:snapToGrid w:val="0"/>
        <w:spacing w:line="360" w:lineRule="auto"/>
        <w:ind w:leftChars="100" w:left="630" w:firstLineChars="0"/>
        <w:rPr>
          <w:rFonts w:ascii="宋体" w:eastAsia="宋体" w:hAnsi="宋体" w:cs="宋体"/>
          <w:szCs w:val="21"/>
        </w:rPr>
      </w:pPr>
      <w:r>
        <w:rPr>
          <w:rFonts w:ascii="宋体" w:eastAsia="宋体" w:hAnsi="宋体" w:cs="宋体" w:hint="eastAsia"/>
          <w:szCs w:val="21"/>
        </w:rPr>
        <w:t>第一行文字描述需要删掉，对应填写的数据需要加框，因为系统校验时用框校验选中范围否则会报错；</w:t>
      </w:r>
    </w:p>
    <w:p w14:paraId="3ECEC2EF" w14:textId="77777777" w:rsidR="00CF057A" w:rsidRDefault="00EE06E2">
      <w:pPr>
        <w:pStyle w:val="afe"/>
        <w:adjustRightInd w:val="0"/>
        <w:snapToGrid w:val="0"/>
        <w:spacing w:line="360" w:lineRule="auto"/>
        <w:ind w:leftChars="300" w:left="630" w:firstLineChars="0" w:firstLine="0"/>
        <w:rPr>
          <w:rFonts w:ascii="宋体" w:eastAsia="宋体" w:hAnsi="宋体" w:cs="宋体"/>
          <w:szCs w:val="21"/>
        </w:rPr>
      </w:pPr>
      <w:r>
        <w:rPr>
          <w:rFonts w:ascii="宋体" w:eastAsia="宋体" w:hAnsi="宋体" w:cs="宋体" w:hint="eastAsia"/>
          <w:szCs w:val="21"/>
        </w:rPr>
        <w:t>标准</w:t>
      </w:r>
      <w:proofErr w:type="spellStart"/>
      <w:r>
        <w:rPr>
          <w:rFonts w:ascii="宋体" w:eastAsia="宋体" w:hAnsi="宋体" w:cs="宋体" w:hint="eastAsia"/>
          <w:szCs w:val="21"/>
        </w:rPr>
        <w:t>Xls</w:t>
      </w:r>
      <w:proofErr w:type="spellEnd"/>
      <w:r>
        <w:rPr>
          <w:rFonts w:ascii="宋体" w:eastAsia="宋体" w:hAnsi="宋体" w:cs="宋体" w:hint="eastAsia"/>
          <w:szCs w:val="21"/>
        </w:rPr>
        <w:t>格式如下图所示：</w:t>
      </w:r>
    </w:p>
    <w:p w14:paraId="1D1921F8" w14:textId="77777777" w:rsidR="00CF057A" w:rsidRDefault="00EE06E2">
      <w:pPr>
        <w:adjustRightInd w:val="0"/>
        <w:snapToGrid w:val="0"/>
        <w:spacing w:line="360" w:lineRule="auto"/>
        <w:ind w:leftChars="100" w:left="210"/>
        <w:rPr>
          <w:rFonts w:ascii="宋体" w:eastAsia="宋体" w:hAnsi="宋体" w:cs="宋体"/>
          <w:szCs w:val="21"/>
        </w:rPr>
      </w:pPr>
      <w:r>
        <w:rPr>
          <w:rFonts w:ascii="宋体" w:eastAsia="宋体" w:hAnsi="宋体" w:cs="宋体" w:hint="eastAsia"/>
          <w:noProof/>
          <w:szCs w:val="21"/>
        </w:rPr>
        <w:lastRenderedPageBreak/>
        <w:drawing>
          <wp:inline distT="0" distB="0" distL="0" distR="0" wp14:anchorId="11CC9CF3" wp14:editId="71ADCE3F">
            <wp:extent cx="4562475" cy="1598930"/>
            <wp:effectExtent l="0" t="0" r="0" b="127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8" cstate="print"/>
                    <a:stretch>
                      <a:fillRect/>
                    </a:stretch>
                  </pic:blipFill>
                  <pic:spPr>
                    <a:xfrm>
                      <a:off x="0" y="0"/>
                      <a:ext cx="4582386" cy="1606539"/>
                    </a:xfrm>
                    <a:prstGeom prst="rect">
                      <a:avLst/>
                    </a:prstGeom>
                  </pic:spPr>
                </pic:pic>
              </a:graphicData>
            </a:graphic>
          </wp:inline>
        </w:drawing>
      </w:r>
    </w:p>
    <w:p w14:paraId="6838E415"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b/>
          <w:szCs w:val="21"/>
        </w:rPr>
        <w:t xml:space="preserve"> 4.2.2 自动选号上传</w:t>
      </w:r>
    </w:p>
    <w:p w14:paraId="6992F449"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33CE3B07" wp14:editId="09BB4401">
            <wp:extent cx="5274310" cy="6108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89"/>
                    <a:stretch>
                      <a:fillRect/>
                    </a:stretch>
                  </pic:blipFill>
                  <pic:spPr>
                    <a:xfrm>
                      <a:off x="0" y="0"/>
                      <a:ext cx="5274310" cy="610870"/>
                    </a:xfrm>
                    <a:prstGeom prst="rect">
                      <a:avLst/>
                    </a:prstGeom>
                  </pic:spPr>
                </pic:pic>
              </a:graphicData>
            </a:graphic>
          </wp:inline>
        </w:drawing>
      </w:r>
    </w:p>
    <w:p w14:paraId="45B27B9F"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color w:val="FF0000"/>
          <w:szCs w:val="21"/>
        </w:rPr>
        <w:t>*自动选号上传数量限制5W以内，每个ICCID号区间只能为连续的同号段的卡号，多个号段需点击“添加”按钮，添加ICCID号区间</w:t>
      </w:r>
    </w:p>
    <w:p w14:paraId="6B3D5A33"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b/>
          <w:szCs w:val="21"/>
        </w:rPr>
        <w:t>4.2.3 号卡区间上传</w:t>
      </w:r>
    </w:p>
    <w:p w14:paraId="2BBA55C2"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szCs w:val="21"/>
        </w:rPr>
        <w:t>服务号区间和SIM卡号区间需要填写为连续的号码；</w:t>
      </w:r>
    </w:p>
    <w:p w14:paraId="2678B770"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702C8046" wp14:editId="7641FA2F">
            <wp:extent cx="5274310" cy="10579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90"/>
                    <a:stretch>
                      <a:fillRect/>
                    </a:stretch>
                  </pic:blipFill>
                  <pic:spPr>
                    <a:xfrm>
                      <a:off x="0" y="0"/>
                      <a:ext cx="5274310" cy="1057910"/>
                    </a:xfrm>
                    <a:prstGeom prst="rect">
                      <a:avLst/>
                    </a:prstGeom>
                  </pic:spPr>
                </pic:pic>
              </a:graphicData>
            </a:graphic>
          </wp:inline>
        </w:drawing>
      </w:r>
    </w:p>
    <w:p w14:paraId="002213DD" w14:textId="77777777" w:rsidR="00CF057A" w:rsidRDefault="00EE06E2">
      <w:pPr>
        <w:adjustRightInd w:val="0"/>
        <w:snapToGrid w:val="0"/>
        <w:spacing w:line="360" w:lineRule="auto"/>
        <w:rPr>
          <w:rFonts w:ascii="宋体" w:eastAsia="宋体" w:hAnsi="宋体" w:cs="宋体"/>
          <w:color w:val="FF0000"/>
          <w:szCs w:val="21"/>
        </w:rPr>
      </w:pPr>
      <w:r>
        <w:rPr>
          <w:rFonts w:ascii="宋体" w:eastAsia="宋体" w:hAnsi="宋体" w:cs="宋体" w:hint="eastAsia"/>
          <w:color w:val="FF0000"/>
          <w:szCs w:val="21"/>
        </w:rPr>
        <w:t>*号卡区间上传数量限制1W以内</w:t>
      </w:r>
    </w:p>
    <w:p w14:paraId="3660C666"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b/>
          <w:szCs w:val="21"/>
        </w:rPr>
        <w:t>4.2.4 号卡调拨规则</w:t>
      </w:r>
    </w:p>
    <w:p w14:paraId="39A80AFA"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szCs w:val="21"/>
        </w:rPr>
        <w:t>目前只支持从上往下（“调拨”菜单）或从下往上（“召回”菜单）逐级调拨，不能跨级、平级调拨；</w:t>
      </w:r>
    </w:p>
    <w:p w14:paraId="7EB9EB76" w14:textId="77777777" w:rsidR="00CF057A" w:rsidRDefault="00EE06E2">
      <w:pPr>
        <w:adjustRightInd w:val="0"/>
        <w:snapToGrid w:val="0"/>
        <w:spacing w:line="360" w:lineRule="auto"/>
        <w:rPr>
          <w:rFonts w:ascii="宋体" w:eastAsia="宋体" w:hAnsi="宋体" w:cs="宋体"/>
          <w:b/>
          <w:color w:val="FF0000"/>
          <w:szCs w:val="21"/>
        </w:rPr>
      </w:pPr>
      <w:r>
        <w:rPr>
          <w:rFonts w:ascii="宋体" w:eastAsia="宋体" w:hAnsi="宋体" w:cs="宋体" w:hint="eastAsia"/>
          <w:b/>
          <w:color w:val="FF0000"/>
          <w:szCs w:val="21"/>
        </w:rPr>
        <w:t>*调拨时请评估资源依次调拨</w:t>
      </w:r>
    </w:p>
    <w:p w14:paraId="3D8B1B7B"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b/>
          <w:szCs w:val="21"/>
        </w:rPr>
        <w:t>4.2.5 号卡使用规则</w:t>
      </w:r>
    </w:p>
    <w:p w14:paraId="1CAA2337" w14:textId="77777777" w:rsidR="00CF057A" w:rsidRDefault="00EE06E2" w:rsidP="000C5E8A">
      <w:pPr>
        <w:pStyle w:val="afe"/>
        <w:numPr>
          <w:ilvl w:val="0"/>
          <w:numId w:val="8"/>
        </w:numPr>
        <w:adjustRightInd w:val="0"/>
        <w:snapToGrid w:val="0"/>
        <w:spacing w:line="360" w:lineRule="auto"/>
        <w:ind w:firstLineChars="0"/>
        <w:rPr>
          <w:rFonts w:ascii="宋体" w:eastAsia="宋体" w:hAnsi="宋体" w:cs="宋体"/>
          <w:szCs w:val="21"/>
        </w:rPr>
      </w:pPr>
      <w:r>
        <w:rPr>
          <w:rFonts w:ascii="宋体" w:eastAsia="宋体" w:hAnsi="宋体" w:cs="宋体" w:hint="eastAsia"/>
          <w:szCs w:val="21"/>
        </w:rPr>
        <w:t>11位号卡为语音卡，13位号卡为非语音卡；</w:t>
      </w:r>
    </w:p>
    <w:p w14:paraId="4615AD2D" w14:textId="77777777" w:rsidR="00CF057A" w:rsidRDefault="00EE06E2" w:rsidP="000C5E8A">
      <w:pPr>
        <w:pStyle w:val="afe"/>
        <w:numPr>
          <w:ilvl w:val="0"/>
          <w:numId w:val="8"/>
        </w:numPr>
        <w:adjustRightInd w:val="0"/>
        <w:snapToGrid w:val="0"/>
        <w:spacing w:line="360" w:lineRule="auto"/>
        <w:ind w:firstLineChars="0"/>
        <w:rPr>
          <w:rFonts w:ascii="宋体" w:eastAsia="宋体" w:hAnsi="宋体" w:cs="宋体"/>
          <w:szCs w:val="21"/>
        </w:rPr>
      </w:pPr>
      <w:r>
        <w:rPr>
          <w:rFonts w:ascii="宋体" w:eastAsia="宋体" w:hAnsi="宋体" w:cs="宋体" w:hint="eastAsia"/>
          <w:szCs w:val="21"/>
        </w:rPr>
        <w:t>13位号码不能订购国际漫游服务，需要使用11位号码订购国际漫游服务；</w:t>
      </w:r>
    </w:p>
    <w:p w14:paraId="48A17A07" w14:textId="77777777" w:rsidR="00CF057A" w:rsidRDefault="00EE06E2" w:rsidP="000C5E8A">
      <w:pPr>
        <w:pStyle w:val="afe"/>
        <w:numPr>
          <w:ilvl w:val="0"/>
          <w:numId w:val="8"/>
        </w:numPr>
        <w:adjustRightInd w:val="0"/>
        <w:snapToGrid w:val="0"/>
        <w:spacing w:line="360" w:lineRule="auto"/>
        <w:ind w:firstLineChars="0"/>
        <w:rPr>
          <w:rFonts w:ascii="宋体" w:eastAsia="宋体" w:hAnsi="宋体" w:cs="宋体"/>
          <w:szCs w:val="21"/>
        </w:rPr>
      </w:pPr>
      <w:r>
        <w:rPr>
          <w:rFonts w:ascii="宋体" w:eastAsia="宋体" w:hAnsi="宋体" w:cs="宋体" w:hint="eastAsia"/>
          <w:szCs w:val="21"/>
        </w:rPr>
        <w:t>SIM卡只能订购2、3G服务，USIM卡可以订购2、3、4G服务；</w:t>
      </w:r>
    </w:p>
    <w:p w14:paraId="75D340D9"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b/>
          <w:szCs w:val="21"/>
        </w:rPr>
        <w:t>4.2.6 增加对卡状态的判断（系统内部校验）</w:t>
      </w:r>
    </w:p>
    <w:p w14:paraId="446BAAA9"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规则1：如果开户所选的卡，是本项目的回收卡，则判断是否当日回收，如果是，则可</w:t>
      </w:r>
      <w:r>
        <w:rPr>
          <w:rFonts w:ascii="宋体" w:eastAsia="宋体" w:hAnsi="宋体" w:cs="宋体" w:hint="eastAsia"/>
          <w:szCs w:val="21"/>
        </w:rPr>
        <w:lastRenderedPageBreak/>
        <w:t>以开户，并且不受回收次数限制。如果不是当日回收，则判断卡的回收次数是否大于2，如果大于2，则不允许新开户；如果小于2，则允许开户。</w:t>
      </w:r>
    </w:p>
    <w:p w14:paraId="717EE989"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规则2：回收累计规则：同一个项目中，首次回收当日，多次销户重开，只累计次数为1；如果是隔日回收，每销户回收一次，则次数累加1次。</w:t>
      </w:r>
    </w:p>
    <w:p w14:paraId="2CD22C4D"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规则3：同一个集团客户的不同的项目，则不需要判断规则1，规则2。如果是不同的集团客户的不同项目下使用这批回收卡，也不需要判断规则1，规则2。即不同的项目下使用这批回收卡都不需要判断规则1，与规则2。</w:t>
      </w:r>
    </w:p>
    <w:p w14:paraId="15FA3F72"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回收卡开户因为规则1，规则2，规则3限制原因开户失败，在订单查询中可以查询到因为哪个规则限制所开户失败的原因。</w:t>
      </w:r>
    </w:p>
    <w:p w14:paraId="6583A66B" w14:textId="4322D2BF" w:rsidR="00CF057A" w:rsidRDefault="00EE06E2" w:rsidP="00BA743C">
      <w:pPr>
        <w:spacing w:beforeLines="50" w:before="156" w:afterLines="50" w:after="156" w:line="360" w:lineRule="auto"/>
        <w:rPr>
          <w:rFonts w:ascii="宋体" w:eastAsia="宋体" w:hAnsi="宋体" w:cs="宋体"/>
          <w:b/>
          <w:szCs w:val="21"/>
        </w:rPr>
      </w:pPr>
      <w:r>
        <w:rPr>
          <w:rFonts w:ascii="宋体" w:eastAsia="宋体" w:hAnsi="宋体" w:cs="宋体" w:hint="eastAsia"/>
          <w:b/>
          <w:szCs w:val="21"/>
        </w:rPr>
        <w:t>4.2.7</w:t>
      </w:r>
      <w:r w:rsidR="0066496A">
        <w:rPr>
          <w:rFonts w:ascii="宋体" w:eastAsia="宋体" w:hAnsi="宋体" w:cs="宋体"/>
          <w:b/>
          <w:szCs w:val="21"/>
        </w:rPr>
        <w:t xml:space="preserve"> </w:t>
      </w:r>
      <w:r w:rsidR="0066496A">
        <w:rPr>
          <w:rFonts w:ascii="宋体" w:eastAsia="宋体" w:hAnsi="宋体" w:cs="宋体" w:hint="eastAsia"/>
          <w:b/>
          <w:szCs w:val="21"/>
        </w:rPr>
        <w:t>号卡预约</w:t>
      </w:r>
      <w:r w:rsidR="00610137">
        <w:rPr>
          <w:rFonts w:ascii="宋体" w:eastAsia="宋体" w:hAnsi="宋体" w:cs="宋体" w:hint="eastAsia"/>
          <w:b/>
          <w:szCs w:val="21"/>
        </w:rPr>
        <w:t>功能</w:t>
      </w:r>
      <w:r w:rsidR="0066496A">
        <w:rPr>
          <w:rFonts w:ascii="宋体" w:eastAsia="宋体" w:hAnsi="宋体" w:cs="宋体" w:hint="eastAsia"/>
          <w:b/>
          <w:szCs w:val="21"/>
        </w:rPr>
        <w:t>涉及批量开户改造</w:t>
      </w:r>
    </w:p>
    <w:p w14:paraId="787D3E5B" w14:textId="34DDF498" w:rsidR="001D33A7" w:rsidRPr="001D33A7" w:rsidRDefault="00890011" w:rsidP="00890011">
      <w:pPr>
        <w:spacing w:line="360" w:lineRule="auto"/>
        <w:ind w:firstLineChars="200" w:firstLine="420"/>
        <w:rPr>
          <w:rFonts w:ascii="宋体" w:eastAsia="宋体" w:hAnsi="宋体" w:cs="宋体"/>
          <w:szCs w:val="21"/>
        </w:rPr>
      </w:pPr>
      <w:r>
        <w:rPr>
          <w:rFonts w:ascii="宋体" w:eastAsia="宋体" w:hAnsi="宋体" w:cs="宋体" w:hint="eastAsia"/>
          <w:szCs w:val="21"/>
        </w:rPr>
        <w:t>a</w:t>
      </w:r>
      <w:r>
        <w:rPr>
          <w:rFonts w:ascii="宋体" w:eastAsia="宋体" w:hAnsi="宋体" w:cs="宋体"/>
          <w:szCs w:val="21"/>
        </w:rPr>
        <w:t>.</w:t>
      </w:r>
      <w:r w:rsidR="001D33A7" w:rsidRPr="001D33A7">
        <w:rPr>
          <w:rFonts w:ascii="宋体" w:eastAsia="宋体" w:hAnsi="宋体" w:cs="宋体" w:hint="eastAsia"/>
          <w:szCs w:val="21"/>
        </w:rPr>
        <w:t>改造号码校验按钮逻辑：</w:t>
      </w:r>
    </w:p>
    <w:p w14:paraId="77CE146E" w14:textId="77777777" w:rsidR="001D33A7" w:rsidRPr="001D33A7" w:rsidRDefault="001D33A7" w:rsidP="00890011">
      <w:pPr>
        <w:spacing w:line="360" w:lineRule="auto"/>
        <w:ind w:firstLineChars="200" w:firstLine="420"/>
        <w:rPr>
          <w:rFonts w:ascii="宋体" w:eastAsia="宋体" w:hAnsi="宋体" w:cs="宋体"/>
          <w:szCs w:val="21"/>
        </w:rPr>
      </w:pPr>
      <w:r w:rsidRPr="001D33A7">
        <w:rPr>
          <w:rFonts w:ascii="宋体" w:eastAsia="宋体" w:hAnsi="宋体" w:cs="宋体" w:hint="eastAsia"/>
          <w:szCs w:val="21"/>
        </w:rPr>
        <w:t>如果上传号码已预约：根据预约类型进行判断，如果当前号码按照省预约单号预约，判断当前预受理单中省预约单号是否一致，如果一致则校验通过，否则不通过。</w:t>
      </w:r>
    </w:p>
    <w:p w14:paraId="37F2A50A" w14:textId="77777777" w:rsidR="001D33A7" w:rsidRPr="001D33A7" w:rsidRDefault="001D33A7" w:rsidP="00890011">
      <w:pPr>
        <w:spacing w:line="360" w:lineRule="auto"/>
        <w:ind w:firstLineChars="200" w:firstLine="420"/>
        <w:rPr>
          <w:rFonts w:ascii="宋体" w:eastAsia="宋体" w:hAnsi="宋体" w:cs="宋体"/>
          <w:szCs w:val="21"/>
        </w:rPr>
      </w:pPr>
      <w:r w:rsidRPr="001D33A7">
        <w:rPr>
          <w:rFonts w:ascii="宋体" w:eastAsia="宋体" w:hAnsi="宋体" w:cs="宋体" w:hint="eastAsia"/>
          <w:szCs w:val="21"/>
        </w:rPr>
        <w:t>如果当前号码按照操作员预约，并且预约操作员为当前操作员则校验通过，如果预约操作员非当前操作员则校验失败。</w:t>
      </w:r>
    </w:p>
    <w:p w14:paraId="72B24BD1" w14:textId="45DCF99F" w:rsidR="001D33A7" w:rsidRPr="001D33A7" w:rsidRDefault="001D33A7" w:rsidP="00890011">
      <w:pPr>
        <w:spacing w:line="360" w:lineRule="auto"/>
        <w:ind w:firstLineChars="200" w:firstLine="420"/>
        <w:rPr>
          <w:rFonts w:ascii="宋体" w:eastAsia="宋体" w:hAnsi="宋体" w:cs="宋体"/>
          <w:szCs w:val="21"/>
        </w:rPr>
      </w:pPr>
      <w:r w:rsidRPr="001D33A7">
        <w:rPr>
          <w:rFonts w:ascii="宋体" w:eastAsia="宋体" w:hAnsi="宋体" w:cs="宋体" w:hint="eastAsia"/>
          <w:szCs w:val="21"/>
        </w:rPr>
        <w:t>如果按照集团客户编码预约，并且预约集团客户编码为当前订单中的集团客户编码则校验通过</w:t>
      </w:r>
      <w:r w:rsidR="000328F4">
        <w:rPr>
          <w:rFonts w:ascii="宋体" w:eastAsia="宋体" w:hAnsi="宋体" w:cs="宋体" w:hint="eastAsia"/>
          <w:szCs w:val="21"/>
        </w:rPr>
        <w:t>。</w:t>
      </w:r>
    </w:p>
    <w:p w14:paraId="3D13934D" w14:textId="5F5ADDF0" w:rsidR="001D33A7" w:rsidRPr="001D33A7" w:rsidRDefault="0081583E" w:rsidP="00890011">
      <w:pPr>
        <w:spacing w:line="360" w:lineRule="auto"/>
        <w:ind w:firstLineChars="200" w:firstLine="420"/>
        <w:rPr>
          <w:rFonts w:ascii="宋体" w:eastAsia="宋体" w:hAnsi="宋体" w:cs="宋体"/>
          <w:szCs w:val="21"/>
        </w:rPr>
      </w:pPr>
      <w:r>
        <w:rPr>
          <w:rFonts w:ascii="宋体" w:eastAsia="宋体" w:hAnsi="宋体" w:cs="宋体"/>
          <w:szCs w:val="21"/>
        </w:rPr>
        <w:t>b.</w:t>
      </w:r>
      <w:r w:rsidR="001D33A7" w:rsidRPr="001D33A7">
        <w:rPr>
          <w:rFonts w:ascii="宋体" w:eastAsia="宋体" w:hAnsi="宋体" w:cs="宋体" w:hint="eastAsia"/>
          <w:szCs w:val="21"/>
        </w:rPr>
        <w:t>校验规则</w:t>
      </w:r>
    </w:p>
    <w:p w14:paraId="29FBB6B7" w14:textId="446EEEC9" w:rsidR="001D33A7" w:rsidRDefault="001D33A7" w:rsidP="00890011">
      <w:pPr>
        <w:spacing w:line="360" w:lineRule="auto"/>
        <w:ind w:firstLineChars="200" w:firstLine="420"/>
        <w:rPr>
          <w:rFonts w:ascii="宋体" w:eastAsia="宋体" w:hAnsi="宋体" w:cs="宋体"/>
          <w:szCs w:val="21"/>
        </w:rPr>
      </w:pPr>
      <w:r w:rsidRPr="001D33A7">
        <w:rPr>
          <w:rFonts w:ascii="宋体" w:eastAsia="宋体" w:hAnsi="宋体" w:cs="宋体" w:hint="eastAsia"/>
          <w:szCs w:val="21"/>
        </w:rPr>
        <w:t>提交的号卡允许部分为预约号卡，部分非预约号卡或多个预约申请单中的号卡。但同一行中的号码和ICCID必须归属于同一条申请单记录，否则校验失败。</w:t>
      </w:r>
    </w:p>
    <w:p w14:paraId="6ECB5E4C" w14:textId="0AED7C2E" w:rsidR="003B4BDF" w:rsidRPr="00ED5451" w:rsidRDefault="003B4BDF" w:rsidP="00ED5451">
      <w:pPr>
        <w:spacing w:line="360" w:lineRule="auto"/>
        <w:ind w:firstLineChars="200" w:firstLine="420"/>
        <w:rPr>
          <w:rFonts w:ascii="宋体" w:eastAsia="宋体" w:hAnsi="宋体" w:cs="宋体"/>
          <w:color w:val="FF0000"/>
          <w:szCs w:val="21"/>
        </w:rPr>
      </w:pPr>
      <w:r w:rsidRPr="00ED5451">
        <w:rPr>
          <w:rFonts w:ascii="宋体" w:eastAsia="宋体" w:hAnsi="宋体" w:cs="宋体" w:hint="eastAsia"/>
          <w:color w:val="FF0000"/>
          <w:szCs w:val="21"/>
        </w:rPr>
        <w:t>修改单个开户业务，如果号卡已被预约，则不允许使用。提示：当前号卡已被预约使用批量开户业务，请选择其他号卡。</w:t>
      </w:r>
    </w:p>
    <w:p w14:paraId="06944312" w14:textId="32DD4D6E" w:rsidR="00CF057A" w:rsidRPr="0011062B" w:rsidRDefault="00EE06E2" w:rsidP="00023667">
      <w:pPr>
        <w:pStyle w:val="2"/>
        <w:rPr>
          <w:sz w:val="22"/>
        </w:rPr>
      </w:pPr>
      <w:bookmarkStart w:id="7" w:name="_(5)成员入群生失效方式选择"/>
      <w:bookmarkEnd w:id="7"/>
      <w:r w:rsidRPr="0011062B">
        <w:rPr>
          <w:rFonts w:hint="eastAsia"/>
          <w:sz w:val="22"/>
        </w:rPr>
        <w:t xml:space="preserve">4.3 </w:t>
      </w:r>
      <w:r w:rsidR="00233A50" w:rsidRPr="00233A50">
        <w:rPr>
          <w:rFonts w:hint="eastAsia"/>
          <w:sz w:val="22"/>
        </w:rPr>
        <w:t>集团成员批量开户-注意事项-</w:t>
      </w:r>
      <w:r w:rsidRPr="0011062B">
        <w:rPr>
          <w:rFonts w:hint="eastAsia"/>
          <w:sz w:val="22"/>
        </w:rPr>
        <w:t>成员加入群生效方式介绍</w:t>
      </w:r>
    </w:p>
    <w:p w14:paraId="00DDC81C"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szCs w:val="21"/>
        </w:rPr>
        <w:t>若要在批量开户的同时加入流量群组，支持立即生效、下账期生效以及客户指定时间生效。立即生效：立即加群，使用群组套餐流量</w:t>
      </w:r>
    </w:p>
    <w:p w14:paraId="575280FC" w14:textId="77777777" w:rsidR="00CF057A" w:rsidRDefault="00EE06E2" w:rsidP="000C5E8A">
      <w:pPr>
        <w:pStyle w:val="afe"/>
        <w:numPr>
          <w:ilvl w:val="0"/>
          <w:numId w:val="9"/>
        </w:numPr>
        <w:adjustRightInd w:val="0"/>
        <w:snapToGrid w:val="0"/>
        <w:spacing w:line="360" w:lineRule="auto"/>
        <w:ind w:firstLineChars="0"/>
        <w:rPr>
          <w:rFonts w:ascii="宋体" w:eastAsia="宋体" w:hAnsi="宋体" w:cs="宋体"/>
          <w:szCs w:val="21"/>
        </w:rPr>
      </w:pPr>
      <w:r>
        <w:rPr>
          <w:rFonts w:ascii="宋体" w:eastAsia="宋体" w:hAnsi="宋体" w:cs="宋体" w:hint="eastAsia"/>
          <w:b/>
          <w:szCs w:val="21"/>
        </w:rPr>
        <w:t>下账期生效</w:t>
      </w:r>
      <w:r>
        <w:rPr>
          <w:rFonts w:ascii="宋体" w:eastAsia="宋体" w:hAnsi="宋体" w:cs="宋体" w:hint="eastAsia"/>
          <w:szCs w:val="21"/>
        </w:rPr>
        <w:t>:</w:t>
      </w:r>
    </w:p>
    <w:p w14:paraId="132B20D6"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（默认下账期生效为下个月1号凌晨生效，系统会在1号凌晨将用户加入指定群组）</w:t>
      </w:r>
    </w:p>
    <w:p w14:paraId="78977626"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b/>
          <w:szCs w:val="21"/>
        </w:rPr>
        <w:t>例如：</w:t>
      </w:r>
      <w:r>
        <w:rPr>
          <w:rFonts w:ascii="宋体" w:eastAsia="宋体" w:hAnsi="宋体" w:cs="宋体" w:hint="eastAsia"/>
          <w:szCs w:val="21"/>
        </w:rPr>
        <w:t>在2018年8月22号办理加群组业务，并选择“下账期生效”，那么在9月1号前用户无法使用群组免费资源。</w:t>
      </w:r>
    </w:p>
    <w:p w14:paraId="659C89C9"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b/>
          <w:color w:val="FF0000"/>
          <w:szCs w:val="21"/>
        </w:rPr>
        <w:lastRenderedPageBreak/>
        <w:t>*9月1号前使用的流量，在套餐没有生效前会使用套外资费进行批价，请慎重选择；</w:t>
      </w:r>
    </w:p>
    <w:p w14:paraId="415ED922" w14:textId="77777777" w:rsidR="00CF057A" w:rsidRDefault="00EE06E2" w:rsidP="000C5E8A">
      <w:pPr>
        <w:pStyle w:val="afe"/>
        <w:numPr>
          <w:ilvl w:val="0"/>
          <w:numId w:val="9"/>
        </w:numPr>
        <w:adjustRightInd w:val="0"/>
        <w:snapToGrid w:val="0"/>
        <w:spacing w:line="360" w:lineRule="auto"/>
        <w:ind w:firstLineChars="0"/>
        <w:rPr>
          <w:rFonts w:ascii="宋体" w:eastAsia="宋体" w:hAnsi="宋体" w:cs="宋体"/>
          <w:szCs w:val="21"/>
        </w:rPr>
      </w:pPr>
      <w:r>
        <w:rPr>
          <w:rFonts w:ascii="宋体" w:eastAsia="宋体" w:hAnsi="宋体" w:cs="宋体" w:hint="eastAsia"/>
          <w:b/>
          <w:szCs w:val="21"/>
        </w:rPr>
        <w:t>客户指定时间生效</w:t>
      </w:r>
      <w:r>
        <w:rPr>
          <w:rFonts w:ascii="宋体" w:eastAsia="宋体" w:hAnsi="宋体" w:cs="宋体" w:hint="eastAsia"/>
          <w:szCs w:val="21"/>
        </w:rPr>
        <w:t xml:space="preserve">: </w:t>
      </w:r>
    </w:p>
    <w:p w14:paraId="6EBCC384"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可根据客户意愿选择生效时间，但生效时间不能早于办理时间，且最早生效时间为次日生效。</w:t>
      </w:r>
    </w:p>
    <w:p w14:paraId="5AA59ACF"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b/>
          <w:szCs w:val="21"/>
        </w:rPr>
        <w:t>例如：</w:t>
      </w:r>
      <w:r>
        <w:rPr>
          <w:rFonts w:ascii="宋体" w:eastAsia="宋体" w:hAnsi="宋体" w:cs="宋体" w:hint="eastAsia"/>
          <w:szCs w:val="21"/>
        </w:rPr>
        <w:t>在2018年8月22号办理加群组业务，并选择“客户指定时间生效”，客户选择的生效时间不能早于8月22号，且最早的生效时间只能选择8月23号。</w:t>
      </w:r>
    </w:p>
    <w:p w14:paraId="1E30DAC8" w14:textId="77777777" w:rsidR="00CF057A" w:rsidRDefault="00EE06E2">
      <w:pPr>
        <w:spacing w:line="360" w:lineRule="auto"/>
        <w:rPr>
          <w:rFonts w:ascii="宋体" w:eastAsia="宋体" w:hAnsi="宋体" w:cs="宋体"/>
          <w:szCs w:val="21"/>
        </w:rPr>
      </w:pPr>
      <w:r>
        <w:rPr>
          <w:rFonts w:ascii="宋体" w:eastAsia="宋体" w:hAnsi="宋体" w:cs="宋体" w:hint="eastAsia"/>
          <w:noProof/>
          <w:szCs w:val="21"/>
        </w:rPr>
        <w:drawing>
          <wp:inline distT="0" distB="0" distL="0" distR="0" wp14:anchorId="5C27C78C" wp14:editId="7D1F240A">
            <wp:extent cx="5667375" cy="2876550"/>
            <wp:effectExtent l="0" t="0" r="952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1"/>
                    <a:stretch>
                      <a:fillRect/>
                    </a:stretch>
                  </pic:blipFill>
                  <pic:spPr>
                    <a:xfrm>
                      <a:off x="0" y="0"/>
                      <a:ext cx="5667375" cy="2876550"/>
                    </a:xfrm>
                    <a:prstGeom prst="rect">
                      <a:avLst/>
                    </a:prstGeom>
                  </pic:spPr>
                </pic:pic>
              </a:graphicData>
            </a:graphic>
          </wp:inline>
        </w:drawing>
      </w:r>
    </w:p>
    <w:p w14:paraId="5345ED7E" w14:textId="77777777"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szCs w:val="21"/>
        </w:rPr>
        <w:t>注：业务资料附件添加：若附件上传方式为本地文件，则需上传文件类型为tar,zip,7z的文件</w:t>
      </w:r>
    </w:p>
    <w:p w14:paraId="3CB4D583" w14:textId="6850E5A7" w:rsidR="00CF057A" w:rsidRPr="0011062B" w:rsidRDefault="00EE06E2" w:rsidP="00023667">
      <w:pPr>
        <w:pStyle w:val="2"/>
        <w:rPr>
          <w:sz w:val="22"/>
        </w:rPr>
      </w:pPr>
      <w:r w:rsidRPr="0011062B">
        <w:rPr>
          <w:rFonts w:hint="eastAsia"/>
          <w:sz w:val="22"/>
        </w:rPr>
        <w:t xml:space="preserve">4.4 </w:t>
      </w:r>
      <w:r w:rsidR="00233A50" w:rsidRPr="00233A50">
        <w:rPr>
          <w:rFonts w:hint="eastAsia"/>
          <w:sz w:val="22"/>
        </w:rPr>
        <w:t>集团成员批量开户-注意事项-</w:t>
      </w:r>
      <w:r w:rsidRPr="0011062B">
        <w:rPr>
          <w:rFonts w:hint="eastAsia"/>
          <w:sz w:val="22"/>
        </w:rPr>
        <w:t>流量池和流量共享池注意事项</w:t>
      </w:r>
    </w:p>
    <w:p w14:paraId="006FDB29" w14:textId="77777777" w:rsidR="00CF057A" w:rsidRDefault="00EE06E2" w:rsidP="000C5E8A">
      <w:pPr>
        <w:pStyle w:val="afe"/>
        <w:numPr>
          <w:ilvl w:val="0"/>
          <w:numId w:val="10"/>
        </w:numPr>
        <w:adjustRightInd w:val="0"/>
        <w:snapToGrid w:val="0"/>
        <w:spacing w:line="360" w:lineRule="auto"/>
        <w:ind w:firstLineChars="0"/>
        <w:rPr>
          <w:rFonts w:ascii="宋体" w:eastAsia="宋体" w:hAnsi="宋体" w:cs="宋体"/>
          <w:szCs w:val="21"/>
        </w:rPr>
      </w:pPr>
      <w:r>
        <w:rPr>
          <w:rFonts w:ascii="宋体" w:eastAsia="宋体" w:hAnsi="宋体" w:cs="宋体" w:hint="eastAsia"/>
          <w:szCs w:val="21"/>
        </w:rPr>
        <w:t>用户订购任何流量套餐后，均无法加入流量池。</w:t>
      </w:r>
    </w:p>
    <w:p w14:paraId="5E375BD4" w14:textId="77777777" w:rsidR="00CF057A" w:rsidRDefault="00EE06E2" w:rsidP="000C5E8A">
      <w:pPr>
        <w:pStyle w:val="afe"/>
        <w:numPr>
          <w:ilvl w:val="0"/>
          <w:numId w:val="10"/>
        </w:numPr>
        <w:adjustRightInd w:val="0"/>
        <w:snapToGrid w:val="0"/>
        <w:spacing w:line="360" w:lineRule="auto"/>
        <w:ind w:firstLineChars="0"/>
        <w:rPr>
          <w:rFonts w:ascii="宋体" w:eastAsia="宋体" w:hAnsi="宋体" w:cs="宋体"/>
          <w:szCs w:val="21"/>
        </w:rPr>
      </w:pPr>
      <w:r>
        <w:rPr>
          <w:rFonts w:ascii="宋体" w:eastAsia="宋体" w:hAnsi="宋体" w:cs="宋体" w:hint="eastAsia"/>
          <w:szCs w:val="21"/>
        </w:rPr>
        <w:t>用户订购的个人套餐不能与所加流量共享池为同一种类型：</w:t>
      </w:r>
    </w:p>
    <w:p w14:paraId="0CCACD1B"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例如：批开时给用户订购了个人</w:t>
      </w:r>
      <w:r>
        <w:rPr>
          <w:rFonts w:ascii="宋体" w:eastAsia="宋体" w:hAnsi="宋体" w:cs="宋体" w:hint="eastAsia"/>
          <w:szCs w:val="21"/>
          <w:u w:val="single"/>
        </w:rPr>
        <w:t>通用</w:t>
      </w:r>
      <w:r>
        <w:rPr>
          <w:rFonts w:ascii="宋体" w:eastAsia="宋体" w:hAnsi="宋体" w:cs="宋体" w:hint="eastAsia"/>
          <w:szCs w:val="21"/>
        </w:rPr>
        <w:t>流量套餐，那么在加入群组的时候不能加入</w:t>
      </w:r>
      <w:r>
        <w:rPr>
          <w:rFonts w:ascii="宋体" w:eastAsia="宋体" w:hAnsi="宋体" w:cs="宋体" w:hint="eastAsia"/>
          <w:szCs w:val="21"/>
          <w:u w:val="single"/>
        </w:rPr>
        <w:t>通用</w:t>
      </w:r>
      <w:r>
        <w:rPr>
          <w:rFonts w:ascii="宋体" w:eastAsia="宋体" w:hAnsi="宋体" w:cs="宋体" w:hint="eastAsia"/>
          <w:szCs w:val="21"/>
        </w:rPr>
        <w:t>流量共享群组。</w:t>
      </w:r>
    </w:p>
    <w:p w14:paraId="5B2B31C4" w14:textId="40ECD68C" w:rsidR="00CF057A" w:rsidRPr="0011062B" w:rsidRDefault="00EE06E2" w:rsidP="00023667">
      <w:pPr>
        <w:pStyle w:val="2"/>
        <w:rPr>
          <w:sz w:val="22"/>
        </w:rPr>
      </w:pPr>
      <w:r w:rsidRPr="0011062B">
        <w:rPr>
          <w:rFonts w:hint="eastAsia"/>
          <w:sz w:val="22"/>
        </w:rPr>
        <w:t xml:space="preserve">4.5 </w:t>
      </w:r>
      <w:r w:rsidR="00233A50" w:rsidRPr="00233A50">
        <w:rPr>
          <w:rFonts w:hint="eastAsia"/>
          <w:sz w:val="22"/>
        </w:rPr>
        <w:t xml:space="preserve">集团成员批量开户-注意事项- </w:t>
      </w:r>
      <w:r w:rsidRPr="0011062B">
        <w:rPr>
          <w:rFonts w:hint="eastAsia"/>
          <w:sz w:val="22"/>
        </w:rPr>
        <w:t>NB增值商品及规则</w:t>
      </w:r>
    </w:p>
    <w:p w14:paraId="23210572" w14:textId="77777777" w:rsidR="00CF057A" w:rsidRDefault="00EE06E2">
      <w:pPr>
        <w:adjustRightInd w:val="0"/>
        <w:snapToGrid w:val="0"/>
        <w:spacing w:beforeLines="50" w:before="156" w:afterLines="50" w:after="156" w:line="360" w:lineRule="auto"/>
        <w:rPr>
          <w:rFonts w:ascii="宋体" w:eastAsia="宋体" w:hAnsi="宋体" w:cs="宋体"/>
          <w:b/>
          <w:szCs w:val="21"/>
        </w:rPr>
      </w:pPr>
      <w:r>
        <w:rPr>
          <w:rFonts w:ascii="宋体" w:eastAsia="宋体" w:hAnsi="宋体" w:cs="宋体" w:hint="eastAsia"/>
          <w:szCs w:val="21"/>
        </w:rPr>
        <w:t>新增商品：</w:t>
      </w:r>
      <w:r>
        <w:rPr>
          <w:rFonts w:ascii="宋体" w:eastAsia="宋体" w:hAnsi="宋体" w:cs="宋体" w:hint="eastAsia"/>
          <w:color w:val="222222"/>
          <w:szCs w:val="21"/>
          <w:shd w:val="clear" w:color="auto" w:fill="FFFFFF"/>
        </w:rPr>
        <w:t>“窄带网集团流量共享年功能费”、“标准版NB资费套餐A档（共享）”、“标准版NB资费套餐B档（共享）”、“标准版NB资费套餐A档”、“标准版NB资费套餐B档”、“窄带网短信套餐”。（ 原有“窄带网集团通用流量共享年功能费商品包”、“标准版NB资费套餐A档（共享）包”、“标准版NB资费套餐B档（共享）包”、“标准版NB资费套餐A档包”、“标准版NB资费套餐B档包”、“窄带短信资费商品包”下架）</w:t>
      </w:r>
    </w:p>
    <w:p w14:paraId="44DAA6B4" w14:textId="77777777" w:rsidR="00CF057A" w:rsidRDefault="00EE06E2">
      <w:pPr>
        <w:spacing w:line="360" w:lineRule="auto"/>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lastRenderedPageBreak/>
        <w:t>商品属性：合同期费用”属性置灰不允许修改，属性值根据“合同期”和“年度合同费”的取值联动。联动公式：“合同期费用”=“合同期”*“ 年度合同费”。</w:t>
      </w:r>
    </w:p>
    <w:p w14:paraId="133A1B63" w14:textId="77777777" w:rsidR="00CF057A" w:rsidRDefault="00EE06E2">
      <w:pPr>
        <w:spacing w:line="360" w:lineRule="auto"/>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商品规则：</w:t>
      </w:r>
    </w:p>
    <w:p w14:paraId="37397032" w14:textId="77777777" w:rsidR="00CF057A" w:rsidRDefault="00EE06E2" w:rsidP="000C5E8A">
      <w:pPr>
        <w:pStyle w:val="afe"/>
        <w:numPr>
          <w:ilvl w:val="0"/>
          <w:numId w:val="11"/>
        </w:numPr>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“标准版NB资费套餐A档（共享）”、“标准版NB资费套餐B档（共享）”：</w:t>
      </w:r>
    </w:p>
    <w:p w14:paraId="3191EFBA" w14:textId="77777777" w:rsidR="00CF057A" w:rsidRDefault="00EE06E2" w:rsidP="000C5E8A">
      <w:pPr>
        <w:pStyle w:val="afe"/>
        <w:numPr>
          <w:ilvl w:val="0"/>
          <w:numId w:val="12"/>
        </w:numPr>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依赖窄带网数据通信服务</w:t>
      </w:r>
    </w:p>
    <w:p w14:paraId="46A689F0" w14:textId="77777777" w:rsidR="00CF057A" w:rsidRDefault="00EE06E2" w:rsidP="000C5E8A">
      <w:pPr>
        <w:pStyle w:val="afe"/>
        <w:numPr>
          <w:ilvl w:val="0"/>
          <w:numId w:val="12"/>
        </w:numPr>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标准版NB资费套餐A档（共享）与标准版NB资费套餐B档（共享）互斥</w:t>
      </w:r>
    </w:p>
    <w:p w14:paraId="7E068E15" w14:textId="77777777" w:rsidR="00CF057A" w:rsidRDefault="00EE06E2" w:rsidP="000C5E8A">
      <w:pPr>
        <w:pStyle w:val="afe"/>
        <w:numPr>
          <w:ilvl w:val="0"/>
          <w:numId w:val="12"/>
        </w:numPr>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合约期内不允许变更套餐，即用户2017-1-1订购标准版NB资费套餐A档套餐，则在2017-1-1~2017-12-31期间退订套餐，但是可以订购预约2018-1-1生效的套餐（续约）</w:t>
      </w:r>
    </w:p>
    <w:p w14:paraId="5C85A9EC" w14:textId="77777777" w:rsidR="00CF057A" w:rsidRDefault="00EE06E2" w:rsidP="000C5E8A">
      <w:pPr>
        <w:pStyle w:val="afe"/>
        <w:numPr>
          <w:ilvl w:val="0"/>
          <w:numId w:val="11"/>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“窄带短信资费商品”</w:t>
      </w:r>
    </w:p>
    <w:p w14:paraId="0ED4AAF7" w14:textId="77777777" w:rsidR="00CF057A" w:rsidRDefault="00EE06E2" w:rsidP="000C5E8A">
      <w:pPr>
        <w:pStyle w:val="afe"/>
        <w:numPr>
          <w:ilvl w:val="0"/>
          <w:numId w:val="13"/>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依赖窄带网数据通信服务</w:t>
      </w:r>
    </w:p>
    <w:p w14:paraId="0FAF6C3F" w14:textId="77777777" w:rsidR="00CF057A" w:rsidRDefault="00EE06E2" w:rsidP="000C5E8A">
      <w:pPr>
        <w:pStyle w:val="afe"/>
        <w:numPr>
          <w:ilvl w:val="0"/>
          <w:numId w:val="11"/>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“标准版NB资费套餐A档”、“标准版NB资费套餐B档”</w:t>
      </w:r>
    </w:p>
    <w:p w14:paraId="57D86E4C" w14:textId="77777777" w:rsidR="00CF057A" w:rsidRDefault="00EE06E2" w:rsidP="000C5E8A">
      <w:pPr>
        <w:pStyle w:val="afe"/>
        <w:numPr>
          <w:ilvl w:val="0"/>
          <w:numId w:val="13"/>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依赖窄带网数据通信服务</w:t>
      </w:r>
    </w:p>
    <w:p w14:paraId="250C4968" w14:textId="77777777" w:rsidR="00CF057A" w:rsidRDefault="00EE06E2" w:rsidP="000C5E8A">
      <w:pPr>
        <w:pStyle w:val="afe"/>
        <w:numPr>
          <w:ilvl w:val="0"/>
          <w:numId w:val="13"/>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标准版NB资费套餐A档与标准版NB资费套餐B档互斥</w:t>
      </w:r>
    </w:p>
    <w:p w14:paraId="6368CE8E" w14:textId="77777777" w:rsidR="00CF057A" w:rsidRDefault="00EE06E2" w:rsidP="000C5E8A">
      <w:pPr>
        <w:pStyle w:val="afe"/>
        <w:numPr>
          <w:ilvl w:val="0"/>
          <w:numId w:val="13"/>
        </w:numPr>
        <w:adjustRightInd w:val="0"/>
        <w:snapToGrid w:val="0"/>
        <w:spacing w:line="360" w:lineRule="auto"/>
        <w:ind w:firstLineChars="0"/>
        <w:rPr>
          <w:rFonts w:ascii="宋体" w:eastAsia="宋体" w:hAnsi="宋体" w:cs="宋体"/>
          <w:color w:val="222222"/>
          <w:szCs w:val="21"/>
          <w:shd w:val="clear" w:color="auto" w:fill="FFFFFF"/>
        </w:rPr>
      </w:pPr>
      <w:r>
        <w:rPr>
          <w:rFonts w:ascii="宋体" w:eastAsia="宋体" w:hAnsi="宋体" w:cs="宋体" w:hint="eastAsia"/>
          <w:color w:val="222222"/>
          <w:szCs w:val="21"/>
          <w:shd w:val="clear" w:color="auto" w:fill="FFFFFF"/>
        </w:rPr>
        <w:t>合约期内不允许变更套餐，即用户2017-1-1订购标准版NB资费套餐A档的套餐，则在2017-1-1~2017-12-31期间不能退订套餐，但是可以订购预约2018-1-1生效的套餐（续约）</w:t>
      </w:r>
    </w:p>
    <w:p w14:paraId="46C90B22" w14:textId="004F8FFF" w:rsidR="00CF057A" w:rsidRPr="0011062B" w:rsidRDefault="00EE06E2" w:rsidP="00023667">
      <w:pPr>
        <w:pStyle w:val="2"/>
        <w:rPr>
          <w:sz w:val="22"/>
        </w:rPr>
      </w:pPr>
      <w:r w:rsidRPr="0011062B">
        <w:rPr>
          <w:rFonts w:hint="eastAsia"/>
          <w:sz w:val="22"/>
        </w:rPr>
        <w:t xml:space="preserve">4.6 </w:t>
      </w:r>
      <w:r w:rsidR="00233A50" w:rsidRPr="00233A50">
        <w:rPr>
          <w:rFonts w:hint="eastAsia"/>
          <w:sz w:val="22"/>
        </w:rPr>
        <w:t xml:space="preserve">集团成员批量开户-注意事项- </w:t>
      </w:r>
      <w:r w:rsidRPr="0011062B">
        <w:rPr>
          <w:rFonts w:hint="eastAsia"/>
          <w:sz w:val="22"/>
        </w:rPr>
        <w:t>B2B2C业务场景下新增单卡账户与合账打票账户的规则</w:t>
      </w:r>
    </w:p>
    <w:p w14:paraId="29BCE042"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4.6.1 单卡账户即成员账户，成员账户欠费，只停该成员用户的业务，集团客户下其他成员用户业务不受影响；</w:t>
      </w:r>
    </w:p>
    <w:p w14:paraId="4DF413B3"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4.6.2 已停机成员用户，如缴清后符合开机条件，只对该缴清成员用户复机，其他欠停成员用户不复机；</w:t>
      </w:r>
    </w:p>
    <w:p w14:paraId="27A49E0F"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4.6.3 账户类型（分为单卡个付和集团统付）、单卡账户绑定的合账打票账户不允许修改；</w:t>
      </w:r>
    </w:p>
    <w:p w14:paraId="71506BBB"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4.6.4 合账打票账户不允许删除；</w:t>
      </w:r>
    </w:p>
    <w:p w14:paraId="3541CD4F"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4.6.5 集团的默认账户只能选择集团统付的账户设置默认账户；</w:t>
      </w:r>
    </w:p>
    <w:p w14:paraId="386E2A97"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4.6.6 设置单卡账户的用户不能加入流量池群组（因成员在流量池中时，所有的流量费用均产生到集团账户上，不到单卡账户）；</w:t>
      </w:r>
    </w:p>
    <w:p w14:paraId="7564A2FE"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4.6.7 单卡个付账户的用户不允许过户；</w:t>
      </w:r>
    </w:p>
    <w:p w14:paraId="30CDD6B2"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t>4.6.8 集团群组开户只允许选择“集团统付”账户；</w:t>
      </w:r>
    </w:p>
    <w:p w14:paraId="63B23E35" w14:textId="77777777" w:rsidR="00CF057A" w:rsidRDefault="00EE06E2">
      <w:pPr>
        <w:pStyle w:val="afe"/>
        <w:adjustRightInd w:val="0"/>
        <w:snapToGrid w:val="0"/>
        <w:spacing w:line="360" w:lineRule="auto"/>
        <w:ind w:left="420" w:firstLineChars="0" w:firstLine="0"/>
        <w:rPr>
          <w:rFonts w:ascii="宋体" w:eastAsia="宋体" w:hAnsi="宋体" w:cs="宋体"/>
          <w:szCs w:val="21"/>
        </w:rPr>
      </w:pPr>
      <w:r>
        <w:rPr>
          <w:rFonts w:ascii="宋体" w:eastAsia="宋体" w:hAnsi="宋体" w:cs="宋体" w:hint="eastAsia"/>
          <w:szCs w:val="21"/>
        </w:rPr>
        <w:lastRenderedPageBreak/>
        <w:t>4.6.9 企业客户将物联卡转交给个人客户使用时，要求个人客户使用</w:t>
      </w:r>
      <w:proofErr w:type="spellStart"/>
      <w:r>
        <w:rPr>
          <w:rFonts w:ascii="宋体" w:eastAsia="宋体" w:hAnsi="宋体" w:cs="宋体" w:hint="eastAsia"/>
          <w:szCs w:val="21"/>
        </w:rPr>
        <w:t>OneLink</w:t>
      </w:r>
      <w:proofErr w:type="spellEnd"/>
      <w:r>
        <w:rPr>
          <w:rFonts w:ascii="宋体" w:eastAsia="宋体" w:hAnsi="宋体" w:cs="宋体" w:hint="eastAsia"/>
          <w:szCs w:val="21"/>
        </w:rPr>
        <w:t>提供的实名认证页面进行实名登记。</w:t>
      </w:r>
    </w:p>
    <w:p w14:paraId="41582735" w14:textId="7AC135EF" w:rsidR="00CF057A" w:rsidRDefault="00EE06E2" w:rsidP="00444601">
      <w:pPr>
        <w:pStyle w:val="afe"/>
        <w:adjustRightInd w:val="0"/>
        <w:snapToGrid w:val="0"/>
        <w:spacing w:line="360" w:lineRule="auto"/>
        <w:ind w:left="420" w:firstLineChars="0" w:firstLine="0"/>
      </w:pPr>
      <w:r>
        <w:rPr>
          <w:rFonts w:ascii="宋体" w:eastAsia="宋体" w:hAnsi="宋体" w:cs="宋体" w:hint="eastAsia"/>
          <w:szCs w:val="21"/>
        </w:rPr>
        <w:t>4.6.10 批量开户时，当操作员选择“账户模式”为“单卡个付”，SIM卡“初始状态”不允许选择“已激活”</w:t>
      </w:r>
      <w:r>
        <w:rPr>
          <w:rFonts w:ascii="宋体" w:eastAsia="宋体" w:hAnsi="宋体" w:cs="宋体" w:hint="eastAsia"/>
          <w:b/>
          <w:szCs w:val="21"/>
        </w:rPr>
        <w:t>。</w:t>
      </w:r>
    </w:p>
    <w:p w14:paraId="6DE504A0" w14:textId="634DABAC" w:rsidR="00CF057A" w:rsidRDefault="00EE06E2" w:rsidP="00023667">
      <w:pPr>
        <w:pStyle w:val="2"/>
        <w:rPr>
          <w:sz w:val="22"/>
        </w:rPr>
      </w:pPr>
      <w:r w:rsidRPr="0011062B">
        <w:rPr>
          <w:rFonts w:hint="eastAsia"/>
          <w:sz w:val="22"/>
        </w:rPr>
        <w:t>4.</w:t>
      </w:r>
      <w:r w:rsidR="00641D32">
        <w:rPr>
          <w:sz w:val="22"/>
        </w:rPr>
        <w:t>7</w:t>
      </w:r>
      <w:r w:rsidR="00641D32" w:rsidRPr="0011062B">
        <w:rPr>
          <w:rFonts w:hint="eastAsia"/>
          <w:sz w:val="22"/>
        </w:rPr>
        <w:t xml:space="preserve"> </w:t>
      </w:r>
      <w:r w:rsidR="00233A50" w:rsidRPr="00233A50">
        <w:rPr>
          <w:rFonts w:hint="eastAsia"/>
          <w:sz w:val="22"/>
        </w:rPr>
        <w:t>集团成员批量开户-注意事项-</w:t>
      </w:r>
      <w:r w:rsidRPr="0011062B">
        <w:rPr>
          <w:rFonts w:hint="eastAsia"/>
          <w:sz w:val="22"/>
        </w:rPr>
        <w:t>物联网卡短信端口号功能和注意事项</w:t>
      </w:r>
    </w:p>
    <w:p w14:paraId="6C77C589" w14:textId="461A8944" w:rsidR="000B156B" w:rsidRPr="00444601" w:rsidRDefault="000B156B" w:rsidP="00444601">
      <w:r>
        <w:rPr>
          <w:rFonts w:ascii="宋体" w:eastAsia="宋体" w:hAnsi="宋体" w:cs="宋体" w:hint="eastAsia"/>
        </w:rPr>
        <w:t>短信端口需从B</w:t>
      </w:r>
      <w:r>
        <w:rPr>
          <w:rFonts w:ascii="宋体" w:eastAsia="宋体" w:hAnsi="宋体" w:cs="宋体"/>
        </w:rPr>
        <w:t>BOSS</w:t>
      </w:r>
      <w:r>
        <w:rPr>
          <w:rFonts w:ascii="宋体" w:eastAsia="宋体" w:hAnsi="宋体" w:cs="宋体" w:hint="eastAsia"/>
        </w:rPr>
        <w:t>系统提前申请，B</w:t>
      </w:r>
      <w:r>
        <w:rPr>
          <w:rFonts w:ascii="宋体" w:eastAsia="宋体" w:hAnsi="宋体" w:cs="宋体"/>
        </w:rPr>
        <w:t>BOSS</w:t>
      </w:r>
      <w:r>
        <w:rPr>
          <w:rFonts w:ascii="宋体" w:eastAsia="宋体" w:hAnsi="宋体" w:cs="宋体" w:hint="eastAsia"/>
        </w:rPr>
        <w:t>系统同步C</w:t>
      </w:r>
      <w:r>
        <w:rPr>
          <w:rFonts w:ascii="宋体" w:eastAsia="宋体" w:hAnsi="宋体" w:cs="宋体"/>
        </w:rPr>
        <w:t>MIOT</w:t>
      </w:r>
    </w:p>
    <w:p w14:paraId="05EF6F4E" w14:textId="4A13DA31" w:rsidR="00CF057A" w:rsidRDefault="00EE06E2">
      <w:pPr>
        <w:rPr>
          <w:rFonts w:ascii="宋体" w:eastAsia="宋体" w:hAnsi="宋体" w:cs="宋体"/>
          <w:szCs w:val="21"/>
        </w:rPr>
      </w:pPr>
      <w:r>
        <w:rPr>
          <w:rFonts w:ascii="宋体" w:eastAsia="宋体" w:hAnsi="宋体" w:cs="宋体" w:hint="eastAsia"/>
          <w:b/>
          <w:szCs w:val="21"/>
        </w:rPr>
        <w:t>4.</w:t>
      </w:r>
      <w:r w:rsidR="00641D32">
        <w:rPr>
          <w:rFonts w:ascii="宋体" w:eastAsia="宋体" w:hAnsi="宋体" w:cs="宋体"/>
          <w:b/>
          <w:szCs w:val="21"/>
        </w:rPr>
        <w:t>7</w:t>
      </w:r>
      <w:r>
        <w:rPr>
          <w:rFonts w:ascii="宋体" w:eastAsia="宋体" w:hAnsi="宋体" w:cs="宋体" w:hint="eastAsia"/>
          <w:b/>
          <w:szCs w:val="21"/>
        </w:rPr>
        <w:t>.1 功能</w:t>
      </w:r>
      <w:r>
        <w:rPr>
          <w:rFonts w:ascii="宋体" w:eastAsia="宋体" w:hAnsi="宋体" w:cs="宋体" w:hint="eastAsia"/>
          <w:szCs w:val="21"/>
        </w:rPr>
        <w:t>：</w:t>
      </w:r>
    </w:p>
    <w:p w14:paraId="4D8DBC81" w14:textId="77777777" w:rsidR="00CF057A" w:rsidRDefault="00EE06E2" w:rsidP="000C5E8A">
      <w:pPr>
        <w:pStyle w:val="afe"/>
        <w:numPr>
          <w:ilvl w:val="0"/>
          <w:numId w:val="14"/>
        </w:numPr>
        <w:ind w:firstLineChars="0"/>
        <w:rPr>
          <w:rFonts w:ascii="宋体" w:eastAsia="宋体" w:hAnsi="宋体" w:cs="宋体"/>
          <w:szCs w:val="21"/>
        </w:rPr>
      </w:pPr>
      <w:r>
        <w:rPr>
          <w:rFonts w:ascii="宋体" w:eastAsia="宋体" w:hAnsi="宋体" w:cs="宋体" w:hint="eastAsia"/>
          <w:szCs w:val="21"/>
        </w:rPr>
        <w:t>支持单卡用户设置多个短信接入号（最多5个）；用户订购短信基础服务/短信基础服务（5G SA），在属性设置中，短信接入号支持设置多个（最多5个）。</w:t>
      </w:r>
    </w:p>
    <w:p w14:paraId="51859168" w14:textId="77777777" w:rsidR="00CF057A" w:rsidRDefault="00EE06E2" w:rsidP="000C5E8A">
      <w:pPr>
        <w:pStyle w:val="afe"/>
        <w:numPr>
          <w:ilvl w:val="0"/>
          <w:numId w:val="14"/>
        </w:numPr>
        <w:spacing w:line="360" w:lineRule="auto"/>
        <w:ind w:firstLineChars="0"/>
        <w:rPr>
          <w:rFonts w:ascii="宋体" w:eastAsia="宋体" w:hAnsi="宋体" w:cs="宋体"/>
          <w:szCs w:val="21"/>
        </w:rPr>
      </w:pPr>
      <w:r>
        <w:rPr>
          <w:rFonts w:ascii="宋体" w:eastAsia="宋体" w:hAnsi="宋体" w:cs="宋体" w:hint="eastAsia"/>
          <w:szCs w:val="21"/>
        </w:rPr>
        <w:t>M2M业务中临时卡/正式卡系统会自动组装2个空写短信端口号</w:t>
      </w:r>
      <w:r>
        <w:rPr>
          <w:rFonts w:ascii="宋体" w:eastAsia="宋体" w:hAnsi="宋体" w:cs="宋体" w:hint="eastAsia"/>
        </w:rPr>
        <w:t>1064899370176、1064 899370117</w:t>
      </w:r>
      <w:r>
        <w:rPr>
          <w:rFonts w:ascii="宋体" w:eastAsia="宋体" w:hAnsi="宋体" w:cs="宋体" w:hint="eastAsia"/>
          <w:szCs w:val="21"/>
        </w:rPr>
        <w:t>进行开通，这2个空写端口号不包含在5个的限制范围。</w:t>
      </w:r>
    </w:p>
    <w:p w14:paraId="0C2815E1" w14:textId="76A66091" w:rsidR="00CF057A" w:rsidRDefault="00EE06E2">
      <w:pPr>
        <w:rPr>
          <w:rFonts w:ascii="宋体" w:eastAsia="宋体" w:hAnsi="宋体" w:cs="宋体"/>
          <w:b/>
          <w:szCs w:val="21"/>
        </w:rPr>
      </w:pPr>
      <w:r>
        <w:rPr>
          <w:rFonts w:ascii="宋体" w:eastAsia="宋体" w:hAnsi="宋体" w:cs="宋体" w:hint="eastAsia"/>
          <w:b/>
          <w:szCs w:val="21"/>
        </w:rPr>
        <w:t>4.</w:t>
      </w:r>
      <w:r w:rsidR="00641D32">
        <w:rPr>
          <w:rFonts w:ascii="宋体" w:eastAsia="宋体" w:hAnsi="宋体" w:cs="宋体"/>
          <w:b/>
          <w:szCs w:val="21"/>
        </w:rPr>
        <w:t>7</w:t>
      </w:r>
      <w:r>
        <w:rPr>
          <w:rFonts w:ascii="宋体" w:eastAsia="宋体" w:hAnsi="宋体" w:cs="宋体" w:hint="eastAsia"/>
          <w:b/>
          <w:szCs w:val="21"/>
        </w:rPr>
        <w:t>.2 注意事项：</w:t>
      </w:r>
    </w:p>
    <w:p w14:paraId="78DC1D12"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短信基础服务的端口号只能是集团客户端口号的子集。</w:t>
      </w:r>
    </w:p>
    <w:p w14:paraId="2F542E8E"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开通短信功能后不支持端口号的属性修改，若要修改只能退订重新订购。</w:t>
      </w:r>
    </w:p>
    <w:p w14:paraId="4B8AD088"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支持删除多个端口号，但至少需要保留1个，不允许批量删除5个端口号；在短信端口号为一个的同时不允许先删除后新增；</w:t>
      </w:r>
    </w:p>
    <w:p w14:paraId="276ECE2B"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无论端口号有几个，都可以做退订服务操作</w:t>
      </w:r>
    </w:p>
    <w:p w14:paraId="60E81C83"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新增或删除端口号仅支持立即生效</w:t>
      </w:r>
    </w:p>
    <w:p w14:paraId="439AC613" w14:textId="77777777" w:rsidR="00CF057A" w:rsidRDefault="00EE06E2" w:rsidP="000C5E8A">
      <w:pPr>
        <w:pStyle w:val="afe"/>
        <w:numPr>
          <w:ilvl w:val="0"/>
          <w:numId w:val="15"/>
        </w:numPr>
        <w:ind w:firstLineChars="0"/>
        <w:rPr>
          <w:rFonts w:ascii="宋体" w:eastAsia="宋体" w:hAnsi="宋体" w:cs="宋体"/>
          <w:szCs w:val="21"/>
        </w:rPr>
      </w:pPr>
      <w:r>
        <w:rPr>
          <w:rFonts w:ascii="宋体" w:eastAsia="宋体" w:hAnsi="宋体" w:cs="宋体" w:hint="eastAsia"/>
          <w:szCs w:val="21"/>
        </w:rPr>
        <w:t>开户时开卡用途选择M2M芯片正式卡时，取消必须订购“短信基础服务”的校验，已经订购了短信业务的正式卡，允许退订短信基础服务。</w:t>
      </w:r>
    </w:p>
    <w:p w14:paraId="23ADA3BE" w14:textId="77777777" w:rsidR="00CF057A" w:rsidRDefault="00CF057A">
      <w:pPr>
        <w:rPr>
          <w:rFonts w:ascii="宋体" w:eastAsia="宋体" w:hAnsi="宋体" w:cs="宋体"/>
        </w:rPr>
      </w:pPr>
    </w:p>
    <w:p w14:paraId="576F6585" w14:textId="1698DE9A" w:rsidR="00CF057A" w:rsidRPr="0011062B" w:rsidRDefault="00EE06E2" w:rsidP="00023667">
      <w:pPr>
        <w:pStyle w:val="2"/>
        <w:rPr>
          <w:sz w:val="22"/>
        </w:rPr>
      </w:pPr>
      <w:r w:rsidRPr="0011062B">
        <w:rPr>
          <w:rFonts w:hint="eastAsia"/>
          <w:sz w:val="22"/>
        </w:rPr>
        <w:t>4.</w:t>
      </w:r>
      <w:r w:rsidR="00641D32">
        <w:rPr>
          <w:sz w:val="22"/>
        </w:rPr>
        <w:t>8</w:t>
      </w:r>
      <w:r w:rsidRPr="0011062B">
        <w:rPr>
          <w:rFonts w:hint="eastAsia"/>
          <w:sz w:val="22"/>
        </w:rPr>
        <w:t xml:space="preserve">. </w:t>
      </w:r>
      <w:r w:rsidR="00233A50" w:rsidRPr="00233A50">
        <w:rPr>
          <w:rFonts w:hint="eastAsia"/>
          <w:sz w:val="22"/>
        </w:rPr>
        <w:t>集团成员批量开户-注意事项-</w:t>
      </w:r>
      <w:r w:rsidRPr="0011062B">
        <w:rPr>
          <w:rFonts w:hint="eastAsia"/>
          <w:sz w:val="22"/>
        </w:rPr>
        <w:t>扩大激活实名管控商品订购范围至所有用户</w:t>
      </w:r>
    </w:p>
    <w:p w14:paraId="679693AE" w14:textId="77777777" w:rsidR="00CF057A" w:rsidRDefault="00EE06E2">
      <w:pPr>
        <w:pStyle w:val="afe"/>
        <w:ind w:left="420" w:firstLineChars="50" w:firstLine="105"/>
        <w:rPr>
          <w:rFonts w:ascii="宋体" w:eastAsia="宋体" w:hAnsi="宋体" w:cs="宋体"/>
          <w:color w:val="000000" w:themeColor="text1"/>
          <w:szCs w:val="21"/>
        </w:rPr>
      </w:pPr>
      <w:r>
        <w:rPr>
          <w:rFonts w:ascii="宋体" w:eastAsia="宋体" w:hAnsi="宋体" w:cs="宋体" w:hint="eastAsia"/>
          <w:color w:val="000000" w:themeColor="text1"/>
          <w:szCs w:val="21"/>
        </w:rPr>
        <w:t>单个/批量开卡订购“受限号码开卡管控”功能商品后，卡的初始状态及下一生命周期状态如下（可测试+库存周期不超过12个月）：</w:t>
      </w:r>
    </w:p>
    <w:tbl>
      <w:tblPr>
        <w:tblStyle w:val="af8"/>
        <w:tblW w:w="0" w:type="auto"/>
        <w:tblInd w:w="420" w:type="dxa"/>
        <w:tblLook w:val="04A0" w:firstRow="1" w:lastRow="0" w:firstColumn="1" w:lastColumn="0" w:noHBand="0" w:noVBand="1"/>
      </w:tblPr>
      <w:tblGrid>
        <w:gridCol w:w="3938"/>
        <w:gridCol w:w="3938"/>
      </w:tblGrid>
      <w:tr w:rsidR="00CF057A" w14:paraId="3643C129" w14:textId="77777777">
        <w:tc>
          <w:tcPr>
            <w:tcW w:w="3938" w:type="dxa"/>
            <w:shd w:val="clear" w:color="auto" w:fill="A6A6A6" w:themeFill="background1" w:themeFillShade="A6"/>
          </w:tcPr>
          <w:p w14:paraId="16AC576D"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初始状态</w:t>
            </w:r>
          </w:p>
        </w:tc>
        <w:tc>
          <w:tcPr>
            <w:tcW w:w="3938" w:type="dxa"/>
            <w:shd w:val="clear" w:color="auto" w:fill="A6A6A6" w:themeFill="background1" w:themeFillShade="A6"/>
          </w:tcPr>
          <w:p w14:paraId="6CA2A293"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下一状态</w:t>
            </w:r>
          </w:p>
        </w:tc>
      </w:tr>
      <w:tr w:rsidR="00CF057A" w14:paraId="6CFBE79C" w14:textId="77777777">
        <w:tc>
          <w:tcPr>
            <w:tcW w:w="3938" w:type="dxa"/>
          </w:tcPr>
          <w:p w14:paraId="60562120"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可测试</w:t>
            </w:r>
          </w:p>
        </w:tc>
        <w:tc>
          <w:tcPr>
            <w:tcW w:w="3938" w:type="dxa"/>
          </w:tcPr>
          <w:p w14:paraId="6341C3A8"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库存</w:t>
            </w:r>
          </w:p>
        </w:tc>
      </w:tr>
      <w:tr w:rsidR="00CF057A" w14:paraId="3BFC8351" w14:textId="77777777">
        <w:tc>
          <w:tcPr>
            <w:tcW w:w="3938" w:type="dxa"/>
          </w:tcPr>
          <w:p w14:paraId="16F134E0"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库存</w:t>
            </w:r>
          </w:p>
        </w:tc>
        <w:tc>
          <w:tcPr>
            <w:tcW w:w="3938" w:type="dxa"/>
          </w:tcPr>
          <w:p w14:paraId="3E8629C0" w14:textId="77777777" w:rsidR="00CF057A" w:rsidRDefault="00EE06E2">
            <w:pPr>
              <w:pStyle w:val="afe"/>
              <w:ind w:firstLineChars="0" w:firstLine="0"/>
              <w:rPr>
                <w:rFonts w:ascii="宋体" w:eastAsia="宋体" w:hAnsi="宋体" w:cs="宋体"/>
                <w:szCs w:val="21"/>
              </w:rPr>
            </w:pPr>
            <w:r>
              <w:rPr>
                <w:rFonts w:ascii="宋体" w:eastAsia="宋体" w:hAnsi="宋体" w:cs="宋体" w:hint="eastAsia"/>
                <w:szCs w:val="21"/>
              </w:rPr>
              <w:t>激活</w:t>
            </w:r>
          </w:p>
        </w:tc>
      </w:tr>
    </w:tbl>
    <w:p w14:paraId="614688B9" w14:textId="77777777" w:rsidR="00CF057A" w:rsidRDefault="00CF057A">
      <w:pPr>
        <w:rPr>
          <w:rFonts w:ascii="宋体" w:eastAsia="宋体" w:hAnsi="宋体" w:cs="宋体"/>
          <w:b/>
          <w:szCs w:val="21"/>
        </w:rPr>
      </w:pPr>
    </w:p>
    <w:p w14:paraId="69F81A4A" w14:textId="381DE733" w:rsidR="00CF057A" w:rsidRDefault="00EE06E2">
      <w:pPr>
        <w:tabs>
          <w:tab w:val="left" w:pos="0"/>
        </w:tabs>
        <w:adjustRightInd w:val="0"/>
        <w:rPr>
          <w:rFonts w:ascii="宋体" w:eastAsia="宋体" w:hAnsi="宋体" w:cs="宋体"/>
          <w:b/>
          <w:bCs/>
          <w:color w:val="000000" w:themeColor="text1"/>
          <w:szCs w:val="21"/>
        </w:rPr>
      </w:pPr>
      <w:r>
        <w:rPr>
          <w:rFonts w:ascii="宋体" w:eastAsia="宋体" w:hAnsi="宋体" w:cs="宋体" w:hint="eastAsia"/>
          <w:b/>
          <w:bCs/>
          <w:color w:val="000000" w:themeColor="text1"/>
          <w:szCs w:val="21"/>
        </w:rPr>
        <w:t>4.</w:t>
      </w:r>
      <w:r w:rsidR="00EA4912">
        <w:rPr>
          <w:rFonts w:ascii="宋体" w:eastAsia="宋体" w:hAnsi="宋体" w:cs="宋体"/>
          <w:b/>
          <w:bCs/>
          <w:color w:val="000000" w:themeColor="text1"/>
          <w:szCs w:val="21"/>
        </w:rPr>
        <w:t>8</w:t>
      </w:r>
      <w:r>
        <w:rPr>
          <w:rFonts w:ascii="宋体" w:eastAsia="宋体" w:hAnsi="宋体" w:cs="宋体" w:hint="eastAsia"/>
          <w:b/>
          <w:bCs/>
          <w:color w:val="000000" w:themeColor="text1"/>
          <w:szCs w:val="21"/>
        </w:rPr>
        <w:t>.1 初始状态为“可测试”用户：</w:t>
      </w:r>
    </w:p>
    <w:p w14:paraId="6E15771A" w14:textId="77777777" w:rsidR="00CF057A" w:rsidRDefault="00EE06E2">
      <w:pPr>
        <w:adjustRightInd w:val="0"/>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测试期结束前，号码完成使用人登记，测试期结束/测试期免费资源用尽后按照正常生命周期流转进入下一个状态；号码未完成使用人登记，测试期到期结束/测试期免费资源用尽后进入库存状态。</w:t>
      </w:r>
    </w:p>
    <w:p w14:paraId="488701B4" w14:textId="6E3B555C" w:rsidR="00CF057A" w:rsidRDefault="00EE06E2">
      <w:pPr>
        <w:tabs>
          <w:tab w:val="left" w:pos="0"/>
        </w:tabs>
        <w:adjustRightInd w:val="0"/>
        <w:rPr>
          <w:rFonts w:ascii="宋体" w:eastAsia="宋体" w:hAnsi="宋体" w:cs="宋体"/>
          <w:b/>
          <w:bCs/>
          <w:color w:val="000000" w:themeColor="text1"/>
          <w:szCs w:val="21"/>
        </w:rPr>
      </w:pPr>
      <w:r>
        <w:rPr>
          <w:rFonts w:ascii="宋体" w:eastAsia="宋体" w:hAnsi="宋体" w:cs="宋体" w:hint="eastAsia"/>
          <w:b/>
          <w:bCs/>
          <w:color w:val="000000" w:themeColor="text1"/>
          <w:szCs w:val="21"/>
        </w:rPr>
        <w:t>4.</w:t>
      </w:r>
      <w:r w:rsidR="00EA4912">
        <w:rPr>
          <w:rFonts w:ascii="宋体" w:eastAsia="宋体" w:hAnsi="宋体" w:cs="宋体"/>
          <w:b/>
          <w:bCs/>
          <w:color w:val="000000" w:themeColor="text1"/>
          <w:szCs w:val="21"/>
        </w:rPr>
        <w:t>8</w:t>
      </w:r>
      <w:r>
        <w:rPr>
          <w:rFonts w:ascii="宋体" w:eastAsia="宋体" w:hAnsi="宋体" w:cs="宋体" w:hint="eastAsia"/>
          <w:b/>
          <w:bCs/>
          <w:color w:val="000000" w:themeColor="text1"/>
          <w:szCs w:val="21"/>
        </w:rPr>
        <w:t>.2 初始状态为“库存”或状态为“库存”的用户：</w:t>
      </w:r>
    </w:p>
    <w:p w14:paraId="7E592789" w14:textId="77777777" w:rsidR="00CF057A" w:rsidRDefault="00EE06E2">
      <w:pPr>
        <w:adjustRightInd w:val="0"/>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 xml:space="preserve">库存状态结束前，号码完成使用人登记，号码立刻激活用户。库存状态到期结束时，号码未完成使用人登记，则根据所选的“库存到期处理方式”进行用户处理： </w:t>
      </w:r>
    </w:p>
    <w:p w14:paraId="3D4EA81C" w14:textId="77777777" w:rsidR="00CF057A" w:rsidRDefault="00EE06E2">
      <w:pPr>
        <w:adjustRightInd w:val="0"/>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1）到期保号：用户状态仍为库存状态，开始收取库存保号费，最长支持收取36个月，超过36个月仍未完成使用人登记，号码进行销户处理。收取库存保号费期间，号码完成使用人登记立即转激活，不再收取库存保号费用。</w:t>
      </w:r>
    </w:p>
    <w:p w14:paraId="0D93FF09" w14:textId="77777777" w:rsidR="00CF057A" w:rsidRDefault="00EE06E2">
      <w:pPr>
        <w:adjustRightInd w:val="0"/>
        <w:ind w:leftChars="200" w:left="420"/>
        <w:rPr>
          <w:rFonts w:ascii="宋体" w:eastAsia="宋体" w:hAnsi="宋体" w:cs="宋体"/>
          <w:color w:val="000000" w:themeColor="text1"/>
          <w:szCs w:val="21"/>
        </w:rPr>
      </w:pPr>
      <w:r>
        <w:rPr>
          <w:rFonts w:ascii="宋体" w:eastAsia="宋体" w:hAnsi="宋体" w:cs="宋体" w:hint="eastAsia"/>
          <w:color w:val="000000" w:themeColor="text1"/>
          <w:szCs w:val="21"/>
        </w:rPr>
        <w:lastRenderedPageBreak/>
        <w:t>（2）到期销户：库存到期时，号码未完成使用人登记，号码进行销户处理。</w:t>
      </w:r>
    </w:p>
    <w:p w14:paraId="01ABACFA" w14:textId="75468F59" w:rsidR="00CF057A" w:rsidRDefault="00EE06E2">
      <w:pPr>
        <w:adjustRightInd w:val="0"/>
        <w:rPr>
          <w:rFonts w:ascii="宋体" w:eastAsia="宋体" w:hAnsi="宋体" w:cs="宋体"/>
          <w:color w:val="000000" w:themeColor="text1"/>
          <w:szCs w:val="21"/>
        </w:rPr>
      </w:pPr>
      <w:r>
        <w:rPr>
          <w:rFonts w:ascii="宋体" w:eastAsia="宋体" w:hAnsi="宋体" w:cs="宋体" w:hint="eastAsia"/>
          <w:b/>
          <w:color w:val="000000" w:themeColor="text1"/>
          <w:szCs w:val="21"/>
        </w:rPr>
        <w:t>4.</w:t>
      </w:r>
      <w:r w:rsidR="00EA4912">
        <w:rPr>
          <w:rFonts w:ascii="宋体" w:eastAsia="宋体" w:hAnsi="宋体" w:cs="宋体"/>
          <w:b/>
          <w:color w:val="000000" w:themeColor="text1"/>
          <w:szCs w:val="21"/>
        </w:rPr>
        <w:t>8</w:t>
      </w:r>
      <w:r>
        <w:rPr>
          <w:rFonts w:ascii="宋体" w:eastAsia="宋体" w:hAnsi="宋体" w:cs="宋体" w:hint="eastAsia"/>
          <w:b/>
          <w:color w:val="000000" w:themeColor="text1"/>
          <w:szCs w:val="21"/>
        </w:rPr>
        <w:t xml:space="preserve">.3 </w:t>
      </w:r>
      <w:r>
        <w:rPr>
          <w:rFonts w:ascii="宋体" w:eastAsia="宋体" w:hAnsi="宋体" w:cs="宋体" w:hint="eastAsia"/>
          <w:color w:val="000000" w:themeColor="text1"/>
          <w:szCs w:val="21"/>
        </w:rPr>
        <w:t>如果号码当前满足初始状态和下一状态满足持测试→库存/库存→激活时，也可订购“受限号码开卡管控”功能商品，后续生命周期流转及管控按照第2点进行。</w:t>
      </w:r>
    </w:p>
    <w:p w14:paraId="3217A8D8" w14:textId="2EF63CF3" w:rsidR="00CF057A" w:rsidRDefault="00EE06E2">
      <w:pPr>
        <w:adjustRightInd w:val="0"/>
        <w:rPr>
          <w:rFonts w:ascii="宋体" w:eastAsia="宋体" w:hAnsi="宋体" w:cs="宋体"/>
          <w:b/>
          <w:color w:val="000000" w:themeColor="text1"/>
          <w:szCs w:val="21"/>
        </w:rPr>
      </w:pPr>
      <w:r>
        <w:rPr>
          <w:rFonts w:ascii="宋体" w:eastAsia="宋体" w:hAnsi="宋体" w:cs="宋体" w:hint="eastAsia"/>
          <w:b/>
          <w:color w:val="000000" w:themeColor="text1"/>
          <w:szCs w:val="21"/>
        </w:rPr>
        <w:t>4.</w:t>
      </w:r>
      <w:r w:rsidR="00EA4912">
        <w:rPr>
          <w:rFonts w:ascii="宋体" w:eastAsia="宋体" w:hAnsi="宋体" w:cs="宋体"/>
          <w:b/>
          <w:color w:val="000000" w:themeColor="text1"/>
          <w:szCs w:val="21"/>
        </w:rPr>
        <w:t>8</w:t>
      </w:r>
      <w:r>
        <w:rPr>
          <w:rFonts w:ascii="宋体" w:eastAsia="宋体" w:hAnsi="宋体" w:cs="宋体" w:hint="eastAsia"/>
          <w:b/>
          <w:color w:val="000000" w:themeColor="text1"/>
          <w:szCs w:val="21"/>
        </w:rPr>
        <w:t xml:space="preserve">.4 </w:t>
      </w:r>
      <w:r>
        <w:rPr>
          <w:rFonts w:ascii="宋体" w:eastAsia="宋体" w:hAnsi="宋体" w:cs="宋体" w:hint="eastAsia"/>
          <w:color w:val="000000" w:themeColor="text1"/>
          <w:szCs w:val="21"/>
        </w:rPr>
        <w:t>受限号码开卡管控”功能属于额外管控功能，省侧可按需自主订购该商品。</w:t>
      </w:r>
    </w:p>
    <w:p w14:paraId="50B53EE3" w14:textId="378CF43E" w:rsidR="00CF057A" w:rsidRDefault="00EE06E2">
      <w:pPr>
        <w:adjustRightInd w:val="0"/>
        <w:rPr>
          <w:rFonts w:ascii="宋体" w:eastAsia="宋体" w:hAnsi="宋体" w:cs="宋体"/>
          <w:b/>
          <w:szCs w:val="21"/>
        </w:rPr>
      </w:pPr>
      <w:r>
        <w:rPr>
          <w:rFonts w:ascii="宋体" w:eastAsia="宋体" w:hAnsi="宋体" w:cs="宋体" w:hint="eastAsia"/>
          <w:b/>
          <w:color w:val="000000" w:themeColor="text1"/>
          <w:szCs w:val="21"/>
        </w:rPr>
        <w:t>4.</w:t>
      </w:r>
      <w:r w:rsidR="00EA4912">
        <w:rPr>
          <w:rFonts w:ascii="宋体" w:eastAsia="宋体" w:hAnsi="宋体" w:cs="宋体"/>
          <w:b/>
          <w:color w:val="000000" w:themeColor="text1"/>
          <w:szCs w:val="21"/>
        </w:rPr>
        <w:t>8</w:t>
      </w:r>
      <w:r>
        <w:rPr>
          <w:rFonts w:ascii="宋体" w:eastAsia="宋体" w:hAnsi="宋体" w:cs="宋体" w:hint="eastAsia"/>
          <w:b/>
          <w:color w:val="000000" w:themeColor="text1"/>
          <w:szCs w:val="21"/>
        </w:rPr>
        <w:t xml:space="preserve">.5 </w:t>
      </w:r>
      <w:r>
        <w:rPr>
          <w:rFonts w:ascii="宋体" w:eastAsia="宋体" w:hAnsi="宋体" w:cs="宋体" w:hint="eastAsia"/>
          <w:b/>
          <w:szCs w:val="21"/>
        </w:rPr>
        <w:t>受限号码开卡管控商品增加“是否允许号码实名”属性</w:t>
      </w:r>
    </w:p>
    <w:p w14:paraId="543A61D5" w14:textId="77777777" w:rsidR="00CF057A" w:rsidRDefault="00EE06E2">
      <w:pPr>
        <w:adjustRightInd w:val="0"/>
        <w:ind w:firstLineChars="200" w:firstLine="420"/>
        <w:rPr>
          <w:rFonts w:ascii="宋体" w:eastAsia="宋体" w:hAnsi="宋体" w:cs="宋体"/>
          <w:color w:val="000000" w:themeColor="text1"/>
          <w:szCs w:val="21"/>
        </w:rPr>
      </w:pPr>
      <w:r>
        <w:rPr>
          <w:rFonts w:ascii="宋体" w:eastAsia="宋体" w:hAnsi="宋体" w:cs="宋体" w:hint="eastAsia"/>
          <w:noProof/>
          <w:szCs w:val="21"/>
        </w:rPr>
        <w:drawing>
          <wp:inline distT="0" distB="0" distL="0" distR="0" wp14:anchorId="2EB6A033" wp14:editId="2F2C9514">
            <wp:extent cx="5274310" cy="3215640"/>
            <wp:effectExtent l="0" t="0" r="2540" b="381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274310" cy="3215856"/>
                    </a:xfrm>
                    <a:prstGeom prst="rect">
                      <a:avLst/>
                    </a:prstGeom>
                    <a:noFill/>
                    <a:ln>
                      <a:noFill/>
                    </a:ln>
                  </pic:spPr>
                </pic:pic>
              </a:graphicData>
            </a:graphic>
          </wp:inline>
        </w:drawing>
      </w:r>
    </w:p>
    <w:p w14:paraId="5EC7FA46"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（1）受限号码开卡管控商品，新增“实名认证权限”属性，枚举值：允许/禁止，该属性值用于判断是否允许使用人实名登记业务。该商品订购时，实名认证权限属性默认选择允许。</w:t>
      </w:r>
    </w:p>
    <w:p w14:paraId="38D93DBA"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（2）允许：允许使用人实名登记。禁止：不允许使用人实名登记。</w:t>
      </w:r>
    </w:p>
    <w:p w14:paraId="0121CA70"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（3）枚举值为允许和原存量卡该属性为空的情况下，均按照原流程进行处理，允许用户实名。</w:t>
      </w:r>
    </w:p>
    <w:p w14:paraId="085FD134"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（4）枚举值被禁止，不允许这个用户进行使用人登记，库存到期还是按照到期销户或到期保号进行处理。</w:t>
      </w:r>
    </w:p>
    <w:p w14:paraId="5EE9794D"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（5）商品中业务提示中新增说明：实名认证权限“允许”，允许使用人实名认证；实名认证权限“禁止”，禁止使用人实名认证。</w:t>
      </w:r>
    </w:p>
    <w:p w14:paraId="3DDF7A45" w14:textId="77777777" w:rsidR="00CF057A" w:rsidRDefault="00EE06E2">
      <w:pPr>
        <w:rPr>
          <w:rFonts w:ascii="宋体" w:eastAsia="宋体" w:hAnsi="宋体" w:cs="宋体"/>
          <w:szCs w:val="21"/>
        </w:rPr>
      </w:pPr>
      <w:r>
        <w:rPr>
          <w:rFonts w:ascii="宋体" w:eastAsia="宋体" w:hAnsi="宋体" w:cs="宋体" w:hint="eastAsia"/>
          <w:noProof/>
          <w:szCs w:val="21"/>
        </w:rPr>
        <w:lastRenderedPageBreak/>
        <w:drawing>
          <wp:inline distT="0" distB="0" distL="0" distR="0" wp14:anchorId="5C5FDDDB" wp14:editId="64CF003C">
            <wp:extent cx="6122670" cy="304927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6122670" cy="3049270"/>
                    </a:xfrm>
                    <a:prstGeom prst="rect">
                      <a:avLst/>
                    </a:prstGeom>
                    <a:noFill/>
                    <a:ln>
                      <a:noFill/>
                    </a:ln>
                  </pic:spPr>
                </pic:pic>
              </a:graphicData>
            </a:graphic>
          </wp:inline>
        </w:drawing>
      </w:r>
    </w:p>
    <w:p w14:paraId="41626B74" w14:textId="77777777" w:rsidR="00CF057A" w:rsidRDefault="00EE06E2">
      <w:pPr>
        <w:adjustRightInd w:val="0"/>
        <w:ind w:firstLineChars="200" w:firstLine="420"/>
        <w:rPr>
          <w:rFonts w:ascii="宋体" w:eastAsia="宋体" w:hAnsi="宋体" w:cs="宋体"/>
          <w:szCs w:val="21"/>
        </w:rPr>
      </w:pPr>
      <w:r>
        <w:rPr>
          <w:rFonts w:ascii="宋体" w:eastAsia="宋体" w:hAnsi="宋体" w:cs="宋体" w:hint="eastAsia"/>
          <w:szCs w:val="21"/>
        </w:rPr>
        <w:t>（6）针对前台、接口发起的使用人登记业务，若属性值为“禁止”下登记，返回报错：“您的实名认证权限未放开，请联系您的代理商放开实名认证权限后再办理。”</w:t>
      </w:r>
    </w:p>
    <w:p w14:paraId="77C1186E" w14:textId="77777777" w:rsidR="006476F6" w:rsidRDefault="006476F6" w:rsidP="006476F6">
      <w:pPr>
        <w:ind w:firstLineChars="200" w:firstLine="420"/>
        <w:rPr>
          <w:rFonts w:ascii="宋体" w:hAnsi="宋体"/>
        </w:rPr>
      </w:pPr>
      <w:r>
        <w:rPr>
          <w:rFonts w:ascii="宋体" w:hAnsi="宋体" w:hint="eastAsia"/>
        </w:rPr>
        <w:t>（7）</w:t>
      </w:r>
      <w:r w:rsidRPr="0065456B">
        <w:rPr>
          <w:rFonts w:ascii="宋体" w:hAnsi="宋体" w:hint="eastAsia"/>
        </w:rPr>
        <w:t>订购“受限号码开卡管控”商品后，测试期/</w:t>
      </w:r>
      <w:r w:rsidRPr="0065456B">
        <w:rPr>
          <w:rFonts w:ascii="宋体" w:hAnsi="宋体"/>
        </w:rPr>
        <w:t>库存</w:t>
      </w:r>
      <w:r w:rsidRPr="0065456B">
        <w:rPr>
          <w:rFonts w:ascii="宋体" w:hAnsi="宋体" w:hint="eastAsia"/>
        </w:rPr>
        <w:t>期</w:t>
      </w:r>
      <w:r w:rsidRPr="0065456B">
        <w:rPr>
          <w:rFonts w:ascii="宋体" w:hAnsi="宋体"/>
        </w:rPr>
        <w:t>到期前的号码</w:t>
      </w:r>
      <w:r w:rsidRPr="0065456B">
        <w:rPr>
          <w:rFonts w:ascii="宋体" w:hAnsi="宋体" w:hint="eastAsia"/>
        </w:rPr>
        <w:t>（还未进入库存保号的号码）</w:t>
      </w:r>
      <w:r w:rsidRPr="0065456B">
        <w:rPr>
          <w:rFonts w:ascii="宋体" w:hAnsi="宋体"/>
        </w:rPr>
        <w:t>，允许修改</w:t>
      </w:r>
      <w:r w:rsidRPr="0065456B">
        <w:rPr>
          <w:rFonts w:ascii="宋体" w:hAnsi="宋体" w:hint="eastAsia"/>
        </w:rPr>
        <w:t>受限号码开卡管控商品中的</w:t>
      </w:r>
      <w:r w:rsidRPr="0065456B">
        <w:rPr>
          <w:rFonts w:ascii="宋体" w:hAnsi="宋体"/>
        </w:rPr>
        <w:t>“库存到期处理方式”</w:t>
      </w:r>
      <w:r w:rsidRPr="0065456B">
        <w:rPr>
          <w:rFonts w:ascii="宋体" w:hAnsi="宋体" w:hint="eastAsia"/>
        </w:rPr>
        <w:t>属性。</w:t>
      </w:r>
    </w:p>
    <w:p w14:paraId="45D32541" w14:textId="77777777" w:rsidR="006476F6" w:rsidRDefault="006476F6" w:rsidP="006476F6">
      <w:pPr>
        <w:ind w:firstLineChars="300" w:firstLine="630"/>
        <w:rPr>
          <w:rFonts w:ascii="宋体" w:hAnsi="宋体"/>
        </w:rPr>
      </w:pPr>
      <w:r>
        <w:rPr>
          <w:rFonts w:ascii="宋体" w:eastAsia="宋体" w:hAnsi="宋体" w:cs="宋体" w:hint="eastAsia"/>
          <w:szCs w:val="21"/>
        </w:rPr>
        <w:t xml:space="preserve"> </w:t>
      </w:r>
      <w:r w:rsidRPr="0065456B">
        <w:rPr>
          <w:rFonts w:ascii="宋体" w:hAnsi="宋体" w:hint="eastAsia"/>
        </w:rPr>
        <w:t>当前系统展示：</w:t>
      </w:r>
    </w:p>
    <w:p w14:paraId="5048FAAA" w14:textId="77777777" w:rsidR="006476F6" w:rsidRDefault="006476F6" w:rsidP="00797A53">
      <w:pPr>
        <w:rPr>
          <w:rFonts w:ascii="宋体" w:hAnsi="宋体"/>
        </w:rPr>
      </w:pPr>
      <w:r>
        <w:rPr>
          <w:noProof/>
        </w:rPr>
        <w:drawing>
          <wp:inline distT="0" distB="0" distL="0" distR="0" wp14:anchorId="7448EA4A" wp14:editId="2C5119B0">
            <wp:extent cx="5274310" cy="3051810"/>
            <wp:effectExtent l="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3051810"/>
                    </a:xfrm>
                    <a:prstGeom prst="rect">
                      <a:avLst/>
                    </a:prstGeom>
                  </pic:spPr>
                </pic:pic>
              </a:graphicData>
            </a:graphic>
          </wp:inline>
        </w:drawing>
      </w:r>
    </w:p>
    <w:p w14:paraId="1AC5339C" w14:textId="77777777" w:rsidR="006476F6" w:rsidRDefault="006476F6" w:rsidP="006476F6">
      <w:pPr>
        <w:ind w:firstLineChars="300" w:firstLine="630"/>
        <w:rPr>
          <w:rFonts w:ascii="宋体" w:hAnsi="宋体"/>
        </w:rPr>
      </w:pPr>
      <w:r w:rsidRPr="0065456B">
        <w:rPr>
          <w:rFonts w:ascii="宋体" w:hAnsi="宋体" w:hint="eastAsia"/>
        </w:rPr>
        <w:t>版本后系统展示：</w:t>
      </w:r>
    </w:p>
    <w:p w14:paraId="1A59B813" w14:textId="77777777" w:rsidR="006476F6" w:rsidRPr="0065456B" w:rsidRDefault="006476F6" w:rsidP="00797A53">
      <w:pPr>
        <w:rPr>
          <w:rFonts w:ascii="宋体" w:hAnsi="宋体"/>
        </w:rPr>
      </w:pPr>
      <w:r>
        <w:rPr>
          <w:noProof/>
        </w:rPr>
        <w:lastRenderedPageBreak/>
        <w:drawing>
          <wp:inline distT="0" distB="0" distL="0" distR="0" wp14:anchorId="3E5331B4" wp14:editId="18A6AC25">
            <wp:extent cx="5274310" cy="3009900"/>
            <wp:effectExtent l="0" t="0" r="254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3009900"/>
                    </a:xfrm>
                    <a:prstGeom prst="rect">
                      <a:avLst/>
                    </a:prstGeom>
                  </pic:spPr>
                </pic:pic>
              </a:graphicData>
            </a:graphic>
          </wp:inline>
        </w:drawing>
      </w:r>
    </w:p>
    <w:p w14:paraId="372FDF1A" w14:textId="77777777" w:rsidR="008013ED" w:rsidRDefault="008013ED" w:rsidP="00034A48">
      <w:pPr>
        <w:adjustRightInd w:val="0"/>
        <w:rPr>
          <w:rFonts w:ascii="宋体" w:eastAsia="宋体" w:hAnsi="宋体" w:cs="宋体"/>
          <w:szCs w:val="21"/>
        </w:rPr>
      </w:pPr>
    </w:p>
    <w:p w14:paraId="279B44D3" w14:textId="77777777" w:rsidR="00CF057A" w:rsidRDefault="00CF057A">
      <w:pPr>
        <w:rPr>
          <w:rFonts w:ascii="宋体" w:eastAsia="宋体" w:hAnsi="宋体" w:cs="宋体"/>
          <w:szCs w:val="21"/>
        </w:rPr>
      </w:pPr>
    </w:p>
    <w:p w14:paraId="0AAC22AE" w14:textId="6E77999D" w:rsidR="00CF057A" w:rsidRPr="0011062B" w:rsidRDefault="00EE06E2" w:rsidP="00023667">
      <w:pPr>
        <w:pStyle w:val="2"/>
        <w:rPr>
          <w:sz w:val="22"/>
        </w:rPr>
      </w:pPr>
      <w:r w:rsidRPr="0011062B">
        <w:rPr>
          <w:rFonts w:hint="eastAsia"/>
          <w:sz w:val="22"/>
        </w:rPr>
        <w:t>4</w:t>
      </w:r>
      <w:r w:rsidRPr="0011062B">
        <w:rPr>
          <w:sz w:val="22"/>
        </w:rPr>
        <w:t>.</w:t>
      </w:r>
      <w:r w:rsidR="00DC73D6">
        <w:rPr>
          <w:sz w:val="22"/>
        </w:rPr>
        <w:t>9</w:t>
      </w:r>
      <w:r w:rsidR="00DC73D6" w:rsidRPr="0011062B">
        <w:rPr>
          <w:sz w:val="22"/>
        </w:rPr>
        <w:t xml:space="preserve"> </w:t>
      </w:r>
      <w:r w:rsidR="00233A50" w:rsidRPr="00233A50">
        <w:rPr>
          <w:rFonts w:hint="eastAsia"/>
          <w:sz w:val="22"/>
        </w:rPr>
        <w:t xml:space="preserve">集团成员批量开户-注意事项- </w:t>
      </w:r>
      <w:r w:rsidRPr="0011062B">
        <w:rPr>
          <w:rFonts w:hint="eastAsia"/>
          <w:sz w:val="22"/>
        </w:rPr>
        <w:t>TOP客户</w:t>
      </w:r>
      <w:r w:rsidR="00F11DC1">
        <w:rPr>
          <w:rFonts w:hint="eastAsia"/>
          <w:sz w:val="22"/>
        </w:rPr>
        <w:t>注意事项</w:t>
      </w:r>
    </w:p>
    <w:p w14:paraId="08BB2064" w14:textId="2320C1DF" w:rsidR="00CF057A" w:rsidRPr="00444601" w:rsidRDefault="00EE06E2" w:rsidP="00444601">
      <w:pPr>
        <w:ind w:left="420"/>
        <w:rPr>
          <w:rFonts w:ascii="宋体" w:eastAsia="宋体" w:hAnsi="宋体" w:cs="宋体"/>
          <w:szCs w:val="21"/>
        </w:rPr>
      </w:pPr>
      <w:r w:rsidRPr="00444601">
        <w:rPr>
          <w:rFonts w:ascii="宋体" w:eastAsia="宋体" w:hAnsi="宋体" w:cs="宋体" w:hint="eastAsia"/>
          <w:szCs w:val="21"/>
        </w:rPr>
        <w:t>TOP客户在进行群组开户时，弹出提示:</w:t>
      </w:r>
    </w:p>
    <w:p w14:paraId="0DD65221" w14:textId="77777777" w:rsidR="00CF057A" w:rsidRPr="00444601" w:rsidRDefault="00EE06E2" w:rsidP="00444601">
      <w:pPr>
        <w:ind w:left="420"/>
        <w:rPr>
          <w:rFonts w:ascii="宋体" w:eastAsia="宋体" w:hAnsi="宋体" w:cs="宋体"/>
          <w:szCs w:val="21"/>
        </w:rPr>
      </w:pPr>
      <w:r w:rsidRPr="00444601">
        <w:rPr>
          <w:rFonts w:ascii="宋体" w:eastAsia="宋体" w:hAnsi="宋体" w:cs="宋体" w:hint="eastAsia"/>
          <w:szCs w:val="21"/>
        </w:rPr>
        <w:t>本集团客户是TOP客户，TOP客户新建流量群组时可选择新建TOP群组或普通群组，TOP群组只能添加客户TOP标记后开的卡，普通群组只能添加TOP标记前开的卡。TOP客户标识取消，TOP群组变成普通群组。</w:t>
      </w:r>
    </w:p>
    <w:p w14:paraId="72197F7F" w14:textId="618CB6B0" w:rsidR="00CF057A" w:rsidRPr="00444601" w:rsidRDefault="00EE06E2" w:rsidP="00444601">
      <w:pPr>
        <w:ind w:left="420"/>
        <w:rPr>
          <w:rFonts w:ascii="宋体" w:eastAsia="宋体" w:hAnsi="宋体" w:cs="宋体"/>
          <w:szCs w:val="21"/>
        </w:rPr>
      </w:pPr>
      <w:r w:rsidRPr="00444601">
        <w:rPr>
          <w:rFonts w:ascii="宋体" w:eastAsia="宋体" w:hAnsi="宋体" w:cs="宋体"/>
          <w:szCs w:val="21"/>
        </w:rPr>
        <w:tab/>
      </w:r>
      <w:r w:rsidRPr="00444601">
        <w:rPr>
          <w:rFonts w:ascii="宋体" w:eastAsia="宋体" w:hAnsi="宋体" w:cs="宋体" w:hint="eastAsia"/>
          <w:szCs w:val="21"/>
        </w:rPr>
        <w:t>开户页面-集团基本信息中增加“TOP客户”字段，枚举值是、否；根据实际是否为TOP客户进行对应展示，涉及批量/单个成员开户等相关业务。</w:t>
      </w:r>
    </w:p>
    <w:p w14:paraId="573D1E3A" w14:textId="15552676" w:rsidR="00CF057A" w:rsidRPr="00444601" w:rsidRDefault="00EE06E2" w:rsidP="00023667">
      <w:pPr>
        <w:pStyle w:val="2"/>
        <w:rPr>
          <w:sz w:val="22"/>
        </w:rPr>
      </w:pPr>
      <w:r w:rsidRPr="00444601">
        <w:rPr>
          <w:rFonts w:hint="eastAsia"/>
          <w:sz w:val="22"/>
        </w:rPr>
        <w:t>4</w:t>
      </w:r>
      <w:r w:rsidRPr="00444601">
        <w:rPr>
          <w:sz w:val="22"/>
        </w:rPr>
        <w:t>.</w:t>
      </w:r>
      <w:r w:rsidR="00DC73D6" w:rsidRPr="00444601">
        <w:rPr>
          <w:sz w:val="22"/>
        </w:rPr>
        <w:t>10</w:t>
      </w:r>
      <w:r w:rsidR="00DC73D6" w:rsidRPr="00444601">
        <w:rPr>
          <w:rFonts w:hint="eastAsia"/>
          <w:sz w:val="22"/>
        </w:rPr>
        <w:t xml:space="preserve"> </w:t>
      </w:r>
      <w:r w:rsidR="00233A50" w:rsidRPr="00233A50">
        <w:rPr>
          <w:rFonts w:hint="eastAsia"/>
          <w:sz w:val="22"/>
        </w:rPr>
        <w:t xml:space="preserve">集团成员批量开户-注意事项- </w:t>
      </w:r>
      <w:r w:rsidRPr="00444601">
        <w:rPr>
          <w:rFonts w:hint="eastAsia"/>
          <w:sz w:val="22"/>
        </w:rPr>
        <w:t>PCC策略订购</w:t>
      </w:r>
      <w:r w:rsidR="001C626E">
        <w:rPr>
          <w:rFonts w:hint="eastAsia"/>
          <w:sz w:val="22"/>
        </w:rPr>
        <w:t>注意事项</w:t>
      </w:r>
    </w:p>
    <w:p w14:paraId="5EBD70E8" w14:textId="708E82E0" w:rsidR="00CF057A" w:rsidRPr="00444601" w:rsidRDefault="00EE06E2" w:rsidP="00444601">
      <w:pPr>
        <w:ind w:left="420"/>
        <w:rPr>
          <w:rFonts w:ascii="宋体" w:eastAsia="宋体" w:hAnsi="宋体" w:cs="宋体"/>
          <w:szCs w:val="21"/>
        </w:rPr>
      </w:pPr>
      <w:r w:rsidRPr="00444601">
        <w:rPr>
          <w:rFonts w:ascii="宋体" w:eastAsia="宋体" w:hAnsi="宋体" w:cs="宋体"/>
          <w:szCs w:val="21"/>
        </w:rPr>
        <w:tab/>
        <w:t>4.</w:t>
      </w:r>
      <w:r w:rsidR="00DC73D6" w:rsidRPr="00444601">
        <w:rPr>
          <w:rFonts w:ascii="宋体" w:eastAsia="宋体" w:hAnsi="宋体" w:cs="宋体"/>
          <w:szCs w:val="21"/>
        </w:rPr>
        <w:t>10</w:t>
      </w:r>
      <w:r w:rsidRPr="00444601">
        <w:rPr>
          <w:rFonts w:ascii="宋体" w:eastAsia="宋体" w:hAnsi="宋体" w:cs="宋体"/>
          <w:szCs w:val="21"/>
        </w:rPr>
        <w:t>.1</w:t>
      </w:r>
      <w:r w:rsidRPr="00444601">
        <w:rPr>
          <w:rFonts w:ascii="宋体" w:eastAsia="宋体" w:hAnsi="宋体" w:cs="宋体" w:hint="eastAsia"/>
          <w:szCs w:val="21"/>
        </w:rPr>
        <w:t xml:space="preserve"> 用户开通数据通信基础服务时若签约策略业务用途为“分应用控制”的PCC策略时，则增加校验规则：该APN必须同时签约业务类型为“缺省流量”和“信令流量”的分应用控制业务策略，若未同时签约则不允许进行签约。</w:t>
      </w:r>
    </w:p>
    <w:p w14:paraId="5FC538D0" w14:textId="263FB999" w:rsidR="007B4B86" w:rsidRPr="00444601" w:rsidRDefault="00EE06E2" w:rsidP="00444601">
      <w:pPr>
        <w:ind w:left="420"/>
        <w:rPr>
          <w:rFonts w:ascii="宋体" w:eastAsia="宋体" w:hAnsi="宋体" w:cs="宋体"/>
          <w:szCs w:val="21"/>
        </w:rPr>
      </w:pPr>
      <w:r w:rsidRPr="00444601">
        <w:rPr>
          <w:rFonts w:ascii="宋体" w:eastAsia="宋体" w:hAnsi="宋体" w:cs="宋体"/>
          <w:szCs w:val="21"/>
        </w:rPr>
        <w:tab/>
        <w:t>4.</w:t>
      </w:r>
      <w:r w:rsidR="00DC73D6" w:rsidRPr="00444601">
        <w:rPr>
          <w:rFonts w:ascii="宋体" w:eastAsia="宋体" w:hAnsi="宋体" w:cs="宋体"/>
          <w:szCs w:val="21"/>
        </w:rPr>
        <w:t>10</w:t>
      </w:r>
      <w:r w:rsidRPr="00444601">
        <w:rPr>
          <w:rFonts w:ascii="宋体" w:eastAsia="宋体" w:hAnsi="宋体" w:cs="宋体"/>
          <w:szCs w:val="21"/>
        </w:rPr>
        <w:t>.2</w:t>
      </w:r>
      <w:r w:rsidRPr="00444601">
        <w:rPr>
          <w:rFonts w:ascii="宋体" w:eastAsia="宋体" w:hAnsi="宋体" w:cs="宋体" w:hint="eastAsia"/>
          <w:szCs w:val="21"/>
        </w:rPr>
        <w:t xml:space="preserve"> 策略业务用途为“分应用控制”的“策略使用业务场景”选项“黑名单”需改成“其它（如黑名单场景）”。</w:t>
      </w:r>
    </w:p>
    <w:p w14:paraId="40FF2E81" w14:textId="244D05BF" w:rsidR="00482A20" w:rsidRPr="00444601" w:rsidRDefault="00482A20" w:rsidP="00E16FA0">
      <w:pPr>
        <w:pStyle w:val="2"/>
        <w:rPr>
          <w:sz w:val="22"/>
        </w:rPr>
      </w:pPr>
      <w:r w:rsidRPr="00444601">
        <w:rPr>
          <w:rFonts w:hint="eastAsia"/>
          <w:sz w:val="22"/>
        </w:rPr>
        <w:t>4</w:t>
      </w:r>
      <w:r w:rsidRPr="00444601">
        <w:rPr>
          <w:sz w:val="22"/>
        </w:rPr>
        <w:t>.</w:t>
      </w:r>
      <w:r w:rsidR="000E51CF" w:rsidRPr="00444601">
        <w:rPr>
          <w:sz w:val="22"/>
        </w:rPr>
        <w:t>1</w:t>
      </w:r>
      <w:r w:rsidR="000E51CF">
        <w:rPr>
          <w:sz w:val="22"/>
        </w:rPr>
        <w:t>1</w:t>
      </w:r>
      <w:r w:rsidR="000E51CF" w:rsidRPr="00444601">
        <w:rPr>
          <w:sz w:val="22"/>
        </w:rPr>
        <w:t xml:space="preserve"> </w:t>
      </w:r>
      <w:r w:rsidR="00233A50" w:rsidRPr="00233A50">
        <w:rPr>
          <w:rFonts w:hint="eastAsia"/>
          <w:sz w:val="22"/>
        </w:rPr>
        <w:t>集团成员批量开户-注意事项-</w:t>
      </w:r>
      <w:r w:rsidR="00804EB7" w:rsidRPr="00444601">
        <w:rPr>
          <w:rFonts w:hint="eastAsia"/>
          <w:sz w:val="22"/>
        </w:rPr>
        <w:t>机卡绑定开通优化</w:t>
      </w:r>
    </w:p>
    <w:p w14:paraId="18A7D3FF" w14:textId="77777777" w:rsidR="00804EB7" w:rsidRPr="00444601" w:rsidRDefault="00804EB7" w:rsidP="00444601">
      <w:pPr>
        <w:ind w:left="420"/>
        <w:rPr>
          <w:rFonts w:ascii="宋体" w:eastAsia="宋体" w:hAnsi="宋体" w:cs="宋体"/>
          <w:szCs w:val="21"/>
        </w:rPr>
      </w:pPr>
      <w:r w:rsidRPr="00444601">
        <w:rPr>
          <w:rFonts w:ascii="宋体" w:eastAsia="宋体" w:hAnsi="宋体" w:cs="宋体" w:hint="eastAsia"/>
          <w:szCs w:val="21"/>
        </w:rPr>
        <w:t>场景三(通用、大流量、固定位置)、场景四(通用、大流量)修改管控规则，开户、商品变更的目标场景三、四必须订购机卡绑定类商品，即机卡绑定与机卡绑定(网络校验)二选一。</w:t>
      </w:r>
    </w:p>
    <w:p w14:paraId="797C9BE6" w14:textId="3132918C" w:rsidR="00804EB7" w:rsidRPr="00444601" w:rsidRDefault="006110D7" w:rsidP="00444601">
      <w:pPr>
        <w:ind w:left="420"/>
        <w:rPr>
          <w:rFonts w:ascii="宋体" w:eastAsia="宋体" w:hAnsi="宋体" w:cs="宋体"/>
          <w:szCs w:val="21"/>
        </w:rPr>
      </w:pPr>
      <w:r w:rsidRPr="00444601">
        <w:rPr>
          <w:rFonts w:ascii="宋体" w:eastAsia="宋体" w:hAnsi="宋体" w:cs="宋体" w:hint="eastAsia"/>
          <w:szCs w:val="21"/>
        </w:rPr>
        <w:t>1</w:t>
      </w:r>
      <w:r w:rsidRPr="00444601">
        <w:rPr>
          <w:rFonts w:ascii="宋体" w:eastAsia="宋体" w:hAnsi="宋体" w:cs="宋体"/>
          <w:szCs w:val="21"/>
        </w:rPr>
        <w:t>)</w:t>
      </w:r>
      <w:r w:rsidR="00804EB7" w:rsidRPr="00444601">
        <w:rPr>
          <w:rFonts w:ascii="宋体" w:eastAsia="宋体" w:hAnsi="宋体" w:cs="宋体" w:hint="eastAsia"/>
          <w:szCs w:val="21"/>
        </w:rPr>
        <w:t xml:space="preserve">场景四(通用、大流量)实名登记无需退订机卡绑定类商品； </w:t>
      </w:r>
    </w:p>
    <w:p w14:paraId="3C75C496" w14:textId="1F854EE5" w:rsidR="00804EB7" w:rsidRPr="00444601" w:rsidRDefault="006110D7" w:rsidP="00444601">
      <w:pPr>
        <w:ind w:left="420"/>
        <w:rPr>
          <w:rFonts w:ascii="宋体" w:eastAsia="宋体" w:hAnsi="宋体" w:cs="宋体"/>
          <w:szCs w:val="21"/>
        </w:rPr>
      </w:pPr>
      <w:r w:rsidRPr="00444601">
        <w:rPr>
          <w:rFonts w:ascii="宋体" w:eastAsia="宋体" w:hAnsi="宋体" w:cs="宋体" w:hint="eastAsia"/>
          <w:szCs w:val="21"/>
        </w:rPr>
        <w:t>2</w:t>
      </w:r>
      <w:r w:rsidRPr="00444601">
        <w:rPr>
          <w:rFonts w:ascii="宋体" w:eastAsia="宋体" w:hAnsi="宋体" w:cs="宋体"/>
          <w:szCs w:val="21"/>
        </w:rPr>
        <w:t>)</w:t>
      </w:r>
      <w:r w:rsidR="00804EB7" w:rsidRPr="00444601">
        <w:rPr>
          <w:rFonts w:ascii="宋体" w:eastAsia="宋体" w:hAnsi="宋体" w:cs="宋体" w:hint="eastAsia"/>
          <w:szCs w:val="21"/>
        </w:rPr>
        <w:t>新增场景三、四的存量判断规则，以上线时间为分隔点，场景三、场景四的订购时间或者生效时间在该时间点前则判断为存量用户；</w:t>
      </w:r>
    </w:p>
    <w:p w14:paraId="0D03760D" w14:textId="51C2A76A" w:rsidR="00804EB7" w:rsidRPr="00444601" w:rsidRDefault="006110D7" w:rsidP="00444601">
      <w:pPr>
        <w:ind w:left="420"/>
        <w:rPr>
          <w:rFonts w:ascii="宋体" w:eastAsia="宋体" w:hAnsi="宋体" w:cs="宋体"/>
          <w:szCs w:val="21"/>
        </w:rPr>
      </w:pPr>
      <w:r w:rsidRPr="00444601">
        <w:rPr>
          <w:rFonts w:ascii="宋体" w:eastAsia="宋体" w:hAnsi="宋体" w:cs="宋体" w:hint="eastAsia"/>
          <w:szCs w:val="21"/>
        </w:rPr>
        <w:t>3</w:t>
      </w:r>
      <w:r w:rsidRPr="00444601">
        <w:rPr>
          <w:rFonts w:ascii="宋体" w:eastAsia="宋体" w:hAnsi="宋体" w:cs="宋体"/>
          <w:szCs w:val="21"/>
        </w:rPr>
        <w:t>)</w:t>
      </w:r>
      <w:r w:rsidR="00804EB7" w:rsidRPr="00444601">
        <w:rPr>
          <w:rFonts w:ascii="宋体" w:eastAsia="宋体" w:hAnsi="宋体" w:cs="宋体" w:hint="eastAsia"/>
          <w:szCs w:val="21"/>
        </w:rPr>
        <w:t>存量场景三、场景四的已订购用户无需进行机卡绑定类商品必须订购校验，由省侧进</w:t>
      </w:r>
      <w:r w:rsidR="00804EB7" w:rsidRPr="00444601">
        <w:rPr>
          <w:rFonts w:ascii="宋体" w:eastAsia="宋体" w:hAnsi="宋体" w:cs="宋体" w:hint="eastAsia"/>
          <w:szCs w:val="21"/>
        </w:rPr>
        <w:lastRenderedPageBreak/>
        <w:t>行自主补订购机卡绑定类管控；</w:t>
      </w:r>
    </w:p>
    <w:p w14:paraId="58D4961B" w14:textId="388CD343" w:rsidR="00804EB7" w:rsidRPr="00444601" w:rsidRDefault="006110D7" w:rsidP="00444601">
      <w:pPr>
        <w:ind w:left="420"/>
        <w:rPr>
          <w:rFonts w:ascii="宋体" w:eastAsia="宋体" w:hAnsi="宋体" w:cs="宋体"/>
          <w:szCs w:val="21"/>
        </w:rPr>
      </w:pPr>
      <w:r w:rsidRPr="00444601">
        <w:rPr>
          <w:rFonts w:ascii="宋体" w:eastAsia="宋体" w:hAnsi="宋体" w:cs="宋体" w:hint="eastAsia"/>
          <w:szCs w:val="21"/>
        </w:rPr>
        <w:t>4</w:t>
      </w:r>
      <w:r w:rsidRPr="00444601">
        <w:rPr>
          <w:rFonts w:ascii="宋体" w:eastAsia="宋体" w:hAnsi="宋体" w:cs="宋体"/>
          <w:szCs w:val="21"/>
        </w:rPr>
        <w:t>)</w:t>
      </w:r>
      <w:r w:rsidR="00804EB7" w:rsidRPr="00444601">
        <w:rPr>
          <w:rFonts w:ascii="宋体" w:eastAsia="宋体" w:hAnsi="宋体" w:cs="宋体" w:hint="eastAsia"/>
          <w:szCs w:val="21"/>
        </w:rPr>
        <w:t>存量用户一旦进行进行场景变更，则变更后的场景三、场景四需要进行机卡绑定类商品必须订购校验，例如场景三接续变更为场景三、场景三变更为场景四、场景三变更为其他场景后重新变更为场景三；</w:t>
      </w:r>
    </w:p>
    <w:p w14:paraId="6E8F6B4A" w14:textId="24C027EF" w:rsidR="00804EB7" w:rsidRPr="00444601" w:rsidRDefault="006110D7" w:rsidP="00444601">
      <w:pPr>
        <w:ind w:left="420"/>
        <w:rPr>
          <w:rFonts w:ascii="宋体" w:eastAsia="宋体" w:hAnsi="宋体" w:cs="宋体"/>
          <w:szCs w:val="21"/>
        </w:rPr>
      </w:pPr>
      <w:r w:rsidRPr="00444601">
        <w:rPr>
          <w:rFonts w:ascii="宋体" w:eastAsia="宋体" w:hAnsi="宋体" w:cs="宋体" w:hint="eastAsia"/>
          <w:szCs w:val="21"/>
        </w:rPr>
        <w:t>5</w:t>
      </w:r>
      <w:r w:rsidRPr="00444601">
        <w:rPr>
          <w:rFonts w:ascii="宋体" w:eastAsia="宋体" w:hAnsi="宋体" w:cs="宋体"/>
          <w:szCs w:val="21"/>
        </w:rPr>
        <w:t>)</w:t>
      </w:r>
      <w:r w:rsidR="00804EB7" w:rsidRPr="00444601">
        <w:rPr>
          <w:rFonts w:ascii="宋体" w:eastAsia="宋体" w:hAnsi="宋体" w:cs="宋体" w:hint="eastAsia"/>
          <w:szCs w:val="21"/>
        </w:rPr>
        <w:t>安全管控稽核规则中场景三、场景四(已激活、停机、预销户)未订购机卡绑定的用户无需判定为不合规。</w:t>
      </w:r>
    </w:p>
    <w:p w14:paraId="0F13DBCA" w14:textId="77777777" w:rsidR="00804EB7" w:rsidRPr="00444601" w:rsidRDefault="00804EB7" w:rsidP="00444601">
      <w:pPr>
        <w:ind w:left="420"/>
        <w:rPr>
          <w:rFonts w:ascii="宋体" w:eastAsia="宋体" w:hAnsi="宋体" w:cs="宋体"/>
          <w:szCs w:val="21"/>
        </w:rPr>
      </w:pPr>
      <w:r w:rsidRPr="00444601">
        <w:rPr>
          <w:rFonts w:ascii="宋体" w:eastAsia="宋体" w:hAnsi="宋体" w:cs="宋体" w:hint="eastAsia"/>
          <w:szCs w:val="21"/>
        </w:rPr>
        <w:t>需求上线时同步下架“实名不自动退订机卡绑定类商品”，存量商品订购CMIOT不做处理，支持省侧自行退订。</w:t>
      </w:r>
    </w:p>
    <w:p w14:paraId="07E38910" w14:textId="77777777" w:rsidR="00804EB7" w:rsidRDefault="00804EB7" w:rsidP="00804EB7"/>
    <w:p w14:paraId="51F5ABA8" w14:textId="46E1B832" w:rsidR="00F96896" w:rsidRPr="00FC43AC" w:rsidRDefault="00804EB7" w:rsidP="00444601">
      <w:pPr>
        <w:rPr>
          <w:rFonts w:ascii="宋体" w:hAnsi="宋体" w:cs="宋体"/>
          <w:sz w:val="18"/>
          <w:szCs w:val="18"/>
        </w:rPr>
      </w:pPr>
      <w:r>
        <w:rPr>
          <w:rFonts w:hint="eastAsia"/>
        </w:rPr>
        <w:t>版本号：</w:t>
      </w:r>
      <w:r>
        <w:rPr>
          <w:rFonts w:ascii="宋体" w:hAnsi="宋体" w:cs="宋体" w:hint="eastAsia"/>
          <w:sz w:val="18"/>
          <w:szCs w:val="18"/>
        </w:rPr>
        <w:t>L</w:t>
      </w:r>
      <w:r>
        <w:rPr>
          <w:rFonts w:ascii="宋体" w:hAnsi="宋体" w:cs="宋体"/>
          <w:sz w:val="18"/>
          <w:szCs w:val="18"/>
        </w:rPr>
        <w:t>24M1020</w:t>
      </w:r>
    </w:p>
    <w:p w14:paraId="595CDD85" w14:textId="5C64413C" w:rsidR="00F96896" w:rsidRDefault="00F96896" w:rsidP="00233A50">
      <w:r>
        <w:rPr>
          <w:rFonts w:hint="eastAsia"/>
        </w:rPr>
        <w:t>4</w:t>
      </w:r>
      <w:r>
        <w:t xml:space="preserve">.11.1 </w:t>
      </w:r>
      <w:r>
        <w:rPr>
          <w:rFonts w:hint="eastAsia"/>
        </w:rPr>
        <w:t>新增</w:t>
      </w:r>
      <w:r>
        <w:rPr>
          <w:rFonts w:hint="eastAsia"/>
        </w:rPr>
        <w:t>T</w:t>
      </w:r>
      <w:r>
        <w:t>AC</w:t>
      </w:r>
      <w:r>
        <w:rPr>
          <w:rFonts w:hint="eastAsia"/>
        </w:rPr>
        <w:t>绑定方式</w:t>
      </w:r>
    </w:p>
    <w:p w14:paraId="7357EB91" w14:textId="5FFE602D" w:rsidR="00F96896" w:rsidRDefault="00F96896" w:rsidP="00F96896">
      <w:r>
        <w:tab/>
      </w:r>
      <w:r w:rsidR="005C0FA2">
        <w:t>(1)</w:t>
      </w:r>
      <w:r>
        <w:rPr>
          <w:rFonts w:hint="eastAsia"/>
        </w:rPr>
        <w:t>机卡绑定（网络校验）商品新增“设备绑定方式”，枚举值：“绑定</w:t>
      </w:r>
      <w:r>
        <w:rPr>
          <w:rFonts w:hint="eastAsia"/>
        </w:rPr>
        <w:t>IMEI</w:t>
      </w:r>
      <w:r>
        <w:rPr>
          <w:rFonts w:hint="eastAsia"/>
        </w:rPr>
        <w:t>”、“绑定</w:t>
      </w:r>
      <w:r>
        <w:rPr>
          <w:rFonts w:hint="eastAsia"/>
        </w:rPr>
        <w:t>Tac</w:t>
      </w:r>
      <w:r>
        <w:rPr>
          <w:rFonts w:hint="eastAsia"/>
        </w:rPr>
        <w:t>”；</w:t>
      </w:r>
    </w:p>
    <w:p w14:paraId="0EF512B0" w14:textId="3CBC8F91" w:rsidR="00F96896" w:rsidRDefault="005C0FA2" w:rsidP="00FC43AC">
      <w:pPr>
        <w:ind w:firstLine="420"/>
      </w:pPr>
      <w:r>
        <w:t>(2)</w:t>
      </w:r>
      <w:r w:rsidR="00F96896">
        <w:rPr>
          <w:rFonts w:hint="eastAsia"/>
        </w:rPr>
        <w:t>“设备绑定方式”</w:t>
      </w:r>
      <w:r w:rsidR="00F96896">
        <w:rPr>
          <w:rFonts w:hint="eastAsia"/>
        </w:rPr>
        <w:t>=</w:t>
      </w:r>
      <w:r w:rsidR="00F96896">
        <w:rPr>
          <w:rFonts w:hint="eastAsia"/>
        </w:rPr>
        <w:t>“绑定</w:t>
      </w:r>
      <w:r w:rsidR="00F96896">
        <w:rPr>
          <w:rFonts w:hint="eastAsia"/>
        </w:rPr>
        <w:t>IMEI</w:t>
      </w:r>
      <w:r w:rsidR="00F96896">
        <w:rPr>
          <w:rFonts w:hint="eastAsia"/>
        </w:rPr>
        <w:t>”，支持录入</w:t>
      </w:r>
      <w:r w:rsidR="00F96896">
        <w:rPr>
          <w:rFonts w:hint="eastAsia"/>
        </w:rPr>
        <w:t>IMEI</w:t>
      </w:r>
      <w:r w:rsidR="00F96896">
        <w:rPr>
          <w:rFonts w:hint="eastAsia"/>
        </w:rPr>
        <w:t>（现有功能，测试验证）；“设备绑定方式”</w:t>
      </w:r>
      <w:r w:rsidR="00F96896">
        <w:rPr>
          <w:rFonts w:hint="eastAsia"/>
        </w:rPr>
        <w:t>=</w:t>
      </w:r>
      <w:r w:rsidR="00F96896">
        <w:rPr>
          <w:rFonts w:hint="eastAsia"/>
        </w:rPr>
        <w:t>“绑定</w:t>
      </w:r>
      <w:r w:rsidR="00F96896">
        <w:rPr>
          <w:rFonts w:hint="eastAsia"/>
        </w:rPr>
        <w:t>Tac</w:t>
      </w:r>
      <w:r w:rsidR="00F96896">
        <w:rPr>
          <w:rFonts w:hint="eastAsia"/>
        </w:rPr>
        <w:t>”，支持录入</w:t>
      </w:r>
      <w:r w:rsidR="00F96896">
        <w:rPr>
          <w:rFonts w:hint="eastAsia"/>
        </w:rPr>
        <w:t>Tac</w:t>
      </w:r>
      <w:r w:rsidR="00F96896">
        <w:rPr>
          <w:rFonts w:hint="eastAsia"/>
        </w:rPr>
        <w:t>，仅允许设置一个，校验必须为</w:t>
      </w:r>
      <w:r w:rsidR="00F96896">
        <w:rPr>
          <w:rFonts w:hint="eastAsia"/>
        </w:rPr>
        <w:t>8~14</w:t>
      </w:r>
      <w:r w:rsidR="00F96896">
        <w:rPr>
          <w:rFonts w:hint="eastAsia"/>
        </w:rPr>
        <w:t>位纯数字；</w:t>
      </w:r>
    </w:p>
    <w:p w14:paraId="6ADAAAE6" w14:textId="28DC72C3" w:rsidR="00F96896" w:rsidRDefault="005C0FA2" w:rsidP="00FC43AC">
      <w:pPr>
        <w:ind w:firstLine="420"/>
      </w:pPr>
      <w:r>
        <w:t>(3)</w:t>
      </w:r>
      <w:r w:rsidR="00F96896">
        <w:rPr>
          <w:rFonts w:hint="eastAsia"/>
        </w:rPr>
        <w:t xml:space="preserve"> </w:t>
      </w:r>
      <w:r w:rsidR="00F96896">
        <w:rPr>
          <w:rFonts w:hint="eastAsia"/>
        </w:rPr>
        <w:t>批量业务时只展示“设备绑定方式”，“设备</w:t>
      </w:r>
      <w:r w:rsidR="00F96896">
        <w:rPr>
          <w:rFonts w:hint="eastAsia"/>
        </w:rPr>
        <w:t>IMEI</w:t>
      </w:r>
      <w:r w:rsidR="00F96896">
        <w:rPr>
          <w:rFonts w:hint="eastAsia"/>
        </w:rPr>
        <w:t>”、“设备</w:t>
      </w:r>
      <w:r w:rsidR="00F96896">
        <w:rPr>
          <w:rFonts w:hint="eastAsia"/>
        </w:rPr>
        <w:t>Tac</w:t>
      </w:r>
      <w:r w:rsidR="00F96896">
        <w:rPr>
          <w:rFonts w:hint="eastAsia"/>
        </w:rPr>
        <w:t>”通过号卡文件录入；</w:t>
      </w:r>
    </w:p>
    <w:p w14:paraId="61DB25E6" w14:textId="2C2B6873" w:rsidR="00F96896" w:rsidRDefault="005C0FA2" w:rsidP="00FC43AC">
      <w:pPr>
        <w:ind w:firstLine="420"/>
      </w:pPr>
      <w:r>
        <w:t>(4)</w:t>
      </w:r>
      <w:r w:rsidR="00F96896">
        <w:rPr>
          <w:rFonts w:hint="eastAsia"/>
        </w:rPr>
        <w:t>机卡绑定（网络校验）商品的商品描述修改为：“核心网对</w:t>
      </w:r>
      <w:r w:rsidR="00F96896">
        <w:rPr>
          <w:rFonts w:hint="eastAsia"/>
        </w:rPr>
        <w:t>MSISDN</w:t>
      </w:r>
      <w:r w:rsidR="00F96896">
        <w:rPr>
          <w:rFonts w:hint="eastAsia"/>
        </w:rPr>
        <w:t>和终端</w:t>
      </w:r>
      <w:r w:rsidR="00F96896">
        <w:rPr>
          <w:rFonts w:hint="eastAsia"/>
        </w:rPr>
        <w:t>IMEI/Tac</w:t>
      </w:r>
      <w:r w:rsidR="00F96896">
        <w:rPr>
          <w:rFonts w:hint="eastAsia"/>
        </w:rPr>
        <w:t>绑定关系进行判断，若终端</w:t>
      </w:r>
      <w:r w:rsidR="00F96896">
        <w:rPr>
          <w:rFonts w:hint="eastAsia"/>
        </w:rPr>
        <w:t>IMEI/Tac</w:t>
      </w:r>
      <w:r w:rsidR="00F96896">
        <w:rPr>
          <w:rFonts w:hint="eastAsia"/>
        </w:rPr>
        <w:t>与核心网侧记录的绑定</w:t>
      </w:r>
      <w:r w:rsidR="00F96896">
        <w:rPr>
          <w:rFonts w:hint="eastAsia"/>
        </w:rPr>
        <w:t>IMEI/Tac</w:t>
      </w:r>
      <w:r w:rsidR="00F96896">
        <w:rPr>
          <w:rFonts w:hint="eastAsia"/>
        </w:rPr>
        <w:t>匹配则能正常访问网络，若不匹配则禁止用户访问网络，不触发停机。系统绑定</w:t>
      </w:r>
      <w:r w:rsidR="00F96896">
        <w:rPr>
          <w:rFonts w:hint="eastAsia"/>
        </w:rPr>
        <w:t>IMEI/Tac</w:t>
      </w:r>
      <w:r w:rsidR="00F96896">
        <w:rPr>
          <w:rFonts w:hint="eastAsia"/>
        </w:rPr>
        <w:t>为当前使用终端的</w:t>
      </w:r>
      <w:r w:rsidR="00F96896">
        <w:rPr>
          <w:rFonts w:hint="eastAsia"/>
        </w:rPr>
        <w:t>IMEI/Tac</w:t>
      </w:r>
      <w:r w:rsidR="00F96896">
        <w:rPr>
          <w:rFonts w:hint="eastAsia"/>
        </w:rPr>
        <w:t>可继续使用网络。”</w:t>
      </w:r>
    </w:p>
    <w:p w14:paraId="2F49DB92" w14:textId="1852D3CE" w:rsidR="00F96896" w:rsidRDefault="005C0FA2" w:rsidP="00FC43AC">
      <w:pPr>
        <w:ind w:firstLine="420"/>
      </w:pPr>
      <w:r>
        <w:t>(5)</w:t>
      </w:r>
      <w:r w:rsidR="00F96896">
        <w:rPr>
          <w:rFonts w:hint="eastAsia"/>
        </w:rPr>
        <w:t>参考图如下：</w:t>
      </w:r>
    </w:p>
    <w:p w14:paraId="3F7942E9" w14:textId="5FD4595D" w:rsidR="00F96896" w:rsidRDefault="00F96896" w:rsidP="00F96896">
      <w:r>
        <w:t xml:space="preserve"> </w:t>
      </w:r>
      <w:r>
        <w:tab/>
      </w:r>
      <w:r>
        <w:rPr>
          <w:noProof/>
        </w:rPr>
        <w:drawing>
          <wp:inline distT="0" distB="0" distL="0" distR="0" wp14:anchorId="70752836" wp14:editId="5994A13E">
            <wp:extent cx="4908550" cy="3283989"/>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908550" cy="3283989"/>
                    </a:xfrm>
                    <a:prstGeom prst="rect">
                      <a:avLst/>
                    </a:prstGeom>
                  </pic:spPr>
                </pic:pic>
              </a:graphicData>
            </a:graphic>
          </wp:inline>
        </w:drawing>
      </w:r>
    </w:p>
    <w:p w14:paraId="2A08BA70" w14:textId="6FE2EB88" w:rsidR="00F96896" w:rsidRDefault="005C0FA2" w:rsidP="00FC43AC">
      <w:pPr>
        <w:ind w:firstLine="420"/>
      </w:pPr>
      <w:r>
        <w:t>(6)</w:t>
      </w:r>
      <w:r w:rsidR="00F96896">
        <w:rPr>
          <w:rFonts w:hint="eastAsia"/>
        </w:rPr>
        <w:t>订购机卡绑定（网络校验）绑定</w:t>
      </w:r>
      <w:r w:rsidR="00F96896">
        <w:rPr>
          <w:rFonts w:hint="eastAsia"/>
        </w:rPr>
        <w:t>Tac</w:t>
      </w:r>
      <w:r w:rsidR="00F96896">
        <w:rPr>
          <w:rFonts w:hint="eastAsia"/>
        </w:rPr>
        <w:t>时，继续使用</w:t>
      </w:r>
      <w:proofErr w:type="spellStart"/>
      <w:r w:rsidR="00F96896">
        <w:rPr>
          <w:rFonts w:hint="eastAsia"/>
        </w:rPr>
        <w:t>ModPcrfSub</w:t>
      </w:r>
      <w:proofErr w:type="spellEnd"/>
      <w:r w:rsidR="00F96896">
        <w:rPr>
          <w:rFonts w:hint="eastAsia"/>
        </w:rPr>
        <w:t>&gt;&gt;</w:t>
      </w:r>
      <w:proofErr w:type="spellStart"/>
      <w:r w:rsidR="00F96896">
        <w:rPr>
          <w:rFonts w:hint="eastAsia"/>
        </w:rPr>
        <w:t>usrIMEIList</w:t>
      </w:r>
      <w:proofErr w:type="spellEnd"/>
      <w:r w:rsidR="00F96896">
        <w:rPr>
          <w:rFonts w:hint="eastAsia"/>
        </w:rPr>
        <w:t>指令发送</w:t>
      </w:r>
      <w:r w:rsidR="00F96896">
        <w:rPr>
          <w:rFonts w:hint="eastAsia"/>
        </w:rPr>
        <w:t>Tac</w:t>
      </w:r>
      <w:r w:rsidR="00F96896">
        <w:rPr>
          <w:rFonts w:hint="eastAsia"/>
        </w:rPr>
        <w:t>到</w:t>
      </w:r>
      <w:r w:rsidR="00F96896">
        <w:rPr>
          <w:rFonts w:hint="eastAsia"/>
        </w:rPr>
        <w:t>PCRF</w:t>
      </w:r>
      <w:r w:rsidR="00F96896">
        <w:rPr>
          <w:rFonts w:hint="eastAsia"/>
        </w:rPr>
        <w:t>网元；网元稽核、网元修复同步适配改造。</w:t>
      </w:r>
    </w:p>
    <w:p w14:paraId="2BE533B4" w14:textId="6F72B870" w:rsidR="00F96896" w:rsidRDefault="005C0FA2" w:rsidP="00FC43AC">
      <w:pPr>
        <w:ind w:firstLine="420"/>
      </w:pPr>
      <w:r>
        <w:t>(7)</w:t>
      </w:r>
      <w:r w:rsidR="00F96896">
        <w:rPr>
          <w:rFonts w:hint="eastAsia"/>
        </w:rPr>
        <w:t>支持“设备绑定方式”、设备</w:t>
      </w:r>
      <w:r w:rsidR="00F96896">
        <w:rPr>
          <w:rFonts w:hint="eastAsia"/>
        </w:rPr>
        <w:t>Tac</w:t>
      </w:r>
      <w:r w:rsidR="00F96896">
        <w:rPr>
          <w:rFonts w:hint="eastAsia"/>
        </w:rPr>
        <w:t>信息归档入数据库；</w:t>
      </w:r>
    </w:p>
    <w:p w14:paraId="12FD5224" w14:textId="1F1AA098" w:rsidR="00F96896" w:rsidRDefault="005C0FA2" w:rsidP="00FC43AC">
      <w:pPr>
        <w:ind w:firstLine="420"/>
      </w:pPr>
      <w:r>
        <w:t>(8)</w:t>
      </w:r>
      <w:r w:rsidR="00F96896">
        <w:rPr>
          <w:rFonts w:hint="eastAsia"/>
        </w:rPr>
        <w:t xml:space="preserve"> </w:t>
      </w:r>
      <w:r w:rsidR="00F96896">
        <w:rPr>
          <w:rFonts w:hint="eastAsia"/>
        </w:rPr>
        <w:t>需求上线后，存量机卡绑定（网络校验）商品需割接“设备绑定方式”属性为“绑定</w:t>
      </w:r>
      <w:r w:rsidR="00F96896">
        <w:rPr>
          <w:rFonts w:hint="eastAsia"/>
        </w:rPr>
        <w:t>IMEI</w:t>
      </w:r>
      <w:r w:rsidR="00F96896">
        <w:rPr>
          <w:rFonts w:hint="eastAsia"/>
        </w:rPr>
        <w:t>”；</w:t>
      </w:r>
    </w:p>
    <w:p w14:paraId="0D278A4B" w14:textId="5B8F9D17" w:rsidR="00F96896" w:rsidRDefault="005C0FA2" w:rsidP="00FC43AC">
      <w:pPr>
        <w:ind w:firstLine="420"/>
      </w:pPr>
      <w:r>
        <w:lastRenderedPageBreak/>
        <w:t>(9)</w:t>
      </w:r>
      <w:r w:rsidR="00F96896">
        <w:rPr>
          <w:rFonts w:hint="eastAsia"/>
        </w:rPr>
        <w:t xml:space="preserve"> </w:t>
      </w:r>
      <w:r w:rsidR="00F96896">
        <w:rPr>
          <w:rFonts w:hint="eastAsia"/>
        </w:rPr>
        <w:t>存量有机卡绑定（网络校验）商品的批量开户模板、商品订购模板、</w:t>
      </w:r>
      <w:proofErr w:type="spellStart"/>
      <w:r w:rsidR="00F96896">
        <w:rPr>
          <w:rFonts w:hint="eastAsia"/>
        </w:rPr>
        <w:t>Onelink</w:t>
      </w:r>
      <w:proofErr w:type="spellEnd"/>
      <w:r w:rsidR="00F96896">
        <w:rPr>
          <w:rFonts w:hint="eastAsia"/>
        </w:rPr>
        <w:t>便捷开卡模板均不可用，需重新设置模板。</w:t>
      </w:r>
    </w:p>
    <w:p w14:paraId="7D060241" w14:textId="6A916562" w:rsidR="00F96896" w:rsidRPr="00FC43AC" w:rsidRDefault="00F96896" w:rsidP="00FC43AC">
      <w:r>
        <w:tab/>
      </w:r>
    </w:p>
    <w:p w14:paraId="1BA99641" w14:textId="52C11E86" w:rsidR="005B2521" w:rsidRDefault="005B2521" w:rsidP="00233A50">
      <w:r>
        <w:rPr>
          <w:rFonts w:hint="eastAsia"/>
        </w:rPr>
        <w:t>4</w:t>
      </w:r>
      <w:r>
        <w:t xml:space="preserve">.11.2 </w:t>
      </w:r>
      <w:r w:rsidRPr="005B2521">
        <w:rPr>
          <w:rFonts w:hint="eastAsia"/>
        </w:rPr>
        <w:t>机卡绑定变更次数管理</w:t>
      </w:r>
    </w:p>
    <w:p w14:paraId="61A418EB" w14:textId="3C940DE0" w:rsidR="00162E0A" w:rsidRDefault="00162E0A" w:rsidP="00233A50">
      <w:r>
        <w:rPr>
          <w:rFonts w:hint="eastAsia"/>
        </w:rPr>
        <w:t>4</w:t>
      </w:r>
      <w:r>
        <w:t xml:space="preserve">.11.2.1 </w:t>
      </w:r>
      <w:r w:rsidRPr="00162E0A">
        <w:rPr>
          <w:rFonts w:hint="eastAsia"/>
        </w:rPr>
        <w:t>贴片卡机卡绑定变更次数限制</w:t>
      </w:r>
    </w:p>
    <w:p w14:paraId="397A34CA" w14:textId="58ADF4E4" w:rsidR="00162E0A" w:rsidRDefault="009C015B" w:rsidP="00FC43AC">
      <w:pPr>
        <w:ind w:firstLineChars="200" w:firstLine="420"/>
      </w:pPr>
      <w:r>
        <w:t>(1)</w:t>
      </w:r>
      <w:r w:rsidR="00162E0A">
        <w:rPr>
          <w:rFonts w:hint="eastAsia"/>
        </w:rPr>
        <w:t>贴片卡用户增加机卡绑定变更次数限制规则：</w:t>
      </w:r>
    </w:p>
    <w:p w14:paraId="204801A7" w14:textId="77777777" w:rsidR="00162E0A" w:rsidRDefault="00162E0A" w:rsidP="00FC43AC">
      <w:pPr>
        <w:ind w:firstLineChars="200" w:firstLine="420"/>
      </w:pPr>
      <w:r>
        <w:rPr>
          <w:rFonts w:hint="eastAsia"/>
        </w:rPr>
        <w:t>只</w:t>
      </w:r>
      <w:r w:rsidRPr="00B22C2B">
        <w:rPr>
          <w:rFonts w:hint="eastAsia"/>
        </w:rPr>
        <w:t>允许变更</w:t>
      </w:r>
      <w:r w:rsidRPr="00B22C2B">
        <w:rPr>
          <w:rFonts w:hint="eastAsia"/>
        </w:rPr>
        <w:t>2</w:t>
      </w:r>
      <w:r w:rsidRPr="00B22C2B">
        <w:rPr>
          <w:rFonts w:hint="eastAsia"/>
        </w:rPr>
        <w:t>次</w:t>
      </w:r>
      <w:r>
        <w:rPr>
          <w:rFonts w:hint="eastAsia"/>
        </w:rPr>
        <w:t>机卡绑定</w:t>
      </w:r>
      <w:r w:rsidRPr="00B22C2B">
        <w:rPr>
          <w:rFonts w:hint="eastAsia"/>
        </w:rPr>
        <w:t>（限制</w:t>
      </w:r>
      <w:r>
        <w:rPr>
          <w:rFonts w:hint="eastAsia"/>
        </w:rPr>
        <w:t>变更</w:t>
      </w:r>
      <w:r w:rsidRPr="00B22C2B">
        <w:rPr>
          <w:rFonts w:hint="eastAsia"/>
        </w:rPr>
        <w:t>次数不校验具体的</w:t>
      </w:r>
      <w:r w:rsidRPr="00B22C2B">
        <w:rPr>
          <w:rFonts w:hint="eastAsia"/>
        </w:rPr>
        <w:t>IMEI/TAC</w:t>
      </w:r>
      <w:r w:rsidRPr="00B22C2B">
        <w:rPr>
          <w:rFonts w:hint="eastAsia"/>
        </w:rPr>
        <w:t>信息）</w:t>
      </w:r>
      <w:r>
        <w:rPr>
          <w:rFonts w:hint="eastAsia"/>
        </w:rPr>
        <w:t>，包括</w:t>
      </w:r>
      <w:r>
        <w:rPr>
          <w:rFonts w:hint="eastAsia"/>
        </w:rPr>
        <w:t>CMIOT</w:t>
      </w:r>
      <w:r>
        <w:rPr>
          <w:rFonts w:hint="eastAsia"/>
        </w:rPr>
        <w:t>前台、接口渠道的机卡绑定业务（系统后台定向任务或反向工单触发的不算）。</w:t>
      </w:r>
    </w:p>
    <w:p w14:paraId="43AC95AF" w14:textId="77777777" w:rsidR="009111F4" w:rsidRDefault="009111F4" w:rsidP="00313924">
      <w:pPr>
        <w:ind w:firstLineChars="200" w:firstLine="420"/>
      </w:pPr>
    </w:p>
    <w:p w14:paraId="05741619" w14:textId="7922B5FD" w:rsidR="00162E0A" w:rsidRPr="00690CED" w:rsidRDefault="009C015B" w:rsidP="00FC43AC">
      <w:pPr>
        <w:ind w:firstLineChars="200" w:firstLine="420"/>
      </w:pPr>
      <w:r>
        <w:t>(2)</w:t>
      </w:r>
      <w:r w:rsidR="00162E0A" w:rsidRPr="00690CED">
        <w:rPr>
          <w:rFonts w:hint="eastAsia"/>
        </w:rPr>
        <w:t>变更次数计算规则：</w:t>
      </w:r>
    </w:p>
    <w:p w14:paraId="518079EC" w14:textId="3E9D0105" w:rsidR="00162E0A" w:rsidRDefault="009C015B" w:rsidP="00FC43AC">
      <w:pPr>
        <w:ind w:firstLineChars="200" w:firstLine="420"/>
      </w:pPr>
      <w:r w:rsidRPr="00313924">
        <w:rPr>
          <w:rFonts w:asciiTheme="minorEastAsia" w:hAnsiTheme="minorEastAsia" w:hint="eastAsia"/>
        </w:rPr>
        <w:t>①</w:t>
      </w:r>
      <w:r w:rsidR="00162E0A" w:rsidRPr="006F441A">
        <w:rPr>
          <w:rFonts w:hint="eastAsia"/>
        </w:rPr>
        <w:t>订购机卡绑定</w:t>
      </w:r>
      <w:r w:rsidR="00162E0A" w:rsidRPr="006F441A">
        <w:rPr>
          <w:rFonts w:hint="eastAsia"/>
        </w:rPr>
        <w:t>/</w:t>
      </w:r>
      <w:r w:rsidR="00162E0A" w:rsidRPr="006F441A">
        <w:rPr>
          <w:rFonts w:hint="eastAsia"/>
        </w:rPr>
        <w:t>机卡绑定（网络校验）商品计入变更次数</w:t>
      </w:r>
    </w:p>
    <w:p w14:paraId="435EB86A" w14:textId="4850AF86" w:rsidR="00B45EC0" w:rsidRDefault="009C015B" w:rsidP="00FC43AC">
      <w:pPr>
        <w:ind w:firstLineChars="200" w:firstLine="420"/>
      </w:pPr>
      <w:r>
        <w:rPr>
          <w:rFonts w:asciiTheme="minorEastAsia" w:hAnsiTheme="minorEastAsia" w:hint="eastAsia"/>
        </w:rPr>
        <w:t>②</w:t>
      </w:r>
      <w:r w:rsidR="00162E0A" w:rsidRPr="006F441A">
        <w:rPr>
          <w:rFonts w:hint="eastAsia"/>
        </w:rPr>
        <w:t>变更机卡绑定</w:t>
      </w:r>
      <w:r w:rsidR="00162E0A" w:rsidRPr="006F441A">
        <w:rPr>
          <w:rFonts w:hint="eastAsia"/>
        </w:rPr>
        <w:t>/</w:t>
      </w:r>
      <w:r w:rsidR="00162E0A" w:rsidRPr="006F441A">
        <w:rPr>
          <w:rFonts w:hint="eastAsia"/>
        </w:rPr>
        <w:t>机卡绑定（网络校验）商品计入变更次数</w:t>
      </w:r>
      <w:r w:rsidR="00B45EC0">
        <w:tab/>
      </w:r>
      <w:r w:rsidR="00B45EC0">
        <w:tab/>
      </w:r>
    </w:p>
    <w:p w14:paraId="7FEC7B25" w14:textId="574BF452" w:rsidR="009C015B" w:rsidRPr="00313924" w:rsidRDefault="009C015B" w:rsidP="00FC43AC">
      <w:pPr>
        <w:ind w:firstLineChars="200" w:firstLine="420"/>
      </w:pPr>
      <w:r w:rsidRPr="00313924">
        <w:rPr>
          <w:rFonts w:ascii="宋体" w:eastAsia="宋体" w:hAnsi="宋体" w:hint="eastAsia"/>
        </w:rPr>
        <w:t>③</w:t>
      </w:r>
      <w:r w:rsidR="00162E0A" w:rsidRPr="006F441A">
        <w:rPr>
          <w:rFonts w:hint="eastAsia"/>
        </w:rPr>
        <w:t>退订机卡绑定</w:t>
      </w:r>
      <w:r w:rsidR="00162E0A" w:rsidRPr="006F441A">
        <w:rPr>
          <w:rFonts w:hint="eastAsia"/>
        </w:rPr>
        <w:t>/</w:t>
      </w:r>
      <w:r w:rsidR="00162E0A" w:rsidRPr="006F441A">
        <w:rPr>
          <w:rFonts w:hint="eastAsia"/>
        </w:rPr>
        <w:t>机卡绑定（网络校验）商品不计入变更次数</w:t>
      </w:r>
    </w:p>
    <w:p w14:paraId="7E2968D4" w14:textId="511C0F1A" w:rsidR="00B45EC0" w:rsidRDefault="009C015B" w:rsidP="00FC43AC">
      <w:pPr>
        <w:pStyle w:val="afe"/>
      </w:pPr>
      <w:r w:rsidRPr="00313924">
        <w:rPr>
          <w:rFonts w:ascii="宋体" w:eastAsia="宋体" w:hAnsi="宋体" w:hint="eastAsia"/>
        </w:rPr>
        <w:t>④</w:t>
      </w:r>
      <w:r w:rsidR="00162E0A" w:rsidRPr="00084A7E">
        <w:rPr>
          <w:rFonts w:hint="eastAsia"/>
        </w:rPr>
        <w:t>开卡</w:t>
      </w:r>
      <w:commentRangeStart w:id="8"/>
      <w:r w:rsidR="00162E0A" w:rsidRPr="00084A7E">
        <w:rPr>
          <w:rFonts w:hint="eastAsia"/>
        </w:rPr>
        <w:t>首次订购机</w:t>
      </w:r>
      <w:commentRangeEnd w:id="8"/>
      <w:r w:rsidR="00162E0A">
        <w:rPr>
          <w:rStyle w:val="afd"/>
        </w:rPr>
        <w:commentReference w:id="8"/>
      </w:r>
      <w:r w:rsidR="00162E0A" w:rsidRPr="00084A7E">
        <w:rPr>
          <w:rFonts w:hint="eastAsia"/>
        </w:rPr>
        <w:t>卡绑定</w:t>
      </w:r>
      <w:r w:rsidR="00162E0A" w:rsidRPr="00084A7E">
        <w:rPr>
          <w:rFonts w:hint="eastAsia"/>
        </w:rPr>
        <w:t>/</w:t>
      </w:r>
      <w:r w:rsidR="00162E0A" w:rsidRPr="00084A7E">
        <w:rPr>
          <w:rFonts w:hint="eastAsia"/>
        </w:rPr>
        <w:t>机卡绑定（网络校验）商品不计入变更次数</w:t>
      </w:r>
    </w:p>
    <w:p w14:paraId="6EE1F510" w14:textId="3C7C4252" w:rsidR="00B45EC0" w:rsidRDefault="009C015B" w:rsidP="00FC43AC">
      <w:pPr>
        <w:ind w:firstLineChars="200" w:firstLine="420"/>
      </w:pPr>
      <w:r w:rsidRPr="00313924">
        <w:rPr>
          <w:rFonts w:ascii="宋体" w:eastAsia="宋体" w:hAnsi="宋体" w:hint="eastAsia"/>
        </w:rPr>
        <w:t>⑤</w:t>
      </w:r>
      <w:r w:rsidR="00162E0A" w:rsidRPr="00084A7E">
        <w:rPr>
          <w:rFonts w:hint="eastAsia"/>
        </w:rPr>
        <w:t>未订购机卡绑定</w:t>
      </w:r>
      <w:r w:rsidR="00162E0A" w:rsidRPr="00084A7E">
        <w:rPr>
          <w:rFonts w:hint="eastAsia"/>
        </w:rPr>
        <w:t>/</w:t>
      </w:r>
      <w:r w:rsidR="00162E0A" w:rsidRPr="00084A7E">
        <w:rPr>
          <w:rFonts w:hint="eastAsia"/>
        </w:rPr>
        <w:t>机卡绑定（网络校验）的用户首次订购机卡绑定</w:t>
      </w:r>
      <w:r w:rsidR="00162E0A" w:rsidRPr="00084A7E">
        <w:rPr>
          <w:rFonts w:hint="eastAsia"/>
        </w:rPr>
        <w:t>/</w:t>
      </w:r>
      <w:r w:rsidR="00162E0A" w:rsidRPr="00084A7E">
        <w:rPr>
          <w:rFonts w:hint="eastAsia"/>
        </w:rPr>
        <w:t>机卡绑定（网络校验）商品不计入变更次数</w:t>
      </w:r>
      <w:r w:rsidR="00162E0A">
        <w:rPr>
          <w:rFonts w:hint="eastAsia"/>
        </w:rPr>
        <w:t>（默认查询一年内的历史</w:t>
      </w:r>
      <w:r w:rsidR="00162E0A" w:rsidRPr="00820D88">
        <w:rPr>
          <w:rFonts w:hint="eastAsia"/>
        </w:rPr>
        <w:t>商品实例</w:t>
      </w:r>
      <w:r w:rsidR="00162E0A">
        <w:rPr>
          <w:rFonts w:hint="eastAsia"/>
        </w:rPr>
        <w:t>）</w:t>
      </w:r>
    </w:p>
    <w:p w14:paraId="0C6134B1" w14:textId="06091085" w:rsidR="00B45EC0" w:rsidRDefault="009C015B" w:rsidP="00FC43AC">
      <w:pPr>
        <w:ind w:firstLineChars="200" w:firstLine="420"/>
      </w:pPr>
      <w:r w:rsidRPr="00313924">
        <w:rPr>
          <w:rFonts w:ascii="宋体" w:eastAsia="宋体" w:hAnsi="宋体" w:hint="eastAsia"/>
        </w:rPr>
        <w:t>⑥</w:t>
      </w:r>
      <w:r w:rsidR="00162E0A" w:rsidRPr="006F441A">
        <w:rPr>
          <w:rFonts w:hint="eastAsia"/>
        </w:rPr>
        <w:t>机卡绑定</w:t>
      </w:r>
      <w:r w:rsidR="00162E0A">
        <w:rPr>
          <w:rFonts w:hint="eastAsia"/>
        </w:rPr>
        <w:t>与</w:t>
      </w:r>
      <w:r w:rsidR="00162E0A" w:rsidRPr="006F441A">
        <w:rPr>
          <w:rFonts w:hint="eastAsia"/>
        </w:rPr>
        <w:t>机卡绑定（网络校验）</w:t>
      </w:r>
      <w:r w:rsidR="00162E0A">
        <w:rPr>
          <w:rFonts w:hint="eastAsia"/>
        </w:rPr>
        <w:t>共用一个变更次数</w:t>
      </w:r>
    </w:p>
    <w:p w14:paraId="6CDE5828" w14:textId="24CB71CB" w:rsidR="00B45EC0" w:rsidRPr="00313924" w:rsidRDefault="009C015B" w:rsidP="00FC43AC">
      <w:pPr>
        <w:pStyle w:val="afe"/>
      </w:pPr>
      <w:r w:rsidRPr="00313924">
        <w:rPr>
          <w:rFonts w:ascii="宋体" w:eastAsia="宋体" w:hAnsi="宋体" w:hint="eastAsia"/>
        </w:rPr>
        <w:t>⑦</w:t>
      </w:r>
      <w:r w:rsidR="00162E0A" w:rsidRPr="00313924">
        <w:rPr>
          <w:rFonts w:hint="eastAsia"/>
        </w:rPr>
        <w:t>用户激活前的机卡绑定</w:t>
      </w:r>
      <w:r w:rsidR="00162E0A" w:rsidRPr="00313924">
        <w:t>/</w:t>
      </w:r>
      <w:r w:rsidR="00162E0A" w:rsidRPr="00313924">
        <w:rPr>
          <w:rFonts w:hint="eastAsia"/>
        </w:rPr>
        <w:t>机卡绑定（网络校验）变更次数不限制，也不统计变更次数。</w:t>
      </w:r>
    </w:p>
    <w:p w14:paraId="05832D46" w14:textId="2BD94A6B" w:rsidR="00B45EC0" w:rsidRPr="00313924" w:rsidRDefault="009C015B" w:rsidP="00FC43AC">
      <w:pPr>
        <w:pStyle w:val="afe"/>
      </w:pPr>
      <w:r w:rsidRPr="00313924">
        <w:rPr>
          <w:rFonts w:ascii="宋体" w:eastAsia="宋体" w:hAnsi="宋体" w:hint="eastAsia"/>
        </w:rPr>
        <w:t>⑧</w:t>
      </w:r>
      <w:r w:rsidR="00162E0A" w:rsidRPr="00313924">
        <w:rPr>
          <w:rFonts w:hint="eastAsia"/>
        </w:rPr>
        <w:t>补换卡、过户业务，变更次数需重置</w:t>
      </w:r>
    </w:p>
    <w:p w14:paraId="4257E0B6" w14:textId="4A08C443" w:rsidR="00B45EC0" w:rsidRPr="00313924" w:rsidRDefault="009C015B" w:rsidP="00FC43AC">
      <w:pPr>
        <w:pStyle w:val="afe"/>
      </w:pPr>
      <w:r w:rsidRPr="00313924">
        <w:rPr>
          <w:rFonts w:ascii="宋体" w:eastAsia="宋体" w:hAnsi="宋体" w:hint="eastAsia"/>
        </w:rPr>
        <w:t>⑨</w:t>
      </w:r>
      <w:r w:rsidR="00162E0A" w:rsidRPr="00313924">
        <w:rPr>
          <w:rFonts w:hint="eastAsia"/>
        </w:rPr>
        <w:t>用户激活前无机卡绑定</w:t>
      </w:r>
      <w:r w:rsidR="00162E0A" w:rsidRPr="00313924">
        <w:t>/</w:t>
      </w:r>
      <w:r w:rsidR="00162E0A" w:rsidRPr="00313924">
        <w:rPr>
          <w:rFonts w:hint="eastAsia"/>
        </w:rPr>
        <w:t>机卡绑定（网络校验），激活后订购首次不计入变更次数</w:t>
      </w:r>
    </w:p>
    <w:p w14:paraId="16E529FD" w14:textId="17E8DAE3" w:rsidR="00162E0A" w:rsidRPr="00FC43AC" w:rsidRDefault="00313924" w:rsidP="00FC43AC">
      <w:pPr>
        <w:pStyle w:val="afe"/>
      </w:pPr>
      <w:r>
        <w:rPr>
          <w:rFonts w:ascii="宋体" w:eastAsia="宋体" w:hAnsi="宋体" w:hint="eastAsia"/>
        </w:rPr>
        <w:t>⑩</w:t>
      </w:r>
      <w:r w:rsidR="00162E0A" w:rsidRPr="00313924">
        <w:rPr>
          <w:rFonts w:hint="eastAsia"/>
        </w:rPr>
        <w:t>用户激活前有机卡绑定</w:t>
      </w:r>
      <w:r w:rsidR="00162E0A" w:rsidRPr="00313924">
        <w:t>/</w:t>
      </w:r>
      <w:r w:rsidR="00162E0A" w:rsidRPr="00313924">
        <w:rPr>
          <w:rFonts w:hint="eastAsia"/>
        </w:rPr>
        <w:t>机卡绑定（网络校验），激活后变更计入变更次数，退订不计入变更次数，再订购计入变更次数</w:t>
      </w:r>
      <w:r w:rsidR="009C015B">
        <w:rPr>
          <w:rFonts w:hint="eastAsia"/>
        </w:rPr>
        <w:t>。</w:t>
      </w:r>
    </w:p>
    <w:p w14:paraId="5D0724BD" w14:textId="2F229FA5" w:rsidR="00B45EC0" w:rsidRDefault="00B45EC0" w:rsidP="00233A50">
      <w:r>
        <w:t xml:space="preserve">4.11.2.2 </w:t>
      </w:r>
      <w:r w:rsidRPr="00B45EC0">
        <w:rPr>
          <w:rFonts w:hint="eastAsia"/>
        </w:rPr>
        <w:t>非贴片卡机卡绑定变更次数限制</w:t>
      </w:r>
    </w:p>
    <w:p w14:paraId="125B8E8A" w14:textId="66E3EC34"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rPr>
        <w:t>(1)</w:t>
      </w:r>
      <w:r w:rsidR="00B45EC0" w:rsidRPr="005D65B9">
        <w:rPr>
          <w:rFonts w:asciiTheme="majorEastAsia" w:eastAsiaTheme="majorEastAsia" w:hAnsiTheme="majorEastAsia" w:hint="eastAsia"/>
        </w:rPr>
        <w:t>非贴片卡用户增加机卡绑定变更次数限制规则：</w:t>
      </w:r>
    </w:p>
    <w:p w14:paraId="5D77ED31" w14:textId="77777777" w:rsidR="00B45EC0" w:rsidRPr="005D65B9" w:rsidRDefault="00B45EC0"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只允许每月变更2次机卡绑定（限制变更次数不校验具体的IMEI/TAC信息），包括CMIOT前台、接口渠道的机卡绑定业务（系统后台定时任务或反向工单触发的不算）。</w:t>
      </w:r>
    </w:p>
    <w:p w14:paraId="4FE92EFE" w14:textId="50E97E8D"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rPr>
        <w:t>(2)</w:t>
      </w:r>
      <w:r w:rsidR="00B45EC0" w:rsidRPr="005D65B9">
        <w:rPr>
          <w:rFonts w:asciiTheme="majorEastAsia" w:eastAsiaTheme="majorEastAsia" w:hAnsiTheme="majorEastAsia" w:hint="eastAsia"/>
        </w:rPr>
        <w:t>变更次数计算规则：</w:t>
      </w:r>
    </w:p>
    <w:p w14:paraId="6671F2F5" w14:textId="6D792F2E"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①</w:t>
      </w:r>
      <w:r w:rsidR="00B45EC0" w:rsidRPr="005D65B9">
        <w:rPr>
          <w:rFonts w:asciiTheme="majorEastAsia" w:eastAsiaTheme="majorEastAsia" w:hAnsiTheme="majorEastAsia" w:hint="eastAsia"/>
        </w:rPr>
        <w:t>订购机卡绑定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机卡绑定（网络校验）商品计入变更次数，计数到机卡绑定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机卡绑定（网络校验）商品生效月份</w:t>
      </w:r>
    </w:p>
    <w:p w14:paraId="5EFBBE53" w14:textId="5D13E7F4"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②</w:t>
      </w:r>
      <w:r w:rsidR="00B45EC0" w:rsidRPr="005D65B9">
        <w:rPr>
          <w:rFonts w:asciiTheme="majorEastAsia" w:eastAsiaTheme="majorEastAsia" w:hAnsiTheme="majorEastAsia" w:hint="eastAsia"/>
        </w:rPr>
        <w:t>变更机卡绑定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机卡绑定（网络校验）商品计入变更次数，计数到机卡绑定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机卡绑定（网络校验）商品生效月份。商品已生效时，计数到变更操作当月</w:t>
      </w:r>
    </w:p>
    <w:p w14:paraId="07D6149C" w14:textId="5FB65960"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③</w:t>
      </w:r>
      <w:r w:rsidR="00B45EC0" w:rsidRPr="005D65B9">
        <w:rPr>
          <w:rFonts w:asciiTheme="majorEastAsia" w:eastAsiaTheme="majorEastAsia" w:hAnsiTheme="majorEastAsia" w:hint="eastAsia"/>
        </w:rPr>
        <w:t>退订机卡绑定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机卡绑定（网络校验）商品不计入变更次数</w:t>
      </w:r>
    </w:p>
    <w:p w14:paraId="42A1589F" w14:textId="718F9AA1"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④</w:t>
      </w:r>
      <w:r w:rsidR="00B45EC0" w:rsidRPr="005D65B9">
        <w:rPr>
          <w:rFonts w:asciiTheme="majorEastAsia" w:eastAsiaTheme="majorEastAsia" w:hAnsiTheme="majorEastAsia" w:hint="eastAsia"/>
        </w:rPr>
        <w:t>开卡首次订购机卡绑定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机卡绑定（网络校验）商品不计入变更次数</w:t>
      </w:r>
    </w:p>
    <w:p w14:paraId="3B6B95AE" w14:textId="2D2BFBC4"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⑤</w:t>
      </w:r>
      <w:r w:rsidR="00B45EC0" w:rsidRPr="005D65B9">
        <w:rPr>
          <w:rFonts w:asciiTheme="majorEastAsia" w:eastAsiaTheme="majorEastAsia" w:hAnsiTheme="majorEastAsia" w:hint="eastAsia"/>
        </w:rPr>
        <w:t>未订购机卡绑定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机卡绑定（网络校验）的用户首次订购机卡绑定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机卡绑定（网络校验）商品不计入变更次数（默认查询一年内的历史失效商品实例）</w:t>
      </w:r>
    </w:p>
    <w:p w14:paraId="3181E5F4" w14:textId="0B6649A0"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⑥</w:t>
      </w:r>
      <w:r w:rsidR="00B45EC0" w:rsidRPr="005D65B9">
        <w:rPr>
          <w:rFonts w:asciiTheme="majorEastAsia" w:eastAsiaTheme="majorEastAsia" w:hAnsiTheme="majorEastAsia" w:hint="eastAsia"/>
        </w:rPr>
        <w:t>机卡绑定与机卡绑定（网络校验）共用一个变更次数</w:t>
      </w:r>
    </w:p>
    <w:p w14:paraId="22AD6384" w14:textId="6E23342C" w:rsidR="00B45EC0"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⑦</w:t>
      </w:r>
      <w:r w:rsidR="00B45EC0" w:rsidRPr="005D65B9">
        <w:rPr>
          <w:rFonts w:asciiTheme="majorEastAsia" w:eastAsiaTheme="majorEastAsia" w:hAnsiTheme="majorEastAsia" w:hint="eastAsia"/>
        </w:rPr>
        <w:t>补换卡、过户业务，变更次数需重置</w:t>
      </w:r>
    </w:p>
    <w:p w14:paraId="5CF5B704" w14:textId="57956CE6" w:rsidR="00993E5B" w:rsidRPr="005D65B9"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⑧</w:t>
      </w:r>
      <w:r w:rsidR="00B45EC0" w:rsidRPr="005D65B9">
        <w:rPr>
          <w:rFonts w:asciiTheme="majorEastAsia" w:eastAsiaTheme="majorEastAsia" w:hAnsiTheme="majorEastAsia" w:hint="eastAsia"/>
        </w:rPr>
        <w:t>用户激活前无机卡绑定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机卡绑定（网络校验），激活后订购首次不计入变更次数</w:t>
      </w:r>
    </w:p>
    <w:p w14:paraId="5E53398F" w14:textId="2E98FCBD" w:rsidR="00B45EC0" w:rsidRPr="00FC43AC" w:rsidRDefault="00993E5B" w:rsidP="00FC43AC">
      <w:pPr>
        <w:ind w:firstLineChars="200" w:firstLine="420"/>
        <w:rPr>
          <w:rFonts w:asciiTheme="majorEastAsia" w:eastAsiaTheme="majorEastAsia" w:hAnsiTheme="majorEastAsia"/>
        </w:rPr>
      </w:pPr>
      <w:r w:rsidRPr="005D65B9">
        <w:rPr>
          <w:rFonts w:asciiTheme="majorEastAsia" w:eastAsiaTheme="majorEastAsia" w:hAnsiTheme="majorEastAsia" w:hint="eastAsia"/>
        </w:rPr>
        <w:t>⑨</w:t>
      </w:r>
      <w:r w:rsidR="00B45EC0" w:rsidRPr="005D65B9">
        <w:rPr>
          <w:rFonts w:asciiTheme="majorEastAsia" w:eastAsiaTheme="majorEastAsia" w:hAnsiTheme="majorEastAsia" w:hint="eastAsia"/>
        </w:rPr>
        <w:t>用户激活前有机卡绑定</w:t>
      </w:r>
      <w:r w:rsidR="00B45EC0" w:rsidRPr="005D65B9">
        <w:rPr>
          <w:rFonts w:asciiTheme="majorEastAsia" w:eastAsiaTheme="majorEastAsia" w:hAnsiTheme="majorEastAsia"/>
        </w:rPr>
        <w:t>/</w:t>
      </w:r>
      <w:r w:rsidR="00B45EC0" w:rsidRPr="005D65B9">
        <w:rPr>
          <w:rFonts w:asciiTheme="majorEastAsia" w:eastAsiaTheme="majorEastAsia" w:hAnsiTheme="majorEastAsia" w:hint="eastAsia"/>
        </w:rPr>
        <w:t>机卡绑定（网络校验），激活后变更计入变更次数，退订不计入变更次数，再订购计入变更次数</w:t>
      </w:r>
      <w:r w:rsidR="00601BC1">
        <w:rPr>
          <w:rFonts w:asciiTheme="majorEastAsia" w:eastAsiaTheme="majorEastAsia" w:hAnsiTheme="majorEastAsia" w:hint="eastAsia"/>
        </w:rPr>
        <w:t>。</w:t>
      </w:r>
    </w:p>
    <w:p w14:paraId="780DB85E" w14:textId="58AB3CAA" w:rsidR="007165EF" w:rsidRPr="00444601" w:rsidRDefault="007165EF" w:rsidP="00444601">
      <w:pPr>
        <w:pStyle w:val="2"/>
        <w:rPr>
          <w:sz w:val="22"/>
        </w:rPr>
      </w:pPr>
      <w:r w:rsidRPr="00444601">
        <w:rPr>
          <w:rFonts w:hint="eastAsia"/>
          <w:sz w:val="22"/>
        </w:rPr>
        <w:t>4</w:t>
      </w:r>
      <w:r w:rsidRPr="00444601">
        <w:rPr>
          <w:sz w:val="22"/>
        </w:rPr>
        <w:t>.</w:t>
      </w:r>
      <w:r w:rsidR="000E51CF" w:rsidRPr="00444601">
        <w:rPr>
          <w:sz w:val="22"/>
        </w:rPr>
        <w:t>1</w:t>
      </w:r>
      <w:r w:rsidR="000E51CF">
        <w:rPr>
          <w:sz w:val="22"/>
        </w:rPr>
        <w:t>2</w:t>
      </w:r>
      <w:r w:rsidR="00233A50" w:rsidRPr="00233A50">
        <w:rPr>
          <w:rFonts w:hint="eastAsia"/>
          <w:sz w:val="22"/>
        </w:rPr>
        <w:t>集团成员批量开户-注意事项-</w:t>
      </w:r>
      <w:r w:rsidR="00F93C36">
        <w:rPr>
          <w:rFonts w:hint="eastAsia"/>
          <w:sz w:val="22"/>
        </w:rPr>
        <w:t>人联网</w:t>
      </w:r>
      <w:r w:rsidRPr="00444601">
        <w:rPr>
          <w:rFonts w:hint="eastAsia"/>
          <w:sz w:val="22"/>
        </w:rPr>
        <w:t>订购规则优化</w:t>
      </w:r>
    </w:p>
    <w:p w14:paraId="4166F698" w14:textId="1EBD85B7" w:rsidR="00804EB7" w:rsidRPr="00444601" w:rsidRDefault="00791CD9" w:rsidP="00444601">
      <w:pPr>
        <w:ind w:left="420"/>
        <w:rPr>
          <w:rFonts w:ascii="宋体" w:eastAsia="宋体" w:hAnsi="宋体" w:cs="宋体"/>
          <w:szCs w:val="21"/>
        </w:rPr>
      </w:pPr>
      <w:r>
        <w:rPr>
          <w:rFonts w:ascii="宋体" w:eastAsia="宋体" w:hAnsi="宋体" w:cs="宋体" w:hint="eastAsia"/>
          <w:szCs w:val="21"/>
        </w:rPr>
        <w:t>1</w:t>
      </w:r>
      <w:r>
        <w:rPr>
          <w:rFonts w:ascii="宋体" w:eastAsia="宋体" w:hAnsi="宋体" w:cs="宋体"/>
          <w:szCs w:val="21"/>
        </w:rPr>
        <w:t>)</w:t>
      </w:r>
      <w:r w:rsidR="00804EB7" w:rsidRPr="00444601">
        <w:rPr>
          <w:rFonts w:ascii="宋体" w:eastAsia="宋体" w:hAnsi="宋体" w:cs="宋体" w:hint="eastAsia"/>
          <w:szCs w:val="21"/>
        </w:rPr>
        <w:t>定向APN/DNN的用户订购人联网访问控制产品时“人联网访问控制类型”属性取消默</w:t>
      </w:r>
      <w:r w:rsidR="00804EB7" w:rsidRPr="00444601">
        <w:rPr>
          <w:rFonts w:ascii="宋体" w:eastAsia="宋体" w:hAnsi="宋体" w:cs="宋体" w:hint="eastAsia"/>
          <w:szCs w:val="21"/>
        </w:rPr>
        <w:lastRenderedPageBreak/>
        <w:t>认为禁止不允许修改的限制，支持属性设置，根据设置属性进行对应指令发送。</w:t>
      </w:r>
    </w:p>
    <w:p w14:paraId="260EF638" w14:textId="3B6D9E5A" w:rsidR="00804EB7" w:rsidRPr="00444601" w:rsidRDefault="00791CD9" w:rsidP="00444601">
      <w:pPr>
        <w:ind w:left="420"/>
        <w:rPr>
          <w:rFonts w:ascii="宋体" w:eastAsia="宋体" w:hAnsi="宋体" w:cs="宋体"/>
          <w:szCs w:val="21"/>
        </w:rPr>
      </w:pPr>
      <w:r>
        <w:rPr>
          <w:rFonts w:ascii="宋体" w:eastAsia="宋体" w:hAnsi="宋体" w:cs="宋体" w:hint="eastAsia"/>
          <w:szCs w:val="21"/>
        </w:rPr>
        <w:t>2</w:t>
      </w:r>
      <w:r>
        <w:rPr>
          <w:rFonts w:ascii="宋体" w:eastAsia="宋体" w:hAnsi="宋体" w:cs="宋体"/>
          <w:szCs w:val="21"/>
        </w:rPr>
        <w:t>)</w:t>
      </w:r>
      <w:r w:rsidR="00804EB7" w:rsidRPr="00444601">
        <w:rPr>
          <w:rFonts w:ascii="宋体" w:eastAsia="宋体" w:hAnsi="宋体" w:cs="宋体" w:hint="eastAsia"/>
          <w:szCs w:val="21"/>
        </w:rPr>
        <w:t>人联网访问控制为允许时不支持开通人联网支付白名单策略，即人联网支付业务白名单商品需要进行前台退订操作，否则业务无法提交；仅支持禁止状态下允许开通人联网支付白名单策略，即可以订购人联网支付业务白名单商品；</w:t>
      </w:r>
    </w:p>
    <w:p w14:paraId="27088362" w14:textId="528A23D5" w:rsidR="00804EB7" w:rsidRPr="00444601" w:rsidRDefault="00791CD9" w:rsidP="00444601">
      <w:pPr>
        <w:ind w:left="420"/>
        <w:rPr>
          <w:rFonts w:ascii="宋体" w:eastAsia="宋体" w:hAnsi="宋体" w:cs="宋体"/>
          <w:szCs w:val="21"/>
        </w:rPr>
      </w:pPr>
      <w:r>
        <w:rPr>
          <w:rFonts w:ascii="宋体" w:eastAsia="宋体" w:hAnsi="宋体" w:cs="宋体" w:hint="eastAsia"/>
          <w:szCs w:val="21"/>
        </w:rPr>
        <w:t>3</w:t>
      </w:r>
      <w:r>
        <w:rPr>
          <w:rFonts w:ascii="宋体" w:eastAsia="宋体" w:hAnsi="宋体" w:cs="宋体"/>
          <w:szCs w:val="21"/>
        </w:rPr>
        <w:t>)</w:t>
      </w:r>
      <w:r w:rsidR="00804EB7" w:rsidRPr="00444601">
        <w:rPr>
          <w:rFonts w:ascii="宋体" w:eastAsia="宋体" w:hAnsi="宋体" w:cs="宋体" w:hint="eastAsia"/>
          <w:szCs w:val="21"/>
        </w:rPr>
        <w:t>5GSA人联网访问控制为允许时不支持开通5GSA人联网支付白名单策略，即5G专网人联网支付业务白名单商品需要进行前台退订操作，否则业务无法提交；仅支持禁止状态下允许开通5GSA人联网支付白名单策略，即可以订购5G专网人联网支付业务白名单商品；</w:t>
      </w:r>
    </w:p>
    <w:p w14:paraId="33EBF6F8" w14:textId="086A0FBA" w:rsidR="007165EF" w:rsidRDefault="00791CD9" w:rsidP="00444601">
      <w:pPr>
        <w:ind w:left="420"/>
      </w:pPr>
      <w:r>
        <w:rPr>
          <w:rFonts w:ascii="宋体" w:eastAsia="宋体" w:hAnsi="宋体" w:cs="宋体" w:hint="eastAsia"/>
          <w:szCs w:val="21"/>
        </w:rPr>
        <w:t>4</w:t>
      </w:r>
      <w:r>
        <w:rPr>
          <w:rFonts w:ascii="宋体" w:eastAsia="宋体" w:hAnsi="宋体" w:cs="宋体"/>
          <w:szCs w:val="21"/>
        </w:rPr>
        <w:t>)</w:t>
      </w:r>
      <w:r w:rsidR="00804EB7" w:rsidRPr="00444601">
        <w:rPr>
          <w:rFonts w:ascii="宋体" w:eastAsia="宋体" w:hAnsi="宋体" w:cs="宋体" w:hint="eastAsia"/>
          <w:szCs w:val="21"/>
        </w:rPr>
        <w:t>存量开通定向APN的用户不做人联网访问控制指令割接处理，在进行商品变更、属性变更时进行对应指令的发送。</w:t>
      </w:r>
    </w:p>
    <w:p w14:paraId="689C42EE" w14:textId="327F9D91" w:rsidR="007165EF" w:rsidRDefault="007165EF" w:rsidP="00444601">
      <w:pPr>
        <w:rPr>
          <w:rFonts w:ascii="宋体" w:hAnsi="宋体" w:cs="宋体"/>
          <w:sz w:val="18"/>
          <w:szCs w:val="18"/>
        </w:rPr>
      </w:pPr>
      <w:r>
        <w:rPr>
          <w:rFonts w:hint="eastAsia"/>
        </w:rPr>
        <w:t>版本号：</w:t>
      </w:r>
      <w:r>
        <w:rPr>
          <w:rFonts w:ascii="宋体" w:hAnsi="宋体" w:cs="宋体" w:hint="eastAsia"/>
          <w:sz w:val="18"/>
          <w:szCs w:val="18"/>
        </w:rPr>
        <w:t>L</w:t>
      </w:r>
      <w:r>
        <w:rPr>
          <w:rFonts w:ascii="宋体" w:hAnsi="宋体" w:cs="宋体"/>
          <w:sz w:val="18"/>
          <w:szCs w:val="18"/>
        </w:rPr>
        <w:t>24M1020</w:t>
      </w:r>
    </w:p>
    <w:p w14:paraId="19701ADE" w14:textId="19B65A51" w:rsidR="007301DB" w:rsidRPr="00444601" w:rsidRDefault="00BD2FE9" w:rsidP="007301DB">
      <w:pPr>
        <w:pStyle w:val="2"/>
        <w:rPr>
          <w:sz w:val="22"/>
        </w:rPr>
      </w:pPr>
      <w:r w:rsidRPr="00444601">
        <w:rPr>
          <w:rFonts w:hint="eastAsia"/>
          <w:sz w:val="22"/>
        </w:rPr>
        <w:t>4</w:t>
      </w:r>
      <w:r w:rsidRPr="00444601">
        <w:rPr>
          <w:sz w:val="22"/>
        </w:rPr>
        <w:t>.1</w:t>
      </w:r>
      <w:r w:rsidR="000E51CF">
        <w:rPr>
          <w:sz w:val="22"/>
        </w:rPr>
        <w:t>3</w:t>
      </w:r>
      <w:r w:rsidR="00233A50" w:rsidRPr="00233A50">
        <w:rPr>
          <w:rFonts w:hint="eastAsia"/>
          <w:sz w:val="22"/>
        </w:rPr>
        <w:t>集团成员批量开户-注意事项-</w:t>
      </w:r>
      <w:r w:rsidR="007301DB" w:rsidRPr="00444601">
        <w:rPr>
          <w:rFonts w:hint="eastAsia"/>
          <w:sz w:val="22"/>
        </w:rPr>
        <w:t>批量业务号码文件上限提升及注意事项：</w:t>
      </w:r>
    </w:p>
    <w:p w14:paraId="7CC37EF3" w14:textId="77777777" w:rsidR="007301DB" w:rsidRDefault="007301DB" w:rsidP="007301DB">
      <w:pPr>
        <w:ind w:firstLine="420"/>
        <w:rPr>
          <w:rFonts w:ascii="宋体" w:eastAsia="宋体" w:hAnsi="宋体" w:cs="宋体"/>
          <w:szCs w:val="21"/>
        </w:rPr>
      </w:pPr>
      <w:r>
        <w:rPr>
          <w:rFonts w:ascii="宋体" w:eastAsia="宋体" w:hAnsi="宋体" w:cs="宋体" w:hint="eastAsia"/>
          <w:szCs w:val="21"/>
        </w:rPr>
        <w:t>批量开户业务，上传的号卡信息文件中最大支持50W。</w:t>
      </w:r>
    </w:p>
    <w:p w14:paraId="72EA3B57" w14:textId="77777777" w:rsidR="007301DB" w:rsidRDefault="007301DB" w:rsidP="007301DB">
      <w:pPr>
        <w:ind w:firstLine="420"/>
        <w:rPr>
          <w:rFonts w:ascii="宋体" w:eastAsia="宋体" w:hAnsi="宋体" w:cs="宋体"/>
          <w:szCs w:val="21"/>
        </w:rPr>
      </w:pPr>
      <w:r>
        <w:rPr>
          <w:rFonts w:ascii="宋体" w:eastAsia="宋体" w:hAnsi="宋体" w:cs="宋体" w:hint="eastAsia"/>
          <w:szCs w:val="21"/>
        </w:rPr>
        <w:t>批量添加成员、批量删除成员、批量销户业务最大支持10w。</w:t>
      </w:r>
    </w:p>
    <w:p w14:paraId="1EF37D9B" w14:textId="77777777" w:rsidR="007301DB" w:rsidRDefault="007301DB" w:rsidP="007301DB">
      <w:pPr>
        <w:ind w:firstLineChars="200" w:firstLine="420"/>
        <w:rPr>
          <w:rFonts w:ascii="宋体" w:eastAsia="宋体" w:hAnsi="宋体" w:cs="宋体"/>
          <w:szCs w:val="21"/>
        </w:rPr>
      </w:pPr>
      <w:r>
        <w:rPr>
          <w:rFonts w:ascii="宋体" w:eastAsia="宋体" w:hAnsi="宋体" w:cs="宋体" w:hint="eastAsia"/>
          <w:szCs w:val="21"/>
        </w:rPr>
        <w:t>批量开户业务因数量超大分订单进行，同一笔订单中不允许新建账户，要先创建账户，再进行批开分两步执行。</w:t>
      </w:r>
    </w:p>
    <w:p w14:paraId="7E2666AA" w14:textId="77777777" w:rsidR="007301DB" w:rsidRDefault="007301DB" w:rsidP="007301DB">
      <w:pPr>
        <w:ind w:firstLineChars="200" w:firstLine="420"/>
        <w:rPr>
          <w:rFonts w:ascii="宋体" w:eastAsia="宋体" w:hAnsi="宋体" w:cs="宋体"/>
          <w:szCs w:val="21"/>
        </w:rPr>
      </w:pPr>
      <w:r>
        <w:rPr>
          <w:rFonts w:ascii="宋体" w:eastAsia="宋体" w:hAnsi="宋体" w:cs="宋体" w:hint="eastAsia"/>
          <w:szCs w:val="21"/>
        </w:rPr>
        <w:t>月末最后一天，不允许提交每笔超过10w。</w:t>
      </w:r>
    </w:p>
    <w:p w14:paraId="223D9347" w14:textId="77777777" w:rsidR="007301DB" w:rsidRDefault="007301DB" w:rsidP="007301DB">
      <w:pPr>
        <w:ind w:firstLineChars="200" w:firstLine="420"/>
        <w:rPr>
          <w:rFonts w:ascii="宋体" w:eastAsia="宋体" w:hAnsi="宋体" w:cs="宋体"/>
          <w:szCs w:val="21"/>
        </w:rPr>
      </w:pPr>
      <w:r>
        <w:rPr>
          <w:rFonts w:ascii="宋体" w:eastAsia="宋体" w:hAnsi="宋体" w:cs="宋体" w:hint="eastAsia"/>
          <w:szCs w:val="21"/>
        </w:rPr>
        <w:t>批开业务若包含加群业务，超过5W的最大数量，按照批开或批量加群的最小数量进行执行。</w:t>
      </w:r>
    </w:p>
    <w:p w14:paraId="64CCA202" w14:textId="178D75F4" w:rsidR="007301DB" w:rsidRPr="00DD0303" w:rsidRDefault="007301DB" w:rsidP="00034A48">
      <w:pPr>
        <w:ind w:firstLineChars="200" w:firstLine="420"/>
      </w:pPr>
      <w:r>
        <w:rPr>
          <w:rFonts w:ascii="宋体" w:eastAsia="宋体" w:hAnsi="宋体" w:cs="宋体" w:hint="eastAsia"/>
          <w:szCs w:val="21"/>
        </w:rPr>
        <w:t>批量开户业务，若超过原有5W，支持责任人经办人的高拍仪、</w:t>
      </w:r>
      <w:r w:rsidR="009E6D38">
        <w:rPr>
          <w:rFonts w:ascii="宋体" w:eastAsia="宋体" w:hAnsi="宋体" w:cs="宋体" w:hint="eastAsia"/>
          <w:szCs w:val="21"/>
        </w:rPr>
        <w:t>掌厅认证</w:t>
      </w:r>
      <w:r>
        <w:rPr>
          <w:rFonts w:ascii="宋体" w:eastAsia="宋体" w:hAnsi="宋体" w:cs="宋体" w:hint="eastAsia"/>
          <w:szCs w:val="21"/>
        </w:rPr>
        <w:t>、离线认证（包括APP离线、</w:t>
      </w:r>
      <w:r w:rsidR="009E6D38">
        <w:rPr>
          <w:rFonts w:ascii="宋体" w:eastAsia="宋体" w:hAnsi="宋体" w:cs="宋体" w:hint="eastAsia"/>
          <w:szCs w:val="21"/>
        </w:rPr>
        <w:t>辅助认证</w:t>
      </w:r>
      <w:r>
        <w:rPr>
          <w:rFonts w:ascii="宋体" w:eastAsia="宋体" w:hAnsi="宋体" w:cs="宋体" w:hint="eastAsia"/>
          <w:szCs w:val="21"/>
        </w:rPr>
        <w:t>），对反馈完成实名信息后的单笔订单，进行拆单。暂不支持一体机，提交时进行校验。</w:t>
      </w:r>
    </w:p>
    <w:p w14:paraId="5A9F4406" w14:textId="4F2DD8A9" w:rsidR="004562A3" w:rsidRPr="00444601" w:rsidRDefault="004562A3" w:rsidP="004562A3">
      <w:pPr>
        <w:pStyle w:val="2"/>
        <w:rPr>
          <w:sz w:val="22"/>
        </w:rPr>
      </w:pPr>
      <w:r w:rsidRPr="00444601">
        <w:rPr>
          <w:rFonts w:hint="eastAsia"/>
          <w:sz w:val="22"/>
        </w:rPr>
        <w:t>4</w:t>
      </w:r>
      <w:r w:rsidRPr="00444601">
        <w:rPr>
          <w:sz w:val="22"/>
        </w:rPr>
        <w:t>.1</w:t>
      </w:r>
      <w:r w:rsidR="000E51CF">
        <w:rPr>
          <w:sz w:val="22"/>
        </w:rPr>
        <w:t>4</w:t>
      </w:r>
      <w:r w:rsidRPr="00444601">
        <w:rPr>
          <w:sz w:val="22"/>
        </w:rPr>
        <w:t xml:space="preserve"> </w:t>
      </w:r>
      <w:r w:rsidR="00233A50" w:rsidRPr="00233A50">
        <w:rPr>
          <w:rFonts w:hint="eastAsia"/>
          <w:sz w:val="22"/>
        </w:rPr>
        <w:t>集团成员批量开户-注意事项-</w:t>
      </w:r>
      <w:r w:rsidR="00C73031">
        <w:rPr>
          <w:rFonts w:hint="eastAsia"/>
          <w:sz w:val="22"/>
        </w:rPr>
        <w:t>新增A</w:t>
      </w:r>
      <w:r w:rsidR="00C73031">
        <w:rPr>
          <w:sz w:val="22"/>
        </w:rPr>
        <w:t>I</w:t>
      </w:r>
      <w:r w:rsidR="00C73031">
        <w:rPr>
          <w:rFonts w:hint="eastAsia"/>
          <w:sz w:val="22"/>
        </w:rPr>
        <w:t>客服及</w:t>
      </w:r>
      <w:r w:rsidRPr="00444601">
        <w:rPr>
          <w:rFonts w:hint="eastAsia"/>
          <w:sz w:val="22"/>
        </w:rPr>
        <w:t>IOT掌厅APP下载浮窗按钮</w:t>
      </w:r>
    </w:p>
    <w:p w14:paraId="2B017A50" w14:textId="77777777" w:rsidR="004562A3" w:rsidRDefault="004562A3" w:rsidP="004562A3">
      <w:r>
        <w:rPr>
          <w:rFonts w:hint="eastAsia"/>
        </w:rPr>
        <w:t>首页参考图：</w:t>
      </w:r>
    </w:p>
    <w:p w14:paraId="4101B8CE" w14:textId="16F94CEB" w:rsidR="004562A3" w:rsidRDefault="008D433E" w:rsidP="004562A3">
      <w:r>
        <w:rPr>
          <w:noProof/>
        </w:rPr>
        <w:drawing>
          <wp:inline distT="0" distB="0" distL="0" distR="0" wp14:anchorId="6E412AF8" wp14:editId="3DFE3CBD">
            <wp:extent cx="5274310" cy="21024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2102485"/>
                    </a:xfrm>
                    <a:prstGeom prst="rect">
                      <a:avLst/>
                    </a:prstGeom>
                  </pic:spPr>
                </pic:pic>
              </a:graphicData>
            </a:graphic>
          </wp:inline>
        </w:drawing>
      </w:r>
    </w:p>
    <w:p w14:paraId="32310717" w14:textId="1E2738FB" w:rsidR="00BC47F1" w:rsidRDefault="00BC47F1" w:rsidP="00BC47F1">
      <w:pPr>
        <w:pStyle w:val="2"/>
        <w:rPr>
          <w:sz w:val="22"/>
        </w:rPr>
      </w:pPr>
      <w:bookmarkStart w:id="9" w:name="_Hlk204587429"/>
      <w:r w:rsidRPr="00FC43AC">
        <w:rPr>
          <w:sz w:val="22"/>
        </w:rPr>
        <w:t>4.15</w:t>
      </w:r>
      <w:r w:rsidR="00233A50" w:rsidRPr="00233A50">
        <w:rPr>
          <w:rFonts w:hint="eastAsia"/>
          <w:sz w:val="22"/>
        </w:rPr>
        <w:t>集团成员批量开户-注意事项-</w:t>
      </w:r>
      <w:r w:rsidRPr="00FC43AC">
        <w:rPr>
          <w:rFonts w:hint="eastAsia"/>
          <w:sz w:val="22"/>
        </w:rPr>
        <w:t>局数据及人联网指令发送优化</w:t>
      </w:r>
    </w:p>
    <w:p w14:paraId="38F02141" w14:textId="77917A48" w:rsidR="00BC47F1" w:rsidRPr="00FC43AC" w:rsidRDefault="003F16D6" w:rsidP="00FC43AC">
      <w:pPr>
        <w:pStyle w:val="3"/>
        <w:rPr>
          <w:rFonts w:asciiTheme="minorEastAsia" w:hAnsiTheme="minorEastAsia"/>
          <w:sz w:val="22"/>
          <w:szCs w:val="22"/>
        </w:rPr>
      </w:pPr>
      <w:r>
        <w:rPr>
          <w:rFonts w:asciiTheme="minorEastAsia" w:hAnsiTheme="minorEastAsia" w:hint="eastAsia"/>
          <w:sz w:val="22"/>
          <w:szCs w:val="22"/>
        </w:rPr>
        <w:t>4</w:t>
      </w:r>
      <w:r>
        <w:rPr>
          <w:rFonts w:asciiTheme="minorEastAsia" w:hAnsiTheme="minorEastAsia"/>
          <w:sz w:val="22"/>
          <w:szCs w:val="22"/>
        </w:rPr>
        <w:t>.15.1</w:t>
      </w:r>
      <w:r w:rsidR="00233A50" w:rsidRPr="00233A50">
        <w:rPr>
          <w:rFonts w:asciiTheme="minorEastAsia" w:hAnsiTheme="minorEastAsia" w:hint="eastAsia"/>
          <w:sz w:val="22"/>
          <w:szCs w:val="22"/>
        </w:rPr>
        <w:t>集团成员批量开户-注意事项-局数据及人联网指令发送优化</w:t>
      </w:r>
      <w:r w:rsidR="00233A50">
        <w:rPr>
          <w:rFonts w:asciiTheme="minorEastAsia" w:hAnsiTheme="minorEastAsia" w:hint="eastAsia"/>
          <w:sz w:val="22"/>
          <w:szCs w:val="22"/>
        </w:rPr>
        <w:t>-</w:t>
      </w:r>
      <w:r w:rsidR="00BC47F1" w:rsidRPr="00FC43AC">
        <w:rPr>
          <w:rFonts w:asciiTheme="minorEastAsia" w:hAnsiTheme="minorEastAsia" w:hint="eastAsia"/>
          <w:sz w:val="22"/>
          <w:szCs w:val="22"/>
        </w:rPr>
        <w:t>管控场景业务规则</w:t>
      </w:r>
      <w:r w:rsidR="00C816AF" w:rsidRPr="00FC43AC">
        <w:rPr>
          <w:rFonts w:asciiTheme="minorEastAsia" w:hAnsiTheme="minorEastAsia" w:hint="eastAsia"/>
          <w:sz w:val="22"/>
          <w:szCs w:val="22"/>
        </w:rPr>
        <w:t>优化</w:t>
      </w:r>
    </w:p>
    <w:p w14:paraId="6F3892A7" w14:textId="77777777" w:rsidR="00BC47F1" w:rsidRPr="00FC43AC" w:rsidRDefault="00BC47F1" w:rsidP="00BC47F1">
      <w:pPr>
        <w:ind w:firstLineChars="200" w:firstLine="420"/>
        <w:rPr>
          <w:rFonts w:asciiTheme="minorEastAsia" w:hAnsiTheme="minorEastAsia"/>
          <w:szCs w:val="21"/>
        </w:rPr>
      </w:pPr>
      <w:r w:rsidRPr="00FC43AC">
        <w:rPr>
          <w:rFonts w:asciiTheme="minorEastAsia" w:hAnsiTheme="minorEastAsia"/>
          <w:szCs w:val="21"/>
        </w:rPr>
        <w:lastRenderedPageBreak/>
        <w:t>CMIOT</w:t>
      </w:r>
      <w:r w:rsidRPr="00FC43AC">
        <w:rPr>
          <w:rFonts w:asciiTheme="minorEastAsia" w:hAnsiTheme="minorEastAsia" w:hint="eastAsia"/>
          <w:szCs w:val="21"/>
        </w:rPr>
        <w:t>订购管控场景商品时，增加判断逻辑判断</w:t>
      </w:r>
      <w:r w:rsidRPr="00FC43AC">
        <w:rPr>
          <w:rFonts w:asciiTheme="minorEastAsia" w:hAnsiTheme="minorEastAsia"/>
          <w:szCs w:val="21"/>
        </w:rPr>
        <w:t>5G DNN</w:t>
      </w:r>
      <w:r w:rsidRPr="00FC43AC">
        <w:rPr>
          <w:rFonts w:asciiTheme="minorEastAsia" w:hAnsiTheme="minorEastAsia" w:hint="eastAsia"/>
          <w:szCs w:val="21"/>
        </w:rPr>
        <w:t>或者</w:t>
      </w:r>
      <w:r w:rsidRPr="00FC43AC">
        <w:rPr>
          <w:rFonts w:asciiTheme="minorEastAsia" w:hAnsiTheme="minorEastAsia"/>
          <w:szCs w:val="21"/>
        </w:rPr>
        <w:t>PCC</w:t>
      </w:r>
      <w:r w:rsidRPr="00FC43AC">
        <w:rPr>
          <w:rFonts w:asciiTheme="minorEastAsia" w:hAnsiTheme="minorEastAsia" w:hint="eastAsia"/>
          <w:szCs w:val="21"/>
        </w:rPr>
        <w:t>策略下是否有报备</w:t>
      </w:r>
      <w:r w:rsidRPr="00FC43AC">
        <w:rPr>
          <w:rFonts w:asciiTheme="minorEastAsia" w:hAnsiTheme="minorEastAsia"/>
          <w:szCs w:val="21"/>
        </w:rPr>
        <w:t>ID</w:t>
      </w:r>
      <w:r w:rsidRPr="00FC43AC">
        <w:rPr>
          <w:rFonts w:asciiTheme="minorEastAsia" w:hAnsiTheme="minorEastAsia" w:hint="eastAsia"/>
          <w:szCs w:val="21"/>
        </w:rPr>
        <w:t>时，当订购的所有策略或者</w:t>
      </w:r>
      <w:r w:rsidRPr="00FC43AC">
        <w:rPr>
          <w:rFonts w:asciiTheme="minorEastAsia" w:hAnsiTheme="minorEastAsia"/>
          <w:szCs w:val="21"/>
        </w:rPr>
        <w:t>DNN</w:t>
      </w:r>
      <w:r w:rsidRPr="00FC43AC">
        <w:rPr>
          <w:rFonts w:asciiTheme="minorEastAsia" w:hAnsiTheme="minorEastAsia" w:hint="eastAsia"/>
          <w:szCs w:val="21"/>
        </w:rPr>
        <w:t>均存在报备</w:t>
      </w:r>
      <w:r w:rsidRPr="00FC43AC">
        <w:rPr>
          <w:rFonts w:asciiTheme="minorEastAsia" w:hAnsiTheme="minorEastAsia"/>
          <w:szCs w:val="21"/>
        </w:rPr>
        <w:t>ID</w:t>
      </w:r>
      <w:r w:rsidRPr="00FC43AC">
        <w:rPr>
          <w:rFonts w:asciiTheme="minorEastAsia" w:hAnsiTheme="minorEastAsia" w:hint="eastAsia"/>
          <w:szCs w:val="21"/>
        </w:rPr>
        <w:t>时，仅允许开通定向流量场景卡。签约场景为</w:t>
      </w:r>
      <w:r w:rsidRPr="00FC43AC">
        <w:rPr>
          <w:rFonts w:asciiTheme="minorEastAsia" w:hAnsiTheme="minorEastAsia"/>
          <w:szCs w:val="21"/>
        </w:rPr>
        <w:t>19001</w:t>
      </w:r>
      <w:r w:rsidRPr="00FC43AC">
        <w:rPr>
          <w:rFonts w:asciiTheme="minorEastAsia" w:hAnsiTheme="minorEastAsia" w:hint="eastAsia"/>
          <w:szCs w:val="21"/>
        </w:rPr>
        <w:t>的车联网卡除外。</w:t>
      </w:r>
    </w:p>
    <w:p w14:paraId="685EFAEA" w14:textId="77777777" w:rsidR="00BC47F1" w:rsidRPr="00FC43AC" w:rsidRDefault="00BC47F1" w:rsidP="00BC47F1">
      <w:pPr>
        <w:rPr>
          <w:rFonts w:asciiTheme="minorEastAsia" w:hAnsiTheme="minorEastAsia"/>
          <w:b/>
          <w:szCs w:val="21"/>
        </w:rPr>
      </w:pPr>
      <w:r w:rsidRPr="00FC43AC">
        <w:rPr>
          <w:rFonts w:asciiTheme="minorEastAsia" w:hAnsiTheme="minorEastAsia" w:hint="eastAsia"/>
          <w:b/>
          <w:szCs w:val="21"/>
        </w:rPr>
        <w:t>开通定向流量管控场景业务规则：</w:t>
      </w:r>
    </w:p>
    <w:tbl>
      <w:tblPr>
        <w:tblW w:w="6018" w:type="pct"/>
        <w:tblInd w:w="-5" w:type="dxa"/>
        <w:tblLayout w:type="fixed"/>
        <w:tblLook w:val="04A0" w:firstRow="1" w:lastRow="0" w:firstColumn="1" w:lastColumn="0" w:noHBand="0" w:noVBand="1"/>
      </w:tblPr>
      <w:tblGrid>
        <w:gridCol w:w="1010"/>
        <w:gridCol w:w="1494"/>
        <w:gridCol w:w="48"/>
        <w:gridCol w:w="1843"/>
        <w:gridCol w:w="54"/>
        <w:gridCol w:w="1506"/>
        <w:gridCol w:w="54"/>
        <w:gridCol w:w="3976"/>
      </w:tblGrid>
      <w:tr w:rsidR="00BC47F1" w:rsidRPr="00037D0E" w14:paraId="148B729C" w14:textId="77777777" w:rsidTr="005B2521">
        <w:trPr>
          <w:trHeight w:val="270"/>
        </w:trPr>
        <w:tc>
          <w:tcPr>
            <w:tcW w:w="5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CCD2BA"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订购场景</w:t>
            </w:r>
          </w:p>
        </w:tc>
        <w:tc>
          <w:tcPr>
            <w:tcW w:w="1722" w:type="pct"/>
            <w:gridSpan w:val="4"/>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BCFCBE"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局数据地址个数信息</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8D054"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是否需要审批</w:t>
            </w:r>
            <w:r w:rsidRPr="00FC43AC">
              <w:rPr>
                <w:rFonts w:asciiTheme="minorEastAsia" w:hAnsiTheme="minorEastAsia" w:cs="宋体"/>
                <w:color w:val="000000"/>
                <w:kern w:val="0"/>
                <w:szCs w:val="21"/>
                <w:lang w:bidi="ar"/>
              </w:rPr>
              <w:t>ID</w:t>
            </w:r>
          </w:p>
        </w:tc>
        <w:tc>
          <w:tcPr>
            <w:tcW w:w="199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CEF0B"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备注</w:t>
            </w:r>
          </w:p>
        </w:tc>
      </w:tr>
      <w:tr w:rsidR="00BC47F1" w:rsidRPr="00037D0E" w14:paraId="09457AB8" w14:textId="77777777" w:rsidTr="005B2521">
        <w:trPr>
          <w:trHeight w:val="270"/>
        </w:trPr>
        <w:tc>
          <w:tcPr>
            <w:tcW w:w="506" w:type="pct"/>
            <w:vMerge w:val="restart"/>
            <w:tcBorders>
              <w:top w:val="single" w:sz="4" w:space="0" w:color="000000"/>
              <w:left w:val="single" w:sz="4" w:space="0" w:color="000000"/>
              <w:right w:val="single" w:sz="4" w:space="0" w:color="000000"/>
            </w:tcBorders>
            <w:shd w:val="clear" w:color="auto" w:fill="auto"/>
            <w:noWrap/>
            <w:vAlign w:val="center"/>
          </w:tcPr>
          <w:p w14:paraId="44B876A8"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单</w:t>
            </w:r>
            <w:r w:rsidRPr="00FC43AC">
              <w:rPr>
                <w:rFonts w:asciiTheme="minorEastAsia" w:hAnsiTheme="minorEastAsia" w:cs="宋体"/>
                <w:color w:val="000000"/>
                <w:kern w:val="0"/>
                <w:szCs w:val="21"/>
                <w:lang w:bidi="ar"/>
              </w:rPr>
              <w:t>DNN</w:t>
            </w:r>
          </w:p>
        </w:tc>
        <w:tc>
          <w:tcPr>
            <w:tcW w:w="748"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ACD668"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color w:val="000000"/>
                <w:kern w:val="0"/>
                <w:szCs w:val="21"/>
                <w:lang w:bidi="ar"/>
              </w:rPr>
              <w:t>DNN</w:t>
            </w: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A49A5"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小于等于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80E24"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不需要</w:t>
            </w:r>
          </w:p>
        </w:tc>
        <w:tc>
          <w:tcPr>
            <w:tcW w:w="1991"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A354B1" w14:textId="77777777" w:rsidR="00BC47F1" w:rsidRPr="00FC43AC" w:rsidRDefault="00BC47F1" w:rsidP="005B2521">
            <w:pPr>
              <w:rPr>
                <w:rFonts w:asciiTheme="minorEastAsia" w:hAnsiTheme="minorEastAsia"/>
                <w:szCs w:val="21"/>
              </w:rPr>
            </w:pPr>
            <w:r w:rsidRPr="00FC43AC">
              <w:rPr>
                <w:rFonts w:asciiTheme="minorEastAsia" w:hAnsiTheme="minorEastAsia"/>
                <w:szCs w:val="21"/>
              </w:rPr>
              <w:t>1</w:t>
            </w:r>
            <w:r w:rsidRPr="00FC43AC">
              <w:rPr>
                <w:rFonts w:asciiTheme="minorEastAsia" w:hAnsiTheme="minorEastAsia" w:hint="eastAsia"/>
                <w:szCs w:val="21"/>
              </w:rPr>
              <w:t>、对于需要审批</w:t>
            </w:r>
            <w:r w:rsidRPr="00FC43AC">
              <w:rPr>
                <w:rFonts w:asciiTheme="minorEastAsia" w:hAnsiTheme="minorEastAsia"/>
                <w:szCs w:val="21"/>
              </w:rPr>
              <w:t>ID</w:t>
            </w:r>
            <w:r w:rsidRPr="00FC43AC">
              <w:rPr>
                <w:rFonts w:asciiTheme="minorEastAsia" w:hAnsiTheme="minorEastAsia" w:hint="eastAsia"/>
                <w:szCs w:val="21"/>
              </w:rPr>
              <w:t>的场景，存在审批</w:t>
            </w:r>
            <w:r w:rsidRPr="00FC43AC">
              <w:rPr>
                <w:rFonts w:asciiTheme="minorEastAsia" w:hAnsiTheme="minorEastAsia"/>
                <w:szCs w:val="21"/>
              </w:rPr>
              <w:t>ID</w:t>
            </w:r>
            <w:r w:rsidRPr="00FC43AC">
              <w:rPr>
                <w:rFonts w:asciiTheme="minorEastAsia" w:hAnsiTheme="minorEastAsia" w:hint="eastAsia"/>
                <w:szCs w:val="21"/>
              </w:rPr>
              <w:t>时才可以开通定向场景的卡</w:t>
            </w:r>
          </w:p>
          <w:p w14:paraId="02F4ED6F" w14:textId="77777777" w:rsidR="00BC47F1" w:rsidRPr="00FC43AC" w:rsidRDefault="00BC47F1" w:rsidP="005B2521">
            <w:pPr>
              <w:rPr>
                <w:rFonts w:asciiTheme="minorEastAsia" w:hAnsiTheme="minorEastAsia"/>
                <w:szCs w:val="21"/>
              </w:rPr>
            </w:pPr>
            <w:r w:rsidRPr="00FC43AC">
              <w:rPr>
                <w:rFonts w:asciiTheme="minorEastAsia" w:hAnsiTheme="minorEastAsia"/>
                <w:szCs w:val="21"/>
              </w:rPr>
              <w:t>2</w:t>
            </w:r>
            <w:r w:rsidRPr="00FC43AC">
              <w:rPr>
                <w:rFonts w:asciiTheme="minorEastAsia" w:hAnsiTheme="minorEastAsia" w:hint="eastAsia"/>
                <w:szCs w:val="21"/>
              </w:rPr>
              <w:t>、同一个</w:t>
            </w:r>
            <w:r w:rsidRPr="00FC43AC">
              <w:rPr>
                <w:rFonts w:asciiTheme="minorEastAsia" w:hAnsiTheme="minorEastAsia"/>
                <w:szCs w:val="21"/>
              </w:rPr>
              <w:t>DNN</w:t>
            </w:r>
            <w:r w:rsidRPr="00FC43AC">
              <w:rPr>
                <w:rFonts w:asciiTheme="minorEastAsia" w:hAnsiTheme="minorEastAsia" w:hint="eastAsia"/>
                <w:szCs w:val="21"/>
              </w:rPr>
              <w:t>下只能对应一个</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br/>
              <w:t>3</w:t>
            </w:r>
            <w:r w:rsidRPr="00FC43AC">
              <w:rPr>
                <w:rFonts w:asciiTheme="minorEastAsia" w:hAnsiTheme="minorEastAsia" w:hint="eastAsia"/>
                <w:szCs w:val="21"/>
              </w:rPr>
              <w:t>、对于多条分应用控制场景，对于选择的策略存在审批</w:t>
            </w:r>
            <w:r w:rsidRPr="00FC43AC">
              <w:rPr>
                <w:rFonts w:asciiTheme="minorEastAsia" w:hAnsiTheme="minorEastAsia"/>
                <w:szCs w:val="21"/>
              </w:rPr>
              <w:t>ID</w:t>
            </w:r>
            <w:r w:rsidRPr="00FC43AC">
              <w:rPr>
                <w:rFonts w:asciiTheme="minorEastAsia" w:hAnsiTheme="minorEastAsia" w:hint="eastAsia"/>
                <w:szCs w:val="21"/>
              </w:rPr>
              <w:t>就可以开通定向场景</w:t>
            </w:r>
          </w:p>
        </w:tc>
      </w:tr>
      <w:tr w:rsidR="00BC47F1" w:rsidRPr="00037D0E" w14:paraId="7CD7501B" w14:textId="77777777" w:rsidTr="005B2521">
        <w:trPr>
          <w:trHeight w:val="270"/>
        </w:trPr>
        <w:tc>
          <w:tcPr>
            <w:tcW w:w="506" w:type="pct"/>
            <w:vMerge/>
            <w:tcBorders>
              <w:left w:val="single" w:sz="4" w:space="0" w:color="000000"/>
              <w:right w:val="single" w:sz="4" w:space="0" w:color="000000"/>
            </w:tcBorders>
            <w:shd w:val="clear" w:color="auto" w:fill="auto"/>
            <w:noWrap/>
            <w:vAlign w:val="center"/>
          </w:tcPr>
          <w:p w14:paraId="49818B95" w14:textId="77777777" w:rsidR="00BC47F1" w:rsidRPr="00FC43AC" w:rsidRDefault="00BC47F1" w:rsidP="005B2521">
            <w:pPr>
              <w:jc w:val="center"/>
              <w:rPr>
                <w:rFonts w:asciiTheme="minorEastAsia" w:hAnsiTheme="minorEastAsia" w:cs="宋体"/>
                <w:color w:val="000000"/>
                <w:szCs w:val="21"/>
              </w:rPr>
            </w:pPr>
          </w:p>
        </w:tc>
        <w:tc>
          <w:tcPr>
            <w:tcW w:w="748"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D4C072" w14:textId="77777777" w:rsidR="00BC47F1" w:rsidRPr="00FC43AC" w:rsidRDefault="00BC47F1" w:rsidP="005B2521">
            <w:pPr>
              <w:jc w:val="center"/>
              <w:rPr>
                <w:rFonts w:asciiTheme="minorEastAsia" w:hAnsiTheme="minorEastAsia" w:cs="宋体"/>
                <w:color w:val="000000"/>
                <w:szCs w:val="21"/>
              </w:rPr>
            </w:pP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77A21"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大于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51DFA"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需要</w:t>
            </w:r>
          </w:p>
        </w:tc>
        <w:tc>
          <w:tcPr>
            <w:tcW w:w="199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3E9BDF6E" w14:textId="77777777" w:rsidR="00BC47F1" w:rsidRPr="00FC43AC" w:rsidRDefault="00BC47F1" w:rsidP="005B2521">
            <w:pPr>
              <w:jc w:val="left"/>
              <w:rPr>
                <w:rFonts w:asciiTheme="minorEastAsia" w:hAnsiTheme="minorEastAsia" w:cs="宋体"/>
                <w:color w:val="000000"/>
                <w:szCs w:val="21"/>
              </w:rPr>
            </w:pPr>
          </w:p>
        </w:tc>
      </w:tr>
      <w:tr w:rsidR="00BC47F1" w:rsidRPr="00037D0E" w14:paraId="1EA9314B" w14:textId="77777777" w:rsidTr="005B2521">
        <w:trPr>
          <w:trHeight w:val="90"/>
        </w:trPr>
        <w:tc>
          <w:tcPr>
            <w:tcW w:w="506" w:type="pct"/>
            <w:vMerge/>
            <w:tcBorders>
              <w:left w:val="single" w:sz="4" w:space="0" w:color="000000"/>
              <w:right w:val="single" w:sz="4" w:space="0" w:color="000000"/>
            </w:tcBorders>
            <w:shd w:val="clear" w:color="auto" w:fill="auto"/>
            <w:noWrap/>
            <w:vAlign w:val="center"/>
          </w:tcPr>
          <w:p w14:paraId="6B291125" w14:textId="77777777" w:rsidR="00BC47F1" w:rsidRPr="00FC43AC" w:rsidRDefault="00BC47F1" w:rsidP="005B2521">
            <w:pPr>
              <w:jc w:val="center"/>
              <w:rPr>
                <w:rFonts w:asciiTheme="minorEastAsia" w:hAnsiTheme="minorEastAsia" w:cs="宋体"/>
                <w:color w:val="000000"/>
                <w:szCs w:val="21"/>
              </w:rPr>
            </w:pPr>
          </w:p>
        </w:tc>
        <w:tc>
          <w:tcPr>
            <w:tcW w:w="748"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83A3AA"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白名单</w:t>
            </w: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A87E6"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小于等于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C65E9"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不需要</w:t>
            </w:r>
          </w:p>
        </w:tc>
        <w:tc>
          <w:tcPr>
            <w:tcW w:w="199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24CE6FF1" w14:textId="77777777" w:rsidR="00BC47F1" w:rsidRPr="00FC43AC" w:rsidRDefault="00BC47F1" w:rsidP="005B2521">
            <w:pPr>
              <w:jc w:val="left"/>
              <w:rPr>
                <w:rFonts w:asciiTheme="minorEastAsia" w:hAnsiTheme="minorEastAsia" w:cs="宋体"/>
                <w:color w:val="000000"/>
                <w:szCs w:val="21"/>
              </w:rPr>
            </w:pPr>
          </w:p>
        </w:tc>
      </w:tr>
      <w:tr w:rsidR="00BC47F1" w:rsidRPr="00037D0E" w14:paraId="7C991857" w14:textId="77777777" w:rsidTr="005B2521">
        <w:trPr>
          <w:trHeight w:val="270"/>
        </w:trPr>
        <w:tc>
          <w:tcPr>
            <w:tcW w:w="506" w:type="pct"/>
            <w:vMerge/>
            <w:tcBorders>
              <w:left w:val="single" w:sz="4" w:space="0" w:color="000000"/>
              <w:right w:val="single" w:sz="4" w:space="0" w:color="000000"/>
            </w:tcBorders>
            <w:shd w:val="clear" w:color="auto" w:fill="auto"/>
            <w:noWrap/>
            <w:vAlign w:val="center"/>
          </w:tcPr>
          <w:p w14:paraId="5BD4BB53" w14:textId="77777777" w:rsidR="00BC47F1" w:rsidRPr="00FC43AC" w:rsidRDefault="00BC47F1" w:rsidP="005B2521">
            <w:pPr>
              <w:jc w:val="center"/>
              <w:rPr>
                <w:rFonts w:asciiTheme="minorEastAsia" w:hAnsiTheme="minorEastAsia" w:cs="宋体"/>
                <w:color w:val="000000"/>
                <w:szCs w:val="21"/>
              </w:rPr>
            </w:pPr>
          </w:p>
        </w:tc>
        <w:tc>
          <w:tcPr>
            <w:tcW w:w="748"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33805" w14:textId="77777777" w:rsidR="00BC47F1" w:rsidRPr="00FC43AC" w:rsidRDefault="00BC47F1" w:rsidP="005B2521">
            <w:pPr>
              <w:jc w:val="center"/>
              <w:rPr>
                <w:rFonts w:asciiTheme="minorEastAsia" w:hAnsiTheme="minorEastAsia" w:cs="宋体"/>
                <w:color w:val="000000"/>
                <w:szCs w:val="21"/>
              </w:rPr>
            </w:pP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8DBA0"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大于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E71B9"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需要</w:t>
            </w:r>
          </w:p>
        </w:tc>
        <w:tc>
          <w:tcPr>
            <w:tcW w:w="199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48DDB5ED" w14:textId="77777777" w:rsidR="00BC47F1" w:rsidRPr="00FC43AC" w:rsidRDefault="00BC47F1" w:rsidP="005B2521">
            <w:pPr>
              <w:jc w:val="left"/>
              <w:rPr>
                <w:rFonts w:asciiTheme="minorEastAsia" w:hAnsiTheme="minorEastAsia" w:cs="宋体"/>
                <w:color w:val="000000"/>
                <w:szCs w:val="21"/>
              </w:rPr>
            </w:pPr>
          </w:p>
        </w:tc>
      </w:tr>
      <w:tr w:rsidR="00BC47F1" w:rsidRPr="00037D0E" w14:paraId="01E753F9" w14:textId="77777777" w:rsidTr="005B2521">
        <w:trPr>
          <w:trHeight w:val="270"/>
        </w:trPr>
        <w:tc>
          <w:tcPr>
            <w:tcW w:w="506" w:type="pct"/>
            <w:vMerge/>
            <w:tcBorders>
              <w:left w:val="single" w:sz="4" w:space="0" w:color="000000"/>
              <w:right w:val="single" w:sz="4" w:space="0" w:color="000000"/>
            </w:tcBorders>
            <w:shd w:val="clear" w:color="auto" w:fill="auto"/>
            <w:noWrap/>
            <w:vAlign w:val="center"/>
          </w:tcPr>
          <w:p w14:paraId="1847BA3E" w14:textId="77777777" w:rsidR="00BC47F1" w:rsidRPr="00FC43AC" w:rsidRDefault="00BC47F1" w:rsidP="005B2521">
            <w:pPr>
              <w:jc w:val="center"/>
              <w:rPr>
                <w:rFonts w:asciiTheme="minorEastAsia" w:hAnsiTheme="minorEastAsia" w:cs="宋体"/>
                <w:color w:val="000000"/>
                <w:szCs w:val="21"/>
              </w:rPr>
            </w:pPr>
          </w:p>
        </w:tc>
        <w:tc>
          <w:tcPr>
            <w:tcW w:w="748"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0A116"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分应用控制</w:t>
            </w:r>
          </w:p>
          <w:p w14:paraId="02F08431"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分应用业务场景</w:t>
            </w: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0BEBF2"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组合小于等于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6779D5"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不需要</w:t>
            </w:r>
          </w:p>
        </w:tc>
        <w:tc>
          <w:tcPr>
            <w:tcW w:w="199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B9C5D5" w14:textId="77777777" w:rsidR="00BC47F1" w:rsidRPr="00FC43AC" w:rsidRDefault="00BC47F1" w:rsidP="005B2521">
            <w:pPr>
              <w:jc w:val="left"/>
              <w:rPr>
                <w:rFonts w:asciiTheme="minorEastAsia" w:hAnsiTheme="minorEastAsia" w:cs="宋体"/>
                <w:color w:val="000000"/>
                <w:szCs w:val="21"/>
              </w:rPr>
            </w:pPr>
          </w:p>
        </w:tc>
      </w:tr>
      <w:tr w:rsidR="00BC47F1" w:rsidRPr="00037D0E" w14:paraId="44A59D54" w14:textId="77777777" w:rsidTr="005B2521">
        <w:trPr>
          <w:trHeight w:val="270"/>
        </w:trPr>
        <w:tc>
          <w:tcPr>
            <w:tcW w:w="506" w:type="pct"/>
            <w:vMerge/>
            <w:tcBorders>
              <w:left w:val="single" w:sz="4" w:space="0" w:color="000000"/>
              <w:right w:val="single" w:sz="4" w:space="0" w:color="000000"/>
            </w:tcBorders>
            <w:shd w:val="clear" w:color="auto" w:fill="auto"/>
            <w:noWrap/>
            <w:vAlign w:val="center"/>
          </w:tcPr>
          <w:p w14:paraId="228D37E6" w14:textId="77777777" w:rsidR="00BC47F1" w:rsidRPr="00FC43AC" w:rsidRDefault="00BC47F1" w:rsidP="005B2521">
            <w:pPr>
              <w:jc w:val="center"/>
              <w:rPr>
                <w:rFonts w:asciiTheme="minorEastAsia" w:hAnsiTheme="minorEastAsia" w:cs="宋体"/>
                <w:color w:val="000000"/>
                <w:szCs w:val="21"/>
              </w:rPr>
            </w:pPr>
          </w:p>
        </w:tc>
        <w:tc>
          <w:tcPr>
            <w:tcW w:w="748"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62E21" w14:textId="77777777" w:rsidR="00BC47F1" w:rsidRPr="00FC43AC" w:rsidRDefault="00BC47F1" w:rsidP="005B2521">
            <w:pPr>
              <w:jc w:val="center"/>
              <w:rPr>
                <w:rFonts w:asciiTheme="minorEastAsia" w:hAnsiTheme="minorEastAsia" w:cs="宋体"/>
                <w:color w:val="000000"/>
                <w:szCs w:val="21"/>
              </w:rPr>
            </w:pPr>
          </w:p>
        </w:tc>
        <w:tc>
          <w:tcPr>
            <w:tcW w:w="974" w:type="pct"/>
            <w:gridSpan w:val="3"/>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45B9D"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组合大于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75A5"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需要</w:t>
            </w:r>
          </w:p>
        </w:tc>
        <w:tc>
          <w:tcPr>
            <w:tcW w:w="1991" w:type="pct"/>
            <w:vMerge/>
            <w:tcBorders>
              <w:top w:val="single" w:sz="4" w:space="0" w:color="000000"/>
              <w:left w:val="single" w:sz="4" w:space="0" w:color="000000"/>
              <w:bottom w:val="single" w:sz="4" w:space="0" w:color="000000"/>
              <w:right w:val="single" w:sz="4" w:space="0" w:color="000000"/>
            </w:tcBorders>
            <w:shd w:val="clear" w:color="auto" w:fill="auto"/>
            <w:vAlign w:val="center"/>
          </w:tcPr>
          <w:p w14:paraId="185D0C17" w14:textId="77777777" w:rsidR="00BC47F1" w:rsidRPr="00FC43AC" w:rsidRDefault="00BC47F1" w:rsidP="005B2521">
            <w:pPr>
              <w:jc w:val="left"/>
              <w:rPr>
                <w:rFonts w:asciiTheme="minorEastAsia" w:hAnsiTheme="minorEastAsia" w:cs="宋体"/>
                <w:color w:val="000000"/>
                <w:szCs w:val="21"/>
              </w:rPr>
            </w:pPr>
          </w:p>
        </w:tc>
      </w:tr>
      <w:tr w:rsidR="00BC47F1" w:rsidRPr="00037D0E" w14:paraId="7BE23EBB" w14:textId="77777777" w:rsidTr="005B2521">
        <w:trPr>
          <w:trHeight w:val="270"/>
        </w:trPr>
        <w:tc>
          <w:tcPr>
            <w:tcW w:w="506" w:type="pct"/>
            <w:vMerge/>
            <w:tcBorders>
              <w:left w:val="single" w:sz="4" w:space="0" w:color="000000"/>
              <w:right w:val="single" w:sz="4" w:space="0" w:color="000000"/>
            </w:tcBorders>
            <w:shd w:val="clear" w:color="auto" w:fill="auto"/>
            <w:noWrap/>
            <w:vAlign w:val="center"/>
          </w:tcPr>
          <w:p w14:paraId="20918A97"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p>
        </w:tc>
        <w:tc>
          <w:tcPr>
            <w:tcW w:w="772" w:type="pct"/>
            <w:gridSpan w:val="2"/>
            <w:vMerge w:val="restart"/>
            <w:tcBorders>
              <w:top w:val="single" w:sz="4" w:space="0" w:color="000000"/>
              <w:left w:val="single" w:sz="4" w:space="0" w:color="000000"/>
              <w:right w:val="single" w:sz="4" w:space="0" w:color="000000"/>
            </w:tcBorders>
            <w:shd w:val="clear" w:color="auto" w:fill="auto"/>
            <w:noWrap/>
            <w:vAlign w:val="center"/>
          </w:tcPr>
          <w:p w14:paraId="0A7E8BFD"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color w:val="000000"/>
                <w:kern w:val="0"/>
                <w:szCs w:val="21"/>
                <w:lang w:bidi="ar"/>
              </w:rPr>
              <w:t>GBR默载</w:t>
            </w:r>
          </w:p>
        </w:tc>
        <w:tc>
          <w:tcPr>
            <w:tcW w:w="9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CD272D"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小于等于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064C103"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不需要</w:t>
            </w:r>
          </w:p>
        </w:tc>
        <w:tc>
          <w:tcPr>
            <w:tcW w:w="201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4D7DDD"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p>
        </w:tc>
      </w:tr>
      <w:tr w:rsidR="00BC47F1" w:rsidRPr="00037D0E" w14:paraId="01E4D4D9" w14:textId="77777777" w:rsidTr="005B2521">
        <w:trPr>
          <w:trHeight w:val="270"/>
        </w:trPr>
        <w:tc>
          <w:tcPr>
            <w:tcW w:w="506" w:type="pct"/>
            <w:vMerge/>
            <w:tcBorders>
              <w:left w:val="single" w:sz="4" w:space="0" w:color="000000"/>
              <w:bottom w:val="single" w:sz="4" w:space="0" w:color="000000"/>
              <w:right w:val="single" w:sz="4" w:space="0" w:color="000000"/>
            </w:tcBorders>
            <w:shd w:val="clear" w:color="auto" w:fill="auto"/>
            <w:noWrap/>
            <w:vAlign w:val="center"/>
          </w:tcPr>
          <w:p w14:paraId="318D75A9"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p>
        </w:tc>
        <w:tc>
          <w:tcPr>
            <w:tcW w:w="772" w:type="pct"/>
            <w:gridSpan w:val="2"/>
            <w:vMerge/>
            <w:tcBorders>
              <w:left w:val="single" w:sz="4" w:space="0" w:color="000000"/>
              <w:bottom w:val="single" w:sz="4" w:space="0" w:color="000000"/>
              <w:right w:val="single" w:sz="4" w:space="0" w:color="000000"/>
            </w:tcBorders>
            <w:shd w:val="clear" w:color="auto" w:fill="auto"/>
            <w:noWrap/>
            <w:vAlign w:val="center"/>
          </w:tcPr>
          <w:p w14:paraId="1AE79343"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p>
        </w:tc>
        <w:tc>
          <w:tcPr>
            <w:tcW w:w="923"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093407"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大于</w:t>
            </w:r>
            <w:r w:rsidRPr="00FC43AC">
              <w:rPr>
                <w:rFonts w:asciiTheme="minorEastAsia" w:hAnsiTheme="minorEastAsia" w:cs="宋体"/>
                <w:color w:val="000000"/>
                <w:kern w:val="0"/>
                <w:szCs w:val="21"/>
                <w:lang w:bidi="ar"/>
              </w:rPr>
              <w:t>10个</w:t>
            </w:r>
          </w:p>
        </w:tc>
        <w:tc>
          <w:tcPr>
            <w:tcW w:w="78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91DBD59"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r w:rsidRPr="00FC43AC">
              <w:rPr>
                <w:rFonts w:asciiTheme="minorEastAsia" w:hAnsiTheme="minorEastAsia" w:cs="宋体" w:hint="eastAsia"/>
                <w:color w:val="000000"/>
                <w:kern w:val="0"/>
                <w:szCs w:val="21"/>
                <w:lang w:bidi="ar"/>
              </w:rPr>
              <w:t>需要</w:t>
            </w:r>
          </w:p>
        </w:tc>
        <w:tc>
          <w:tcPr>
            <w:tcW w:w="2018"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4F5B9C7" w14:textId="77777777" w:rsidR="00BC47F1" w:rsidRPr="00FC43AC" w:rsidRDefault="00BC47F1" w:rsidP="005B2521">
            <w:pPr>
              <w:widowControl/>
              <w:jc w:val="center"/>
              <w:textAlignment w:val="center"/>
              <w:rPr>
                <w:rFonts w:asciiTheme="minorEastAsia" w:hAnsiTheme="minorEastAsia" w:cs="宋体"/>
                <w:color w:val="000000"/>
                <w:kern w:val="0"/>
                <w:szCs w:val="21"/>
                <w:lang w:bidi="ar"/>
              </w:rPr>
            </w:pPr>
          </w:p>
        </w:tc>
      </w:tr>
      <w:tr w:rsidR="00BC47F1" w:rsidRPr="00037D0E" w14:paraId="39AAE704" w14:textId="77777777" w:rsidTr="005B2521">
        <w:trPr>
          <w:trHeight w:val="270"/>
        </w:trPr>
        <w:tc>
          <w:tcPr>
            <w:tcW w:w="50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63C3C"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hint="eastAsia"/>
                <w:color w:val="000000"/>
                <w:kern w:val="0"/>
                <w:szCs w:val="21"/>
                <w:lang w:bidi="ar"/>
              </w:rPr>
              <w:t>多</w:t>
            </w:r>
            <w:r w:rsidRPr="00FC43AC">
              <w:rPr>
                <w:rFonts w:asciiTheme="minorEastAsia" w:hAnsiTheme="minorEastAsia" w:cs="宋体"/>
                <w:color w:val="000000"/>
                <w:kern w:val="0"/>
                <w:szCs w:val="21"/>
                <w:lang w:bidi="ar"/>
              </w:rPr>
              <w:t>DNN</w:t>
            </w:r>
          </w:p>
        </w:tc>
        <w:tc>
          <w:tcPr>
            <w:tcW w:w="4494" w:type="pct"/>
            <w:gridSpan w:val="7"/>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19481" w14:textId="77777777" w:rsidR="00BC47F1" w:rsidRPr="00FC43AC" w:rsidRDefault="00BC47F1" w:rsidP="005B2521">
            <w:pPr>
              <w:widowControl/>
              <w:jc w:val="center"/>
              <w:textAlignment w:val="center"/>
              <w:rPr>
                <w:rFonts w:asciiTheme="minorEastAsia" w:hAnsiTheme="minorEastAsia" w:cs="宋体"/>
                <w:color w:val="000000"/>
                <w:szCs w:val="21"/>
              </w:rPr>
            </w:pPr>
            <w:r w:rsidRPr="00FC43AC">
              <w:rPr>
                <w:rFonts w:asciiTheme="minorEastAsia" w:hAnsiTheme="minorEastAsia" w:cs="宋体"/>
                <w:color w:val="000000"/>
                <w:kern w:val="0"/>
                <w:szCs w:val="21"/>
                <w:lang w:bidi="ar"/>
              </w:rPr>
              <w:t>DNN的组合情况，每个DNN</w:t>
            </w:r>
            <w:r w:rsidRPr="00FC43AC">
              <w:rPr>
                <w:rFonts w:asciiTheme="minorEastAsia" w:hAnsiTheme="minorEastAsia" w:cs="宋体" w:hint="eastAsia"/>
                <w:color w:val="000000"/>
                <w:kern w:val="0"/>
                <w:szCs w:val="21"/>
                <w:lang w:bidi="ar"/>
              </w:rPr>
              <w:t>下都需要审批</w:t>
            </w:r>
            <w:r w:rsidRPr="00FC43AC">
              <w:rPr>
                <w:rFonts w:asciiTheme="minorEastAsia" w:hAnsiTheme="minorEastAsia" w:cs="宋体"/>
                <w:color w:val="000000"/>
                <w:kern w:val="0"/>
                <w:szCs w:val="21"/>
                <w:lang w:bidi="ar"/>
              </w:rPr>
              <w:t>ID</w:t>
            </w:r>
          </w:p>
        </w:tc>
      </w:tr>
    </w:tbl>
    <w:p w14:paraId="6C6D493C"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单</w:t>
      </w:r>
      <w:r w:rsidRPr="00FC43AC">
        <w:rPr>
          <w:rFonts w:asciiTheme="minorEastAsia" w:hAnsiTheme="minorEastAsia"/>
          <w:szCs w:val="21"/>
        </w:rPr>
        <w:t>DNN</w:t>
      </w:r>
      <w:r w:rsidRPr="00FC43AC">
        <w:rPr>
          <w:rFonts w:asciiTheme="minorEastAsia" w:hAnsiTheme="minorEastAsia" w:hint="eastAsia"/>
          <w:szCs w:val="21"/>
        </w:rPr>
        <w:t>场景细化改造规则：</w:t>
      </w:r>
    </w:p>
    <w:p w14:paraId="379F7942" w14:textId="77777777" w:rsidR="00BC47F1" w:rsidRPr="00FC43AC" w:rsidRDefault="00BC47F1" w:rsidP="000C5E8A">
      <w:pPr>
        <w:pStyle w:val="afe"/>
        <w:numPr>
          <w:ilvl w:val="0"/>
          <w:numId w:val="32"/>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DNN</w:t>
      </w:r>
      <w:r w:rsidRPr="00FC43AC">
        <w:rPr>
          <w:rFonts w:asciiTheme="minorEastAsia" w:hAnsiTheme="minorEastAsia" w:hint="eastAsia"/>
          <w:szCs w:val="21"/>
        </w:rPr>
        <w:t>的地址数量小于等于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7BFBB98E" w14:textId="77777777" w:rsidR="00BC47F1" w:rsidRPr="00FC43AC" w:rsidRDefault="00BC47F1" w:rsidP="000C5E8A">
      <w:pPr>
        <w:pStyle w:val="afe"/>
        <w:numPr>
          <w:ilvl w:val="0"/>
          <w:numId w:val="32"/>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DNN</w:t>
      </w:r>
      <w:r w:rsidRPr="00FC43AC">
        <w:rPr>
          <w:rFonts w:asciiTheme="minorEastAsia" w:hAnsiTheme="minorEastAsia" w:hint="eastAsia"/>
          <w:szCs w:val="21"/>
        </w:rPr>
        <w:t>的地址数量小于等于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030A81F6" w14:textId="77777777" w:rsidR="00BC47F1" w:rsidRPr="00FC43AC" w:rsidRDefault="00BC47F1" w:rsidP="000C5E8A">
      <w:pPr>
        <w:pStyle w:val="afe"/>
        <w:numPr>
          <w:ilvl w:val="0"/>
          <w:numId w:val="32"/>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DNN</w:t>
      </w:r>
      <w:r w:rsidRPr="00FC43AC">
        <w:rPr>
          <w:rFonts w:asciiTheme="minorEastAsia" w:hAnsiTheme="minorEastAsia" w:hint="eastAsia"/>
          <w:szCs w:val="21"/>
        </w:rPr>
        <w:t>的地址数量大于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，仅允许开通通用流量管控场景卡</w:t>
      </w:r>
    </w:p>
    <w:p w14:paraId="45287A22" w14:textId="77777777" w:rsidR="00BC47F1" w:rsidRPr="00FC43AC" w:rsidRDefault="00BC47F1" w:rsidP="000C5E8A">
      <w:pPr>
        <w:pStyle w:val="afe"/>
        <w:numPr>
          <w:ilvl w:val="0"/>
          <w:numId w:val="32"/>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DNN</w:t>
      </w:r>
      <w:r w:rsidRPr="00FC43AC">
        <w:rPr>
          <w:rFonts w:asciiTheme="minorEastAsia" w:hAnsiTheme="minorEastAsia" w:hint="eastAsia"/>
          <w:szCs w:val="21"/>
        </w:rPr>
        <w:t>的地址数量大于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3CE233EF"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单</w:t>
      </w:r>
      <w:r w:rsidRPr="00FC43AC">
        <w:rPr>
          <w:rFonts w:asciiTheme="minorEastAsia" w:hAnsiTheme="minorEastAsia"/>
          <w:szCs w:val="21"/>
        </w:rPr>
        <w:t>DNN</w:t>
      </w:r>
      <w:r w:rsidRPr="00FC43AC">
        <w:rPr>
          <w:rFonts w:asciiTheme="minorEastAsia" w:hAnsiTheme="minorEastAsia" w:hint="eastAsia"/>
          <w:szCs w:val="21"/>
        </w:rPr>
        <w:t>且开通</w:t>
      </w:r>
      <w:r w:rsidRPr="00FC43AC">
        <w:rPr>
          <w:rFonts w:asciiTheme="minorEastAsia" w:hAnsiTheme="minorEastAsia"/>
          <w:szCs w:val="21"/>
        </w:rPr>
        <w:t>PCC</w:t>
      </w:r>
      <w:r w:rsidRPr="00FC43AC">
        <w:rPr>
          <w:rFonts w:asciiTheme="minorEastAsia" w:hAnsiTheme="minorEastAsia" w:hint="eastAsia"/>
          <w:szCs w:val="21"/>
        </w:rPr>
        <w:t>白名单场景细化改造规则：</w:t>
      </w:r>
    </w:p>
    <w:p w14:paraId="4CEF308A"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白名单的地址数量小于等于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0F25FA5F"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白名单的地址数量小于等于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3F02D8FE"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白名单的地址数量大于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，仅允许开通通用流量管控场景卡</w:t>
      </w:r>
    </w:p>
    <w:p w14:paraId="6B4B50E0"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白名单的地址数量大于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436AA1F4"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单</w:t>
      </w:r>
      <w:r w:rsidRPr="00FC43AC">
        <w:rPr>
          <w:rFonts w:asciiTheme="minorEastAsia" w:hAnsiTheme="minorEastAsia"/>
          <w:szCs w:val="21"/>
        </w:rPr>
        <w:t>DNN</w:t>
      </w:r>
      <w:r w:rsidRPr="00FC43AC">
        <w:rPr>
          <w:rFonts w:asciiTheme="minorEastAsia" w:hAnsiTheme="minorEastAsia" w:hint="eastAsia"/>
          <w:szCs w:val="21"/>
        </w:rPr>
        <w:t>且开通</w:t>
      </w:r>
      <w:r w:rsidRPr="00FC43AC">
        <w:rPr>
          <w:rFonts w:asciiTheme="minorEastAsia" w:hAnsiTheme="minorEastAsia"/>
          <w:szCs w:val="21"/>
        </w:rPr>
        <w:t>GBR</w:t>
      </w:r>
      <w:r w:rsidRPr="00FC43AC">
        <w:rPr>
          <w:rFonts w:asciiTheme="minorEastAsia" w:hAnsiTheme="minorEastAsia" w:hint="eastAsia"/>
          <w:szCs w:val="21"/>
        </w:rPr>
        <w:t>默载策略细化改造规则：</w:t>
      </w:r>
    </w:p>
    <w:p w14:paraId="6CD3DBCA"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GBR</w:t>
      </w:r>
      <w:r w:rsidRPr="00FC43AC">
        <w:rPr>
          <w:rFonts w:asciiTheme="minorEastAsia" w:hAnsiTheme="minorEastAsia" w:hint="eastAsia"/>
          <w:szCs w:val="21"/>
        </w:rPr>
        <w:t>默载策略的地址数量小于等于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16A3BF88"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GBR</w:t>
      </w:r>
      <w:r w:rsidRPr="00FC43AC">
        <w:rPr>
          <w:rFonts w:asciiTheme="minorEastAsia" w:hAnsiTheme="minorEastAsia" w:hint="eastAsia"/>
          <w:szCs w:val="21"/>
        </w:rPr>
        <w:t>默载策略的地址数量小于等于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22F794A8"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GBR</w:t>
      </w:r>
      <w:r w:rsidRPr="00FC43AC">
        <w:rPr>
          <w:rFonts w:asciiTheme="minorEastAsia" w:hAnsiTheme="minorEastAsia" w:hint="eastAsia"/>
          <w:szCs w:val="21"/>
        </w:rPr>
        <w:t>默载策略的地址数量大于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，仅允许开通通用流量管控场景卡</w:t>
      </w:r>
    </w:p>
    <w:p w14:paraId="0F0EB91E" w14:textId="77777777" w:rsidR="00BC47F1" w:rsidRPr="00FC43AC" w:rsidRDefault="00BC47F1" w:rsidP="000C5E8A">
      <w:pPr>
        <w:pStyle w:val="afe"/>
        <w:numPr>
          <w:ilvl w:val="0"/>
          <w:numId w:val="33"/>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GBR</w:t>
      </w:r>
      <w:r w:rsidRPr="00FC43AC">
        <w:rPr>
          <w:rFonts w:asciiTheme="minorEastAsia" w:hAnsiTheme="minorEastAsia" w:hint="eastAsia"/>
          <w:szCs w:val="21"/>
        </w:rPr>
        <w:t>默载策略的地址数量大于</w:t>
      </w:r>
      <w:r w:rsidRPr="00FC43AC">
        <w:rPr>
          <w:rFonts w:asciiTheme="minorEastAsia" w:hAnsiTheme="minorEastAsia"/>
          <w:szCs w:val="21"/>
        </w:rPr>
        <w:t>10</w:t>
      </w:r>
      <w:r w:rsidRPr="00FC43AC">
        <w:rPr>
          <w:rFonts w:asciiTheme="minorEastAsia" w:hAnsiTheme="minorEastAsia" w:hint="eastAsia"/>
          <w:szCs w:val="21"/>
        </w:rPr>
        <w:t>时，且存在报备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42E05D55"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单</w:t>
      </w:r>
      <w:r w:rsidRPr="00FC43AC">
        <w:rPr>
          <w:rFonts w:asciiTheme="minorEastAsia" w:hAnsiTheme="minorEastAsia"/>
          <w:szCs w:val="21"/>
        </w:rPr>
        <w:t>DNN</w:t>
      </w:r>
      <w:r w:rsidRPr="00FC43AC">
        <w:rPr>
          <w:rFonts w:asciiTheme="minorEastAsia" w:hAnsiTheme="minorEastAsia" w:hint="eastAsia"/>
          <w:szCs w:val="21"/>
        </w:rPr>
        <w:t>且开通</w:t>
      </w:r>
      <w:r w:rsidRPr="00FC43AC">
        <w:rPr>
          <w:rFonts w:asciiTheme="minorEastAsia" w:hAnsiTheme="minorEastAsia"/>
          <w:szCs w:val="21"/>
        </w:rPr>
        <w:t>PCC</w:t>
      </w:r>
      <w:r w:rsidRPr="00FC43AC">
        <w:rPr>
          <w:rFonts w:asciiTheme="minorEastAsia" w:hAnsiTheme="minorEastAsia" w:hint="eastAsia"/>
          <w:szCs w:val="21"/>
        </w:rPr>
        <w:t>分应用控制策略场景细化改造规则：</w:t>
      </w:r>
    </w:p>
    <w:p w14:paraId="346970E1" w14:textId="77777777" w:rsidR="00BC47F1" w:rsidRPr="00FC43AC" w:rsidRDefault="00BC47F1" w:rsidP="000C5E8A">
      <w:pPr>
        <w:pStyle w:val="afe"/>
        <w:numPr>
          <w:ilvl w:val="0"/>
          <w:numId w:val="34"/>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分应用控制策略组合小于等于</w:t>
      </w:r>
      <w:r w:rsidRPr="00FC43AC">
        <w:rPr>
          <w:rFonts w:asciiTheme="minorEastAsia" w:hAnsiTheme="minorEastAsia"/>
          <w:szCs w:val="21"/>
        </w:rPr>
        <w:t>10</w:t>
      </w:r>
      <w:r w:rsidRPr="00FC43AC">
        <w:rPr>
          <w:rFonts w:asciiTheme="minorEastAsia" w:hAnsiTheme="minorEastAsia" w:hint="eastAsia"/>
          <w:szCs w:val="21"/>
        </w:rPr>
        <w:t>个（策略使用用途为</w:t>
      </w:r>
      <w:r w:rsidRPr="00FC43AC">
        <w:rPr>
          <w:rFonts w:asciiTheme="minorEastAsia" w:hAnsiTheme="minorEastAsia"/>
          <w:szCs w:val="21"/>
        </w:rPr>
        <w:t>“</w:t>
      </w:r>
      <w:r w:rsidRPr="00FC43AC">
        <w:rPr>
          <w:rFonts w:asciiTheme="minorEastAsia" w:hAnsiTheme="minorEastAsia" w:hint="eastAsia"/>
          <w:szCs w:val="21"/>
        </w:rPr>
        <w:t>分应用</w:t>
      </w:r>
      <w:r w:rsidRPr="00FC43AC">
        <w:rPr>
          <w:rFonts w:asciiTheme="minorEastAsia" w:hAnsiTheme="minorEastAsia"/>
          <w:szCs w:val="21"/>
        </w:rPr>
        <w:t>”</w:t>
      </w:r>
      <w:r w:rsidRPr="00FC43AC">
        <w:rPr>
          <w:rFonts w:asciiTheme="minorEastAsia" w:hAnsiTheme="minorEastAsia" w:hint="eastAsia"/>
          <w:szCs w:val="21"/>
        </w:rPr>
        <w:t>），且</w:t>
      </w:r>
      <w:r w:rsidRPr="00FC43AC">
        <w:rPr>
          <w:rFonts w:asciiTheme="minorEastAsia" w:hAnsiTheme="minorEastAsia" w:hint="eastAsia"/>
          <w:szCs w:val="21"/>
        </w:rPr>
        <w:lastRenderedPageBreak/>
        <w:t>没有报备</w:t>
      </w:r>
      <w:r w:rsidRPr="00FC43AC">
        <w:rPr>
          <w:rFonts w:asciiTheme="minorEastAsia" w:hAnsiTheme="minorEastAsia"/>
          <w:szCs w:val="21"/>
        </w:rPr>
        <w:t>ID</w:t>
      </w:r>
      <w:r w:rsidRPr="00FC43AC">
        <w:rPr>
          <w:rFonts w:asciiTheme="minorEastAsia" w:hAnsiTheme="minorEastAsia" w:hint="eastAsia"/>
          <w:szCs w:val="21"/>
        </w:rPr>
        <w:t>（或者存在组合中非所有策略存在报备</w:t>
      </w:r>
      <w:r w:rsidRPr="00FC43AC">
        <w:rPr>
          <w:rFonts w:asciiTheme="minorEastAsia" w:hAnsiTheme="minorEastAsia"/>
          <w:szCs w:val="21"/>
        </w:rPr>
        <w:t>ID</w:t>
      </w:r>
      <w:r w:rsidRPr="00FC43AC">
        <w:rPr>
          <w:rFonts w:asciiTheme="minorEastAsia" w:hAnsiTheme="minorEastAsia" w:hint="eastAsia"/>
          <w:szCs w:val="21"/>
        </w:rPr>
        <w:t>，例如：</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两个策略，仅</w:t>
      </w:r>
      <w:r w:rsidRPr="00FC43AC">
        <w:rPr>
          <w:rFonts w:asciiTheme="minorEastAsia" w:hAnsiTheme="minorEastAsia"/>
          <w:szCs w:val="21"/>
        </w:rPr>
        <w:t>PCC1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4C1C29E6" w14:textId="77777777" w:rsidR="00BC47F1" w:rsidRPr="00FC43AC" w:rsidRDefault="00BC47F1" w:rsidP="000C5E8A">
      <w:pPr>
        <w:pStyle w:val="afe"/>
        <w:numPr>
          <w:ilvl w:val="0"/>
          <w:numId w:val="34"/>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分应用控制策略组合小于等于</w:t>
      </w:r>
      <w:r w:rsidRPr="00FC43AC">
        <w:rPr>
          <w:rFonts w:asciiTheme="minorEastAsia" w:hAnsiTheme="minorEastAsia"/>
          <w:szCs w:val="21"/>
        </w:rPr>
        <w:t>10</w:t>
      </w:r>
      <w:r w:rsidRPr="00FC43AC">
        <w:rPr>
          <w:rFonts w:asciiTheme="minorEastAsia" w:hAnsiTheme="minorEastAsia" w:hint="eastAsia"/>
          <w:szCs w:val="21"/>
        </w:rPr>
        <w:t>个（策略使用用途为</w:t>
      </w:r>
      <w:r w:rsidRPr="00FC43AC">
        <w:rPr>
          <w:rFonts w:asciiTheme="minorEastAsia" w:hAnsiTheme="minorEastAsia"/>
          <w:szCs w:val="21"/>
        </w:rPr>
        <w:t>“</w:t>
      </w:r>
      <w:r w:rsidRPr="00FC43AC">
        <w:rPr>
          <w:rFonts w:asciiTheme="minorEastAsia" w:hAnsiTheme="minorEastAsia" w:hint="eastAsia"/>
          <w:szCs w:val="21"/>
        </w:rPr>
        <w:t>分应用</w:t>
      </w:r>
      <w:r w:rsidRPr="00FC43AC">
        <w:rPr>
          <w:rFonts w:asciiTheme="minorEastAsia" w:hAnsiTheme="minorEastAsia"/>
          <w:szCs w:val="21"/>
        </w:rPr>
        <w:t>”</w:t>
      </w:r>
      <w:r w:rsidRPr="00FC43AC">
        <w:rPr>
          <w:rFonts w:asciiTheme="minorEastAsia" w:hAnsiTheme="minorEastAsia" w:hint="eastAsia"/>
          <w:szCs w:val="21"/>
        </w:rPr>
        <w:t>），且存在报备</w:t>
      </w:r>
      <w:r w:rsidRPr="00FC43AC">
        <w:rPr>
          <w:rFonts w:asciiTheme="minorEastAsia" w:hAnsiTheme="minorEastAsia"/>
          <w:szCs w:val="21"/>
        </w:rPr>
        <w:t>ID</w:t>
      </w:r>
      <w:r w:rsidRPr="00FC43AC">
        <w:rPr>
          <w:rFonts w:asciiTheme="minorEastAsia" w:hAnsiTheme="minorEastAsia" w:hint="eastAsia"/>
          <w:szCs w:val="21"/>
        </w:rPr>
        <w:t>（例如：</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两个策略，仅</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均有报备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6F80454D" w14:textId="77777777" w:rsidR="00BC47F1" w:rsidRPr="00FC43AC" w:rsidRDefault="00BC47F1" w:rsidP="000C5E8A">
      <w:pPr>
        <w:pStyle w:val="afe"/>
        <w:numPr>
          <w:ilvl w:val="0"/>
          <w:numId w:val="34"/>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分应用控制策略组合大于</w:t>
      </w:r>
      <w:r w:rsidRPr="00FC43AC">
        <w:rPr>
          <w:rFonts w:asciiTheme="minorEastAsia" w:hAnsiTheme="minorEastAsia"/>
          <w:szCs w:val="21"/>
        </w:rPr>
        <w:t>10</w:t>
      </w:r>
      <w:r w:rsidRPr="00FC43AC">
        <w:rPr>
          <w:rFonts w:asciiTheme="minorEastAsia" w:hAnsiTheme="minorEastAsia" w:hint="eastAsia"/>
          <w:szCs w:val="21"/>
        </w:rPr>
        <w:t>个（策略使用用途为</w:t>
      </w:r>
      <w:r w:rsidRPr="00FC43AC">
        <w:rPr>
          <w:rFonts w:asciiTheme="minorEastAsia" w:hAnsiTheme="minorEastAsia"/>
          <w:szCs w:val="21"/>
        </w:rPr>
        <w:t>“</w:t>
      </w:r>
      <w:r w:rsidRPr="00FC43AC">
        <w:rPr>
          <w:rFonts w:asciiTheme="minorEastAsia" w:hAnsiTheme="minorEastAsia" w:hint="eastAsia"/>
          <w:szCs w:val="21"/>
        </w:rPr>
        <w:t>分应用</w:t>
      </w:r>
      <w:r w:rsidRPr="00FC43AC">
        <w:rPr>
          <w:rFonts w:asciiTheme="minorEastAsia" w:hAnsiTheme="minorEastAsia"/>
          <w:szCs w:val="21"/>
        </w:rPr>
        <w:t>”</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（或者存在组合中非所有策略存在报备</w:t>
      </w:r>
      <w:r w:rsidRPr="00FC43AC">
        <w:rPr>
          <w:rFonts w:asciiTheme="minorEastAsia" w:hAnsiTheme="minorEastAsia"/>
          <w:szCs w:val="21"/>
        </w:rPr>
        <w:t>ID</w:t>
      </w:r>
      <w:r w:rsidRPr="00FC43AC">
        <w:rPr>
          <w:rFonts w:asciiTheme="minorEastAsia" w:hAnsiTheme="minorEastAsia" w:hint="eastAsia"/>
          <w:szCs w:val="21"/>
        </w:rPr>
        <w:t>，例如：</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两个策略，仅</w:t>
      </w:r>
      <w:r w:rsidRPr="00FC43AC">
        <w:rPr>
          <w:rFonts w:asciiTheme="minorEastAsia" w:hAnsiTheme="minorEastAsia"/>
          <w:szCs w:val="21"/>
        </w:rPr>
        <w:t>PCC1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），仅允许开通通用流量管控场景卡</w:t>
      </w:r>
    </w:p>
    <w:p w14:paraId="26EF98A1" w14:textId="77777777" w:rsidR="00BC47F1" w:rsidRPr="00FC43AC" w:rsidRDefault="00BC47F1" w:rsidP="000C5E8A">
      <w:pPr>
        <w:pStyle w:val="afe"/>
        <w:numPr>
          <w:ilvl w:val="0"/>
          <w:numId w:val="34"/>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PCC</w:t>
      </w:r>
      <w:r w:rsidRPr="00FC43AC">
        <w:rPr>
          <w:rFonts w:asciiTheme="minorEastAsia" w:hAnsiTheme="minorEastAsia" w:hint="eastAsia"/>
          <w:szCs w:val="21"/>
        </w:rPr>
        <w:t>分应用控制策略组合大于</w:t>
      </w:r>
      <w:r w:rsidRPr="00FC43AC">
        <w:rPr>
          <w:rFonts w:asciiTheme="minorEastAsia" w:hAnsiTheme="minorEastAsia"/>
          <w:szCs w:val="21"/>
        </w:rPr>
        <w:t>10</w:t>
      </w:r>
      <w:r w:rsidRPr="00FC43AC">
        <w:rPr>
          <w:rFonts w:asciiTheme="minorEastAsia" w:hAnsiTheme="minorEastAsia" w:hint="eastAsia"/>
          <w:szCs w:val="21"/>
        </w:rPr>
        <w:t>个（策略使用用途为</w:t>
      </w:r>
      <w:r w:rsidRPr="00FC43AC">
        <w:rPr>
          <w:rFonts w:asciiTheme="minorEastAsia" w:hAnsiTheme="minorEastAsia"/>
          <w:szCs w:val="21"/>
        </w:rPr>
        <w:t>“</w:t>
      </w:r>
      <w:r w:rsidRPr="00FC43AC">
        <w:rPr>
          <w:rFonts w:asciiTheme="minorEastAsia" w:hAnsiTheme="minorEastAsia" w:hint="eastAsia"/>
          <w:szCs w:val="21"/>
        </w:rPr>
        <w:t>分应用</w:t>
      </w:r>
      <w:r w:rsidRPr="00FC43AC">
        <w:rPr>
          <w:rFonts w:asciiTheme="minorEastAsia" w:hAnsiTheme="minorEastAsia"/>
          <w:szCs w:val="21"/>
        </w:rPr>
        <w:t>”</w:t>
      </w:r>
      <w:r w:rsidRPr="00FC43AC">
        <w:rPr>
          <w:rFonts w:asciiTheme="minorEastAsia" w:hAnsiTheme="minorEastAsia" w:hint="eastAsia"/>
          <w:szCs w:val="21"/>
        </w:rPr>
        <w:t>），且存在报备</w:t>
      </w:r>
      <w:r w:rsidRPr="00FC43AC">
        <w:rPr>
          <w:rFonts w:asciiTheme="minorEastAsia" w:hAnsiTheme="minorEastAsia"/>
          <w:szCs w:val="21"/>
        </w:rPr>
        <w:t>ID</w:t>
      </w:r>
      <w:r w:rsidRPr="00FC43AC">
        <w:rPr>
          <w:rFonts w:asciiTheme="minorEastAsia" w:hAnsiTheme="minorEastAsia" w:hint="eastAsia"/>
          <w:szCs w:val="21"/>
        </w:rPr>
        <w:t>（例如：</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两个策略，仅</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PCC2</w:t>
      </w:r>
      <w:r w:rsidRPr="00FC43AC">
        <w:rPr>
          <w:rFonts w:asciiTheme="minorEastAsia" w:hAnsiTheme="minorEastAsia" w:hint="eastAsia"/>
          <w:szCs w:val="21"/>
        </w:rPr>
        <w:t>均有报备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50BF237E"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多</w:t>
      </w:r>
      <w:r w:rsidRPr="00FC43AC">
        <w:rPr>
          <w:rFonts w:asciiTheme="minorEastAsia" w:hAnsiTheme="minorEastAsia"/>
          <w:szCs w:val="21"/>
        </w:rPr>
        <w:t>DNN</w:t>
      </w:r>
      <w:r w:rsidRPr="00FC43AC">
        <w:rPr>
          <w:rFonts w:asciiTheme="minorEastAsia" w:hAnsiTheme="minorEastAsia" w:hint="eastAsia"/>
          <w:szCs w:val="21"/>
        </w:rPr>
        <w:t>开通场景：</w:t>
      </w:r>
    </w:p>
    <w:p w14:paraId="4FC16BCB" w14:textId="77777777" w:rsidR="00BC47F1" w:rsidRPr="00FC43AC" w:rsidRDefault="00BC47F1" w:rsidP="000C5E8A">
      <w:pPr>
        <w:pStyle w:val="afe"/>
        <w:numPr>
          <w:ilvl w:val="0"/>
          <w:numId w:val="35"/>
        </w:numPr>
        <w:ind w:firstLineChars="0"/>
        <w:rPr>
          <w:rFonts w:asciiTheme="minorEastAsia" w:hAnsiTheme="minorEastAsia"/>
          <w:szCs w:val="21"/>
        </w:rPr>
      </w:pPr>
      <w:r w:rsidRPr="00FC43AC">
        <w:rPr>
          <w:rFonts w:asciiTheme="minorEastAsia" w:hAnsiTheme="minorEastAsia" w:hint="eastAsia"/>
          <w:szCs w:val="21"/>
        </w:rPr>
        <w:t>用户下均为开通</w:t>
      </w:r>
      <w:r w:rsidRPr="00FC43AC">
        <w:rPr>
          <w:rFonts w:asciiTheme="minorEastAsia" w:hAnsiTheme="minorEastAsia"/>
          <w:szCs w:val="21"/>
        </w:rPr>
        <w:t>DNN</w:t>
      </w:r>
      <w:r w:rsidRPr="00FC43AC">
        <w:rPr>
          <w:rFonts w:asciiTheme="minorEastAsia" w:hAnsiTheme="minorEastAsia" w:hint="eastAsia"/>
          <w:szCs w:val="21"/>
        </w:rPr>
        <w:t>情况下，计算所有</w:t>
      </w:r>
      <w:r w:rsidRPr="00FC43AC">
        <w:rPr>
          <w:rFonts w:asciiTheme="minorEastAsia" w:hAnsiTheme="minorEastAsia"/>
          <w:szCs w:val="21"/>
        </w:rPr>
        <w:t>DNN</w:t>
      </w:r>
      <w:r w:rsidRPr="00FC43AC">
        <w:rPr>
          <w:rFonts w:asciiTheme="minorEastAsia" w:hAnsiTheme="minorEastAsia" w:hint="eastAsia"/>
          <w:szCs w:val="21"/>
        </w:rPr>
        <w:t>的组合加起来地址数量，然后按照上述单</w:t>
      </w:r>
      <w:r w:rsidRPr="00FC43AC">
        <w:rPr>
          <w:rFonts w:asciiTheme="minorEastAsia" w:hAnsiTheme="minorEastAsia"/>
          <w:szCs w:val="21"/>
        </w:rPr>
        <w:t>DNN</w:t>
      </w:r>
      <w:r w:rsidRPr="00FC43AC">
        <w:rPr>
          <w:rFonts w:asciiTheme="minorEastAsia" w:hAnsiTheme="minorEastAsia" w:hint="eastAsia"/>
          <w:szCs w:val="21"/>
        </w:rPr>
        <w:t>的逻辑来判断开通。</w:t>
      </w:r>
    </w:p>
    <w:p w14:paraId="4A512E7A" w14:textId="77777777" w:rsidR="00BC47F1" w:rsidRPr="00FC43AC" w:rsidRDefault="00BC47F1" w:rsidP="000C5E8A">
      <w:pPr>
        <w:pStyle w:val="afe"/>
        <w:numPr>
          <w:ilvl w:val="0"/>
          <w:numId w:val="36"/>
        </w:numPr>
        <w:ind w:firstLineChars="0"/>
        <w:rPr>
          <w:rFonts w:asciiTheme="minorEastAsia" w:hAnsiTheme="minorEastAsia"/>
          <w:szCs w:val="21"/>
          <w:highlight w:val="yellow"/>
        </w:rPr>
      </w:pPr>
      <w:r w:rsidRPr="00FC43AC">
        <w:rPr>
          <w:rFonts w:asciiTheme="minorEastAsia" w:hAnsiTheme="minorEastAsia" w:hint="eastAsia"/>
          <w:szCs w:val="21"/>
          <w:highlight w:val="yellow"/>
        </w:rPr>
        <w:t>地址数量小于等于</w:t>
      </w:r>
      <w:r w:rsidRPr="00FC43AC">
        <w:rPr>
          <w:rFonts w:asciiTheme="minorEastAsia" w:hAnsiTheme="minorEastAsia"/>
          <w:szCs w:val="21"/>
          <w:highlight w:val="yellow"/>
        </w:rPr>
        <w:t>10</w:t>
      </w:r>
      <w:r w:rsidRPr="00FC43AC">
        <w:rPr>
          <w:rFonts w:asciiTheme="minorEastAsia" w:hAnsiTheme="minorEastAsia" w:hint="eastAsia"/>
          <w:szCs w:val="21"/>
          <w:highlight w:val="yellow"/>
        </w:rPr>
        <w:t>不需要判断报备</w:t>
      </w:r>
      <w:r w:rsidRPr="00FC43AC">
        <w:rPr>
          <w:rFonts w:asciiTheme="minorEastAsia" w:hAnsiTheme="minorEastAsia"/>
          <w:szCs w:val="21"/>
          <w:highlight w:val="yellow"/>
        </w:rPr>
        <w:t>ID</w:t>
      </w:r>
      <w:r w:rsidRPr="00FC43AC">
        <w:rPr>
          <w:rFonts w:asciiTheme="minorEastAsia" w:hAnsiTheme="minorEastAsia" w:hint="eastAsia"/>
          <w:szCs w:val="21"/>
        </w:rPr>
        <w:t>，仅允许开通定向流量管控场景卡</w:t>
      </w:r>
    </w:p>
    <w:p w14:paraId="2770CF18" w14:textId="77777777" w:rsidR="00BC47F1" w:rsidRPr="00FC43AC" w:rsidRDefault="00BC47F1" w:rsidP="000C5E8A">
      <w:pPr>
        <w:pStyle w:val="afe"/>
        <w:numPr>
          <w:ilvl w:val="0"/>
          <w:numId w:val="36"/>
        </w:numPr>
        <w:ind w:firstLineChars="0"/>
        <w:rPr>
          <w:rFonts w:asciiTheme="minorEastAsia" w:hAnsiTheme="minorEastAsia"/>
          <w:szCs w:val="21"/>
          <w:highlight w:val="yellow"/>
        </w:rPr>
      </w:pPr>
      <w:r w:rsidRPr="00FC43AC">
        <w:rPr>
          <w:rFonts w:asciiTheme="minorEastAsia" w:hAnsiTheme="minorEastAsia" w:hint="eastAsia"/>
          <w:szCs w:val="21"/>
          <w:highlight w:val="yellow"/>
        </w:rPr>
        <w:t>地址数量大于</w:t>
      </w:r>
      <w:r w:rsidRPr="00FC43AC">
        <w:rPr>
          <w:rFonts w:asciiTheme="minorEastAsia" w:hAnsiTheme="minorEastAsia"/>
          <w:szCs w:val="21"/>
          <w:highlight w:val="yellow"/>
        </w:rPr>
        <w:t>10</w:t>
      </w:r>
      <w:r w:rsidRPr="00FC43AC">
        <w:rPr>
          <w:rFonts w:asciiTheme="minorEastAsia" w:hAnsiTheme="minorEastAsia" w:hint="eastAsia"/>
          <w:szCs w:val="21"/>
          <w:highlight w:val="yellow"/>
        </w:rPr>
        <w:t>，且没有报备</w:t>
      </w:r>
      <w:r w:rsidRPr="00FC43AC">
        <w:rPr>
          <w:rFonts w:asciiTheme="minorEastAsia" w:hAnsiTheme="minorEastAsia"/>
          <w:szCs w:val="21"/>
          <w:highlight w:val="yellow"/>
        </w:rPr>
        <w:t>ID</w:t>
      </w:r>
      <w:r w:rsidRPr="00FC43AC">
        <w:rPr>
          <w:rFonts w:asciiTheme="minorEastAsia" w:hAnsiTheme="minorEastAsia" w:hint="eastAsia"/>
          <w:szCs w:val="21"/>
        </w:rPr>
        <w:t>（例如：</w:t>
      </w:r>
      <w:r w:rsidRPr="00FC43AC">
        <w:rPr>
          <w:rFonts w:asciiTheme="minorEastAsia" w:hAnsiTheme="minorEastAsia"/>
          <w:szCs w:val="21"/>
        </w:rPr>
        <w:t>DNN1</w:t>
      </w:r>
      <w:r w:rsidRPr="00FC43AC">
        <w:rPr>
          <w:rFonts w:asciiTheme="minorEastAsia" w:hAnsiTheme="minorEastAsia" w:hint="eastAsia"/>
          <w:szCs w:val="21"/>
        </w:rPr>
        <w:t>、</w:t>
      </w:r>
      <w:r w:rsidRPr="00FC43AC">
        <w:rPr>
          <w:rFonts w:asciiTheme="minorEastAsia" w:hAnsiTheme="minorEastAsia"/>
          <w:szCs w:val="21"/>
        </w:rPr>
        <w:t>DNN2</w:t>
      </w:r>
      <w:r w:rsidRPr="00FC43AC">
        <w:rPr>
          <w:rFonts w:asciiTheme="minorEastAsia" w:hAnsiTheme="minorEastAsia" w:hint="eastAsia"/>
          <w:szCs w:val="21"/>
        </w:rPr>
        <w:t>两个，仅</w:t>
      </w:r>
      <w:r w:rsidRPr="00FC43AC">
        <w:rPr>
          <w:rFonts w:asciiTheme="minorEastAsia" w:hAnsiTheme="minorEastAsia"/>
          <w:szCs w:val="21"/>
        </w:rPr>
        <w:t>DNN1</w:t>
      </w:r>
      <w:r w:rsidRPr="00FC43AC">
        <w:rPr>
          <w:rFonts w:asciiTheme="minorEastAsia" w:hAnsiTheme="minorEastAsia" w:hint="eastAsia"/>
          <w:szCs w:val="21"/>
        </w:rPr>
        <w:t>有报备</w:t>
      </w:r>
      <w:r w:rsidRPr="00FC43AC">
        <w:rPr>
          <w:rFonts w:asciiTheme="minorEastAsia" w:hAnsiTheme="minorEastAsia"/>
          <w:szCs w:val="21"/>
        </w:rPr>
        <w:t>ID, DNN2</w:t>
      </w:r>
      <w:r w:rsidRPr="00FC43AC">
        <w:rPr>
          <w:rFonts w:asciiTheme="minorEastAsia" w:hAnsiTheme="minorEastAsia" w:hint="eastAsia"/>
          <w:szCs w:val="21"/>
        </w:rPr>
        <w:t>没有报备</w:t>
      </w:r>
      <w:r w:rsidRPr="00FC43AC">
        <w:rPr>
          <w:rFonts w:asciiTheme="minorEastAsia" w:hAnsiTheme="minorEastAsia"/>
          <w:szCs w:val="21"/>
        </w:rPr>
        <w:t>ID</w:t>
      </w:r>
      <w:r w:rsidRPr="00FC43AC">
        <w:rPr>
          <w:rFonts w:asciiTheme="minorEastAsia" w:hAnsiTheme="minorEastAsia" w:hint="eastAsia"/>
          <w:szCs w:val="21"/>
        </w:rPr>
        <w:t>也归为无报备</w:t>
      </w:r>
      <w:r w:rsidRPr="00FC43AC">
        <w:rPr>
          <w:rFonts w:asciiTheme="minorEastAsia" w:hAnsiTheme="minorEastAsia"/>
          <w:szCs w:val="21"/>
        </w:rPr>
        <w:t>ID</w:t>
      </w:r>
      <w:r w:rsidRPr="00FC43AC">
        <w:rPr>
          <w:rFonts w:asciiTheme="minorEastAsia" w:hAnsiTheme="minorEastAsia" w:hint="eastAsia"/>
          <w:szCs w:val="21"/>
        </w:rPr>
        <w:t>场景），仅允许开通通用流量管控场景卡</w:t>
      </w:r>
    </w:p>
    <w:p w14:paraId="2DC59E37" w14:textId="77777777" w:rsidR="00BC47F1" w:rsidRPr="00FC43AC" w:rsidRDefault="00BC47F1" w:rsidP="000C5E8A">
      <w:pPr>
        <w:pStyle w:val="afe"/>
        <w:numPr>
          <w:ilvl w:val="0"/>
          <w:numId w:val="36"/>
        </w:numPr>
        <w:ind w:firstLineChars="0"/>
        <w:rPr>
          <w:rFonts w:asciiTheme="minorEastAsia" w:hAnsiTheme="minorEastAsia"/>
          <w:szCs w:val="21"/>
          <w:highlight w:val="yellow"/>
        </w:rPr>
      </w:pPr>
      <w:r w:rsidRPr="00FC43AC">
        <w:rPr>
          <w:rFonts w:asciiTheme="minorEastAsia" w:hAnsiTheme="minorEastAsia" w:hint="eastAsia"/>
          <w:szCs w:val="21"/>
          <w:highlight w:val="yellow"/>
        </w:rPr>
        <w:t>地址数量大于</w:t>
      </w:r>
      <w:r w:rsidRPr="00FC43AC">
        <w:rPr>
          <w:rFonts w:asciiTheme="minorEastAsia" w:hAnsiTheme="minorEastAsia"/>
          <w:szCs w:val="21"/>
          <w:highlight w:val="yellow"/>
        </w:rPr>
        <w:t>10</w:t>
      </w:r>
      <w:r w:rsidRPr="00FC43AC">
        <w:rPr>
          <w:rFonts w:asciiTheme="minorEastAsia" w:hAnsiTheme="minorEastAsia" w:hint="eastAsia"/>
          <w:szCs w:val="21"/>
          <w:highlight w:val="yellow"/>
        </w:rPr>
        <w:t>，且</w:t>
      </w:r>
      <w:r w:rsidRPr="00FC43AC">
        <w:rPr>
          <w:rFonts w:asciiTheme="minorEastAsia" w:hAnsiTheme="minorEastAsia"/>
          <w:szCs w:val="21"/>
          <w:highlight w:val="yellow"/>
        </w:rPr>
        <w:t>DNN</w:t>
      </w:r>
      <w:r w:rsidRPr="00FC43AC">
        <w:rPr>
          <w:rFonts w:asciiTheme="minorEastAsia" w:hAnsiTheme="minorEastAsia" w:hint="eastAsia"/>
          <w:szCs w:val="21"/>
          <w:highlight w:val="yellow"/>
        </w:rPr>
        <w:t>下均存在报备</w:t>
      </w:r>
      <w:r w:rsidRPr="00FC43AC">
        <w:rPr>
          <w:rFonts w:asciiTheme="minorEastAsia" w:hAnsiTheme="minorEastAsia"/>
          <w:szCs w:val="21"/>
          <w:highlight w:val="yellow"/>
        </w:rPr>
        <w:t>ID</w:t>
      </w:r>
      <w:r w:rsidRPr="00FC43AC">
        <w:rPr>
          <w:rFonts w:asciiTheme="minorEastAsia" w:hAnsiTheme="minorEastAsia" w:hint="eastAsia"/>
          <w:szCs w:val="21"/>
        </w:rPr>
        <w:t>，仅允许开通定向流量管控场景卡</w:t>
      </w:r>
    </w:p>
    <w:p w14:paraId="11537D4C" w14:textId="77777777" w:rsidR="00BC47F1" w:rsidRPr="00FC43AC" w:rsidRDefault="00BC47F1" w:rsidP="000C5E8A">
      <w:pPr>
        <w:pStyle w:val="afe"/>
        <w:numPr>
          <w:ilvl w:val="0"/>
          <w:numId w:val="35"/>
        </w:numPr>
        <w:ind w:firstLineChars="0"/>
        <w:rPr>
          <w:rFonts w:asciiTheme="minorEastAsia" w:hAnsiTheme="minorEastAsia"/>
          <w:szCs w:val="21"/>
        </w:rPr>
      </w:pPr>
      <w:r w:rsidRPr="00FC43AC">
        <w:rPr>
          <w:rFonts w:asciiTheme="minorEastAsia" w:hAnsiTheme="minorEastAsia" w:hint="eastAsia"/>
          <w:szCs w:val="21"/>
        </w:rPr>
        <w:t>用户下均为开通</w:t>
      </w:r>
      <w:r w:rsidRPr="00FC43AC">
        <w:rPr>
          <w:rFonts w:asciiTheme="minorEastAsia" w:hAnsiTheme="minorEastAsia"/>
          <w:szCs w:val="21"/>
        </w:rPr>
        <w:t>PCC</w:t>
      </w:r>
      <w:r w:rsidRPr="00FC43AC">
        <w:rPr>
          <w:rFonts w:asciiTheme="minorEastAsia" w:hAnsiTheme="minorEastAsia" w:hint="eastAsia"/>
          <w:szCs w:val="21"/>
        </w:rPr>
        <w:t>白名单策略情况下，计算所有</w:t>
      </w:r>
      <w:r w:rsidRPr="00FC43AC">
        <w:rPr>
          <w:rFonts w:asciiTheme="minorEastAsia" w:hAnsiTheme="minorEastAsia"/>
          <w:szCs w:val="21"/>
        </w:rPr>
        <w:t>PCC</w:t>
      </w:r>
      <w:r w:rsidRPr="00FC43AC">
        <w:rPr>
          <w:rFonts w:asciiTheme="minorEastAsia" w:hAnsiTheme="minorEastAsia" w:hint="eastAsia"/>
          <w:szCs w:val="21"/>
        </w:rPr>
        <w:t>白名单的组合加起来地址数量，然后按照上述</w:t>
      </w:r>
      <w:r w:rsidRPr="00FC43AC">
        <w:rPr>
          <w:rFonts w:asciiTheme="minorEastAsia" w:hAnsiTheme="minorEastAsia"/>
          <w:szCs w:val="21"/>
        </w:rPr>
        <w:t>PCC</w:t>
      </w:r>
      <w:r w:rsidRPr="00FC43AC">
        <w:rPr>
          <w:rFonts w:asciiTheme="minorEastAsia" w:hAnsiTheme="minorEastAsia" w:hint="eastAsia"/>
          <w:szCs w:val="21"/>
        </w:rPr>
        <w:t>白名单逻辑判断开哪种管控场景卡。</w:t>
      </w:r>
    </w:p>
    <w:p w14:paraId="4AFA93DE" w14:textId="77777777" w:rsidR="00BC47F1" w:rsidRPr="00FC43AC" w:rsidRDefault="00BC47F1" w:rsidP="000C5E8A">
      <w:pPr>
        <w:pStyle w:val="afe"/>
        <w:numPr>
          <w:ilvl w:val="0"/>
          <w:numId w:val="35"/>
        </w:numPr>
        <w:ind w:firstLineChars="0"/>
        <w:rPr>
          <w:rFonts w:asciiTheme="minorEastAsia" w:hAnsiTheme="minorEastAsia"/>
          <w:szCs w:val="21"/>
        </w:rPr>
      </w:pPr>
      <w:r w:rsidRPr="00FC43AC">
        <w:rPr>
          <w:rFonts w:asciiTheme="minorEastAsia" w:hAnsiTheme="minorEastAsia" w:hint="eastAsia"/>
          <w:szCs w:val="21"/>
        </w:rPr>
        <w:t>用户下均为</w:t>
      </w:r>
      <w:r w:rsidRPr="00FC43AC">
        <w:rPr>
          <w:rFonts w:asciiTheme="minorEastAsia" w:hAnsiTheme="minorEastAsia"/>
          <w:szCs w:val="21"/>
        </w:rPr>
        <w:t>PCC</w:t>
      </w:r>
      <w:r w:rsidRPr="00FC43AC">
        <w:rPr>
          <w:rFonts w:asciiTheme="minorEastAsia" w:hAnsiTheme="minorEastAsia" w:hint="eastAsia"/>
          <w:szCs w:val="21"/>
        </w:rPr>
        <w:t>分应用控制策略情况下（策略使用用途为</w:t>
      </w:r>
      <w:r w:rsidRPr="00FC43AC">
        <w:rPr>
          <w:rFonts w:asciiTheme="minorEastAsia" w:hAnsiTheme="minorEastAsia"/>
          <w:szCs w:val="21"/>
        </w:rPr>
        <w:t>“</w:t>
      </w:r>
      <w:r w:rsidRPr="00FC43AC">
        <w:rPr>
          <w:rFonts w:asciiTheme="minorEastAsia" w:hAnsiTheme="minorEastAsia" w:hint="eastAsia"/>
          <w:szCs w:val="21"/>
        </w:rPr>
        <w:t>分应用</w:t>
      </w:r>
      <w:r w:rsidRPr="00FC43AC">
        <w:rPr>
          <w:rFonts w:asciiTheme="minorEastAsia" w:hAnsiTheme="minorEastAsia"/>
          <w:szCs w:val="21"/>
        </w:rPr>
        <w:t>”</w:t>
      </w:r>
      <w:r w:rsidRPr="00FC43AC">
        <w:rPr>
          <w:rFonts w:asciiTheme="minorEastAsia" w:hAnsiTheme="minorEastAsia" w:hint="eastAsia"/>
          <w:szCs w:val="21"/>
        </w:rPr>
        <w:t>），计算所有</w:t>
      </w:r>
      <w:r w:rsidRPr="00FC43AC">
        <w:rPr>
          <w:rFonts w:asciiTheme="minorEastAsia" w:hAnsiTheme="minorEastAsia"/>
          <w:szCs w:val="21"/>
        </w:rPr>
        <w:t>DNN</w:t>
      </w:r>
      <w:r w:rsidRPr="00FC43AC">
        <w:rPr>
          <w:rFonts w:asciiTheme="minorEastAsia" w:hAnsiTheme="minorEastAsia" w:hint="eastAsia"/>
          <w:szCs w:val="21"/>
        </w:rPr>
        <w:t>的组合加起来地址数量，然后按照上述单</w:t>
      </w:r>
      <w:r w:rsidRPr="00FC43AC">
        <w:rPr>
          <w:rFonts w:asciiTheme="minorEastAsia" w:hAnsiTheme="minorEastAsia"/>
          <w:szCs w:val="21"/>
        </w:rPr>
        <w:t>DNN</w:t>
      </w:r>
      <w:r w:rsidRPr="00FC43AC">
        <w:rPr>
          <w:rFonts w:asciiTheme="minorEastAsia" w:hAnsiTheme="minorEastAsia" w:hint="eastAsia"/>
          <w:szCs w:val="21"/>
        </w:rPr>
        <w:t>的逻辑来判断开通。</w:t>
      </w:r>
    </w:p>
    <w:p w14:paraId="0A077B87" w14:textId="77777777" w:rsidR="00BC47F1" w:rsidRPr="00FC43AC" w:rsidRDefault="00BC47F1" w:rsidP="000C5E8A">
      <w:pPr>
        <w:pStyle w:val="afe"/>
        <w:numPr>
          <w:ilvl w:val="0"/>
          <w:numId w:val="35"/>
        </w:numPr>
        <w:ind w:firstLineChars="0"/>
        <w:rPr>
          <w:rFonts w:asciiTheme="minorEastAsia" w:hAnsiTheme="minorEastAsia"/>
          <w:szCs w:val="21"/>
        </w:rPr>
      </w:pPr>
      <w:r w:rsidRPr="00FC43AC">
        <w:rPr>
          <w:rFonts w:asciiTheme="minorEastAsia" w:hAnsiTheme="minorEastAsia" w:hint="eastAsia"/>
          <w:szCs w:val="21"/>
        </w:rPr>
        <w:t>用户下开通存在组合开通情况，例如：</w:t>
      </w:r>
      <w:r w:rsidRPr="00FC43AC">
        <w:rPr>
          <w:rFonts w:asciiTheme="minorEastAsia" w:hAnsiTheme="minorEastAsia"/>
          <w:szCs w:val="21"/>
        </w:rPr>
        <w:t>DNN1</w:t>
      </w:r>
      <w:r w:rsidRPr="00FC43AC">
        <w:rPr>
          <w:rFonts w:asciiTheme="minorEastAsia" w:hAnsiTheme="minorEastAsia" w:hint="eastAsia"/>
          <w:szCs w:val="21"/>
        </w:rPr>
        <w:t>为计算</w:t>
      </w:r>
      <w:r w:rsidRPr="00FC43AC">
        <w:rPr>
          <w:rFonts w:asciiTheme="minorEastAsia" w:hAnsiTheme="minorEastAsia"/>
          <w:szCs w:val="21"/>
        </w:rPr>
        <w:t>DNN</w:t>
      </w:r>
      <w:r w:rsidRPr="00FC43AC">
        <w:rPr>
          <w:rFonts w:asciiTheme="minorEastAsia" w:hAnsiTheme="minorEastAsia" w:hint="eastAsia"/>
          <w:szCs w:val="21"/>
        </w:rPr>
        <w:t>的地址数量，</w:t>
      </w:r>
      <w:r w:rsidRPr="00FC43AC">
        <w:rPr>
          <w:rFonts w:asciiTheme="minorEastAsia" w:hAnsiTheme="minorEastAsia"/>
          <w:szCs w:val="21"/>
        </w:rPr>
        <w:t>DNN2</w:t>
      </w:r>
      <w:r w:rsidRPr="00FC43AC">
        <w:rPr>
          <w:rFonts w:asciiTheme="minorEastAsia" w:hAnsiTheme="minorEastAsia" w:hint="eastAsia"/>
          <w:szCs w:val="21"/>
        </w:rPr>
        <w:t>计算</w:t>
      </w:r>
      <w:r w:rsidRPr="00FC43AC">
        <w:rPr>
          <w:rFonts w:asciiTheme="minorEastAsia" w:hAnsiTheme="minorEastAsia"/>
          <w:szCs w:val="21"/>
        </w:rPr>
        <w:t>PCC</w:t>
      </w:r>
      <w:r w:rsidRPr="00FC43AC">
        <w:rPr>
          <w:rFonts w:asciiTheme="minorEastAsia" w:hAnsiTheme="minorEastAsia" w:hint="eastAsia"/>
          <w:szCs w:val="21"/>
        </w:rPr>
        <w:t>白名单地址数量，</w:t>
      </w:r>
      <w:r w:rsidRPr="00FC43AC">
        <w:rPr>
          <w:rFonts w:asciiTheme="minorEastAsia" w:hAnsiTheme="minorEastAsia"/>
          <w:szCs w:val="21"/>
        </w:rPr>
        <w:t>DNN3</w:t>
      </w:r>
      <w:r w:rsidRPr="00FC43AC">
        <w:rPr>
          <w:rFonts w:asciiTheme="minorEastAsia" w:hAnsiTheme="minorEastAsia" w:hint="eastAsia"/>
          <w:szCs w:val="21"/>
        </w:rPr>
        <w:t>计算</w:t>
      </w:r>
      <w:r w:rsidRPr="00FC43AC">
        <w:rPr>
          <w:rFonts w:asciiTheme="minorEastAsia" w:hAnsiTheme="minorEastAsia"/>
          <w:szCs w:val="21"/>
        </w:rPr>
        <w:t>PCC</w:t>
      </w:r>
      <w:r w:rsidRPr="00FC43AC">
        <w:rPr>
          <w:rFonts w:asciiTheme="minorEastAsia" w:hAnsiTheme="minorEastAsia" w:hint="eastAsia"/>
          <w:szCs w:val="21"/>
        </w:rPr>
        <w:t>分应用控制策略地址数量。进行如下场景判断：</w:t>
      </w:r>
    </w:p>
    <w:p w14:paraId="5C1A8F48" w14:textId="77777777" w:rsidR="00BC47F1" w:rsidRPr="00FC43AC" w:rsidRDefault="00BC47F1" w:rsidP="000C5E8A">
      <w:pPr>
        <w:pStyle w:val="afe"/>
        <w:numPr>
          <w:ilvl w:val="0"/>
          <w:numId w:val="37"/>
        </w:numPr>
        <w:ind w:firstLineChars="0"/>
        <w:rPr>
          <w:rFonts w:asciiTheme="minorEastAsia" w:hAnsiTheme="minorEastAsia"/>
          <w:szCs w:val="21"/>
        </w:rPr>
      </w:pPr>
      <w:r w:rsidRPr="00FC43AC">
        <w:rPr>
          <w:rFonts w:asciiTheme="minorEastAsia" w:hAnsiTheme="minorEastAsia" w:hint="eastAsia"/>
          <w:szCs w:val="21"/>
        </w:rPr>
        <w:t>当数量小于等于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01F7A190" w14:textId="77777777" w:rsidR="00BC47F1" w:rsidRPr="00FC43AC" w:rsidRDefault="00BC47F1" w:rsidP="000C5E8A">
      <w:pPr>
        <w:pStyle w:val="afe"/>
        <w:numPr>
          <w:ilvl w:val="0"/>
          <w:numId w:val="37"/>
        </w:numPr>
        <w:ind w:firstLineChars="0"/>
        <w:rPr>
          <w:rFonts w:asciiTheme="minorEastAsia" w:hAnsiTheme="minorEastAsia"/>
          <w:szCs w:val="21"/>
        </w:rPr>
      </w:pPr>
      <w:r w:rsidRPr="00FC43AC">
        <w:rPr>
          <w:rFonts w:asciiTheme="minorEastAsia" w:hAnsiTheme="minorEastAsia" w:hint="eastAsia"/>
          <w:szCs w:val="21"/>
        </w:rPr>
        <w:t>当数量小于等于</w:t>
      </w:r>
      <w:r w:rsidRPr="00FC43AC">
        <w:rPr>
          <w:rFonts w:asciiTheme="minorEastAsia" w:hAnsiTheme="minorEastAsia"/>
          <w:szCs w:val="21"/>
        </w:rPr>
        <w:t>10</w:t>
      </w:r>
      <w:r w:rsidRPr="00FC43AC">
        <w:rPr>
          <w:rFonts w:asciiTheme="minorEastAsia" w:hAnsiTheme="minorEastAsia" w:hint="eastAsia"/>
          <w:szCs w:val="21"/>
        </w:rPr>
        <w:t>，且存在报备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13FDD414" w14:textId="77777777" w:rsidR="00BC47F1" w:rsidRPr="00FC43AC" w:rsidRDefault="00BC47F1" w:rsidP="000C5E8A">
      <w:pPr>
        <w:pStyle w:val="afe"/>
        <w:numPr>
          <w:ilvl w:val="0"/>
          <w:numId w:val="37"/>
        </w:numPr>
        <w:ind w:firstLineChars="0"/>
        <w:rPr>
          <w:rFonts w:asciiTheme="minorEastAsia" w:hAnsiTheme="minorEastAsia"/>
          <w:szCs w:val="21"/>
        </w:rPr>
      </w:pPr>
      <w:r w:rsidRPr="00FC43AC">
        <w:rPr>
          <w:rFonts w:asciiTheme="minorEastAsia" w:hAnsiTheme="minorEastAsia" w:hint="eastAsia"/>
          <w:szCs w:val="21"/>
        </w:rPr>
        <w:t>当数量大于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或者部分没有报备</w:t>
      </w:r>
      <w:r w:rsidRPr="00FC43AC">
        <w:rPr>
          <w:rFonts w:asciiTheme="minorEastAsia" w:hAnsiTheme="minorEastAsia"/>
          <w:szCs w:val="21"/>
        </w:rPr>
        <w:t>ID</w:t>
      </w:r>
      <w:r w:rsidRPr="00FC43AC">
        <w:rPr>
          <w:rFonts w:asciiTheme="minorEastAsia" w:hAnsiTheme="minorEastAsia" w:hint="eastAsia"/>
          <w:szCs w:val="21"/>
        </w:rPr>
        <w:t>（举例：参与计算地址数量的为</w:t>
      </w:r>
      <w:r w:rsidRPr="00FC43AC">
        <w:rPr>
          <w:rFonts w:asciiTheme="minorEastAsia" w:hAnsiTheme="minorEastAsia"/>
          <w:szCs w:val="21"/>
        </w:rPr>
        <w:t>DNN1</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白名单、</w:t>
      </w:r>
      <w:r w:rsidRPr="00FC43AC">
        <w:rPr>
          <w:rFonts w:asciiTheme="minorEastAsia" w:hAnsiTheme="minorEastAsia"/>
          <w:szCs w:val="21"/>
        </w:rPr>
        <w:t>PCC</w:t>
      </w:r>
      <w:r w:rsidRPr="00FC43AC">
        <w:rPr>
          <w:rFonts w:asciiTheme="minorEastAsia" w:hAnsiTheme="minorEastAsia" w:hint="eastAsia"/>
          <w:szCs w:val="21"/>
        </w:rPr>
        <w:t>分应用</w:t>
      </w:r>
      <w:r w:rsidRPr="00FC43AC">
        <w:rPr>
          <w:rFonts w:asciiTheme="minorEastAsia" w:hAnsiTheme="minorEastAsia"/>
          <w:szCs w:val="21"/>
        </w:rPr>
        <w:t>2</w:t>
      </w:r>
      <w:r w:rsidRPr="00FC43AC">
        <w:rPr>
          <w:rFonts w:asciiTheme="minorEastAsia" w:hAnsiTheme="minorEastAsia" w:hint="eastAsia"/>
          <w:szCs w:val="21"/>
        </w:rPr>
        <w:t>、</w:t>
      </w:r>
      <w:r w:rsidRPr="00FC43AC">
        <w:rPr>
          <w:rFonts w:asciiTheme="minorEastAsia" w:hAnsiTheme="minorEastAsia"/>
          <w:szCs w:val="21"/>
        </w:rPr>
        <w:t>PCC</w:t>
      </w:r>
      <w:r w:rsidRPr="00FC43AC">
        <w:rPr>
          <w:rFonts w:asciiTheme="minorEastAsia" w:hAnsiTheme="minorEastAsia" w:hint="eastAsia"/>
          <w:szCs w:val="21"/>
        </w:rPr>
        <w:t>分应用</w:t>
      </w:r>
      <w:r w:rsidRPr="00FC43AC">
        <w:rPr>
          <w:rFonts w:asciiTheme="minorEastAsia" w:hAnsiTheme="minorEastAsia"/>
          <w:szCs w:val="21"/>
        </w:rPr>
        <w:t>3</w:t>
      </w:r>
      <w:r w:rsidRPr="00FC43AC">
        <w:rPr>
          <w:rFonts w:asciiTheme="minorEastAsia" w:hAnsiTheme="minorEastAsia" w:hint="eastAsia"/>
          <w:szCs w:val="21"/>
        </w:rPr>
        <w:t>，均没有报备</w:t>
      </w:r>
      <w:r w:rsidRPr="00FC43AC">
        <w:rPr>
          <w:rFonts w:asciiTheme="minorEastAsia" w:hAnsiTheme="minorEastAsia"/>
          <w:szCs w:val="21"/>
        </w:rPr>
        <w:t>ID</w:t>
      </w:r>
      <w:r w:rsidRPr="00FC43AC">
        <w:rPr>
          <w:rFonts w:asciiTheme="minorEastAsia" w:hAnsiTheme="minorEastAsia" w:hint="eastAsia"/>
          <w:szCs w:val="21"/>
        </w:rPr>
        <w:t>或者有某个数据没有报备</w:t>
      </w:r>
      <w:r w:rsidRPr="00FC43AC">
        <w:rPr>
          <w:rFonts w:asciiTheme="minorEastAsia" w:hAnsiTheme="minorEastAsia"/>
          <w:szCs w:val="21"/>
        </w:rPr>
        <w:t>ID</w:t>
      </w:r>
      <w:r w:rsidRPr="00FC43AC">
        <w:rPr>
          <w:rFonts w:asciiTheme="minorEastAsia" w:hAnsiTheme="minorEastAsia" w:hint="eastAsia"/>
          <w:szCs w:val="21"/>
        </w:rPr>
        <w:t>时），仅允许开通通用流量管控场景卡</w:t>
      </w:r>
    </w:p>
    <w:p w14:paraId="0BBDB0AE" w14:textId="77777777" w:rsidR="00BC47F1" w:rsidRPr="00FC43AC" w:rsidRDefault="00BC47F1" w:rsidP="000C5E8A">
      <w:pPr>
        <w:pStyle w:val="afe"/>
        <w:numPr>
          <w:ilvl w:val="0"/>
          <w:numId w:val="37"/>
        </w:numPr>
        <w:ind w:firstLineChars="0"/>
        <w:rPr>
          <w:rFonts w:asciiTheme="minorEastAsia" w:hAnsiTheme="minorEastAsia"/>
          <w:szCs w:val="21"/>
        </w:rPr>
      </w:pPr>
      <w:r w:rsidRPr="00FC43AC">
        <w:rPr>
          <w:rFonts w:asciiTheme="minorEastAsia" w:hAnsiTheme="minorEastAsia" w:hint="eastAsia"/>
          <w:szCs w:val="21"/>
        </w:rPr>
        <w:t>当数量大于</w:t>
      </w:r>
      <w:r w:rsidRPr="00FC43AC">
        <w:rPr>
          <w:rFonts w:asciiTheme="minorEastAsia" w:hAnsiTheme="minorEastAsia"/>
          <w:szCs w:val="21"/>
        </w:rPr>
        <w:t>10</w:t>
      </w:r>
      <w:r w:rsidRPr="00FC43AC">
        <w:rPr>
          <w:rFonts w:asciiTheme="minorEastAsia" w:hAnsiTheme="minorEastAsia" w:hint="eastAsia"/>
          <w:szCs w:val="21"/>
        </w:rPr>
        <w:t>，且存在报备</w:t>
      </w:r>
      <w:r w:rsidRPr="00FC43AC">
        <w:rPr>
          <w:rFonts w:asciiTheme="minorEastAsia" w:hAnsiTheme="minorEastAsia"/>
          <w:szCs w:val="21"/>
        </w:rPr>
        <w:t>ID</w:t>
      </w:r>
      <w:r w:rsidRPr="00FC43AC">
        <w:rPr>
          <w:rFonts w:asciiTheme="minorEastAsia" w:hAnsiTheme="minorEastAsia" w:hint="eastAsia"/>
          <w:szCs w:val="21"/>
        </w:rPr>
        <w:t>（举例：参与计算地址数量的为</w:t>
      </w:r>
      <w:r w:rsidRPr="00FC43AC">
        <w:rPr>
          <w:rFonts w:asciiTheme="minorEastAsia" w:hAnsiTheme="minorEastAsia"/>
          <w:szCs w:val="21"/>
        </w:rPr>
        <w:t>DNN1</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白名单、</w:t>
      </w:r>
      <w:r w:rsidRPr="00FC43AC">
        <w:rPr>
          <w:rFonts w:asciiTheme="minorEastAsia" w:hAnsiTheme="minorEastAsia"/>
          <w:szCs w:val="21"/>
        </w:rPr>
        <w:t>PCC</w:t>
      </w:r>
      <w:r w:rsidRPr="00FC43AC">
        <w:rPr>
          <w:rFonts w:asciiTheme="minorEastAsia" w:hAnsiTheme="minorEastAsia" w:hint="eastAsia"/>
          <w:szCs w:val="21"/>
        </w:rPr>
        <w:t>分应用</w:t>
      </w:r>
      <w:r w:rsidRPr="00FC43AC">
        <w:rPr>
          <w:rFonts w:asciiTheme="minorEastAsia" w:hAnsiTheme="minorEastAsia"/>
          <w:szCs w:val="21"/>
        </w:rPr>
        <w:t>2</w:t>
      </w:r>
      <w:r w:rsidRPr="00FC43AC">
        <w:rPr>
          <w:rFonts w:asciiTheme="minorEastAsia" w:hAnsiTheme="minorEastAsia" w:hint="eastAsia"/>
          <w:szCs w:val="21"/>
        </w:rPr>
        <w:t>、</w:t>
      </w:r>
      <w:r w:rsidRPr="00FC43AC">
        <w:rPr>
          <w:rFonts w:asciiTheme="minorEastAsia" w:hAnsiTheme="minorEastAsia"/>
          <w:szCs w:val="21"/>
        </w:rPr>
        <w:t>PCC</w:t>
      </w:r>
      <w:r w:rsidRPr="00FC43AC">
        <w:rPr>
          <w:rFonts w:asciiTheme="minorEastAsia" w:hAnsiTheme="minorEastAsia" w:hint="eastAsia"/>
          <w:szCs w:val="21"/>
        </w:rPr>
        <w:t>分应用</w:t>
      </w:r>
      <w:r w:rsidRPr="00FC43AC">
        <w:rPr>
          <w:rFonts w:asciiTheme="minorEastAsia" w:hAnsiTheme="minorEastAsia"/>
          <w:szCs w:val="21"/>
        </w:rPr>
        <w:t>3</w:t>
      </w:r>
      <w:r w:rsidRPr="00FC43AC">
        <w:rPr>
          <w:rFonts w:asciiTheme="minorEastAsia" w:hAnsiTheme="minorEastAsia" w:hint="eastAsia"/>
          <w:szCs w:val="21"/>
        </w:rPr>
        <w:t>，均有报备</w:t>
      </w:r>
      <w:r w:rsidRPr="00FC43AC">
        <w:rPr>
          <w:rFonts w:asciiTheme="minorEastAsia" w:hAnsiTheme="minorEastAsia"/>
          <w:szCs w:val="21"/>
        </w:rPr>
        <w:t>ID</w:t>
      </w:r>
      <w:r w:rsidRPr="00FC43AC">
        <w:rPr>
          <w:rFonts w:asciiTheme="minorEastAsia" w:hAnsiTheme="minorEastAsia" w:hint="eastAsia"/>
          <w:szCs w:val="21"/>
        </w:rPr>
        <w:t>），仅允许开通定向流量管控场景卡</w:t>
      </w:r>
    </w:p>
    <w:p w14:paraId="072FAA2D"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当</w:t>
      </w:r>
      <w:r w:rsidRPr="00FC43AC">
        <w:rPr>
          <w:rFonts w:asciiTheme="minorEastAsia" w:hAnsiTheme="minorEastAsia"/>
          <w:szCs w:val="21"/>
        </w:rPr>
        <w:t>DNN</w:t>
      </w:r>
      <w:r w:rsidRPr="00FC43AC">
        <w:rPr>
          <w:rFonts w:asciiTheme="minorEastAsia" w:hAnsiTheme="minorEastAsia" w:hint="eastAsia"/>
          <w:szCs w:val="21"/>
        </w:rPr>
        <w:t>地址个数为</w:t>
      </w:r>
      <w:r w:rsidRPr="00FC43AC">
        <w:rPr>
          <w:rFonts w:asciiTheme="minorEastAsia" w:hAnsiTheme="minorEastAsia"/>
          <w:szCs w:val="21"/>
        </w:rPr>
        <w:t>9999</w:t>
      </w:r>
      <w:r w:rsidRPr="00FC43AC">
        <w:rPr>
          <w:rFonts w:asciiTheme="minorEastAsia" w:hAnsiTheme="minorEastAsia" w:hint="eastAsia"/>
          <w:szCs w:val="21"/>
        </w:rPr>
        <w:t>时不适用于报备</w:t>
      </w:r>
      <w:r w:rsidRPr="00FC43AC">
        <w:rPr>
          <w:rFonts w:asciiTheme="minorEastAsia" w:hAnsiTheme="minorEastAsia"/>
          <w:szCs w:val="21"/>
        </w:rPr>
        <w:t>ID</w:t>
      </w:r>
      <w:r w:rsidRPr="00FC43AC">
        <w:rPr>
          <w:rFonts w:asciiTheme="minorEastAsia" w:hAnsiTheme="minorEastAsia" w:hint="eastAsia"/>
          <w:szCs w:val="21"/>
        </w:rPr>
        <w:t>场景，只允许开通通用流量管控场景卡</w:t>
      </w:r>
    </w:p>
    <w:p w14:paraId="4AA04535" w14:textId="77777777" w:rsidR="00BC47F1" w:rsidRPr="00FC43AC" w:rsidRDefault="00BC47F1" w:rsidP="000C5E8A">
      <w:pPr>
        <w:pStyle w:val="afe"/>
        <w:numPr>
          <w:ilvl w:val="0"/>
          <w:numId w:val="31"/>
        </w:numPr>
        <w:ind w:firstLineChars="0"/>
        <w:rPr>
          <w:rFonts w:asciiTheme="minorEastAsia" w:hAnsiTheme="minorEastAsia"/>
          <w:szCs w:val="21"/>
        </w:rPr>
      </w:pPr>
      <w:r w:rsidRPr="00FC43AC">
        <w:rPr>
          <w:rFonts w:asciiTheme="minorEastAsia" w:hAnsiTheme="minorEastAsia" w:hint="eastAsia"/>
          <w:szCs w:val="21"/>
        </w:rPr>
        <w:t>当用户下存在分应用控制</w:t>
      </w:r>
      <w:r w:rsidRPr="00FC43AC">
        <w:rPr>
          <w:rFonts w:asciiTheme="minorEastAsia" w:hAnsiTheme="minorEastAsia"/>
          <w:szCs w:val="21"/>
        </w:rPr>
        <w:t>PCC</w:t>
      </w:r>
      <w:r w:rsidRPr="00FC43AC">
        <w:rPr>
          <w:rFonts w:asciiTheme="minorEastAsia" w:hAnsiTheme="minorEastAsia" w:hint="eastAsia"/>
          <w:szCs w:val="21"/>
        </w:rPr>
        <w:t>分应用控制策略，策略使用用途为</w:t>
      </w:r>
      <w:r w:rsidRPr="00FC43AC">
        <w:rPr>
          <w:rFonts w:asciiTheme="minorEastAsia" w:hAnsiTheme="minorEastAsia"/>
          <w:szCs w:val="21"/>
        </w:rPr>
        <w:t>“</w:t>
      </w:r>
      <w:r w:rsidRPr="00FC43AC">
        <w:rPr>
          <w:rFonts w:asciiTheme="minorEastAsia" w:hAnsiTheme="minorEastAsia" w:hint="eastAsia"/>
          <w:szCs w:val="21"/>
        </w:rPr>
        <w:t>黑名单</w:t>
      </w:r>
      <w:r w:rsidRPr="00FC43AC">
        <w:rPr>
          <w:rFonts w:asciiTheme="minorEastAsia" w:hAnsiTheme="minorEastAsia"/>
          <w:szCs w:val="21"/>
        </w:rPr>
        <w:t>”</w:t>
      </w:r>
      <w:r w:rsidRPr="00FC43AC">
        <w:rPr>
          <w:rFonts w:asciiTheme="minorEastAsia" w:hAnsiTheme="minorEastAsia" w:hint="eastAsia"/>
          <w:szCs w:val="21"/>
        </w:rPr>
        <w:t>时，不考虑报备</w:t>
      </w:r>
      <w:r w:rsidRPr="00FC43AC">
        <w:rPr>
          <w:rFonts w:asciiTheme="minorEastAsia" w:hAnsiTheme="minorEastAsia"/>
          <w:szCs w:val="21"/>
        </w:rPr>
        <w:t>ID</w:t>
      </w:r>
      <w:r w:rsidRPr="00FC43AC">
        <w:rPr>
          <w:rFonts w:asciiTheme="minorEastAsia" w:hAnsiTheme="minorEastAsia" w:hint="eastAsia"/>
          <w:szCs w:val="21"/>
        </w:rPr>
        <w:t>场景，按照原有逻辑判断。（适用于单</w:t>
      </w:r>
      <w:r w:rsidRPr="00FC43AC">
        <w:rPr>
          <w:rFonts w:asciiTheme="minorEastAsia" w:hAnsiTheme="minorEastAsia"/>
          <w:szCs w:val="21"/>
        </w:rPr>
        <w:t>DNN/</w:t>
      </w:r>
      <w:r w:rsidRPr="00FC43AC">
        <w:rPr>
          <w:rFonts w:asciiTheme="minorEastAsia" w:hAnsiTheme="minorEastAsia" w:hint="eastAsia"/>
          <w:szCs w:val="21"/>
        </w:rPr>
        <w:t>多</w:t>
      </w:r>
      <w:r w:rsidRPr="00FC43AC">
        <w:rPr>
          <w:rFonts w:asciiTheme="minorEastAsia" w:hAnsiTheme="minorEastAsia"/>
          <w:szCs w:val="21"/>
        </w:rPr>
        <w:t>DNN</w:t>
      </w:r>
      <w:r w:rsidRPr="00FC43AC">
        <w:rPr>
          <w:rFonts w:asciiTheme="minorEastAsia" w:hAnsiTheme="minorEastAsia" w:hint="eastAsia"/>
          <w:szCs w:val="21"/>
        </w:rPr>
        <w:t>场景，只要用户下存在既走该逻辑）</w:t>
      </w:r>
      <w:r w:rsidRPr="00FC43AC">
        <w:rPr>
          <w:rFonts w:asciiTheme="minorEastAsia" w:hAnsiTheme="minorEastAsia"/>
          <w:szCs w:val="21"/>
        </w:rPr>
        <w:t xml:space="preserve"> </w:t>
      </w:r>
    </w:p>
    <w:p w14:paraId="7C94791E" w14:textId="5DEFC3D7" w:rsidR="00BC47F1" w:rsidRPr="00FC43AC" w:rsidRDefault="0079504F" w:rsidP="00BC47F1">
      <w:pPr>
        <w:pStyle w:val="3"/>
        <w:rPr>
          <w:rFonts w:asciiTheme="minorEastAsia" w:hAnsiTheme="minorEastAsia"/>
          <w:sz w:val="22"/>
          <w:szCs w:val="22"/>
        </w:rPr>
      </w:pPr>
      <w:r w:rsidRPr="00FC43AC">
        <w:rPr>
          <w:rFonts w:asciiTheme="minorEastAsia" w:hAnsiTheme="minorEastAsia"/>
          <w:sz w:val="22"/>
          <w:szCs w:val="22"/>
        </w:rPr>
        <w:t>4.15</w:t>
      </w:r>
      <w:r w:rsidR="0010707F">
        <w:rPr>
          <w:rFonts w:asciiTheme="minorEastAsia" w:hAnsiTheme="minorEastAsia"/>
          <w:sz w:val="22"/>
          <w:szCs w:val="22"/>
        </w:rPr>
        <w:t>.</w:t>
      </w:r>
      <w:r w:rsidR="003F16D6">
        <w:rPr>
          <w:rFonts w:asciiTheme="minorEastAsia" w:hAnsiTheme="minorEastAsia"/>
          <w:sz w:val="22"/>
          <w:szCs w:val="22"/>
        </w:rPr>
        <w:t>2</w:t>
      </w:r>
      <w:r w:rsidR="0010707F">
        <w:rPr>
          <w:rFonts w:asciiTheme="minorEastAsia" w:hAnsiTheme="minorEastAsia"/>
          <w:sz w:val="22"/>
          <w:szCs w:val="22"/>
        </w:rPr>
        <w:t xml:space="preserve"> </w:t>
      </w:r>
      <w:r w:rsidR="00233A50" w:rsidRPr="00233A50">
        <w:rPr>
          <w:rFonts w:asciiTheme="minorEastAsia" w:hAnsiTheme="minorEastAsia" w:hint="eastAsia"/>
          <w:sz w:val="22"/>
          <w:szCs w:val="22"/>
        </w:rPr>
        <w:t>集团成员批量开户-注意事项-局数据及人联网指令发送优化-</w:t>
      </w:r>
      <w:r w:rsidR="00233A50" w:rsidRPr="00233A50">
        <w:rPr>
          <w:rFonts w:asciiTheme="minorEastAsia" w:hAnsiTheme="minorEastAsia"/>
          <w:sz w:val="22"/>
          <w:szCs w:val="22"/>
        </w:rPr>
        <w:t xml:space="preserve"> </w:t>
      </w:r>
      <w:r w:rsidR="00BC47F1" w:rsidRPr="00FC43AC">
        <w:rPr>
          <w:rFonts w:asciiTheme="minorEastAsia" w:hAnsiTheme="minorEastAsia"/>
          <w:sz w:val="22"/>
          <w:szCs w:val="22"/>
        </w:rPr>
        <w:t>GBR</w:t>
      </w:r>
      <w:r w:rsidR="00BC47F1" w:rsidRPr="00FC43AC">
        <w:rPr>
          <w:rFonts w:asciiTheme="minorEastAsia" w:hAnsiTheme="minorEastAsia" w:hint="eastAsia"/>
          <w:sz w:val="22"/>
          <w:szCs w:val="22"/>
        </w:rPr>
        <w:t>地址个数计算规则优化</w:t>
      </w:r>
    </w:p>
    <w:p w14:paraId="66F76C62" w14:textId="10F9739B" w:rsidR="00BC47F1" w:rsidRPr="00FC43AC" w:rsidRDefault="00BC47F1" w:rsidP="00233A50">
      <w:r w:rsidRPr="00FC43AC">
        <w:lastRenderedPageBreak/>
        <w:t xml:space="preserve">1 </w:t>
      </w:r>
      <w:r w:rsidRPr="00FC43AC">
        <w:rPr>
          <w:rFonts w:hint="eastAsia"/>
        </w:rPr>
        <w:t>业务规则优化</w:t>
      </w:r>
    </w:p>
    <w:p w14:paraId="3D05C870" w14:textId="1B6B5C4A" w:rsidR="00BC47F1" w:rsidRPr="00FC43AC" w:rsidRDefault="00037D0E" w:rsidP="00FC43AC">
      <w:pPr>
        <w:rPr>
          <w:rFonts w:asciiTheme="minorEastAsia" w:hAnsiTheme="minorEastAsia"/>
        </w:rPr>
      </w:pPr>
      <w:r>
        <w:rPr>
          <w:rFonts w:asciiTheme="minorEastAsia" w:hAnsiTheme="minorEastAsia" w:hint="eastAsia"/>
        </w:rPr>
        <w:t>1、</w:t>
      </w:r>
      <w:r w:rsidR="00BC47F1" w:rsidRPr="00FC43AC">
        <w:rPr>
          <w:rFonts w:asciiTheme="minorEastAsia" w:hAnsiTheme="minorEastAsia" w:hint="eastAsia"/>
        </w:rPr>
        <w:t>优化</w:t>
      </w:r>
      <w:r w:rsidR="00BC47F1" w:rsidRPr="00FC43AC">
        <w:rPr>
          <w:rFonts w:asciiTheme="minorEastAsia" w:hAnsiTheme="minorEastAsia"/>
        </w:rPr>
        <w:t>GBR</w:t>
      </w:r>
      <w:r w:rsidR="00BC47F1" w:rsidRPr="00FC43AC">
        <w:rPr>
          <w:rFonts w:asciiTheme="minorEastAsia" w:hAnsiTheme="minorEastAsia" w:hint="eastAsia"/>
        </w:rPr>
        <w:t>局数据归档逻辑：当</w:t>
      </w:r>
      <w:r w:rsidR="00BC47F1" w:rsidRPr="00FC43AC">
        <w:rPr>
          <w:rFonts w:asciiTheme="minorEastAsia" w:hAnsiTheme="minorEastAsia"/>
        </w:rPr>
        <w:t>GBR</w:t>
      </w:r>
      <w:r w:rsidR="00BC47F1" w:rsidRPr="00FC43AC">
        <w:rPr>
          <w:rFonts w:asciiTheme="minorEastAsia" w:hAnsiTheme="minorEastAsia" w:hint="eastAsia"/>
        </w:rPr>
        <w:t>策略类型为默载时，将</w:t>
      </w:r>
      <w:r w:rsidR="00BC47F1" w:rsidRPr="00FC43AC">
        <w:rPr>
          <w:rFonts w:asciiTheme="minorEastAsia" w:hAnsiTheme="minorEastAsia"/>
        </w:rPr>
        <w:t>IP&amp;URL</w:t>
      </w:r>
      <w:r w:rsidR="00BC47F1" w:rsidRPr="00FC43AC">
        <w:rPr>
          <w:rFonts w:asciiTheme="minorEastAsia" w:hAnsiTheme="minorEastAsia" w:hint="eastAsia"/>
        </w:rPr>
        <w:t>地址数归档入库</w:t>
      </w:r>
    </w:p>
    <w:p w14:paraId="21E74C8D" w14:textId="77777777" w:rsidR="00BC47F1" w:rsidRPr="00FC43AC" w:rsidRDefault="00BC47F1" w:rsidP="00FC43AC">
      <w:pPr>
        <w:rPr>
          <w:rFonts w:asciiTheme="minorEastAsia" w:hAnsiTheme="minorEastAsia"/>
        </w:rPr>
      </w:pPr>
      <w:r w:rsidRPr="00FC43AC">
        <w:rPr>
          <w:rFonts w:asciiTheme="minorEastAsia" w:hAnsiTheme="minorEastAsia" w:hint="eastAsia"/>
        </w:rPr>
        <w:t>存量</w:t>
      </w:r>
      <w:r w:rsidRPr="00FC43AC">
        <w:rPr>
          <w:rFonts w:asciiTheme="minorEastAsia" w:hAnsiTheme="minorEastAsia"/>
        </w:rPr>
        <w:t>GBR</w:t>
      </w:r>
      <w:r w:rsidRPr="00FC43AC">
        <w:rPr>
          <w:rFonts w:asciiTheme="minorEastAsia" w:hAnsiTheme="minorEastAsia" w:hint="eastAsia"/>
        </w:rPr>
        <w:t>默载策略缺失</w:t>
      </w:r>
      <w:r w:rsidRPr="00FC43AC">
        <w:rPr>
          <w:rFonts w:asciiTheme="minorEastAsia" w:hAnsiTheme="minorEastAsia"/>
        </w:rPr>
        <w:t>IP&amp;URL</w:t>
      </w:r>
      <w:r w:rsidRPr="00FC43AC">
        <w:rPr>
          <w:rFonts w:asciiTheme="minorEastAsia" w:hAnsiTheme="minorEastAsia" w:hint="eastAsia"/>
        </w:rPr>
        <w:t>数量的数据，上线后进行补齐。</w:t>
      </w:r>
    </w:p>
    <w:p w14:paraId="41708B39" w14:textId="6A3CCA38" w:rsidR="00BC47F1" w:rsidRPr="00FC43AC" w:rsidRDefault="00037D0E" w:rsidP="00FC43AC">
      <w:pPr>
        <w:rPr>
          <w:rFonts w:asciiTheme="minorEastAsia" w:hAnsiTheme="minorEastAsia"/>
        </w:rPr>
      </w:pPr>
      <w:r>
        <w:rPr>
          <w:rFonts w:asciiTheme="minorEastAsia" w:hAnsiTheme="minorEastAsia" w:hint="eastAsia"/>
        </w:rPr>
        <w:t>2、</w:t>
      </w:r>
      <w:r w:rsidR="00BC47F1" w:rsidRPr="00FC43AC">
        <w:rPr>
          <w:rFonts w:asciiTheme="minorEastAsia" w:hAnsiTheme="minorEastAsia" w:hint="eastAsia"/>
        </w:rPr>
        <w:t>优化</w:t>
      </w:r>
      <w:r w:rsidR="00BC47F1" w:rsidRPr="00FC43AC">
        <w:rPr>
          <w:rFonts w:asciiTheme="minorEastAsia" w:hAnsiTheme="minorEastAsia"/>
        </w:rPr>
        <w:t>IP&amp;URL</w:t>
      </w:r>
      <w:r w:rsidR="00BC47F1" w:rsidRPr="00FC43AC">
        <w:rPr>
          <w:rFonts w:asciiTheme="minorEastAsia" w:hAnsiTheme="minorEastAsia" w:hint="eastAsia"/>
        </w:rPr>
        <w:t>计算规则，如下：</w:t>
      </w:r>
    </w:p>
    <w:p w14:paraId="1599E6EC" w14:textId="77777777" w:rsidR="00BC47F1" w:rsidRPr="00FC43AC" w:rsidRDefault="00BC47F1" w:rsidP="00FC43AC">
      <w:pPr>
        <w:rPr>
          <w:rFonts w:asciiTheme="minorEastAsia" w:hAnsiTheme="minorEastAsia"/>
        </w:rPr>
      </w:pPr>
      <w:r w:rsidRPr="00FC43AC">
        <w:rPr>
          <w:rFonts w:asciiTheme="minorEastAsia" w:hAnsiTheme="minorEastAsia" w:hint="eastAsia"/>
        </w:rPr>
        <w:t>单</w:t>
      </w:r>
      <w:r w:rsidRPr="00FC43AC">
        <w:rPr>
          <w:rFonts w:asciiTheme="minorEastAsia" w:hAnsiTheme="minorEastAsia"/>
        </w:rPr>
        <w:t xml:space="preserve">DNN+PCC </w:t>
      </w:r>
      <w:r w:rsidRPr="00FC43AC">
        <w:rPr>
          <w:rFonts w:asciiTheme="minorEastAsia" w:hAnsiTheme="minorEastAsia" w:hint="eastAsia"/>
        </w:rPr>
        <w:t>开通</w:t>
      </w:r>
      <w:r w:rsidRPr="00FC43AC">
        <w:rPr>
          <w:rFonts w:asciiTheme="minorEastAsia" w:hAnsiTheme="minorEastAsia"/>
        </w:rPr>
        <w:t>GBR</w:t>
      </w:r>
      <w:r w:rsidRPr="00FC43AC">
        <w:rPr>
          <w:rFonts w:asciiTheme="minorEastAsia" w:hAnsiTheme="minorEastAsia" w:hint="eastAsia"/>
        </w:rPr>
        <w:t>专载</w:t>
      </w:r>
      <w:r w:rsidRPr="00FC43AC">
        <w:rPr>
          <w:rFonts w:asciiTheme="minorEastAsia" w:hAnsiTheme="minorEastAsia"/>
        </w:rPr>
        <w:t>+</w:t>
      </w:r>
      <w:r w:rsidRPr="00FC43AC">
        <w:rPr>
          <w:rFonts w:asciiTheme="minorEastAsia" w:hAnsiTheme="minorEastAsia" w:hint="eastAsia"/>
        </w:rPr>
        <w:t>默载类型策略，计算</w:t>
      </w:r>
      <w:r w:rsidRPr="00FC43AC">
        <w:rPr>
          <w:rFonts w:asciiTheme="minorEastAsia" w:hAnsiTheme="minorEastAsia"/>
        </w:rPr>
        <w:t>GBR</w:t>
      </w:r>
      <w:r w:rsidRPr="00FC43AC">
        <w:rPr>
          <w:rFonts w:asciiTheme="minorEastAsia" w:hAnsiTheme="minorEastAsia" w:hint="eastAsia"/>
        </w:rPr>
        <w:t>默载策略</w:t>
      </w:r>
      <w:r w:rsidRPr="00FC43AC">
        <w:rPr>
          <w:rFonts w:asciiTheme="minorEastAsia" w:hAnsiTheme="minorEastAsia"/>
        </w:rPr>
        <w:t>IP&amp;URL</w:t>
      </w:r>
      <w:r w:rsidRPr="00FC43AC">
        <w:rPr>
          <w:rFonts w:asciiTheme="minorEastAsia" w:hAnsiTheme="minorEastAsia" w:hint="eastAsia"/>
        </w:rPr>
        <w:t>个数</w:t>
      </w:r>
    </w:p>
    <w:p w14:paraId="4C3C9DB6" w14:textId="77777777" w:rsidR="00BC47F1" w:rsidRPr="00FC43AC" w:rsidRDefault="00BC47F1" w:rsidP="00FC43AC">
      <w:pPr>
        <w:rPr>
          <w:rFonts w:asciiTheme="minorEastAsia" w:hAnsiTheme="minorEastAsia"/>
        </w:rPr>
      </w:pPr>
      <w:r w:rsidRPr="00FC43AC">
        <w:rPr>
          <w:rFonts w:asciiTheme="minorEastAsia" w:hAnsiTheme="minorEastAsia" w:hint="eastAsia"/>
        </w:rPr>
        <w:t>多</w:t>
      </w:r>
      <w:r w:rsidRPr="00FC43AC">
        <w:rPr>
          <w:rFonts w:asciiTheme="minorEastAsia" w:hAnsiTheme="minorEastAsia"/>
        </w:rPr>
        <w:t>DNN</w:t>
      </w:r>
      <w:r w:rsidRPr="00FC43AC">
        <w:rPr>
          <w:rFonts w:asciiTheme="minorEastAsia" w:hAnsiTheme="minorEastAsia" w:hint="eastAsia"/>
        </w:rPr>
        <w:t>时，按照单</w:t>
      </w:r>
      <w:r w:rsidRPr="00FC43AC">
        <w:rPr>
          <w:rFonts w:asciiTheme="minorEastAsia" w:hAnsiTheme="minorEastAsia"/>
        </w:rPr>
        <w:t>DNN</w:t>
      </w:r>
      <w:r w:rsidRPr="00FC43AC">
        <w:rPr>
          <w:rFonts w:asciiTheme="minorEastAsia" w:hAnsiTheme="minorEastAsia" w:hint="eastAsia"/>
        </w:rPr>
        <w:t>的</w:t>
      </w:r>
      <w:r w:rsidRPr="00FC43AC">
        <w:rPr>
          <w:rFonts w:asciiTheme="minorEastAsia" w:hAnsiTheme="minorEastAsia"/>
        </w:rPr>
        <w:t>IP&amp;URL</w:t>
      </w:r>
      <w:r w:rsidRPr="00FC43AC">
        <w:rPr>
          <w:rFonts w:asciiTheme="minorEastAsia" w:hAnsiTheme="minorEastAsia" w:hint="eastAsia"/>
        </w:rPr>
        <w:t>个数计算规则分别计算每个</w:t>
      </w:r>
      <w:r w:rsidRPr="00FC43AC">
        <w:rPr>
          <w:rFonts w:asciiTheme="minorEastAsia" w:hAnsiTheme="minorEastAsia"/>
        </w:rPr>
        <w:t>DNN</w:t>
      </w:r>
      <w:r w:rsidRPr="00FC43AC">
        <w:rPr>
          <w:rFonts w:asciiTheme="minorEastAsia" w:hAnsiTheme="minorEastAsia" w:hint="eastAsia"/>
        </w:rPr>
        <w:t>及其</w:t>
      </w:r>
      <w:r w:rsidRPr="00FC43AC">
        <w:rPr>
          <w:rFonts w:asciiTheme="minorEastAsia" w:hAnsiTheme="minorEastAsia"/>
        </w:rPr>
        <w:t>PCC</w:t>
      </w:r>
      <w:r w:rsidRPr="00FC43AC">
        <w:rPr>
          <w:rFonts w:asciiTheme="minorEastAsia" w:hAnsiTheme="minorEastAsia" w:hint="eastAsia"/>
        </w:rPr>
        <w:t>的</w:t>
      </w:r>
      <w:r w:rsidRPr="00FC43AC">
        <w:rPr>
          <w:rFonts w:asciiTheme="minorEastAsia" w:hAnsiTheme="minorEastAsia"/>
        </w:rPr>
        <w:t>IP&amp;URL</w:t>
      </w:r>
      <w:r w:rsidRPr="00FC43AC">
        <w:rPr>
          <w:rFonts w:asciiTheme="minorEastAsia" w:hAnsiTheme="minorEastAsia" w:hint="eastAsia"/>
        </w:rPr>
        <w:t>个数，然后再相加得出最终的数量。</w:t>
      </w:r>
    </w:p>
    <w:p w14:paraId="4C7B2EE0" w14:textId="680B94BB" w:rsidR="00BC47F1" w:rsidRPr="00FC43AC" w:rsidRDefault="00037D0E" w:rsidP="00233A50">
      <w:r w:rsidRPr="00FC43AC">
        <w:t>2</w:t>
      </w:r>
      <w:r w:rsidR="00BC47F1" w:rsidRPr="00FC43AC">
        <w:t xml:space="preserve"> </w:t>
      </w:r>
      <w:r w:rsidR="00BC47F1" w:rsidRPr="00FC43AC">
        <w:rPr>
          <w:rFonts w:hint="eastAsia"/>
        </w:rPr>
        <w:t>稽核规则调整</w:t>
      </w:r>
    </w:p>
    <w:p w14:paraId="2CC22676" w14:textId="77777777" w:rsidR="00BC47F1" w:rsidRPr="00FC43AC" w:rsidRDefault="00BC47F1" w:rsidP="00BC47F1">
      <w:pPr>
        <w:ind w:firstLineChars="200" w:firstLine="420"/>
        <w:rPr>
          <w:rFonts w:asciiTheme="minorEastAsia" w:hAnsiTheme="minorEastAsia"/>
          <w:szCs w:val="21"/>
        </w:rPr>
      </w:pPr>
      <w:r w:rsidRPr="00FC43AC">
        <w:rPr>
          <w:rFonts w:asciiTheme="minorEastAsia" w:hAnsiTheme="minorEastAsia"/>
          <w:szCs w:val="21"/>
        </w:rPr>
        <w:t>1</w:t>
      </w:r>
      <w:r w:rsidRPr="00FC43AC">
        <w:rPr>
          <w:rFonts w:asciiTheme="minorEastAsia" w:hAnsiTheme="minorEastAsia" w:hint="eastAsia"/>
          <w:szCs w:val="21"/>
        </w:rPr>
        <w:t>、</w:t>
      </w:r>
      <w:r w:rsidRPr="00FC43AC">
        <w:rPr>
          <w:rFonts w:asciiTheme="minorEastAsia" w:hAnsiTheme="minorEastAsia"/>
          <w:szCs w:val="21"/>
        </w:rPr>
        <w:t>CMIOT</w:t>
      </w:r>
      <w:r w:rsidRPr="00FC43AC">
        <w:rPr>
          <w:rFonts w:asciiTheme="minorEastAsia" w:hAnsiTheme="minorEastAsia" w:hint="eastAsia"/>
          <w:szCs w:val="21"/>
        </w:rPr>
        <w:t>营业侧通用、定向场景的计算规则按照如下口径进行稽核规则调整。</w:t>
      </w:r>
    </w:p>
    <w:p w14:paraId="2F4A439A" w14:textId="77777777" w:rsidR="00BC47F1" w:rsidRPr="00FC43AC" w:rsidRDefault="00BC47F1" w:rsidP="00BC47F1">
      <w:pPr>
        <w:ind w:firstLineChars="200" w:firstLine="420"/>
        <w:rPr>
          <w:rFonts w:asciiTheme="minorEastAsia" w:hAnsiTheme="minorEastAsia"/>
          <w:szCs w:val="21"/>
        </w:rPr>
      </w:pPr>
      <w:r w:rsidRPr="00FC43AC">
        <w:rPr>
          <w:rFonts w:asciiTheme="minorEastAsia" w:hAnsiTheme="minorEastAsia"/>
          <w:szCs w:val="21"/>
        </w:rPr>
        <w:t>2</w:t>
      </w:r>
      <w:r w:rsidRPr="00FC43AC">
        <w:rPr>
          <w:rFonts w:asciiTheme="minorEastAsia" w:hAnsiTheme="minorEastAsia" w:hint="eastAsia"/>
          <w:szCs w:val="21"/>
        </w:rPr>
        <w:t>、</w:t>
      </w:r>
      <w:r w:rsidRPr="00FC43AC">
        <w:rPr>
          <w:rFonts w:asciiTheme="minorEastAsia" w:hAnsiTheme="minorEastAsia"/>
          <w:szCs w:val="21"/>
        </w:rPr>
        <w:t>BDI</w:t>
      </w:r>
      <w:r w:rsidRPr="00FC43AC">
        <w:rPr>
          <w:rFonts w:asciiTheme="minorEastAsia" w:hAnsiTheme="minorEastAsia" w:hint="eastAsia"/>
          <w:szCs w:val="21"/>
        </w:rPr>
        <w:t>侧通用、定向场景的计算规则按照如下口径进行稽核规则调整。</w:t>
      </w:r>
    </w:p>
    <w:p w14:paraId="4F103067" w14:textId="77777777" w:rsidR="00BC47F1" w:rsidRPr="00FC43AC" w:rsidRDefault="00BC47F1" w:rsidP="00BC47F1">
      <w:pPr>
        <w:ind w:firstLineChars="200" w:firstLine="420"/>
        <w:rPr>
          <w:rFonts w:asciiTheme="minorEastAsia" w:hAnsiTheme="minorEastAsia"/>
          <w:szCs w:val="21"/>
        </w:rPr>
      </w:pPr>
      <w:r w:rsidRPr="00FC43AC">
        <w:rPr>
          <w:rFonts w:asciiTheme="minorEastAsia" w:hAnsiTheme="minorEastAsia"/>
          <w:szCs w:val="21"/>
        </w:rPr>
        <w:t>3</w:t>
      </w:r>
      <w:r w:rsidRPr="00FC43AC">
        <w:rPr>
          <w:rFonts w:asciiTheme="minorEastAsia" w:hAnsiTheme="minorEastAsia" w:hint="eastAsia"/>
          <w:szCs w:val="21"/>
        </w:rPr>
        <w:t>、自动稽核修复程序适配如下逻辑，包含车联网卡、物联网卡。</w:t>
      </w:r>
    </w:p>
    <w:p w14:paraId="3B1DC7DE" w14:textId="77777777" w:rsidR="00BC47F1" w:rsidRPr="00FC43AC" w:rsidRDefault="00BC47F1" w:rsidP="00BC47F1">
      <w:pPr>
        <w:widowControl/>
        <w:jc w:val="left"/>
        <w:rPr>
          <w:rFonts w:asciiTheme="minorEastAsia" w:hAnsiTheme="minorEastAsia"/>
          <w:b/>
          <w:bCs/>
          <w:szCs w:val="21"/>
        </w:rPr>
      </w:pPr>
      <w:r w:rsidRPr="00FC43AC">
        <w:rPr>
          <w:rFonts w:asciiTheme="minorEastAsia" w:hAnsiTheme="minorEastAsia" w:hint="eastAsia"/>
          <w:b/>
          <w:bCs/>
          <w:szCs w:val="21"/>
        </w:rPr>
        <w:t>流量限制类型</w:t>
      </w:r>
      <w:r w:rsidRPr="00FC43AC">
        <w:rPr>
          <w:rFonts w:asciiTheme="minorEastAsia" w:hAnsiTheme="minorEastAsia"/>
          <w:b/>
          <w:bCs/>
          <w:szCs w:val="21"/>
        </w:rPr>
        <w:t>-</w:t>
      </w:r>
      <w:r w:rsidRPr="00FC43AC">
        <w:rPr>
          <w:rFonts w:asciiTheme="minorEastAsia" w:hAnsiTheme="minorEastAsia" w:hint="eastAsia"/>
          <w:b/>
          <w:bCs/>
          <w:szCs w:val="21"/>
        </w:rPr>
        <w:t>取值口径：</w:t>
      </w:r>
    </w:p>
    <w:p w14:paraId="0089716F"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计算</w:t>
      </w:r>
      <w:r w:rsidRPr="00FC43AC">
        <w:rPr>
          <w:rFonts w:asciiTheme="minorEastAsia" w:hAnsiTheme="minorEastAsia"/>
          <w:szCs w:val="21"/>
        </w:rPr>
        <w:t>IP/</w:t>
      </w:r>
      <w:r w:rsidRPr="00FC43AC">
        <w:rPr>
          <w:rFonts w:asciiTheme="minorEastAsia" w:hAnsiTheme="minorEastAsia" w:hint="eastAsia"/>
          <w:szCs w:val="21"/>
        </w:rPr>
        <w:t>域名数量：</w:t>
      </w:r>
    </w:p>
    <w:p w14:paraId="33D16460"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szCs w:val="21"/>
        </w:rPr>
        <w:t>1.</w:t>
      </w:r>
      <w:r w:rsidRPr="00FC43AC">
        <w:rPr>
          <w:rFonts w:asciiTheme="minorEastAsia" w:hAnsiTheme="minorEastAsia" w:hint="eastAsia"/>
          <w:szCs w:val="21"/>
        </w:rPr>
        <w:t>首先找一级</w:t>
      </w:r>
      <w:r w:rsidRPr="00FC43AC">
        <w:rPr>
          <w:rFonts w:asciiTheme="minorEastAsia" w:hAnsiTheme="minorEastAsia"/>
          <w:szCs w:val="21"/>
        </w:rPr>
        <w:t>BDC</w:t>
      </w:r>
      <w:r w:rsidRPr="00FC43AC">
        <w:rPr>
          <w:rFonts w:asciiTheme="minorEastAsia" w:hAnsiTheme="minorEastAsia" w:hint="eastAsia"/>
          <w:szCs w:val="21"/>
        </w:rPr>
        <w:t>和省公司获取全量</w:t>
      </w:r>
      <w:r w:rsidRPr="00FC43AC">
        <w:rPr>
          <w:rFonts w:asciiTheme="minorEastAsia" w:hAnsiTheme="minorEastAsia"/>
          <w:szCs w:val="21"/>
        </w:rPr>
        <w:t>APN</w:t>
      </w:r>
      <w:r w:rsidRPr="00FC43AC">
        <w:rPr>
          <w:rFonts w:asciiTheme="minorEastAsia" w:hAnsiTheme="minorEastAsia" w:hint="eastAsia"/>
          <w:szCs w:val="21"/>
        </w:rPr>
        <w:t>和</w:t>
      </w:r>
      <w:r w:rsidRPr="00FC43AC">
        <w:rPr>
          <w:rFonts w:asciiTheme="minorEastAsia" w:hAnsiTheme="minorEastAsia"/>
          <w:szCs w:val="21"/>
        </w:rPr>
        <w:t>PCC</w:t>
      </w:r>
      <w:r w:rsidRPr="00FC43AC">
        <w:rPr>
          <w:rFonts w:asciiTheme="minorEastAsia" w:hAnsiTheme="minorEastAsia" w:hint="eastAsia"/>
          <w:szCs w:val="21"/>
        </w:rPr>
        <w:t>策略配置信息，包括</w:t>
      </w:r>
      <w:r w:rsidRPr="00FC43AC">
        <w:rPr>
          <w:rFonts w:asciiTheme="minorEastAsia" w:hAnsiTheme="minorEastAsia"/>
          <w:szCs w:val="21"/>
        </w:rPr>
        <w:t>APN</w:t>
      </w:r>
      <w:r w:rsidRPr="00FC43AC">
        <w:rPr>
          <w:rFonts w:asciiTheme="minorEastAsia" w:hAnsiTheme="minorEastAsia" w:hint="eastAsia"/>
          <w:szCs w:val="21"/>
        </w:rPr>
        <w:t>与</w:t>
      </w:r>
      <w:r w:rsidRPr="00FC43AC">
        <w:rPr>
          <w:rFonts w:asciiTheme="minorEastAsia" w:hAnsiTheme="minorEastAsia"/>
          <w:szCs w:val="21"/>
        </w:rPr>
        <w:t>PCC</w:t>
      </w:r>
      <w:r w:rsidRPr="00FC43AC">
        <w:rPr>
          <w:rFonts w:asciiTheme="minorEastAsia" w:hAnsiTheme="minorEastAsia" w:hint="eastAsia"/>
          <w:szCs w:val="21"/>
        </w:rPr>
        <w:t>对应的</w:t>
      </w:r>
      <w:r w:rsidRPr="00FC43AC">
        <w:rPr>
          <w:rFonts w:asciiTheme="minorEastAsia" w:hAnsiTheme="minorEastAsia"/>
          <w:szCs w:val="21"/>
        </w:rPr>
        <w:t>IP/</w:t>
      </w:r>
      <w:r w:rsidRPr="00FC43AC">
        <w:rPr>
          <w:rFonts w:asciiTheme="minorEastAsia" w:hAnsiTheme="minorEastAsia" w:hint="eastAsia"/>
          <w:szCs w:val="21"/>
        </w:rPr>
        <w:t>域名数量、</w:t>
      </w:r>
      <w:r w:rsidRPr="00FC43AC">
        <w:rPr>
          <w:rFonts w:asciiTheme="minorEastAsia" w:hAnsiTheme="minorEastAsia"/>
          <w:szCs w:val="21"/>
        </w:rPr>
        <w:t>APN</w:t>
      </w:r>
      <w:r w:rsidRPr="00FC43AC">
        <w:rPr>
          <w:rFonts w:asciiTheme="minorEastAsia" w:hAnsiTheme="minorEastAsia" w:hint="eastAsia"/>
          <w:szCs w:val="21"/>
        </w:rPr>
        <w:t>与</w:t>
      </w:r>
      <w:r w:rsidRPr="00FC43AC">
        <w:rPr>
          <w:rFonts w:asciiTheme="minorEastAsia" w:hAnsiTheme="minorEastAsia"/>
          <w:szCs w:val="21"/>
        </w:rPr>
        <w:t>PCC</w:t>
      </w:r>
      <w:r w:rsidRPr="00FC43AC">
        <w:rPr>
          <w:rFonts w:asciiTheme="minorEastAsia" w:hAnsiTheme="minorEastAsia" w:hint="eastAsia"/>
          <w:szCs w:val="21"/>
        </w:rPr>
        <w:t>对应关系、</w:t>
      </w:r>
      <w:r w:rsidRPr="00FC43AC">
        <w:rPr>
          <w:rFonts w:asciiTheme="minorEastAsia" w:hAnsiTheme="minorEastAsia"/>
          <w:szCs w:val="21"/>
        </w:rPr>
        <w:t>PCC</w:t>
      </w:r>
      <w:r w:rsidRPr="00FC43AC">
        <w:rPr>
          <w:rFonts w:asciiTheme="minorEastAsia" w:hAnsiTheme="minorEastAsia" w:hint="eastAsia"/>
          <w:szCs w:val="21"/>
        </w:rPr>
        <w:t>的业务类型（白名单访问</w:t>
      </w:r>
      <w:r w:rsidRPr="00FC43AC">
        <w:rPr>
          <w:rFonts w:asciiTheme="minorEastAsia" w:hAnsiTheme="minorEastAsia"/>
          <w:szCs w:val="21"/>
        </w:rPr>
        <w:t>\</w:t>
      </w:r>
      <w:r w:rsidRPr="00FC43AC">
        <w:rPr>
          <w:rFonts w:asciiTheme="minorEastAsia" w:hAnsiTheme="minorEastAsia" w:hint="eastAsia"/>
          <w:szCs w:val="21"/>
        </w:rPr>
        <w:t>分应用控制</w:t>
      </w:r>
      <w:r w:rsidRPr="00FC43AC">
        <w:rPr>
          <w:rFonts w:asciiTheme="minorEastAsia" w:hAnsiTheme="minorEastAsia"/>
          <w:szCs w:val="21"/>
        </w:rPr>
        <w:t>\</w:t>
      </w:r>
      <w:r w:rsidRPr="00FC43AC">
        <w:rPr>
          <w:rFonts w:asciiTheme="minorEastAsia" w:hAnsiTheme="minorEastAsia" w:hint="eastAsia"/>
          <w:szCs w:val="21"/>
        </w:rPr>
        <w:t>关停</w:t>
      </w:r>
      <w:r w:rsidRPr="00FC43AC">
        <w:rPr>
          <w:rFonts w:asciiTheme="minorEastAsia" w:hAnsiTheme="minorEastAsia"/>
          <w:szCs w:val="21"/>
        </w:rPr>
        <w:t>\</w:t>
      </w:r>
      <w:r w:rsidRPr="00FC43AC">
        <w:rPr>
          <w:rFonts w:asciiTheme="minorEastAsia" w:hAnsiTheme="minorEastAsia" w:hint="eastAsia"/>
          <w:szCs w:val="21"/>
        </w:rPr>
        <w:t>关停降速</w:t>
      </w:r>
      <w:r w:rsidRPr="00FC43AC">
        <w:rPr>
          <w:rFonts w:asciiTheme="minorEastAsia" w:hAnsiTheme="minorEastAsia"/>
          <w:szCs w:val="21"/>
        </w:rPr>
        <w:t>\GBR</w:t>
      </w:r>
      <w:r w:rsidRPr="00FC43AC">
        <w:rPr>
          <w:rFonts w:asciiTheme="minorEastAsia" w:hAnsiTheme="minorEastAsia" w:hint="eastAsia"/>
          <w:szCs w:val="21"/>
        </w:rPr>
        <w:t>默载</w:t>
      </w:r>
      <w:r w:rsidRPr="00FC43AC">
        <w:rPr>
          <w:rFonts w:asciiTheme="minorEastAsia" w:hAnsiTheme="minorEastAsia"/>
          <w:szCs w:val="21"/>
        </w:rPr>
        <w:t>\GBR</w:t>
      </w:r>
      <w:r w:rsidRPr="00FC43AC">
        <w:rPr>
          <w:rFonts w:asciiTheme="minorEastAsia" w:hAnsiTheme="minorEastAsia" w:hint="eastAsia"/>
          <w:szCs w:val="21"/>
        </w:rPr>
        <w:t>专载）、</w:t>
      </w:r>
      <w:r w:rsidRPr="00FC43AC">
        <w:rPr>
          <w:rFonts w:asciiTheme="minorEastAsia" w:hAnsiTheme="minorEastAsia"/>
          <w:szCs w:val="21"/>
        </w:rPr>
        <w:t>PCC</w:t>
      </w:r>
      <w:r w:rsidRPr="00FC43AC">
        <w:rPr>
          <w:rFonts w:asciiTheme="minorEastAsia" w:hAnsiTheme="minorEastAsia" w:hint="eastAsia"/>
          <w:szCs w:val="21"/>
        </w:rPr>
        <w:t>的流量类型（</w:t>
      </w:r>
      <w:r w:rsidRPr="00FC43AC">
        <w:rPr>
          <w:rFonts w:asciiTheme="minorEastAsia" w:hAnsiTheme="minorEastAsia" w:hint="eastAsia"/>
          <w:szCs w:val="21"/>
          <w:highlight w:val="yellow"/>
        </w:rPr>
        <w:t>信令流量</w:t>
      </w:r>
      <w:r w:rsidRPr="00FC43AC">
        <w:rPr>
          <w:rFonts w:asciiTheme="minorEastAsia" w:hAnsiTheme="minorEastAsia"/>
          <w:szCs w:val="21"/>
          <w:highlight w:val="yellow"/>
        </w:rPr>
        <w:t>\</w:t>
      </w:r>
      <w:r w:rsidRPr="00FC43AC">
        <w:rPr>
          <w:rFonts w:asciiTheme="minorEastAsia" w:hAnsiTheme="minorEastAsia" w:hint="eastAsia"/>
          <w:szCs w:val="21"/>
          <w:highlight w:val="yellow"/>
        </w:rPr>
        <w:t>默认流量</w:t>
      </w:r>
      <w:r w:rsidRPr="00FC43AC">
        <w:rPr>
          <w:rFonts w:asciiTheme="minorEastAsia" w:hAnsiTheme="minorEastAsia"/>
          <w:szCs w:val="21"/>
          <w:highlight w:val="yellow"/>
        </w:rPr>
        <w:t>\</w:t>
      </w:r>
      <w:r w:rsidRPr="00FC43AC">
        <w:rPr>
          <w:rFonts w:asciiTheme="minorEastAsia" w:hAnsiTheme="minorEastAsia" w:hint="eastAsia"/>
          <w:szCs w:val="21"/>
          <w:highlight w:val="yellow"/>
        </w:rPr>
        <w:t>定向流量）</w:t>
      </w:r>
      <w:r w:rsidRPr="00FC43AC">
        <w:rPr>
          <w:rFonts w:asciiTheme="minorEastAsia" w:hAnsiTheme="minorEastAsia" w:hint="eastAsia"/>
          <w:szCs w:val="21"/>
        </w:rPr>
        <w:t>、报备</w:t>
      </w:r>
      <w:r w:rsidRPr="00FC43AC">
        <w:rPr>
          <w:rFonts w:asciiTheme="minorEastAsia" w:hAnsiTheme="minorEastAsia"/>
          <w:szCs w:val="21"/>
        </w:rPr>
        <w:t>ID</w:t>
      </w:r>
      <w:r w:rsidRPr="00FC43AC">
        <w:rPr>
          <w:rFonts w:asciiTheme="minorEastAsia" w:hAnsiTheme="minorEastAsia" w:hint="eastAsia"/>
          <w:szCs w:val="21"/>
        </w:rPr>
        <w:t>号；</w:t>
      </w:r>
    </w:p>
    <w:p w14:paraId="0304816F"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szCs w:val="21"/>
          <w:highlight w:val="yellow"/>
        </w:rPr>
        <w:t>2</w:t>
      </w:r>
      <w:r w:rsidRPr="00FC43AC">
        <w:rPr>
          <w:rFonts w:asciiTheme="minorEastAsia" w:hAnsiTheme="minorEastAsia" w:hint="eastAsia"/>
          <w:szCs w:val="21"/>
          <w:highlight w:val="yellow"/>
        </w:rPr>
        <w:t>、</w:t>
      </w:r>
      <w:r w:rsidRPr="00FC43AC">
        <w:rPr>
          <w:rFonts w:asciiTheme="minorEastAsia" w:hAnsiTheme="minorEastAsia"/>
          <w:szCs w:val="21"/>
          <w:highlight w:val="yellow"/>
        </w:rPr>
        <w:t>&lt;</w:t>
      </w:r>
      <w:r w:rsidRPr="00FC43AC">
        <w:rPr>
          <w:rFonts w:asciiTheme="minorEastAsia" w:hAnsiTheme="minorEastAsia" w:hint="eastAsia"/>
          <w:szCs w:val="21"/>
          <w:highlight w:val="yellow"/>
        </w:rPr>
        <w:t>物联网用户接口</w:t>
      </w:r>
      <w:r w:rsidRPr="00FC43AC">
        <w:rPr>
          <w:rFonts w:asciiTheme="minorEastAsia" w:hAnsiTheme="minorEastAsia"/>
          <w:szCs w:val="21"/>
          <w:highlight w:val="yellow"/>
        </w:rPr>
        <w:t>&gt;</w:t>
      </w:r>
      <w:r w:rsidRPr="00FC43AC">
        <w:rPr>
          <w:rFonts w:asciiTheme="minorEastAsia" w:hAnsiTheme="minorEastAsia" w:hint="eastAsia"/>
          <w:szCs w:val="21"/>
          <w:highlight w:val="yellow"/>
        </w:rPr>
        <w:t>中“用户标识”字段关联</w:t>
      </w:r>
      <w:r w:rsidRPr="00FC43AC">
        <w:rPr>
          <w:rFonts w:asciiTheme="minorEastAsia" w:hAnsiTheme="minorEastAsia"/>
          <w:szCs w:val="21"/>
          <w:highlight w:val="yellow"/>
        </w:rPr>
        <w:t>&lt;</w:t>
      </w:r>
      <w:r w:rsidRPr="00FC43AC">
        <w:rPr>
          <w:rFonts w:asciiTheme="minorEastAsia" w:hAnsiTheme="minorEastAsia" w:hint="eastAsia"/>
          <w:szCs w:val="21"/>
          <w:highlight w:val="yellow"/>
        </w:rPr>
        <w:t>物联网用户订购实例信息接口</w:t>
      </w:r>
      <w:r w:rsidRPr="00FC43AC">
        <w:rPr>
          <w:rFonts w:asciiTheme="minorEastAsia" w:hAnsiTheme="minorEastAsia"/>
          <w:szCs w:val="21"/>
          <w:highlight w:val="yellow"/>
        </w:rPr>
        <w:t>&gt;</w:t>
      </w:r>
      <w:r w:rsidRPr="00FC43AC">
        <w:rPr>
          <w:rFonts w:asciiTheme="minorEastAsia" w:hAnsiTheme="minorEastAsia" w:hint="eastAsia"/>
          <w:szCs w:val="21"/>
          <w:highlight w:val="yellow"/>
        </w:rPr>
        <w:t>中“用户标识”字段，然后用</w:t>
      </w:r>
      <w:r w:rsidRPr="00FC43AC">
        <w:rPr>
          <w:rFonts w:asciiTheme="minorEastAsia" w:hAnsiTheme="minorEastAsia"/>
          <w:szCs w:val="21"/>
          <w:highlight w:val="yellow"/>
        </w:rPr>
        <w:t>&lt;</w:t>
      </w:r>
      <w:r w:rsidRPr="00FC43AC">
        <w:rPr>
          <w:rFonts w:asciiTheme="minorEastAsia" w:hAnsiTheme="minorEastAsia" w:hint="eastAsia"/>
          <w:szCs w:val="21"/>
          <w:highlight w:val="yellow"/>
        </w:rPr>
        <w:t>物联网用户订购实例信息接口</w:t>
      </w:r>
      <w:r w:rsidRPr="00FC43AC">
        <w:rPr>
          <w:rFonts w:asciiTheme="minorEastAsia" w:hAnsiTheme="minorEastAsia"/>
          <w:szCs w:val="21"/>
          <w:highlight w:val="yellow"/>
        </w:rPr>
        <w:t>&gt;</w:t>
      </w:r>
      <w:r w:rsidRPr="00FC43AC">
        <w:rPr>
          <w:rFonts w:asciiTheme="minorEastAsia" w:hAnsiTheme="minorEastAsia" w:hint="eastAsia"/>
          <w:szCs w:val="21"/>
          <w:highlight w:val="yellow"/>
        </w:rPr>
        <w:t>中“产品订购实例</w:t>
      </w:r>
      <w:r w:rsidRPr="00FC43AC">
        <w:rPr>
          <w:rFonts w:asciiTheme="minorEastAsia" w:hAnsiTheme="minorEastAsia"/>
          <w:szCs w:val="21"/>
          <w:highlight w:val="yellow"/>
        </w:rPr>
        <w:t>ID</w:t>
      </w:r>
      <w:r w:rsidRPr="00FC43AC">
        <w:rPr>
          <w:rFonts w:asciiTheme="minorEastAsia" w:hAnsiTheme="minorEastAsia" w:hint="eastAsia"/>
          <w:szCs w:val="21"/>
          <w:highlight w:val="yellow"/>
        </w:rPr>
        <w:t>”字段，关联</w:t>
      </w:r>
      <w:r w:rsidRPr="00FC43AC">
        <w:rPr>
          <w:rFonts w:asciiTheme="minorEastAsia" w:hAnsiTheme="minorEastAsia"/>
          <w:szCs w:val="21"/>
          <w:highlight w:val="yellow"/>
        </w:rPr>
        <w:t>&lt;</w:t>
      </w:r>
      <w:r w:rsidRPr="00FC43AC">
        <w:rPr>
          <w:rFonts w:asciiTheme="minorEastAsia" w:hAnsiTheme="minorEastAsia" w:hint="eastAsia"/>
          <w:szCs w:val="21"/>
          <w:highlight w:val="yellow"/>
        </w:rPr>
        <w:t>物联网用户订购实例属性信息接口</w:t>
      </w:r>
      <w:r w:rsidRPr="00FC43AC">
        <w:rPr>
          <w:rFonts w:asciiTheme="minorEastAsia" w:hAnsiTheme="minorEastAsia"/>
          <w:szCs w:val="21"/>
          <w:highlight w:val="yellow"/>
        </w:rPr>
        <w:t>&gt;</w:t>
      </w:r>
      <w:r w:rsidRPr="00FC43AC">
        <w:rPr>
          <w:rFonts w:asciiTheme="minorEastAsia" w:hAnsiTheme="minorEastAsia" w:hint="eastAsia"/>
          <w:szCs w:val="21"/>
          <w:highlight w:val="yellow"/>
        </w:rPr>
        <w:t>中“产品订购实例</w:t>
      </w:r>
      <w:r w:rsidRPr="00FC43AC">
        <w:rPr>
          <w:rFonts w:asciiTheme="minorEastAsia" w:hAnsiTheme="minorEastAsia"/>
          <w:szCs w:val="21"/>
          <w:highlight w:val="yellow"/>
        </w:rPr>
        <w:t>ID</w:t>
      </w:r>
      <w:r w:rsidRPr="00FC43AC">
        <w:rPr>
          <w:rFonts w:asciiTheme="minorEastAsia" w:hAnsiTheme="minorEastAsia" w:hint="eastAsia"/>
          <w:szCs w:val="21"/>
          <w:highlight w:val="yellow"/>
        </w:rPr>
        <w:t>”字段，获取</w:t>
      </w:r>
      <w:r w:rsidRPr="00FC43AC">
        <w:rPr>
          <w:rFonts w:asciiTheme="minorEastAsia" w:hAnsiTheme="minorEastAsia"/>
          <w:szCs w:val="21"/>
          <w:highlight w:val="yellow"/>
        </w:rPr>
        <w:t>&lt;</w:t>
      </w:r>
      <w:r w:rsidRPr="00FC43AC">
        <w:rPr>
          <w:rFonts w:asciiTheme="minorEastAsia" w:hAnsiTheme="minorEastAsia" w:hint="eastAsia"/>
          <w:szCs w:val="21"/>
          <w:highlight w:val="yellow"/>
        </w:rPr>
        <w:t>物联网用户订购实例属性信息接口</w:t>
      </w:r>
      <w:r w:rsidRPr="00FC43AC">
        <w:rPr>
          <w:rFonts w:asciiTheme="minorEastAsia" w:hAnsiTheme="minorEastAsia"/>
          <w:szCs w:val="21"/>
          <w:highlight w:val="yellow"/>
        </w:rPr>
        <w:t>&gt;</w:t>
      </w:r>
      <w:r w:rsidRPr="00FC43AC">
        <w:rPr>
          <w:rFonts w:asciiTheme="minorEastAsia" w:hAnsiTheme="minorEastAsia" w:hint="eastAsia"/>
          <w:szCs w:val="21"/>
          <w:highlight w:val="yellow"/>
        </w:rPr>
        <w:t>中“属性编码”为</w:t>
      </w:r>
      <w:r w:rsidRPr="00FC43AC">
        <w:rPr>
          <w:rFonts w:asciiTheme="minorEastAsia" w:hAnsiTheme="minorEastAsia"/>
          <w:szCs w:val="21"/>
          <w:highlight w:val="yellow"/>
        </w:rPr>
        <w:t>3</w:t>
      </w:r>
      <w:r w:rsidRPr="00FC43AC">
        <w:rPr>
          <w:rFonts w:asciiTheme="minorEastAsia" w:hAnsiTheme="minorEastAsia" w:hint="eastAsia"/>
          <w:szCs w:val="21"/>
          <w:highlight w:val="yellow"/>
        </w:rPr>
        <w:t>或</w:t>
      </w:r>
      <w:r w:rsidRPr="00FC43AC">
        <w:rPr>
          <w:rFonts w:asciiTheme="minorEastAsia" w:hAnsiTheme="minorEastAsia"/>
          <w:szCs w:val="21"/>
          <w:highlight w:val="yellow"/>
        </w:rPr>
        <w:t>4</w:t>
      </w:r>
      <w:r w:rsidRPr="00FC43AC">
        <w:rPr>
          <w:rFonts w:asciiTheme="minorEastAsia" w:hAnsiTheme="minorEastAsia" w:hint="eastAsia"/>
          <w:szCs w:val="21"/>
          <w:highlight w:val="yellow"/>
        </w:rPr>
        <w:t>或</w:t>
      </w:r>
      <w:r w:rsidRPr="00FC43AC">
        <w:rPr>
          <w:rFonts w:asciiTheme="minorEastAsia" w:hAnsiTheme="minorEastAsia"/>
          <w:szCs w:val="21"/>
          <w:highlight w:val="yellow"/>
        </w:rPr>
        <w:t>17</w:t>
      </w:r>
      <w:r w:rsidRPr="00FC43AC">
        <w:rPr>
          <w:rFonts w:asciiTheme="minorEastAsia" w:hAnsiTheme="minorEastAsia" w:hint="eastAsia"/>
          <w:szCs w:val="21"/>
          <w:highlight w:val="yellow"/>
        </w:rPr>
        <w:t>时的“属性值”取值，得到用户订购的</w:t>
      </w:r>
      <w:r w:rsidRPr="00FC43AC">
        <w:rPr>
          <w:rFonts w:asciiTheme="minorEastAsia" w:hAnsiTheme="minorEastAsia"/>
          <w:szCs w:val="21"/>
          <w:highlight w:val="yellow"/>
        </w:rPr>
        <w:t>APN</w:t>
      </w:r>
      <w:r w:rsidRPr="00FC43AC">
        <w:rPr>
          <w:rFonts w:asciiTheme="minorEastAsia" w:hAnsiTheme="minorEastAsia" w:hint="eastAsia"/>
          <w:szCs w:val="21"/>
          <w:highlight w:val="yellow"/>
        </w:rPr>
        <w:t>列表、</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策略列表及策略使用业务场景；</w:t>
      </w:r>
    </w:p>
    <w:p w14:paraId="5EE63409"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szCs w:val="21"/>
        </w:rPr>
        <w:t>3.</w:t>
      </w:r>
      <w:r w:rsidRPr="00FC43AC">
        <w:rPr>
          <w:rFonts w:asciiTheme="minorEastAsia" w:hAnsiTheme="minorEastAsia" w:hint="eastAsia"/>
          <w:szCs w:val="21"/>
        </w:rPr>
        <w:t>根据</w:t>
      </w:r>
      <w:r w:rsidRPr="00FC43AC">
        <w:rPr>
          <w:rFonts w:asciiTheme="minorEastAsia" w:hAnsiTheme="minorEastAsia"/>
          <w:szCs w:val="21"/>
        </w:rPr>
        <w:t>&lt;</w:t>
      </w:r>
      <w:r w:rsidRPr="00FC43AC">
        <w:rPr>
          <w:rFonts w:asciiTheme="minorEastAsia" w:hAnsiTheme="minorEastAsia" w:hint="eastAsia"/>
          <w:szCs w:val="21"/>
        </w:rPr>
        <w:t>物联网用户订购实例属性信息接口</w:t>
      </w:r>
      <w:r w:rsidRPr="00FC43AC">
        <w:rPr>
          <w:rFonts w:asciiTheme="minorEastAsia" w:hAnsiTheme="minorEastAsia"/>
          <w:szCs w:val="21"/>
        </w:rPr>
        <w:t>&gt;</w:t>
      </w:r>
      <w:r w:rsidRPr="00FC43AC">
        <w:rPr>
          <w:rFonts w:asciiTheme="minorEastAsia" w:hAnsiTheme="minorEastAsia" w:hint="eastAsia"/>
          <w:szCs w:val="21"/>
        </w:rPr>
        <w:t>中“父属性实例标识”字段，关联</w:t>
      </w:r>
      <w:r w:rsidRPr="00FC43AC">
        <w:rPr>
          <w:rFonts w:asciiTheme="minorEastAsia" w:hAnsiTheme="minorEastAsia"/>
          <w:szCs w:val="21"/>
        </w:rPr>
        <w:t>PCC</w:t>
      </w:r>
      <w:r w:rsidRPr="00FC43AC">
        <w:rPr>
          <w:rFonts w:asciiTheme="minorEastAsia" w:hAnsiTheme="minorEastAsia" w:hint="eastAsia"/>
          <w:szCs w:val="21"/>
        </w:rPr>
        <w:t>与策略使用业务场景，获取</w:t>
      </w:r>
      <w:r w:rsidRPr="00FC43AC">
        <w:rPr>
          <w:rFonts w:asciiTheme="minorEastAsia" w:hAnsiTheme="minorEastAsia"/>
          <w:szCs w:val="21"/>
        </w:rPr>
        <w:t>PCC</w:t>
      </w:r>
      <w:r w:rsidRPr="00FC43AC">
        <w:rPr>
          <w:rFonts w:asciiTheme="minorEastAsia" w:hAnsiTheme="minorEastAsia" w:hint="eastAsia"/>
          <w:szCs w:val="21"/>
        </w:rPr>
        <w:t>对应的策略使用业务场景；</w:t>
      </w:r>
    </w:p>
    <w:p w14:paraId="40672203" w14:textId="77777777" w:rsidR="00BC47F1" w:rsidRPr="00FC43AC" w:rsidRDefault="00BC47F1" w:rsidP="00BC47F1">
      <w:pPr>
        <w:widowControl/>
        <w:jc w:val="left"/>
        <w:rPr>
          <w:rFonts w:asciiTheme="minorEastAsia" w:hAnsiTheme="minorEastAsia"/>
          <w:szCs w:val="21"/>
          <w:highlight w:val="yellow"/>
        </w:rPr>
      </w:pPr>
      <w:r w:rsidRPr="00FC43AC">
        <w:rPr>
          <w:rFonts w:asciiTheme="minorEastAsia" w:hAnsiTheme="minorEastAsia"/>
          <w:szCs w:val="21"/>
          <w:highlight w:val="yellow"/>
        </w:rPr>
        <w:t>4.</w:t>
      </w:r>
      <w:r w:rsidRPr="00FC43AC">
        <w:rPr>
          <w:rFonts w:asciiTheme="minorEastAsia" w:hAnsiTheme="minorEastAsia" w:hint="eastAsia"/>
          <w:szCs w:val="21"/>
          <w:highlight w:val="yellow"/>
        </w:rPr>
        <w:t>根据以上信息，按</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维度分别计算</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域名数量，计算规则分以下五个场景，每个</w:t>
      </w:r>
      <w:r w:rsidRPr="00FC43AC">
        <w:rPr>
          <w:rFonts w:asciiTheme="minorEastAsia" w:hAnsiTheme="minorEastAsia"/>
          <w:szCs w:val="21"/>
          <w:highlight w:val="yellow"/>
        </w:rPr>
        <w:t>APN</w:t>
      </w:r>
      <w:r w:rsidRPr="00FC43AC">
        <w:rPr>
          <w:rFonts w:asciiTheme="minorEastAsia" w:hAnsiTheme="minorEastAsia" w:hint="eastAsia"/>
          <w:szCs w:val="21"/>
          <w:highlight w:val="yellow"/>
        </w:rPr>
        <w:t>仅涉及其中一种场景：</w:t>
      </w:r>
    </w:p>
    <w:p w14:paraId="4F90B2FE" w14:textId="77777777" w:rsidR="00BC47F1" w:rsidRPr="00FC43AC" w:rsidRDefault="00BC47F1" w:rsidP="00BC47F1">
      <w:pPr>
        <w:widowControl/>
        <w:jc w:val="left"/>
        <w:rPr>
          <w:rFonts w:asciiTheme="minorEastAsia" w:hAnsiTheme="minorEastAsia"/>
          <w:szCs w:val="21"/>
          <w:highlight w:val="yellow"/>
        </w:rPr>
      </w:pPr>
      <w:r w:rsidRPr="00FC43AC">
        <w:rPr>
          <w:rFonts w:asciiTheme="minorEastAsia" w:hAnsiTheme="minorEastAsia"/>
          <w:szCs w:val="21"/>
          <w:highlight w:val="yellow"/>
        </w:rPr>
        <w:t xml:space="preserve">    </w:t>
      </w:r>
      <w:r w:rsidRPr="00FC43AC">
        <w:rPr>
          <w:rFonts w:asciiTheme="minorEastAsia" w:hAnsiTheme="minorEastAsia" w:hint="eastAsia"/>
          <w:szCs w:val="21"/>
          <w:highlight w:val="yellow"/>
        </w:rPr>
        <w:t>⑴若用户订购</w:t>
      </w:r>
      <w:r w:rsidRPr="00FC43AC">
        <w:rPr>
          <w:rFonts w:asciiTheme="minorEastAsia" w:hAnsiTheme="minorEastAsia"/>
          <w:szCs w:val="21"/>
          <w:highlight w:val="yellow"/>
        </w:rPr>
        <w:t>APN+</w:t>
      </w:r>
      <w:r w:rsidRPr="00FC43AC">
        <w:rPr>
          <w:rFonts w:asciiTheme="minorEastAsia" w:hAnsiTheme="minorEastAsia" w:hint="eastAsia"/>
          <w:szCs w:val="21"/>
          <w:highlight w:val="yellow"/>
        </w:rPr>
        <w:t>未签约任何</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策略，计算对应</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域名数量同时获取其报备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7D2F954F" w14:textId="77777777" w:rsidR="00BC47F1" w:rsidRPr="00FC43AC" w:rsidRDefault="00BC47F1" w:rsidP="00BC47F1">
      <w:pPr>
        <w:widowControl/>
        <w:jc w:val="left"/>
        <w:rPr>
          <w:rFonts w:asciiTheme="minorEastAsia" w:hAnsiTheme="minorEastAsia"/>
          <w:szCs w:val="21"/>
          <w:highlight w:val="yellow"/>
        </w:rPr>
      </w:pPr>
      <w:r w:rsidRPr="00FC43AC">
        <w:rPr>
          <w:rFonts w:asciiTheme="minorEastAsia" w:hAnsiTheme="minorEastAsia"/>
          <w:szCs w:val="21"/>
          <w:highlight w:val="yellow"/>
        </w:rPr>
        <w:t xml:space="preserve">    </w:t>
      </w:r>
      <w:r w:rsidRPr="00FC43AC">
        <w:rPr>
          <w:rFonts w:asciiTheme="minorEastAsia" w:hAnsiTheme="minorEastAsia" w:hint="eastAsia"/>
          <w:szCs w:val="21"/>
          <w:highlight w:val="yellow"/>
        </w:rPr>
        <w:t>⑵若用户订购</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签约关停、关停降速或者</w:t>
      </w:r>
      <w:r w:rsidRPr="00FC43AC">
        <w:rPr>
          <w:rFonts w:asciiTheme="minorEastAsia" w:hAnsiTheme="minorEastAsia"/>
          <w:szCs w:val="21"/>
          <w:highlight w:val="yellow"/>
        </w:rPr>
        <w:t>GBR</w:t>
      </w:r>
      <w:r w:rsidRPr="00FC43AC">
        <w:rPr>
          <w:rFonts w:asciiTheme="minorEastAsia" w:hAnsiTheme="minorEastAsia" w:hint="eastAsia"/>
          <w:szCs w:val="21"/>
          <w:highlight w:val="yellow"/>
        </w:rPr>
        <w:t>专载（未签约白名单访问、分应用控制</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策略、</w:t>
      </w:r>
      <w:r w:rsidRPr="00FC43AC">
        <w:rPr>
          <w:rFonts w:asciiTheme="minorEastAsia" w:hAnsiTheme="minorEastAsia"/>
          <w:szCs w:val="21"/>
          <w:highlight w:val="yellow"/>
        </w:rPr>
        <w:t>GBR</w:t>
      </w:r>
      <w:r w:rsidRPr="00FC43AC">
        <w:rPr>
          <w:rFonts w:asciiTheme="minorEastAsia" w:hAnsiTheme="minorEastAsia" w:hint="eastAsia"/>
          <w:szCs w:val="21"/>
          <w:highlight w:val="yellow"/>
        </w:rPr>
        <w:t>默载策略），计算对应</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域名数量同时获取其报备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257FEC24" w14:textId="5014AE57" w:rsidR="00BC47F1" w:rsidRPr="00FC43AC" w:rsidRDefault="00BC47F1" w:rsidP="00BC47F1">
      <w:pPr>
        <w:widowControl/>
        <w:jc w:val="left"/>
        <w:rPr>
          <w:rFonts w:asciiTheme="minorEastAsia" w:hAnsiTheme="minorEastAsia"/>
          <w:szCs w:val="21"/>
          <w:highlight w:val="yellow"/>
        </w:rPr>
      </w:pPr>
      <w:r w:rsidRPr="00FC43AC">
        <w:rPr>
          <w:rFonts w:asciiTheme="minorEastAsia" w:hAnsiTheme="minorEastAsia"/>
          <w:szCs w:val="21"/>
          <w:highlight w:val="yellow"/>
        </w:rPr>
        <w:t xml:space="preserve">    </w:t>
      </w:r>
      <w:r w:rsidRPr="00FC43AC">
        <w:rPr>
          <w:rFonts w:asciiTheme="minorEastAsia" w:hAnsiTheme="minorEastAsia" w:hint="eastAsia"/>
          <w:szCs w:val="21"/>
          <w:highlight w:val="yellow"/>
        </w:rPr>
        <w:t>⑶若用户订购</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签约白名单访问</w:t>
      </w:r>
      <w:r w:rsidRPr="00FC43AC">
        <w:rPr>
          <w:rFonts w:asciiTheme="minorEastAsia" w:hAnsiTheme="minorEastAsia"/>
          <w:szCs w:val="21"/>
          <w:highlight w:val="yellow"/>
        </w:rPr>
        <w:t>PCC</w:t>
      </w:r>
      <w:r w:rsidRPr="00FC43AC">
        <w:rPr>
          <w:rFonts w:asciiTheme="minorEastAsia" w:hAnsiTheme="minorEastAsia" w:hint="eastAsia"/>
          <w:szCs w:val="21"/>
          <w:highlight w:val="yellow"/>
        </w:rPr>
        <w:t>，不管是否有签约关停、关停降速等其他策略，仅计算业务类型为白名单访问</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域名数量同时获取其报备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3792DF0B" w14:textId="77777777" w:rsidR="00BC47F1" w:rsidRPr="00FC43AC" w:rsidRDefault="00BC47F1" w:rsidP="00BC47F1">
      <w:pPr>
        <w:widowControl/>
        <w:ind w:firstLine="480"/>
        <w:jc w:val="left"/>
        <w:rPr>
          <w:rFonts w:asciiTheme="minorEastAsia" w:hAnsiTheme="minorEastAsia"/>
          <w:szCs w:val="21"/>
          <w:highlight w:val="yellow"/>
        </w:rPr>
      </w:pPr>
      <w:r w:rsidRPr="00FC43AC">
        <w:rPr>
          <w:rFonts w:asciiTheme="minorEastAsia" w:hAnsiTheme="minorEastAsia" w:hint="eastAsia"/>
          <w:szCs w:val="21"/>
          <w:highlight w:val="yellow"/>
        </w:rPr>
        <w:t>⑷若用户订购</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签约分应用控制（分应用业务）</w:t>
      </w:r>
      <w:r w:rsidRPr="00FC43AC">
        <w:rPr>
          <w:rFonts w:asciiTheme="minorEastAsia" w:hAnsiTheme="minorEastAsia"/>
          <w:szCs w:val="21"/>
          <w:highlight w:val="yellow"/>
        </w:rPr>
        <w:t>PCC</w:t>
      </w:r>
      <w:r w:rsidRPr="00FC43AC">
        <w:rPr>
          <w:rFonts w:asciiTheme="minorEastAsia" w:hAnsiTheme="minorEastAsia" w:hint="eastAsia"/>
          <w:szCs w:val="21"/>
          <w:highlight w:val="yellow"/>
        </w:rPr>
        <w:t>，不管是否有签约关停、关停降速等其他策略，仅计算所有业务类型为分应用控制且流量类型为定向流量的</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域名数量同时获取其报备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18838B28" w14:textId="77777777" w:rsidR="00BC47F1" w:rsidRPr="00FC43AC" w:rsidRDefault="00BC47F1" w:rsidP="00BC47F1">
      <w:pPr>
        <w:widowControl/>
        <w:jc w:val="left"/>
        <w:rPr>
          <w:rFonts w:asciiTheme="minorEastAsia" w:hAnsiTheme="minorEastAsia"/>
          <w:szCs w:val="21"/>
          <w:highlight w:val="yellow"/>
        </w:rPr>
      </w:pPr>
      <w:r w:rsidRPr="00FC43AC">
        <w:rPr>
          <w:rFonts w:asciiTheme="minorEastAsia" w:hAnsiTheme="minorEastAsia"/>
          <w:szCs w:val="21"/>
          <w:highlight w:val="yellow"/>
        </w:rPr>
        <w:t xml:space="preserve">  </w:t>
      </w:r>
      <w:r w:rsidRPr="00FC43AC">
        <w:rPr>
          <w:rFonts w:asciiTheme="minorEastAsia" w:hAnsiTheme="minorEastAsia" w:hint="eastAsia"/>
          <w:szCs w:val="21"/>
          <w:highlight w:val="yellow"/>
        </w:rPr>
        <w:t>（</w:t>
      </w:r>
      <w:r w:rsidRPr="00FC43AC">
        <w:rPr>
          <w:rFonts w:asciiTheme="minorEastAsia" w:hAnsiTheme="minorEastAsia"/>
          <w:szCs w:val="21"/>
          <w:highlight w:val="yellow"/>
        </w:rPr>
        <w:t>5</w:t>
      </w:r>
      <w:r w:rsidRPr="00FC43AC">
        <w:rPr>
          <w:rFonts w:asciiTheme="minorEastAsia" w:hAnsiTheme="minorEastAsia" w:hint="eastAsia"/>
          <w:szCs w:val="21"/>
          <w:highlight w:val="yellow"/>
        </w:rPr>
        <w:t>）若用户订购</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签约分应用控制（其他（如黑名单场景））</w:t>
      </w:r>
      <w:r w:rsidRPr="00FC43AC">
        <w:rPr>
          <w:rFonts w:asciiTheme="minorEastAsia" w:hAnsiTheme="minorEastAsia"/>
          <w:szCs w:val="21"/>
          <w:highlight w:val="yellow"/>
        </w:rPr>
        <w:t>PCC</w:t>
      </w:r>
      <w:r w:rsidRPr="00FC43AC">
        <w:rPr>
          <w:rFonts w:asciiTheme="minorEastAsia" w:hAnsiTheme="minorEastAsia" w:hint="eastAsia"/>
          <w:szCs w:val="21"/>
          <w:highlight w:val="yellow"/>
        </w:rPr>
        <w:t>，不管是否有签约关停、关停降速等其他策略，仅计算对应</w:t>
      </w:r>
      <w:r w:rsidRPr="00FC43AC">
        <w:rPr>
          <w:rFonts w:asciiTheme="minorEastAsia" w:hAnsiTheme="minorEastAsia"/>
          <w:szCs w:val="21"/>
          <w:highlight w:val="yellow"/>
        </w:rPr>
        <w:t>APN</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w:t>
      </w:r>
      <w:r w:rsidRPr="00FC43AC">
        <w:rPr>
          <w:rFonts w:asciiTheme="minorEastAsia" w:hAnsiTheme="minorEastAsia"/>
          <w:szCs w:val="21"/>
          <w:highlight w:val="yellow"/>
        </w:rPr>
        <w:t xml:space="preserve"> </w:t>
      </w:r>
    </w:p>
    <w:p w14:paraId="097E2F10" w14:textId="77777777" w:rsidR="00BC47F1" w:rsidRPr="00FC43AC" w:rsidRDefault="00BC47F1" w:rsidP="00BC47F1">
      <w:pPr>
        <w:widowControl/>
        <w:ind w:firstLineChars="100" w:firstLine="210"/>
        <w:jc w:val="left"/>
        <w:rPr>
          <w:rFonts w:asciiTheme="minorEastAsia" w:hAnsiTheme="minorEastAsia"/>
          <w:szCs w:val="21"/>
          <w:highlight w:val="yellow"/>
        </w:rPr>
      </w:pPr>
      <w:r w:rsidRPr="00FC43AC">
        <w:rPr>
          <w:rFonts w:asciiTheme="minorEastAsia" w:hAnsiTheme="minorEastAsia" w:hint="eastAsia"/>
          <w:szCs w:val="21"/>
          <w:highlight w:val="yellow"/>
        </w:rPr>
        <w:t>（</w:t>
      </w:r>
      <w:r w:rsidRPr="00FC43AC">
        <w:rPr>
          <w:rFonts w:asciiTheme="minorEastAsia" w:hAnsiTheme="minorEastAsia"/>
          <w:szCs w:val="21"/>
          <w:highlight w:val="yellow"/>
        </w:rPr>
        <w:t>6</w:t>
      </w:r>
      <w:r w:rsidRPr="00FC43AC">
        <w:rPr>
          <w:rFonts w:asciiTheme="minorEastAsia" w:hAnsiTheme="minorEastAsia" w:hint="eastAsia"/>
          <w:szCs w:val="21"/>
          <w:highlight w:val="yellow"/>
        </w:rPr>
        <w:t>）若用户订购</w:t>
      </w:r>
      <w:r w:rsidRPr="00FC43AC">
        <w:rPr>
          <w:rFonts w:asciiTheme="minorEastAsia" w:hAnsiTheme="minorEastAsia"/>
          <w:szCs w:val="21"/>
          <w:highlight w:val="yellow"/>
        </w:rPr>
        <w:t>APN+</w:t>
      </w:r>
      <w:bookmarkStart w:id="10" w:name="OLE_LINK1"/>
      <w:r w:rsidRPr="00FC43AC">
        <w:rPr>
          <w:rFonts w:asciiTheme="minorEastAsia" w:hAnsiTheme="minorEastAsia"/>
          <w:szCs w:val="21"/>
          <w:highlight w:val="yellow"/>
        </w:rPr>
        <w:t>GBR</w:t>
      </w:r>
      <w:r w:rsidRPr="00FC43AC">
        <w:rPr>
          <w:rFonts w:asciiTheme="minorEastAsia" w:hAnsiTheme="minorEastAsia" w:hint="eastAsia"/>
          <w:szCs w:val="21"/>
          <w:highlight w:val="yellow"/>
        </w:rPr>
        <w:t>默载</w:t>
      </w:r>
      <w:bookmarkEnd w:id="10"/>
      <w:r w:rsidRPr="00FC43AC">
        <w:rPr>
          <w:rFonts w:asciiTheme="minorEastAsia" w:hAnsiTheme="minorEastAsia"/>
          <w:szCs w:val="21"/>
          <w:highlight w:val="yellow"/>
        </w:rPr>
        <w:t>PCC</w:t>
      </w:r>
      <w:r w:rsidRPr="00FC43AC">
        <w:rPr>
          <w:rFonts w:asciiTheme="minorEastAsia" w:hAnsiTheme="minorEastAsia" w:hint="eastAsia"/>
          <w:szCs w:val="21"/>
          <w:highlight w:val="yellow"/>
        </w:rPr>
        <w:t>，不管是否有签约关停、关停降速等其他策略，仅计算业务类型为</w:t>
      </w:r>
      <w:r w:rsidRPr="00FC43AC">
        <w:rPr>
          <w:rFonts w:asciiTheme="minorEastAsia" w:hAnsiTheme="minorEastAsia"/>
          <w:szCs w:val="21"/>
          <w:highlight w:val="yellow"/>
        </w:rPr>
        <w:t>GBR</w:t>
      </w:r>
      <w:r w:rsidRPr="00FC43AC">
        <w:rPr>
          <w:rFonts w:asciiTheme="minorEastAsia" w:hAnsiTheme="minorEastAsia" w:hint="eastAsia"/>
          <w:szCs w:val="21"/>
          <w:highlight w:val="yellow"/>
        </w:rPr>
        <w:t>默载</w:t>
      </w:r>
      <w:r w:rsidRPr="00FC43AC">
        <w:rPr>
          <w:rFonts w:asciiTheme="minorEastAsia" w:hAnsiTheme="minorEastAsia"/>
          <w:szCs w:val="21"/>
          <w:highlight w:val="yellow"/>
        </w:rPr>
        <w:t>PCC</w:t>
      </w:r>
      <w:r w:rsidRPr="00FC43AC">
        <w:rPr>
          <w:rFonts w:asciiTheme="minorEastAsia" w:hAnsiTheme="minorEastAsia" w:hint="eastAsia"/>
          <w:szCs w:val="21"/>
          <w:highlight w:val="yellow"/>
        </w:rPr>
        <w:t>的</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域名数量同时获取其报备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48E02EC3"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szCs w:val="21"/>
          <w:highlight w:val="yellow"/>
        </w:rPr>
        <w:t>5.</w:t>
      </w:r>
      <w:r w:rsidRPr="00FC43AC">
        <w:rPr>
          <w:rFonts w:asciiTheme="minorEastAsia" w:hAnsiTheme="minorEastAsia" w:hint="eastAsia"/>
          <w:szCs w:val="21"/>
          <w:highlight w:val="yellow"/>
        </w:rPr>
        <w:t>将用户下每个</w:t>
      </w:r>
      <w:r w:rsidRPr="00FC43AC">
        <w:rPr>
          <w:rFonts w:asciiTheme="minorEastAsia" w:hAnsiTheme="minorEastAsia"/>
          <w:szCs w:val="21"/>
          <w:highlight w:val="yellow"/>
        </w:rPr>
        <w:t>APN</w:t>
      </w:r>
      <w:r w:rsidRPr="00FC43AC">
        <w:rPr>
          <w:rFonts w:asciiTheme="minorEastAsia" w:hAnsiTheme="minorEastAsia" w:hint="eastAsia"/>
          <w:szCs w:val="21"/>
          <w:highlight w:val="yellow"/>
        </w:rPr>
        <w:t>，按上述步骤计算</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域名数量和对应的报备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，最终相加得到用户级</w:t>
      </w:r>
      <w:r w:rsidRPr="00FC43AC">
        <w:rPr>
          <w:rFonts w:asciiTheme="minorEastAsia" w:hAnsiTheme="minorEastAsia"/>
          <w:szCs w:val="21"/>
          <w:highlight w:val="yellow"/>
        </w:rPr>
        <w:t>IP/</w:t>
      </w:r>
      <w:r w:rsidRPr="00FC43AC">
        <w:rPr>
          <w:rFonts w:asciiTheme="minorEastAsia" w:hAnsiTheme="minorEastAsia" w:hint="eastAsia"/>
          <w:szCs w:val="21"/>
          <w:highlight w:val="yellow"/>
        </w:rPr>
        <w:t>域名数量和所有报备</w:t>
      </w:r>
      <w:r w:rsidRPr="00FC43AC">
        <w:rPr>
          <w:rFonts w:asciiTheme="minorEastAsia" w:hAnsiTheme="minorEastAsia"/>
          <w:szCs w:val="21"/>
          <w:highlight w:val="yellow"/>
        </w:rPr>
        <w:t>ID</w:t>
      </w:r>
      <w:r w:rsidRPr="00FC43AC">
        <w:rPr>
          <w:rFonts w:asciiTheme="minorEastAsia" w:hAnsiTheme="minorEastAsia" w:hint="eastAsia"/>
          <w:szCs w:val="21"/>
          <w:highlight w:val="yellow"/>
        </w:rPr>
        <w:t>；</w:t>
      </w:r>
    </w:p>
    <w:p w14:paraId="5B6EC049" w14:textId="77777777" w:rsidR="00BC47F1" w:rsidRPr="00FC43AC" w:rsidRDefault="00BC47F1" w:rsidP="00BC47F1">
      <w:pPr>
        <w:widowControl/>
        <w:jc w:val="left"/>
        <w:rPr>
          <w:rFonts w:asciiTheme="minorEastAsia" w:hAnsiTheme="minorEastAsia"/>
          <w:color w:val="FF0000"/>
          <w:szCs w:val="21"/>
        </w:rPr>
      </w:pPr>
      <w:r w:rsidRPr="00FC43AC">
        <w:rPr>
          <w:rFonts w:asciiTheme="minorEastAsia" w:hAnsiTheme="minorEastAsia"/>
          <w:color w:val="FF0000"/>
          <w:szCs w:val="21"/>
        </w:rPr>
        <w:tab/>
      </w:r>
      <w:r w:rsidRPr="00FC43AC">
        <w:rPr>
          <w:rFonts w:asciiTheme="minorEastAsia" w:hAnsiTheme="minorEastAsia" w:hint="eastAsia"/>
          <w:color w:val="FF0000"/>
          <w:szCs w:val="21"/>
          <w:highlight w:val="yellow"/>
        </w:rPr>
        <w:t>注：同一个</w:t>
      </w:r>
      <w:r w:rsidRPr="00FC43AC">
        <w:rPr>
          <w:rFonts w:asciiTheme="minorEastAsia" w:hAnsiTheme="minorEastAsia"/>
          <w:color w:val="FF0000"/>
          <w:szCs w:val="21"/>
          <w:highlight w:val="yellow"/>
        </w:rPr>
        <w:t>APN</w:t>
      </w:r>
      <w:r w:rsidRPr="00FC43AC">
        <w:rPr>
          <w:rFonts w:asciiTheme="minorEastAsia" w:hAnsiTheme="minorEastAsia" w:hint="eastAsia"/>
          <w:color w:val="FF0000"/>
          <w:szCs w:val="21"/>
          <w:highlight w:val="yellow"/>
        </w:rPr>
        <w:t>下，白名单访问、分应用控制（分应用业务）、分应用控制（其他（如黑名单场景）三者不会同时签约，只会签约其一。</w:t>
      </w:r>
    </w:p>
    <w:p w14:paraId="42D39B5E"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流量限制类型判断：</w:t>
      </w:r>
    </w:p>
    <w:p w14:paraId="4AFC3FBD"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lastRenderedPageBreak/>
        <w:t xml:space="preserve">①　</w:t>
      </w:r>
      <w:r w:rsidRPr="00FC43AC">
        <w:rPr>
          <w:rFonts w:asciiTheme="minorEastAsia" w:hAnsiTheme="minorEastAsia"/>
          <w:szCs w:val="21"/>
        </w:rPr>
        <w:t>1-</w:t>
      </w:r>
      <w:r w:rsidRPr="00FC43AC">
        <w:rPr>
          <w:rFonts w:asciiTheme="minorEastAsia" w:hAnsiTheme="minorEastAsia" w:hint="eastAsia"/>
          <w:szCs w:val="21"/>
        </w:rPr>
        <w:t>用户</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（包括部分没有报备</w:t>
      </w:r>
      <w:r w:rsidRPr="00FC43AC">
        <w:rPr>
          <w:rFonts w:asciiTheme="minorEastAsia" w:hAnsiTheme="minorEastAsia"/>
          <w:szCs w:val="21"/>
        </w:rPr>
        <w:t>ID</w:t>
      </w:r>
      <w:r w:rsidRPr="00FC43AC">
        <w:rPr>
          <w:rFonts w:asciiTheme="minorEastAsia" w:hAnsiTheme="minorEastAsia" w:hint="eastAsia"/>
          <w:szCs w:val="21"/>
        </w:rPr>
        <w:t>）的，且“商品标识”不包括</w:t>
      </w:r>
      <w:r w:rsidRPr="00FC43AC">
        <w:rPr>
          <w:rFonts w:asciiTheme="minorEastAsia" w:hAnsiTheme="minorEastAsia"/>
          <w:szCs w:val="21"/>
        </w:rPr>
        <w:t>100008804</w:t>
      </w:r>
      <w:r w:rsidRPr="00FC43AC">
        <w:rPr>
          <w:rFonts w:asciiTheme="minorEastAsia" w:hAnsiTheme="minorEastAsia" w:hint="eastAsia"/>
          <w:szCs w:val="21"/>
        </w:rPr>
        <w:t>、</w:t>
      </w:r>
      <w:r w:rsidRPr="00FC43AC">
        <w:rPr>
          <w:rFonts w:asciiTheme="minorEastAsia" w:hAnsiTheme="minorEastAsia"/>
          <w:szCs w:val="21"/>
        </w:rPr>
        <w:t>100008805</w:t>
      </w:r>
      <w:r w:rsidRPr="00FC43AC">
        <w:rPr>
          <w:rFonts w:asciiTheme="minorEastAsia" w:hAnsiTheme="minorEastAsia" w:hint="eastAsia"/>
          <w:szCs w:val="21"/>
        </w:rPr>
        <w:t>、</w:t>
      </w:r>
      <w:r w:rsidRPr="00FC43AC">
        <w:rPr>
          <w:rFonts w:asciiTheme="minorEastAsia" w:hAnsiTheme="minorEastAsia"/>
          <w:szCs w:val="21"/>
        </w:rPr>
        <w:t>100008806</w:t>
      </w:r>
      <w:r w:rsidRPr="00FC43AC">
        <w:rPr>
          <w:rFonts w:asciiTheme="minorEastAsia" w:hAnsiTheme="minorEastAsia" w:hint="eastAsia"/>
          <w:szCs w:val="21"/>
        </w:rPr>
        <w:t>、</w:t>
      </w:r>
      <w:r w:rsidRPr="00FC43AC">
        <w:rPr>
          <w:rFonts w:asciiTheme="minorEastAsia" w:hAnsiTheme="minorEastAsia"/>
          <w:szCs w:val="21"/>
        </w:rPr>
        <w:t>100028720</w:t>
      </w:r>
      <w:r w:rsidRPr="00FC43AC">
        <w:rPr>
          <w:rFonts w:asciiTheme="minorEastAsia" w:hAnsiTheme="minorEastAsia" w:hint="eastAsia"/>
          <w:szCs w:val="21"/>
        </w:rPr>
        <w:t>其中之一（未订购限额管控产品）。</w:t>
      </w:r>
    </w:p>
    <w:p w14:paraId="4A26004A"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举例：用户下参与计算地址个数的为</w:t>
      </w:r>
      <w:r w:rsidRPr="00FC43AC">
        <w:rPr>
          <w:rFonts w:asciiTheme="minorEastAsia" w:hAnsiTheme="minorEastAsia"/>
          <w:szCs w:val="21"/>
        </w:rPr>
        <w:t>APN1</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w:t>
      </w:r>
      <w:r w:rsidRPr="00FC43AC">
        <w:rPr>
          <w:rFonts w:asciiTheme="minorEastAsia" w:hAnsiTheme="minorEastAsia"/>
          <w:szCs w:val="21"/>
        </w:rPr>
        <w:t>APN1</w:t>
      </w:r>
      <w:r w:rsidRPr="00FC43AC">
        <w:rPr>
          <w:rFonts w:asciiTheme="minorEastAsia" w:hAnsiTheme="minorEastAsia" w:hint="eastAsia"/>
          <w:szCs w:val="21"/>
        </w:rPr>
        <w:t>存在报备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APN2/PCC1</w:t>
      </w:r>
      <w:r w:rsidRPr="00FC43AC">
        <w:rPr>
          <w:rFonts w:asciiTheme="minorEastAsia" w:hAnsiTheme="minorEastAsia" w:hint="eastAsia"/>
          <w:szCs w:val="21"/>
        </w:rPr>
        <w:t>没有报备</w:t>
      </w:r>
      <w:r w:rsidRPr="00FC43AC">
        <w:rPr>
          <w:rFonts w:asciiTheme="minorEastAsia" w:hAnsiTheme="minorEastAsia"/>
          <w:szCs w:val="21"/>
        </w:rPr>
        <w:t>ID</w:t>
      </w:r>
      <w:r w:rsidRPr="00FC43AC">
        <w:rPr>
          <w:rFonts w:asciiTheme="minorEastAsia" w:hAnsiTheme="minorEastAsia" w:hint="eastAsia"/>
          <w:szCs w:val="21"/>
        </w:rPr>
        <w:t>，归类为没有报备</w:t>
      </w:r>
      <w:r w:rsidRPr="00FC43AC">
        <w:rPr>
          <w:rFonts w:asciiTheme="minorEastAsia" w:hAnsiTheme="minorEastAsia"/>
          <w:szCs w:val="21"/>
        </w:rPr>
        <w:t>ID</w:t>
      </w:r>
    </w:p>
    <w:p w14:paraId="2EE5ED6D"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 xml:space="preserve">②　</w:t>
      </w:r>
      <w:r w:rsidRPr="00FC43AC">
        <w:rPr>
          <w:rFonts w:asciiTheme="minorEastAsia" w:hAnsiTheme="minorEastAsia"/>
          <w:szCs w:val="21"/>
        </w:rPr>
        <w:t>2-</w:t>
      </w:r>
      <w:r w:rsidRPr="00FC43AC">
        <w:rPr>
          <w:rFonts w:asciiTheme="minorEastAsia" w:hAnsiTheme="minorEastAsia" w:hint="eastAsia"/>
          <w:szCs w:val="21"/>
        </w:rPr>
        <w:t>用户</w:t>
      </w:r>
      <w:r w:rsidRPr="00FC43AC">
        <w:rPr>
          <w:rFonts w:asciiTheme="minorEastAsia" w:hAnsiTheme="minorEastAsia"/>
          <w:szCs w:val="21"/>
        </w:rPr>
        <w:t>IP/</w:t>
      </w:r>
      <w:r w:rsidRPr="00FC43AC">
        <w:rPr>
          <w:rFonts w:asciiTheme="minorEastAsia" w:hAnsiTheme="minorEastAsia" w:hint="eastAsia"/>
          <w:szCs w:val="21"/>
        </w:rPr>
        <w:t>域名数量小于等于</w:t>
      </w:r>
      <w:r w:rsidRPr="00FC43AC">
        <w:rPr>
          <w:rFonts w:asciiTheme="minorEastAsia" w:hAnsiTheme="minorEastAsia"/>
          <w:szCs w:val="21"/>
        </w:rPr>
        <w:t>10</w:t>
      </w:r>
      <w:r w:rsidRPr="00FC43AC">
        <w:rPr>
          <w:rFonts w:asciiTheme="minorEastAsia" w:hAnsiTheme="minorEastAsia" w:hint="eastAsia"/>
          <w:szCs w:val="21"/>
        </w:rPr>
        <w:t>（如果存在报备</w:t>
      </w:r>
      <w:r w:rsidRPr="00FC43AC">
        <w:rPr>
          <w:rFonts w:asciiTheme="minorEastAsia" w:hAnsiTheme="minorEastAsia"/>
          <w:szCs w:val="21"/>
        </w:rPr>
        <w:t>ID</w:t>
      </w:r>
      <w:r w:rsidRPr="00FC43AC">
        <w:rPr>
          <w:rFonts w:asciiTheme="minorEastAsia" w:hAnsiTheme="minorEastAsia" w:hint="eastAsia"/>
          <w:szCs w:val="21"/>
        </w:rPr>
        <w:t>，也不用上报</w:t>
      </w:r>
      <w:r w:rsidRPr="00FC43AC">
        <w:rPr>
          <w:rFonts w:asciiTheme="minorEastAsia" w:hAnsiTheme="minorEastAsia"/>
          <w:szCs w:val="21"/>
        </w:rPr>
        <w:t>ID</w:t>
      </w:r>
      <w:r w:rsidRPr="00FC43AC">
        <w:rPr>
          <w:rFonts w:asciiTheme="minorEastAsia" w:hAnsiTheme="minorEastAsia" w:hint="eastAsia"/>
          <w:szCs w:val="21"/>
        </w:rPr>
        <w:t>）或用户</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且有报备</w:t>
      </w:r>
      <w:r w:rsidRPr="00FC43AC">
        <w:rPr>
          <w:rFonts w:asciiTheme="minorEastAsia" w:hAnsiTheme="minorEastAsia"/>
          <w:szCs w:val="21"/>
        </w:rPr>
        <w:t>ID</w:t>
      </w:r>
      <w:r w:rsidRPr="00FC43AC">
        <w:rPr>
          <w:rFonts w:asciiTheme="minorEastAsia" w:hAnsiTheme="minorEastAsia" w:hint="eastAsia"/>
          <w:szCs w:val="21"/>
        </w:rPr>
        <w:t>（如果存在多个报备</w:t>
      </w:r>
      <w:r w:rsidRPr="00FC43AC">
        <w:rPr>
          <w:rFonts w:asciiTheme="minorEastAsia" w:hAnsiTheme="minorEastAsia"/>
          <w:szCs w:val="21"/>
        </w:rPr>
        <w:t>ID,</w:t>
      </w:r>
      <w:r w:rsidRPr="00FC43AC">
        <w:rPr>
          <w:rFonts w:asciiTheme="minorEastAsia" w:hAnsiTheme="minorEastAsia" w:hint="eastAsia"/>
          <w:szCs w:val="21"/>
        </w:rPr>
        <w:t>需要将所有的报备</w:t>
      </w:r>
      <w:r w:rsidRPr="00FC43AC">
        <w:rPr>
          <w:rFonts w:asciiTheme="minorEastAsia" w:hAnsiTheme="minorEastAsia"/>
          <w:szCs w:val="21"/>
        </w:rPr>
        <w:t>ID</w:t>
      </w:r>
      <w:r w:rsidRPr="00FC43AC">
        <w:rPr>
          <w:rFonts w:asciiTheme="minorEastAsia" w:hAnsiTheme="minorEastAsia" w:hint="eastAsia"/>
          <w:szCs w:val="21"/>
        </w:rPr>
        <w:t>均上报），且“商品标识”不包括</w:t>
      </w:r>
      <w:r w:rsidRPr="00FC43AC">
        <w:rPr>
          <w:rFonts w:asciiTheme="minorEastAsia" w:hAnsiTheme="minorEastAsia"/>
          <w:szCs w:val="21"/>
        </w:rPr>
        <w:t>100008804</w:t>
      </w:r>
      <w:r w:rsidRPr="00FC43AC">
        <w:rPr>
          <w:rFonts w:asciiTheme="minorEastAsia" w:hAnsiTheme="minorEastAsia" w:hint="eastAsia"/>
          <w:szCs w:val="21"/>
        </w:rPr>
        <w:t>、</w:t>
      </w:r>
      <w:r w:rsidRPr="00FC43AC">
        <w:rPr>
          <w:rFonts w:asciiTheme="minorEastAsia" w:hAnsiTheme="minorEastAsia"/>
          <w:szCs w:val="21"/>
        </w:rPr>
        <w:t>100008805</w:t>
      </w:r>
      <w:r w:rsidRPr="00FC43AC">
        <w:rPr>
          <w:rFonts w:asciiTheme="minorEastAsia" w:hAnsiTheme="minorEastAsia" w:hint="eastAsia"/>
          <w:szCs w:val="21"/>
        </w:rPr>
        <w:t>、</w:t>
      </w:r>
      <w:r w:rsidRPr="00FC43AC">
        <w:rPr>
          <w:rFonts w:asciiTheme="minorEastAsia" w:hAnsiTheme="minorEastAsia"/>
          <w:szCs w:val="21"/>
        </w:rPr>
        <w:t>100008806</w:t>
      </w:r>
      <w:r w:rsidRPr="00FC43AC">
        <w:rPr>
          <w:rFonts w:asciiTheme="minorEastAsia" w:hAnsiTheme="minorEastAsia" w:hint="eastAsia"/>
          <w:szCs w:val="21"/>
        </w:rPr>
        <w:t>、</w:t>
      </w:r>
      <w:r w:rsidRPr="00FC43AC">
        <w:rPr>
          <w:rFonts w:asciiTheme="minorEastAsia" w:hAnsiTheme="minorEastAsia"/>
          <w:szCs w:val="21"/>
        </w:rPr>
        <w:t>100028720</w:t>
      </w:r>
      <w:r w:rsidRPr="00FC43AC">
        <w:rPr>
          <w:rFonts w:asciiTheme="minorEastAsia" w:hAnsiTheme="minorEastAsia" w:hint="eastAsia"/>
          <w:szCs w:val="21"/>
        </w:rPr>
        <w:t>其中之一（未订购限额管控产品）。</w:t>
      </w:r>
    </w:p>
    <w:p w14:paraId="45D24092"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举例：参与计算地址个数的为</w:t>
      </w:r>
      <w:r w:rsidRPr="00FC43AC">
        <w:rPr>
          <w:rFonts w:asciiTheme="minorEastAsia" w:hAnsiTheme="minorEastAsia"/>
          <w:szCs w:val="21"/>
        </w:rPr>
        <w:t>APN1</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，且</w:t>
      </w:r>
      <w:r w:rsidRPr="00FC43AC">
        <w:rPr>
          <w:rFonts w:asciiTheme="minorEastAsia" w:hAnsiTheme="minorEastAsia"/>
          <w:szCs w:val="21"/>
        </w:rPr>
        <w:t>APN1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，判断为存在报备</w:t>
      </w:r>
      <w:r w:rsidRPr="00FC43AC">
        <w:rPr>
          <w:rFonts w:asciiTheme="minorEastAsia" w:hAnsiTheme="minorEastAsia"/>
          <w:szCs w:val="21"/>
        </w:rPr>
        <w:t>ID</w:t>
      </w:r>
      <w:r w:rsidRPr="00FC43AC">
        <w:rPr>
          <w:rFonts w:asciiTheme="minorEastAsia" w:hAnsiTheme="minorEastAsia" w:hint="eastAsia"/>
          <w:szCs w:val="21"/>
        </w:rPr>
        <w:t>，如果</w:t>
      </w:r>
      <w:r w:rsidRPr="00FC43AC">
        <w:rPr>
          <w:rFonts w:asciiTheme="minorEastAsia" w:hAnsiTheme="minorEastAsia"/>
          <w:szCs w:val="21"/>
        </w:rPr>
        <w:t>PCC1</w:t>
      </w:r>
      <w:r w:rsidRPr="00FC43AC">
        <w:rPr>
          <w:rFonts w:asciiTheme="minorEastAsia" w:hAnsiTheme="minorEastAsia" w:hint="eastAsia"/>
          <w:szCs w:val="21"/>
        </w:rPr>
        <w:t>没有报备</w:t>
      </w:r>
      <w:r w:rsidRPr="00FC43AC">
        <w:rPr>
          <w:rFonts w:asciiTheme="minorEastAsia" w:hAnsiTheme="minorEastAsia"/>
          <w:szCs w:val="21"/>
        </w:rPr>
        <w:t>ID</w:t>
      </w:r>
      <w:r w:rsidRPr="00FC43AC">
        <w:rPr>
          <w:rFonts w:asciiTheme="minorEastAsia" w:hAnsiTheme="minorEastAsia" w:hint="eastAsia"/>
          <w:szCs w:val="21"/>
        </w:rPr>
        <w:t>，则判断为不存在报备</w:t>
      </w:r>
      <w:r w:rsidRPr="00FC43AC">
        <w:rPr>
          <w:rFonts w:asciiTheme="minorEastAsia" w:hAnsiTheme="minorEastAsia"/>
          <w:szCs w:val="21"/>
        </w:rPr>
        <w:t>ID</w:t>
      </w:r>
    </w:p>
    <w:p w14:paraId="2E03EFF1"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 xml:space="preserve">③　</w:t>
      </w:r>
      <w:r w:rsidRPr="00FC43AC">
        <w:rPr>
          <w:rFonts w:asciiTheme="minorEastAsia" w:hAnsiTheme="minorEastAsia"/>
          <w:szCs w:val="21"/>
        </w:rPr>
        <w:t>3-</w:t>
      </w:r>
      <w:r w:rsidRPr="00FC43AC">
        <w:rPr>
          <w:rFonts w:asciiTheme="minorEastAsia" w:hAnsiTheme="minorEastAsia" w:hint="eastAsia"/>
          <w:szCs w:val="21"/>
        </w:rPr>
        <w:t>用户</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且没有报备</w:t>
      </w:r>
      <w:r w:rsidRPr="00FC43AC">
        <w:rPr>
          <w:rFonts w:asciiTheme="minorEastAsia" w:hAnsiTheme="minorEastAsia"/>
          <w:szCs w:val="21"/>
        </w:rPr>
        <w:t>ID</w:t>
      </w:r>
      <w:r w:rsidRPr="00FC43AC">
        <w:rPr>
          <w:rFonts w:asciiTheme="minorEastAsia" w:hAnsiTheme="minorEastAsia" w:hint="eastAsia"/>
          <w:szCs w:val="21"/>
        </w:rPr>
        <w:t>（包括部分没有报备</w:t>
      </w:r>
      <w:r w:rsidRPr="00FC43AC">
        <w:rPr>
          <w:rFonts w:asciiTheme="minorEastAsia" w:hAnsiTheme="minorEastAsia"/>
          <w:szCs w:val="21"/>
        </w:rPr>
        <w:t>ID</w:t>
      </w:r>
      <w:r w:rsidRPr="00FC43AC">
        <w:rPr>
          <w:rFonts w:asciiTheme="minorEastAsia" w:hAnsiTheme="minorEastAsia" w:hint="eastAsia"/>
          <w:szCs w:val="21"/>
        </w:rPr>
        <w:t>）的且“商品标识”包括</w:t>
      </w:r>
      <w:r w:rsidRPr="00FC43AC">
        <w:rPr>
          <w:rFonts w:asciiTheme="minorEastAsia" w:hAnsiTheme="minorEastAsia"/>
          <w:szCs w:val="21"/>
        </w:rPr>
        <w:t>100008804</w:t>
      </w:r>
      <w:r w:rsidRPr="00FC43AC">
        <w:rPr>
          <w:rFonts w:asciiTheme="minorEastAsia" w:hAnsiTheme="minorEastAsia" w:hint="eastAsia"/>
          <w:szCs w:val="21"/>
        </w:rPr>
        <w:t>、</w:t>
      </w:r>
      <w:r w:rsidRPr="00FC43AC">
        <w:rPr>
          <w:rFonts w:asciiTheme="minorEastAsia" w:hAnsiTheme="minorEastAsia"/>
          <w:szCs w:val="21"/>
        </w:rPr>
        <w:t>100008805</w:t>
      </w:r>
      <w:r w:rsidRPr="00FC43AC">
        <w:rPr>
          <w:rFonts w:asciiTheme="minorEastAsia" w:hAnsiTheme="minorEastAsia" w:hint="eastAsia"/>
          <w:szCs w:val="21"/>
        </w:rPr>
        <w:t>、</w:t>
      </w:r>
      <w:r w:rsidRPr="00FC43AC">
        <w:rPr>
          <w:rFonts w:asciiTheme="minorEastAsia" w:hAnsiTheme="minorEastAsia"/>
          <w:szCs w:val="21"/>
        </w:rPr>
        <w:t>100008806</w:t>
      </w:r>
      <w:r w:rsidRPr="00FC43AC">
        <w:rPr>
          <w:rFonts w:asciiTheme="minorEastAsia" w:hAnsiTheme="minorEastAsia" w:hint="eastAsia"/>
          <w:szCs w:val="21"/>
        </w:rPr>
        <w:t>、</w:t>
      </w:r>
      <w:r w:rsidRPr="00FC43AC">
        <w:rPr>
          <w:rFonts w:asciiTheme="minorEastAsia" w:hAnsiTheme="minorEastAsia"/>
          <w:szCs w:val="21"/>
        </w:rPr>
        <w:t>100028720</w:t>
      </w:r>
      <w:r w:rsidRPr="00FC43AC">
        <w:rPr>
          <w:rFonts w:asciiTheme="minorEastAsia" w:hAnsiTheme="minorEastAsia" w:hint="eastAsia"/>
          <w:szCs w:val="21"/>
        </w:rPr>
        <w:t>其中之一（订购了限额管产品）。</w:t>
      </w:r>
    </w:p>
    <w:p w14:paraId="6818AE4A"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举例：用户下参与计算地址个数的为</w:t>
      </w:r>
      <w:r w:rsidRPr="00FC43AC">
        <w:rPr>
          <w:rFonts w:asciiTheme="minorEastAsia" w:hAnsiTheme="minorEastAsia"/>
          <w:szCs w:val="21"/>
        </w:rPr>
        <w:t>APN1</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w:t>
      </w:r>
      <w:r w:rsidRPr="00FC43AC">
        <w:rPr>
          <w:rFonts w:asciiTheme="minorEastAsia" w:hAnsiTheme="minorEastAsia"/>
          <w:szCs w:val="21"/>
        </w:rPr>
        <w:t>APN1</w:t>
      </w:r>
      <w:r w:rsidRPr="00FC43AC">
        <w:rPr>
          <w:rFonts w:asciiTheme="minorEastAsia" w:hAnsiTheme="minorEastAsia" w:hint="eastAsia"/>
          <w:szCs w:val="21"/>
        </w:rPr>
        <w:t>存在报备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APN2/PCC1</w:t>
      </w:r>
      <w:r w:rsidRPr="00FC43AC">
        <w:rPr>
          <w:rFonts w:asciiTheme="minorEastAsia" w:hAnsiTheme="minorEastAsia" w:hint="eastAsia"/>
          <w:szCs w:val="21"/>
        </w:rPr>
        <w:t>没有报备</w:t>
      </w:r>
      <w:r w:rsidRPr="00FC43AC">
        <w:rPr>
          <w:rFonts w:asciiTheme="minorEastAsia" w:hAnsiTheme="minorEastAsia"/>
          <w:szCs w:val="21"/>
        </w:rPr>
        <w:t>ID</w:t>
      </w:r>
      <w:r w:rsidRPr="00FC43AC">
        <w:rPr>
          <w:rFonts w:asciiTheme="minorEastAsia" w:hAnsiTheme="minorEastAsia" w:hint="eastAsia"/>
          <w:szCs w:val="21"/>
        </w:rPr>
        <w:t>，归类为没有报备</w:t>
      </w:r>
      <w:r w:rsidRPr="00FC43AC">
        <w:rPr>
          <w:rFonts w:asciiTheme="minorEastAsia" w:hAnsiTheme="minorEastAsia"/>
          <w:szCs w:val="21"/>
        </w:rPr>
        <w:t>ID</w:t>
      </w:r>
    </w:p>
    <w:p w14:paraId="15E34080" w14:textId="77777777" w:rsidR="00BC47F1" w:rsidRPr="00FC43AC" w:rsidRDefault="00BC47F1" w:rsidP="00BC47F1">
      <w:pPr>
        <w:widowControl/>
        <w:jc w:val="left"/>
        <w:rPr>
          <w:rFonts w:asciiTheme="minorEastAsia" w:hAnsiTheme="minorEastAsia"/>
          <w:szCs w:val="21"/>
        </w:rPr>
      </w:pPr>
      <w:r w:rsidRPr="00FC43AC">
        <w:rPr>
          <w:rFonts w:asciiTheme="minorEastAsia" w:hAnsiTheme="minorEastAsia" w:hint="eastAsia"/>
          <w:szCs w:val="21"/>
        </w:rPr>
        <w:t xml:space="preserve">④　</w:t>
      </w:r>
      <w:r w:rsidRPr="00FC43AC">
        <w:rPr>
          <w:rFonts w:asciiTheme="minorEastAsia" w:hAnsiTheme="minorEastAsia"/>
          <w:szCs w:val="21"/>
        </w:rPr>
        <w:t>4-</w:t>
      </w:r>
      <w:r w:rsidRPr="00FC43AC">
        <w:rPr>
          <w:rFonts w:asciiTheme="minorEastAsia" w:hAnsiTheme="minorEastAsia" w:hint="eastAsia"/>
          <w:szCs w:val="21"/>
        </w:rPr>
        <w:t>用户</w:t>
      </w:r>
      <w:r w:rsidRPr="00FC43AC">
        <w:rPr>
          <w:rFonts w:asciiTheme="minorEastAsia" w:hAnsiTheme="minorEastAsia"/>
          <w:szCs w:val="21"/>
        </w:rPr>
        <w:t>IP/</w:t>
      </w:r>
      <w:r w:rsidRPr="00FC43AC">
        <w:rPr>
          <w:rFonts w:asciiTheme="minorEastAsia" w:hAnsiTheme="minorEastAsia" w:hint="eastAsia"/>
          <w:szCs w:val="21"/>
        </w:rPr>
        <w:t>域名数量小于等于</w:t>
      </w:r>
      <w:r w:rsidRPr="00FC43AC">
        <w:rPr>
          <w:rFonts w:asciiTheme="minorEastAsia" w:hAnsiTheme="minorEastAsia"/>
          <w:szCs w:val="21"/>
        </w:rPr>
        <w:t>10</w:t>
      </w:r>
      <w:r w:rsidRPr="00FC43AC">
        <w:rPr>
          <w:rFonts w:asciiTheme="minorEastAsia" w:hAnsiTheme="minorEastAsia" w:hint="eastAsia"/>
          <w:szCs w:val="21"/>
        </w:rPr>
        <w:t>（如果存在报备</w:t>
      </w:r>
      <w:r w:rsidRPr="00FC43AC">
        <w:rPr>
          <w:rFonts w:asciiTheme="minorEastAsia" w:hAnsiTheme="minorEastAsia"/>
          <w:szCs w:val="21"/>
        </w:rPr>
        <w:t>ID</w:t>
      </w:r>
      <w:r w:rsidRPr="00FC43AC">
        <w:rPr>
          <w:rFonts w:asciiTheme="minorEastAsia" w:hAnsiTheme="minorEastAsia" w:hint="eastAsia"/>
          <w:szCs w:val="21"/>
        </w:rPr>
        <w:t>，也不用上报</w:t>
      </w:r>
      <w:r w:rsidRPr="00FC43AC">
        <w:rPr>
          <w:rFonts w:asciiTheme="minorEastAsia" w:hAnsiTheme="minorEastAsia"/>
          <w:szCs w:val="21"/>
        </w:rPr>
        <w:t>ID</w:t>
      </w:r>
      <w:r w:rsidRPr="00FC43AC">
        <w:rPr>
          <w:rFonts w:asciiTheme="minorEastAsia" w:hAnsiTheme="minorEastAsia" w:hint="eastAsia"/>
          <w:szCs w:val="21"/>
        </w:rPr>
        <w:t>）或用户</w:t>
      </w:r>
      <w:r w:rsidRPr="00FC43AC">
        <w:rPr>
          <w:rFonts w:asciiTheme="minorEastAsia" w:hAnsiTheme="minorEastAsia"/>
          <w:szCs w:val="21"/>
        </w:rPr>
        <w:t>IP/</w:t>
      </w:r>
      <w:r w:rsidRPr="00FC43AC">
        <w:rPr>
          <w:rFonts w:asciiTheme="minorEastAsia" w:hAnsiTheme="minorEastAsia" w:hint="eastAsia"/>
          <w:szCs w:val="21"/>
        </w:rPr>
        <w:t>域名数量大于</w:t>
      </w:r>
      <w:r w:rsidRPr="00FC43AC">
        <w:rPr>
          <w:rFonts w:asciiTheme="minorEastAsia" w:hAnsiTheme="minorEastAsia"/>
          <w:szCs w:val="21"/>
        </w:rPr>
        <w:t>10</w:t>
      </w:r>
      <w:r w:rsidRPr="00FC43AC">
        <w:rPr>
          <w:rFonts w:asciiTheme="minorEastAsia" w:hAnsiTheme="minorEastAsia" w:hint="eastAsia"/>
          <w:szCs w:val="21"/>
        </w:rPr>
        <w:t>且有报备</w:t>
      </w:r>
      <w:r w:rsidRPr="00FC43AC">
        <w:rPr>
          <w:rFonts w:asciiTheme="minorEastAsia" w:hAnsiTheme="minorEastAsia"/>
          <w:szCs w:val="21"/>
        </w:rPr>
        <w:t>ID</w:t>
      </w:r>
      <w:r w:rsidRPr="00FC43AC">
        <w:rPr>
          <w:rFonts w:asciiTheme="minorEastAsia" w:hAnsiTheme="minorEastAsia" w:hint="eastAsia"/>
          <w:szCs w:val="21"/>
        </w:rPr>
        <w:t>（如果存在多个报备</w:t>
      </w:r>
      <w:r w:rsidRPr="00FC43AC">
        <w:rPr>
          <w:rFonts w:asciiTheme="minorEastAsia" w:hAnsiTheme="minorEastAsia"/>
          <w:szCs w:val="21"/>
        </w:rPr>
        <w:t>ID,</w:t>
      </w:r>
      <w:r w:rsidRPr="00FC43AC">
        <w:rPr>
          <w:rFonts w:asciiTheme="minorEastAsia" w:hAnsiTheme="minorEastAsia" w:hint="eastAsia"/>
          <w:szCs w:val="21"/>
        </w:rPr>
        <w:t>需要将所有的报备</w:t>
      </w:r>
      <w:r w:rsidRPr="00FC43AC">
        <w:rPr>
          <w:rFonts w:asciiTheme="minorEastAsia" w:hAnsiTheme="minorEastAsia"/>
          <w:szCs w:val="21"/>
        </w:rPr>
        <w:t>ID</w:t>
      </w:r>
      <w:r w:rsidRPr="00FC43AC">
        <w:rPr>
          <w:rFonts w:asciiTheme="minorEastAsia" w:hAnsiTheme="minorEastAsia" w:hint="eastAsia"/>
          <w:szCs w:val="21"/>
        </w:rPr>
        <w:t>均上报），且“商品标识”包括</w:t>
      </w:r>
      <w:r w:rsidRPr="00FC43AC">
        <w:rPr>
          <w:rFonts w:asciiTheme="minorEastAsia" w:hAnsiTheme="minorEastAsia"/>
          <w:szCs w:val="21"/>
        </w:rPr>
        <w:t>100008804</w:t>
      </w:r>
      <w:r w:rsidRPr="00FC43AC">
        <w:rPr>
          <w:rFonts w:asciiTheme="minorEastAsia" w:hAnsiTheme="minorEastAsia" w:hint="eastAsia"/>
          <w:szCs w:val="21"/>
        </w:rPr>
        <w:t>、</w:t>
      </w:r>
      <w:r w:rsidRPr="00FC43AC">
        <w:rPr>
          <w:rFonts w:asciiTheme="minorEastAsia" w:hAnsiTheme="minorEastAsia"/>
          <w:szCs w:val="21"/>
        </w:rPr>
        <w:t>100008805</w:t>
      </w:r>
      <w:r w:rsidRPr="00FC43AC">
        <w:rPr>
          <w:rFonts w:asciiTheme="minorEastAsia" w:hAnsiTheme="minorEastAsia" w:hint="eastAsia"/>
          <w:szCs w:val="21"/>
        </w:rPr>
        <w:t>、</w:t>
      </w:r>
      <w:r w:rsidRPr="00FC43AC">
        <w:rPr>
          <w:rFonts w:asciiTheme="minorEastAsia" w:hAnsiTheme="minorEastAsia"/>
          <w:szCs w:val="21"/>
        </w:rPr>
        <w:t>100008806</w:t>
      </w:r>
      <w:r w:rsidRPr="00FC43AC">
        <w:rPr>
          <w:rFonts w:asciiTheme="minorEastAsia" w:hAnsiTheme="minorEastAsia" w:hint="eastAsia"/>
          <w:szCs w:val="21"/>
        </w:rPr>
        <w:t>、</w:t>
      </w:r>
      <w:r w:rsidRPr="00FC43AC">
        <w:rPr>
          <w:rFonts w:asciiTheme="minorEastAsia" w:hAnsiTheme="minorEastAsia"/>
          <w:szCs w:val="21"/>
        </w:rPr>
        <w:t>100028720</w:t>
      </w:r>
      <w:r w:rsidRPr="00FC43AC">
        <w:rPr>
          <w:rFonts w:asciiTheme="minorEastAsia" w:hAnsiTheme="minorEastAsia" w:hint="eastAsia"/>
          <w:szCs w:val="21"/>
        </w:rPr>
        <w:t>其中之一（订购了限额管控产品）。</w:t>
      </w:r>
    </w:p>
    <w:p w14:paraId="4A2E2C64" w14:textId="77777777" w:rsidR="00BC47F1" w:rsidRDefault="00BC47F1" w:rsidP="00BC47F1">
      <w:pPr>
        <w:widowControl/>
        <w:jc w:val="left"/>
        <w:rPr>
          <w:sz w:val="24"/>
          <w:szCs w:val="21"/>
        </w:rPr>
      </w:pPr>
      <w:r w:rsidRPr="00FC43AC">
        <w:rPr>
          <w:rFonts w:asciiTheme="minorEastAsia" w:hAnsiTheme="minorEastAsia" w:hint="eastAsia"/>
          <w:szCs w:val="21"/>
        </w:rPr>
        <w:t>举例：参与计算地址个数的为</w:t>
      </w:r>
      <w:r w:rsidRPr="00FC43AC">
        <w:rPr>
          <w:rFonts w:asciiTheme="minorEastAsia" w:hAnsiTheme="minorEastAsia"/>
          <w:szCs w:val="21"/>
        </w:rPr>
        <w:t>APN1</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，且</w:t>
      </w:r>
      <w:r w:rsidRPr="00FC43AC">
        <w:rPr>
          <w:rFonts w:asciiTheme="minorEastAsia" w:hAnsiTheme="minorEastAsia"/>
          <w:szCs w:val="21"/>
        </w:rPr>
        <w:t>APN1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APN2</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w:t>
      </w:r>
      <w:r w:rsidRPr="00FC43AC">
        <w:rPr>
          <w:rFonts w:asciiTheme="minorEastAsia" w:hAnsiTheme="minorEastAsia"/>
          <w:szCs w:val="21"/>
        </w:rPr>
        <w:t>PCC1</w:t>
      </w:r>
      <w:r w:rsidRPr="00FC43AC">
        <w:rPr>
          <w:rFonts w:asciiTheme="minorEastAsia" w:hAnsiTheme="minorEastAsia" w:hint="eastAsia"/>
          <w:szCs w:val="21"/>
        </w:rPr>
        <w:t>有报备</w:t>
      </w:r>
      <w:r w:rsidRPr="00FC43AC">
        <w:rPr>
          <w:rFonts w:asciiTheme="minorEastAsia" w:hAnsiTheme="minorEastAsia"/>
          <w:szCs w:val="21"/>
        </w:rPr>
        <w:t>ID</w:t>
      </w:r>
      <w:r w:rsidRPr="00FC43AC">
        <w:rPr>
          <w:rFonts w:asciiTheme="minorEastAsia" w:hAnsiTheme="minorEastAsia" w:hint="eastAsia"/>
          <w:szCs w:val="21"/>
        </w:rPr>
        <w:t>，判断为存在报备</w:t>
      </w:r>
      <w:r w:rsidRPr="00FC43AC">
        <w:rPr>
          <w:rFonts w:asciiTheme="minorEastAsia" w:hAnsiTheme="minorEastAsia"/>
          <w:szCs w:val="21"/>
        </w:rPr>
        <w:t>ID</w:t>
      </w:r>
      <w:r w:rsidRPr="00FC43AC">
        <w:rPr>
          <w:rFonts w:asciiTheme="minorEastAsia" w:hAnsiTheme="minorEastAsia" w:hint="eastAsia"/>
          <w:szCs w:val="21"/>
        </w:rPr>
        <w:t>，如果</w:t>
      </w:r>
      <w:r w:rsidRPr="00FC43AC">
        <w:rPr>
          <w:rFonts w:asciiTheme="minorEastAsia" w:hAnsiTheme="minorEastAsia"/>
          <w:szCs w:val="21"/>
        </w:rPr>
        <w:t>PCC1</w:t>
      </w:r>
      <w:r w:rsidRPr="00FC43AC">
        <w:rPr>
          <w:rFonts w:asciiTheme="minorEastAsia" w:hAnsiTheme="minorEastAsia" w:hint="eastAsia"/>
          <w:szCs w:val="21"/>
        </w:rPr>
        <w:t>没有报备</w:t>
      </w:r>
      <w:r w:rsidRPr="00FC43AC">
        <w:rPr>
          <w:rFonts w:asciiTheme="minorEastAsia" w:hAnsiTheme="minorEastAsia"/>
          <w:szCs w:val="21"/>
        </w:rPr>
        <w:t>ID</w:t>
      </w:r>
      <w:r w:rsidRPr="00FC43AC">
        <w:rPr>
          <w:rFonts w:asciiTheme="minorEastAsia" w:hAnsiTheme="minorEastAsia" w:hint="eastAsia"/>
          <w:szCs w:val="21"/>
        </w:rPr>
        <w:t>，则判断为不存在报备</w:t>
      </w:r>
      <w:r w:rsidRPr="00FC43AC">
        <w:rPr>
          <w:rFonts w:asciiTheme="minorEastAsia" w:hAnsiTheme="minorEastAsia"/>
          <w:szCs w:val="21"/>
        </w:rPr>
        <w:t>ID</w:t>
      </w:r>
    </w:p>
    <w:p w14:paraId="6869D384" w14:textId="5AF2D61D" w:rsidR="00BC47F1" w:rsidRPr="00FC43AC" w:rsidRDefault="00037D0E" w:rsidP="00233A50">
      <w:r w:rsidRPr="00FC43AC">
        <w:t>3</w:t>
      </w:r>
      <w:r w:rsidR="003F16D6">
        <w:t xml:space="preserve"> </w:t>
      </w:r>
      <w:r w:rsidR="00BC47F1" w:rsidRPr="00FC43AC">
        <w:rPr>
          <w:rFonts w:hint="eastAsia"/>
        </w:rPr>
        <w:t>资费订购逻辑适配</w:t>
      </w:r>
    </w:p>
    <w:p w14:paraId="14B7DE4C" w14:textId="1E6619C2" w:rsidR="00BC47F1" w:rsidRPr="00FC43AC" w:rsidRDefault="00BC47F1" w:rsidP="00FC43AC">
      <w:r w:rsidRPr="00FC43AC">
        <w:rPr>
          <w:rFonts w:asciiTheme="minorEastAsia" w:hAnsiTheme="minorEastAsia"/>
        </w:rPr>
        <w:t>1、GBR默载策略存在报备ID时，允许订购通用或者定向的基础服务。</w:t>
      </w:r>
    </w:p>
    <w:bookmarkEnd w:id="9"/>
    <w:p w14:paraId="3DBEF8AC" w14:textId="12602BFF" w:rsidR="001C748B" w:rsidRDefault="001C748B">
      <w:pPr>
        <w:pStyle w:val="2"/>
      </w:pPr>
      <w:r>
        <w:rPr>
          <w:rFonts w:hint="eastAsia"/>
        </w:rPr>
        <w:t>4</w:t>
      </w:r>
      <w:r>
        <w:t xml:space="preserve">.16 </w:t>
      </w:r>
      <w:r w:rsidR="00233A50" w:rsidRPr="00233A50">
        <w:rPr>
          <w:rFonts w:hint="eastAsia"/>
        </w:rPr>
        <w:t>集团成员批量开户-注意事项-</w:t>
      </w:r>
      <w:r>
        <w:rPr>
          <w:rFonts w:hint="eastAsia"/>
        </w:rPr>
        <w:t>区域限制变更次数管理</w:t>
      </w:r>
    </w:p>
    <w:p w14:paraId="14DF2930" w14:textId="3B8A1116" w:rsidR="001C748B" w:rsidRDefault="001C748B" w:rsidP="00233A50">
      <w:r>
        <w:tab/>
        <w:t xml:space="preserve">4.16.1 </w:t>
      </w:r>
      <w:r w:rsidRPr="001C748B">
        <w:rPr>
          <w:rFonts w:hint="eastAsia"/>
        </w:rPr>
        <w:t>区域限制变更次数管理</w:t>
      </w:r>
    </w:p>
    <w:p w14:paraId="3ABE5A2D" w14:textId="6A4C4982" w:rsidR="001C748B" w:rsidRDefault="001C748B" w:rsidP="00233A50">
      <w:r>
        <w:tab/>
        <w:t xml:space="preserve">4.16.1.1 </w:t>
      </w:r>
      <w:r w:rsidRPr="001C748B">
        <w:rPr>
          <w:rFonts w:hint="eastAsia"/>
        </w:rPr>
        <w:t>位置固定场景区域限制变更次数限制</w:t>
      </w:r>
    </w:p>
    <w:p w14:paraId="0BACDF50" w14:textId="23889AEE" w:rsidR="001C748B" w:rsidRDefault="007360EF" w:rsidP="00FC43AC">
      <w:pPr>
        <w:ind w:firstLineChars="200" w:firstLine="420"/>
        <w:jc w:val="left"/>
      </w:pPr>
      <w:r>
        <w:rPr>
          <w:rFonts w:hint="eastAsia"/>
        </w:rPr>
        <w:t>(</w:t>
      </w:r>
      <w:r>
        <w:t>1)</w:t>
      </w:r>
      <w:r w:rsidR="001C748B" w:rsidRPr="001C748B">
        <w:rPr>
          <w:rFonts w:hint="eastAsia"/>
        </w:rPr>
        <w:t>位置固定场景（按</w:t>
      </w:r>
      <w:r w:rsidR="001C748B" w:rsidRPr="001C748B">
        <w:rPr>
          <w:rFonts w:hint="eastAsia"/>
        </w:rPr>
        <w:t>717</w:t>
      </w:r>
      <w:r w:rsidR="001C748B" w:rsidRPr="001C748B">
        <w:rPr>
          <w:rFonts w:hint="eastAsia"/>
        </w:rPr>
        <w:t>号文应用场景判断）增加区域限制变更次数限制规则：</w:t>
      </w:r>
    </w:p>
    <w:p w14:paraId="4B8EDB48" w14:textId="591C4E1E" w:rsidR="001C748B" w:rsidRDefault="001C748B" w:rsidP="00FC43AC">
      <w:pPr>
        <w:ind w:firstLineChars="200" w:firstLine="420"/>
        <w:jc w:val="left"/>
      </w:pPr>
      <w:r>
        <w:rPr>
          <w:rFonts w:hint="eastAsia"/>
        </w:rPr>
        <w:t>CMIOT</w:t>
      </w:r>
      <w:r>
        <w:rPr>
          <w:rFonts w:hint="eastAsia"/>
        </w:rPr>
        <w:t>前台与接口渠道，只允许每月变更</w:t>
      </w:r>
      <w:r>
        <w:rPr>
          <w:rFonts w:hint="eastAsia"/>
        </w:rPr>
        <w:t>2</w:t>
      </w:r>
      <w:r>
        <w:rPr>
          <w:rFonts w:hint="eastAsia"/>
        </w:rPr>
        <w:t>次区域限制（限制变更次数不校验具体的限制省份信息），包括</w:t>
      </w:r>
      <w:r>
        <w:rPr>
          <w:rFonts w:hint="eastAsia"/>
        </w:rPr>
        <w:t>CMIOT</w:t>
      </w:r>
      <w:r>
        <w:rPr>
          <w:rFonts w:hint="eastAsia"/>
        </w:rPr>
        <w:t>前台、接口渠道的区域限制业务（系统后定时任务或反向工单触发的不算）。</w:t>
      </w:r>
    </w:p>
    <w:p w14:paraId="7C57AA01" w14:textId="22219500" w:rsidR="001C748B" w:rsidRDefault="001C748B" w:rsidP="00FC43AC">
      <w:pPr>
        <w:ind w:firstLineChars="200" w:firstLine="420"/>
        <w:jc w:val="left"/>
      </w:pPr>
      <w:r>
        <w:rPr>
          <w:rFonts w:hint="eastAsia"/>
        </w:rPr>
        <w:t>用户激活前的区域限制服务变更次数不限制，也不统计变更次数。</w:t>
      </w:r>
    </w:p>
    <w:p w14:paraId="28CD0F82" w14:textId="77777777" w:rsidR="007360EF" w:rsidRDefault="007360EF" w:rsidP="00FC43AC">
      <w:pPr>
        <w:ind w:firstLine="200"/>
        <w:jc w:val="left"/>
      </w:pPr>
    </w:p>
    <w:p w14:paraId="7D5DE748" w14:textId="3A92793C" w:rsidR="00093548" w:rsidRDefault="007360EF" w:rsidP="00FC43AC">
      <w:pPr>
        <w:ind w:firstLineChars="200" w:firstLine="420"/>
        <w:jc w:val="left"/>
      </w:pPr>
      <w:r>
        <w:rPr>
          <w:rFonts w:hint="eastAsia"/>
        </w:rPr>
        <w:t>(</w:t>
      </w:r>
      <w:r>
        <w:t>2)</w:t>
      </w:r>
      <w:r w:rsidR="00093548" w:rsidRPr="00093548">
        <w:rPr>
          <w:rFonts w:hint="eastAsia"/>
        </w:rPr>
        <w:t>变更次数计算规则：</w:t>
      </w:r>
    </w:p>
    <w:p w14:paraId="795087C1" w14:textId="2041BB2E" w:rsidR="00093548" w:rsidRDefault="007360EF" w:rsidP="00FC43AC">
      <w:pPr>
        <w:ind w:firstLineChars="200" w:firstLine="420"/>
        <w:jc w:val="left"/>
      </w:pPr>
      <w:r>
        <w:rPr>
          <w:rFonts w:ascii="宋体" w:eastAsia="宋体" w:hAnsi="宋体" w:hint="eastAsia"/>
        </w:rPr>
        <w:t>①</w:t>
      </w:r>
      <w:r w:rsidR="00093548">
        <w:rPr>
          <w:rFonts w:hint="eastAsia"/>
        </w:rPr>
        <w:t>订购区域限制服务商品计入变更次数，计数到区域限制服务商品生效月份</w:t>
      </w:r>
    </w:p>
    <w:p w14:paraId="2174E2A3" w14:textId="14B69906" w:rsidR="00093548" w:rsidRDefault="007360EF" w:rsidP="00FC43AC">
      <w:pPr>
        <w:ind w:firstLineChars="200" w:firstLine="420"/>
        <w:jc w:val="left"/>
      </w:pPr>
      <w:r>
        <w:rPr>
          <w:rFonts w:ascii="宋体" w:eastAsia="宋体" w:hAnsi="宋体" w:hint="eastAsia"/>
        </w:rPr>
        <w:t>②</w:t>
      </w:r>
      <w:r w:rsidR="00093548">
        <w:rPr>
          <w:rFonts w:hint="eastAsia"/>
        </w:rPr>
        <w:t>变更区域限制服务商品计入变更次数，计数到区域限制服务商品生效月份。商品已生效时，计数到变更操作当月</w:t>
      </w:r>
    </w:p>
    <w:p w14:paraId="1C2753DE" w14:textId="2D39938A" w:rsidR="00093548" w:rsidRDefault="007360EF" w:rsidP="00FC43AC">
      <w:pPr>
        <w:ind w:firstLineChars="200" w:firstLine="420"/>
        <w:jc w:val="left"/>
      </w:pPr>
      <w:r>
        <w:rPr>
          <w:rFonts w:ascii="宋体" w:eastAsia="宋体" w:hAnsi="宋体" w:hint="eastAsia"/>
        </w:rPr>
        <w:t>③</w:t>
      </w:r>
      <w:r w:rsidR="00093548">
        <w:rPr>
          <w:rFonts w:hint="eastAsia"/>
        </w:rPr>
        <w:t>退订区域限制服务商品不计入变更次数</w:t>
      </w:r>
    </w:p>
    <w:p w14:paraId="2BC93E85" w14:textId="214536B5" w:rsidR="00093548" w:rsidRDefault="007360EF" w:rsidP="00FC43AC">
      <w:pPr>
        <w:ind w:firstLineChars="200" w:firstLine="420"/>
        <w:jc w:val="left"/>
      </w:pPr>
      <w:r>
        <w:rPr>
          <w:rFonts w:ascii="宋体" w:eastAsia="宋体" w:hAnsi="宋体" w:hint="eastAsia"/>
        </w:rPr>
        <w:t>④</w:t>
      </w:r>
      <w:r w:rsidR="00093548">
        <w:rPr>
          <w:rFonts w:hint="eastAsia"/>
        </w:rPr>
        <w:t>开卡首次订购区域限制服务商品不计入变更次数</w:t>
      </w:r>
    </w:p>
    <w:p w14:paraId="62704A1C" w14:textId="68B7E0B1" w:rsidR="00093548" w:rsidRDefault="007360EF" w:rsidP="00FC43AC">
      <w:pPr>
        <w:ind w:firstLineChars="200" w:firstLine="420"/>
        <w:jc w:val="left"/>
      </w:pPr>
      <w:r>
        <w:rPr>
          <w:rFonts w:ascii="宋体" w:eastAsia="宋体" w:hAnsi="宋体" w:hint="eastAsia"/>
        </w:rPr>
        <w:t>⑤</w:t>
      </w:r>
      <w:r w:rsidR="00093548">
        <w:rPr>
          <w:rFonts w:hint="eastAsia"/>
        </w:rPr>
        <w:t>未订购区域限制服务的用户首次订购区域限制服务商品不计入变更次数（默认查询一年内的历史失效商品实例）</w:t>
      </w:r>
    </w:p>
    <w:p w14:paraId="08D7ED31" w14:textId="6CF6CD5D" w:rsidR="00093548" w:rsidRDefault="007360EF" w:rsidP="00FC43AC">
      <w:pPr>
        <w:ind w:firstLineChars="200" w:firstLine="420"/>
        <w:jc w:val="left"/>
      </w:pPr>
      <w:r>
        <w:rPr>
          <w:rFonts w:ascii="宋体" w:eastAsia="宋体" w:hAnsi="宋体" w:hint="eastAsia"/>
        </w:rPr>
        <w:lastRenderedPageBreak/>
        <w:t>⑥</w:t>
      </w:r>
      <w:r w:rsidR="00093548">
        <w:rPr>
          <w:rFonts w:hint="eastAsia"/>
        </w:rPr>
        <w:t>过户业务，变更次数需重置</w:t>
      </w:r>
    </w:p>
    <w:p w14:paraId="5EB31C2F" w14:textId="27621D02" w:rsidR="00093548" w:rsidRDefault="007360EF" w:rsidP="00FC43AC">
      <w:pPr>
        <w:ind w:firstLineChars="200" w:firstLine="420"/>
        <w:jc w:val="left"/>
      </w:pPr>
      <w:r>
        <w:rPr>
          <w:rFonts w:ascii="宋体" w:eastAsia="宋体" w:hAnsi="宋体" w:hint="eastAsia"/>
        </w:rPr>
        <w:t>⑦</w:t>
      </w:r>
      <w:r w:rsidR="00093548">
        <w:rPr>
          <w:rFonts w:hint="eastAsia"/>
        </w:rPr>
        <w:t>用户激活前无区域限制服务，激活后订购首次不计入变更次数</w:t>
      </w:r>
    </w:p>
    <w:p w14:paraId="2668C78C" w14:textId="5C89F2B0" w:rsidR="00093548" w:rsidRPr="007360EF" w:rsidRDefault="007360EF" w:rsidP="00FC43AC">
      <w:pPr>
        <w:ind w:firstLineChars="200" w:firstLine="420"/>
        <w:jc w:val="left"/>
      </w:pPr>
      <w:r>
        <w:rPr>
          <w:rFonts w:ascii="宋体" w:eastAsia="宋体" w:hAnsi="宋体" w:hint="eastAsia"/>
        </w:rPr>
        <w:t>⑧</w:t>
      </w:r>
      <w:r w:rsidR="00093548">
        <w:rPr>
          <w:rFonts w:hint="eastAsia"/>
        </w:rPr>
        <w:t>用户激活前有区域限制服务，激活后变更计入变更次数，退订不计入变更次数，再订购计入变更次数</w:t>
      </w:r>
    </w:p>
    <w:p w14:paraId="1976BD6E" w14:textId="3723767F" w:rsidR="00093548" w:rsidRDefault="00093548" w:rsidP="00233A50">
      <w:r>
        <w:rPr>
          <w:rFonts w:hint="eastAsia"/>
        </w:rPr>
        <w:t>4</w:t>
      </w:r>
      <w:r>
        <w:t xml:space="preserve">.16.1.2 </w:t>
      </w:r>
      <w:r w:rsidRPr="00093548">
        <w:rPr>
          <w:rFonts w:hint="eastAsia"/>
        </w:rPr>
        <w:t>非位置固定场景区域限制变更次数限制</w:t>
      </w:r>
    </w:p>
    <w:p w14:paraId="6685C25F" w14:textId="2FEB3F05" w:rsidR="00093548" w:rsidRDefault="00093548" w:rsidP="00FC43AC">
      <w:r>
        <w:tab/>
      </w:r>
      <w:r>
        <w:tab/>
      </w:r>
      <w:r>
        <w:tab/>
      </w:r>
      <w:r w:rsidRPr="00093548">
        <w:rPr>
          <w:rFonts w:hint="eastAsia"/>
        </w:rPr>
        <w:t>非位置固定场景（按</w:t>
      </w:r>
      <w:r w:rsidRPr="00093548">
        <w:rPr>
          <w:rFonts w:hint="eastAsia"/>
        </w:rPr>
        <w:t>717</w:t>
      </w:r>
      <w:r w:rsidRPr="00093548">
        <w:rPr>
          <w:rFonts w:hint="eastAsia"/>
        </w:rPr>
        <w:t>号文应用场景判断）不做区域限制的变更次数限制。</w:t>
      </w:r>
    </w:p>
    <w:p w14:paraId="6EDD6859" w14:textId="5EC3CC26" w:rsidR="00D372C0" w:rsidRDefault="00D372C0" w:rsidP="00D372C0">
      <w:pPr>
        <w:pStyle w:val="2"/>
      </w:pPr>
      <w:r>
        <w:rPr>
          <w:rFonts w:hint="eastAsia"/>
        </w:rPr>
        <w:t>4</w:t>
      </w:r>
      <w:r>
        <w:t xml:space="preserve">.17 </w:t>
      </w:r>
      <w:r w:rsidR="00233A50" w:rsidRPr="00233A50">
        <w:rPr>
          <w:rFonts w:hint="eastAsia"/>
        </w:rPr>
        <w:t>集团成员批量开户-注意事项-</w:t>
      </w:r>
      <w:r>
        <w:rPr>
          <w:rFonts w:hint="eastAsia"/>
        </w:rPr>
        <w:t>开户业务新增业务规则</w:t>
      </w:r>
    </w:p>
    <w:p w14:paraId="54EFEDB1" w14:textId="77777777" w:rsidR="0072098D" w:rsidRPr="00D372C0" w:rsidRDefault="0072098D" w:rsidP="0072098D">
      <w:pPr>
        <w:ind w:firstLineChars="200" w:firstLine="420"/>
      </w:pPr>
      <w:r>
        <w:rPr>
          <w:rFonts w:hint="eastAsia"/>
        </w:rPr>
        <w:t>（</w:t>
      </w:r>
      <w:r>
        <w:rPr>
          <w:rFonts w:hint="eastAsia"/>
        </w:rPr>
        <w:t>1</w:t>
      </w:r>
      <w:r>
        <w:rPr>
          <w:rFonts w:hint="eastAsia"/>
        </w:rPr>
        <w:t>）</w:t>
      </w:r>
      <w:r w:rsidRPr="00D372C0">
        <w:rPr>
          <w:rFonts w:hint="eastAsia"/>
        </w:rPr>
        <w:t>批量开户、单个成员开户选择应用场景（一级）“智能远控”时，只能选择“低空智联网</w:t>
      </w:r>
      <w:r w:rsidRPr="00D372C0">
        <w:rPr>
          <w:rFonts w:hint="eastAsia"/>
        </w:rPr>
        <w:t>CMIOT</w:t>
      </w:r>
      <w:r w:rsidRPr="00D372C0">
        <w:rPr>
          <w:rFonts w:hint="eastAsia"/>
        </w:rPr>
        <w:t>”类型的号段，选择其他号段给出校验</w:t>
      </w:r>
      <w:r w:rsidRPr="00D372C0">
        <w:t>”</w:t>
      </w:r>
      <w:r w:rsidRPr="001A781A">
        <w:rPr>
          <w:rFonts w:hint="eastAsia"/>
        </w:rPr>
        <w:t xml:space="preserve"> </w:t>
      </w:r>
      <w:r w:rsidRPr="00D372C0">
        <w:rPr>
          <w:rFonts w:hint="eastAsia"/>
        </w:rPr>
        <w:t>CMIOT</w:t>
      </w:r>
      <w:r w:rsidRPr="00D372C0">
        <w:rPr>
          <w:rFonts w:hint="eastAsia"/>
        </w:rPr>
        <w:t>应用场景为“智能远控”，只能选择“低空智联网</w:t>
      </w:r>
      <w:r w:rsidRPr="00D372C0">
        <w:rPr>
          <w:rFonts w:hint="eastAsia"/>
        </w:rPr>
        <w:t>CMIOT</w:t>
      </w:r>
      <w:r w:rsidRPr="00D372C0">
        <w:rPr>
          <w:rFonts w:hint="eastAsia"/>
        </w:rPr>
        <w:t>”类型的号段</w:t>
      </w:r>
      <w:r w:rsidRPr="00D372C0">
        <w:t>”</w:t>
      </w:r>
      <w:r w:rsidRPr="00D372C0">
        <w:rPr>
          <w:rFonts w:hint="eastAsia"/>
        </w:rPr>
        <w:t>；</w:t>
      </w:r>
    </w:p>
    <w:p w14:paraId="137E8DE6" w14:textId="77777777" w:rsidR="0072098D" w:rsidRPr="00D372C0" w:rsidRDefault="0072098D" w:rsidP="0072098D">
      <w:pPr>
        <w:ind w:firstLineChars="200" w:firstLine="420"/>
      </w:pPr>
      <w:r>
        <w:rPr>
          <w:rFonts w:hint="eastAsia"/>
        </w:rPr>
        <w:t>（</w:t>
      </w:r>
      <w:r>
        <w:rPr>
          <w:rFonts w:hint="eastAsia"/>
        </w:rPr>
        <w:t>2</w:t>
      </w:r>
      <w:r>
        <w:rPr>
          <w:rFonts w:hint="eastAsia"/>
        </w:rPr>
        <w:t>）</w:t>
      </w:r>
      <w:r w:rsidRPr="00D372C0">
        <w:rPr>
          <w:rFonts w:hint="eastAsia"/>
        </w:rPr>
        <w:t>批量开户、单个成员开户选择“低空智联网</w:t>
      </w:r>
      <w:r w:rsidRPr="00D372C0">
        <w:rPr>
          <w:rFonts w:hint="eastAsia"/>
        </w:rPr>
        <w:t>CMIOT</w:t>
      </w:r>
      <w:r w:rsidRPr="00D372C0">
        <w:rPr>
          <w:rFonts w:hint="eastAsia"/>
        </w:rPr>
        <w:t>”类型的号段时，应用场景（一级）只能为“智能远控”，否则给出校验</w:t>
      </w:r>
      <w:r w:rsidRPr="00D372C0">
        <w:t>”</w:t>
      </w:r>
      <w:r w:rsidRPr="00D372C0">
        <w:rPr>
          <w:rFonts w:hint="eastAsia"/>
        </w:rPr>
        <w:t>应用</w:t>
      </w:r>
      <w:r>
        <w:t>场景（一级）</w:t>
      </w:r>
      <w:r>
        <w:rPr>
          <w:rFonts w:hint="eastAsia"/>
        </w:rPr>
        <w:t>不为</w:t>
      </w:r>
      <w:r>
        <w:t>“</w:t>
      </w:r>
      <w:r>
        <w:rPr>
          <w:rFonts w:hint="eastAsia"/>
        </w:rPr>
        <w:t>智能远控</w:t>
      </w:r>
      <w:r>
        <w:t>”</w:t>
      </w:r>
      <w:r>
        <w:t>时</w:t>
      </w:r>
      <w:r>
        <w:rPr>
          <w:rFonts w:hint="eastAsia"/>
        </w:rPr>
        <w:t>，不能选择“低空智联网</w:t>
      </w:r>
      <w:r>
        <w:rPr>
          <w:rFonts w:hint="eastAsia"/>
        </w:rPr>
        <w:t>CMIOT</w:t>
      </w:r>
      <w:r>
        <w:rPr>
          <w:rFonts w:hint="eastAsia"/>
        </w:rPr>
        <w:t>”类型的号段</w:t>
      </w:r>
      <w:r w:rsidRPr="00D372C0">
        <w:t>”</w:t>
      </w:r>
      <w:r w:rsidRPr="00D372C0">
        <w:rPr>
          <w:rFonts w:hint="eastAsia"/>
        </w:rPr>
        <w:t>；</w:t>
      </w:r>
    </w:p>
    <w:p w14:paraId="791667EC" w14:textId="77777777" w:rsidR="0072098D" w:rsidRPr="0040787E" w:rsidRDefault="0072098D" w:rsidP="0072098D">
      <w:pPr>
        <w:ind w:firstLineChars="100" w:firstLine="210"/>
      </w:pPr>
      <w:r>
        <w:rPr>
          <w:rFonts w:hint="eastAsia"/>
        </w:rPr>
        <w:t>（</w:t>
      </w:r>
      <w:r>
        <w:t>3</w:t>
      </w:r>
      <w:r>
        <w:rPr>
          <w:rFonts w:hint="eastAsia"/>
        </w:rPr>
        <w:t>）</w:t>
      </w:r>
      <w:r w:rsidRPr="0040787E">
        <w:rPr>
          <w:rFonts w:hint="eastAsia"/>
        </w:rPr>
        <w:t>应用场景非</w:t>
      </w:r>
      <w:r w:rsidRPr="001A2A84">
        <w:rPr>
          <w:rFonts w:hint="eastAsia"/>
        </w:rPr>
        <w:t>“无线上网（</w:t>
      </w:r>
      <w:r w:rsidRPr="001A2A84">
        <w:rPr>
          <w:rFonts w:hint="eastAsia"/>
        </w:rPr>
        <w:t>12010</w:t>
      </w:r>
      <w:r w:rsidRPr="001A2A84">
        <w:rPr>
          <w:rFonts w:hint="eastAsia"/>
        </w:rPr>
        <w:t>）”或者非“车载</w:t>
      </w:r>
      <w:proofErr w:type="spellStart"/>
      <w:r w:rsidRPr="001A2A84">
        <w:rPr>
          <w:rFonts w:hint="eastAsia"/>
        </w:rPr>
        <w:t>wifi</w:t>
      </w:r>
      <w:proofErr w:type="spellEnd"/>
      <w:r w:rsidRPr="001A2A84">
        <w:rPr>
          <w:rFonts w:hint="eastAsia"/>
        </w:rPr>
        <w:t>设备（</w:t>
      </w:r>
      <w:r w:rsidRPr="001A2A84">
        <w:rPr>
          <w:rFonts w:hint="eastAsia"/>
        </w:rPr>
        <w:t>11006</w:t>
      </w:r>
      <w:r w:rsidRPr="001A2A84">
        <w:rPr>
          <w:rFonts w:hint="eastAsia"/>
        </w:rPr>
        <w:t>）”但“无线上网类服务”字段为是的使用场景置灰，不允许选择。</w:t>
      </w:r>
    </w:p>
    <w:p w14:paraId="6B9DD1DA" w14:textId="77777777" w:rsidR="0072098D" w:rsidRPr="0040787E" w:rsidRDefault="0072098D" w:rsidP="0072098D">
      <w:pPr>
        <w:ind w:firstLineChars="100" w:firstLine="210"/>
      </w:pPr>
      <w:r>
        <w:rPr>
          <w:rFonts w:hint="eastAsia"/>
        </w:rPr>
        <w:t>（</w:t>
      </w:r>
      <w:r>
        <w:t>4</w:t>
      </w:r>
      <w:r>
        <w:rPr>
          <w:rFonts w:hint="eastAsia"/>
        </w:rPr>
        <w:t>）</w:t>
      </w:r>
      <w:r w:rsidRPr="0040787E">
        <w:rPr>
          <w:rFonts w:hint="eastAsia"/>
        </w:rPr>
        <w:t>应用场景</w:t>
      </w:r>
      <w:r w:rsidRPr="001A2A84">
        <w:rPr>
          <w:rFonts w:hint="eastAsia"/>
        </w:rPr>
        <w:t>“无线上网（</w:t>
      </w:r>
      <w:r w:rsidRPr="001A2A84">
        <w:rPr>
          <w:rFonts w:hint="eastAsia"/>
        </w:rPr>
        <w:t>12010</w:t>
      </w:r>
      <w:r w:rsidRPr="001A2A84">
        <w:rPr>
          <w:rFonts w:hint="eastAsia"/>
        </w:rPr>
        <w:t>）”或者“车载</w:t>
      </w:r>
      <w:proofErr w:type="spellStart"/>
      <w:r w:rsidRPr="001A2A84">
        <w:rPr>
          <w:rFonts w:hint="eastAsia"/>
        </w:rPr>
        <w:t>wifi</w:t>
      </w:r>
      <w:proofErr w:type="spellEnd"/>
      <w:r w:rsidRPr="001A2A84">
        <w:rPr>
          <w:rFonts w:hint="eastAsia"/>
        </w:rPr>
        <w:t>设备（</w:t>
      </w:r>
      <w:r w:rsidRPr="001A2A84">
        <w:rPr>
          <w:rFonts w:hint="eastAsia"/>
        </w:rPr>
        <w:t>11006</w:t>
      </w:r>
      <w:r w:rsidRPr="001A2A84">
        <w:rPr>
          <w:rFonts w:hint="eastAsia"/>
        </w:rPr>
        <w:t>）”但“无线上网类服务”字段为否的使用场景置灰，不允许选择。</w:t>
      </w:r>
    </w:p>
    <w:p w14:paraId="2088819F" w14:textId="77777777" w:rsidR="0072098D" w:rsidRPr="001A2A84" w:rsidRDefault="0072098D" w:rsidP="0072098D">
      <w:pPr>
        <w:ind w:firstLineChars="100" w:firstLine="210"/>
      </w:pPr>
      <w:r>
        <w:rPr>
          <w:rFonts w:hint="eastAsia"/>
        </w:rPr>
        <w:t>（</w:t>
      </w:r>
      <w:r>
        <w:t>5</w:t>
      </w:r>
      <w:r>
        <w:rPr>
          <w:rFonts w:hint="eastAsia"/>
        </w:rPr>
        <w:t>）</w:t>
      </w:r>
      <w:r w:rsidRPr="0040787E">
        <w:rPr>
          <w:rFonts w:hint="eastAsia"/>
        </w:rPr>
        <w:t>个人主商品的“无线上网类服务”属性置灰，不允许主动设置，仅支持应用场景为</w:t>
      </w:r>
      <w:r w:rsidRPr="008E4194">
        <w:rPr>
          <w:rFonts w:hint="eastAsia"/>
        </w:rPr>
        <w:t>“</w:t>
      </w:r>
      <w:r w:rsidRPr="0040787E">
        <w:rPr>
          <w:rFonts w:hint="eastAsia"/>
        </w:rPr>
        <w:t>无线上网（</w:t>
      </w:r>
      <w:r w:rsidRPr="0040787E">
        <w:rPr>
          <w:rFonts w:hint="eastAsia"/>
        </w:rPr>
        <w:t>12010</w:t>
      </w:r>
      <w:r w:rsidRPr="0040787E">
        <w:rPr>
          <w:rFonts w:hint="eastAsia"/>
        </w:rPr>
        <w:t>）</w:t>
      </w:r>
      <w:r w:rsidRPr="008E4194">
        <w:rPr>
          <w:rFonts w:hint="eastAsia"/>
        </w:rPr>
        <w:t>”</w:t>
      </w:r>
      <w:r w:rsidRPr="0040787E">
        <w:rPr>
          <w:rFonts w:hint="eastAsia"/>
        </w:rPr>
        <w:t>或者</w:t>
      </w:r>
      <w:r w:rsidRPr="008E4194">
        <w:rPr>
          <w:rFonts w:hint="eastAsia"/>
        </w:rPr>
        <w:t>“</w:t>
      </w:r>
      <w:r w:rsidRPr="0040787E">
        <w:rPr>
          <w:rFonts w:hint="eastAsia"/>
        </w:rPr>
        <w:t>车载</w:t>
      </w:r>
      <w:proofErr w:type="spellStart"/>
      <w:r w:rsidRPr="0040787E">
        <w:rPr>
          <w:rFonts w:hint="eastAsia"/>
        </w:rPr>
        <w:t>wifi</w:t>
      </w:r>
      <w:proofErr w:type="spellEnd"/>
      <w:r w:rsidRPr="0040787E">
        <w:rPr>
          <w:rFonts w:hint="eastAsia"/>
        </w:rPr>
        <w:t>设备（</w:t>
      </w:r>
      <w:r w:rsidRPr="0040787E">
        <w:rPr>
          <w:rFonts w:hint="eastAsia"/>
        </w:rPr>
        <w:t>11006</w:t>
      </w:r>
      <w:r w:rsidRPr="0040787E">
        <w:rPr>
          <w:rFonts w:hint="eastAsia"/>
        </w:rPr>
        <w:t>）</w:t>
      </w:r>
      <w:r w:rsidRPr="008E4194">
        <w:rPr>
          <w:rFonts w:hint="eastAsia"/>
        </w:rPr>
        <w:t>”</w:t>
      </w:r>
      <w:r w:rsidRPr="0040787E">
        <w:rPr>
          <w:rFonts w:hint="eastAsia"/>
        </w:rPr>
        <w:t>时“无线上网类服务”属性默认为“是”，其他应用场景默认置空。</w:t>
      </w:r>
    </w:p>
    <w:p w14:paraId="2CC4AE0D" w14:textId="77777777" w:rsidR="00D372C0" w:rsidRPr="0072098D" w:rsidRDefault="00D372C0" w:rsidP="00D372C0"/>
    <w:p w14:paraId="4DC08E7C" w14:textId="716001E1" w:rsidR="00CF057A" w:rsidRDefault="00EE06E2">
      <w:pPr>
        <w:pStyle w:val="1"/>
        <w:rPr>
          <w:rFonts w:ascii="宋体" w:eastAsia="宋体" w:hAnsi="宋体" w:cs="宋体"/>
        </w:rPr>
      </w:pPr>
      <w:r>
        <w:rPr>
          <w:rFonts w:ascii="宋体" w:eastAsia="宋体" w:hAnsi="宋体" w:cs="宋体" w:hint="eastAsia"/>
        </w:rPr>
        <w:t xml:space="preserve">5 </w:t>
      </w:r>
      <w:r w:rsidR="00233A50" w:rsidRPr="00233A50">
        <w:rPr>
          <w:rFonts w:ascii="宋体" w:eastAsia="宋体" w:hAnsi="宋体" w:cs="宋体" w:hint="eastAsia"/>
        </w:rPr>
        <w:t>集团成员批量开户-</w:t>
      </w:r>
      <w:r>
        <w:rPr>
          <w:rFonts w:ascii="宋体" w:eastAsia="宋体" w:hAnsi="宋体" w:cs="宋体" w:hint="eastAsia"/>
        </w:rPr>
        <w:t>部分商品介绍及业务规则</w:t>
      </w:r>
    </w:p>
    <w:p w14:paraId="6DC71FA8" w14:textId="1B83A5D4" w:rsidR="00C27CA8" w:rsidRPr="00034A48" w:rsidRDefault="00CB0C76" w:rsidP="00034A48">
      <w:pPr>
        <w:pStyle w:val="2"/>
        <w:rPr>
          <w:sz w:val="22"/>
        </w:rPr>
      </w:pPr>
      <w:r w:rsidRPr="00034A48">
        <w:rPr>
          <w:sz w:val="22"/>
        </w:rPr>
        <w:t>5.</w:t>
      </w:r>
      <w:r w:rsidR="00C27CA8" w:rsidRPr="00034A48">
        <w:rPr>
          <w:rFonts w:hint="eastAsia"/>
          <w:sz w:val="22"/>
        </w:rPr>
        <w:t xml:space="preserve">1 </w:t>
      </w:r>
      <w:r w:rsidR="00233A50" w:rsidRPr="00233A50">
        <w:rPr>
          <w:rFonts w:hint="eastAsia"/>
          <w:sz w:val="22"/>
        </w:rPr>
        <w:t xml:space="preserve">集团成员批量开户-部分商品介绍及业务规则- </w:t>
      </w:r>
      <w:r w:rsidR="00C27CA8" w:rsidRPr="00034A48">
        <w:rPr>
          <w:rFonts w:hint="eastAsia"/>
          <w:sz w:val="22"/>
        </w:rPr>
        <w:t>2018版车联网Cat1套餐规则</w:t>
      </w:r>
    </w:p>
    <w:p w14:paraId="0B166ED0"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月套餐：新增订购以及套餐变更与现有2018版月包资费保持一致；包月资源过期清零，资源仅适用国内流量</w:t>
      </w:r>
    </w:p>
    <w:p w14:paraId="76A5E1EC"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长周期套餐：订购与现有2018版长周期资费保持一致；长周期包免费资源有效时间从生效之日起按天计算，季包为90天、半年包为180天、年包为360天；长周期的结束时间之后/之前出现的话单按照套外资费计费；长周期流量不能贡献到流量共享</w:t>
      </w:r>
    </w:p>
    <w:p w14:paraId="54D91C0F"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同时订购月包和长周期包：免费资源耗尽后根据月包的套外资费进行计费</w:t>
      </w:r>
    </w:p>
    <w:p w14:paraId="28165912"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流量共享（月包模式）是月包的一种共享功能，除月包外其它流量资费均不能加入共享资源</w:t>
      </w:r>
    </w:p>
    <w:p w14:paraId="7C63D769"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成员的长周期包与流量共享并存：先消耗共享资源，再消耗长周期资源；套餐内资源优先级：先月包再叠加包（即长周期包和加油包），叠加包先结束的优先使用，同样结束时间的随机消耗免费资源</w:t>
      </w:r>
    </w:p>
    <w:p w14:paraId="1D4BC91D"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用户订购流量套餐后，若出现非指定APN的话单，按照套外标准资费0.29元/M计费</w:t>
      </w:r>
    </w:p>
    <w:p w14:paraId="7F6F1BA6"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lastRenderedPageBreak/>
        <w:t>用户订购通用流量月套餐，多个专用APN分别订购不同的定向流量月套餐，按照APN对应月套餐分别进行封顶控制</w:t>
      </w:r>
    </w:p>
    <w:p w14:paraId="64849F65"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如果执行双封顶后不做封顶解除，则需在次月初恢复上网功能；如果执行双封顶后解除封顶，则按照对应套餐的套外资费计费，且当月不会再次触发双封顶</w:t>
      </w:r>
    </w:p>
    <w:p w14:paraId="4EE3DBB4" w14:textId="77777777" w:rsidR="00C27CA8" w:rsidRDefault="00C27CA8" w:rsidP="000C5E8A">
      <w:pPr>
        <w:pStyle w:val="afe"/>
        <w:numPr>
          <w:ilvl w:val="0"/>
          <w:numId w:val="16"/>
        </w:numPr>
        <w:adjustRightInd w:val="0"/>
        <w:ind w:firstLineChars="0"/>
        <w:rPr>
          <w:rFonts w:ascii="宋体" w:eastAsia="宋体" w:hAnsi="宋体" w:cs="宋体"/>
          <w:color w:val="000000" w:themeColor="text1"/>
          <w:szCs w:val="21"/>
        </w:rPr>
      </w:pPr>
      <w:r>
        <w:rPr>
          <w:rFonts w:ascii="宋体" w:eastAsia="宋体" w:hAnsi="宋体" w:cs="宋体" w:hint="eastAsia"/>
          <w:color w:val="000000" w:themeColor="text1"/>
          <w:szCs w:val="21"/>
        </w:rPr>
        <w:t>Cat.1套餐依赖系统现有的234G数据通信服务功能产品；CMIOT系统需要支持Cat.1套餐的PCC计费功能；Cat.1套餐在车联网下的其他国内流量资费可以互相切换</w:t>
      </w:r>
    </w:p>
    <w:p w14:paraId="16706574" w14:textId="233E914F" w:rsidR="00C27CA8" w:rsidRPr="009058F0" w:rsidRDefault="00D375D9" w:rsidP="00C27CA8">
      <w:pPr>
        <w:ind w:left="420"/>
        <w:rPr>
          <w:rFonts w:ascii="宋体" w:eastAsia="宋体" w:hAnsi="宋体" w:cs="宋体"/>
          <w:szCs w:val="21"/>
        </w:rPr>
      </w:pPr>
      <w:r>
        <w:rPr>
          <w:rFonts w:ascii="宋体" w:eastAsia="宋体" w:hAnsi="宋体" w:cs="宋体"/>
          <w:szCs w:val="21"/>
        </w:rPr>
        <w:t>5</w:t>
      </w:r>
      <w:r w:rsidR="00C27CA8">
        <w:rPr>
          <w:rFonts w:ascii="宋体" w:eastAsia="宋体" w:hAnsi="宋体" w:cs="宋体" w:hint="eastAsia"/>
          <w:szCs w:val="21"/>
        </w:rPr>
        <w:t>.2</w:t>
      </w:r>
      <w:r w:rsidR="00C27CA8" w:rsidRPr="009058F0">
        <w:rPr>
          <w:rFonts w:ascii="宋体" w:eastAsia="宋体" w:hAnsi="宋体" w:cs="宋体" w:hint="eastAsia"/>
          <w:szCs w:val="21"/>
        </w:rPr>
        <w:t xml:space="preserve">限额管控商品描述：累计达300MB，关停上网功能，次月恢复； </w:t>
      </w:r>
    </w:p>
    <w:p w14:paraId="4ADBCFFE" w14:textId="32595572" w:rsidR="00C27CA8" w:rsidRPr="00034A48" w:rsidRDefault="00C27CA8" w:rsidP="00034A48">
      <w:pPr>
        <w:ind w:left="420"/>
      </w:pPr>
      <w:r w:rsidRPr="009058F0">
        <w:rPr>
          <w:rFonts w:ascii="宋体" w:eastAsia="宋体" w:hAnsi="宋体" w:cs="宋体" w:hint="eastAsia"/>
          <w:szCs w:val="21"/>
        </w:rPr>
        <w:t>用户月累计流量使用额度达300MB后关停上网功能，次月恢复；相关通知同步进行调整。涉及限额管控、限额管控（通用）、限额管控（定向）。上述调整不区分物车，需在2025年1月1日0点调整。</w:t>
      </w:r>
    </w:p>
    <w:p w14:paraId="6F2705B5" w14:textId="5BCFC9B9" w:rsidR="00CF057A" w:rsidRPr="00444601" w:rsidRDefault="00EE06E2">
      <w:pPr>
        <w:pStyle w:val="2"/>
        <w:rPr>
          <w:sz w:val="22"/>
        </w:rPr>
      </w:pPr>
      <w:r w:rsidRPr="00444601">
        <w:rPr>
          <w:rFonts w:hint="eastAsia"/>
          <w:sz w:val="22"/>
        </w:rPr>
        <w:t>5.</w:t>
      </w:r>
      <w:r w:rsidR="00B37CE9">
        <w:rPr>
          <w:sz w:val="22"/>
        </w:rPr>
        <w:t>2</w:t>
      </w:r>
      <w:r w:rsidR="00B37CE9"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下架物联网高速精品测试期商品包&amp;精品高速优化</w:t>
      </w:r>
    </w:p>
    <w:p w14:paraId="1F364BF9" w14:textId="18FEADB8" w:rsidR="00CF057A" w:rsidRDefault="00EE06E2" w:rsidP="00034A48">
      <w:pPr>
        <w:spacing w:line="360" w:lineRule="auto"/>
        <w:ind w:firstLine="420"/>
        <w:rPr>
          <w:rFonts w:ascii="宋体" w:eastAsia="宋体" w:hAnsi="宋体" w:cs="宋体"/>
          <w:color w:val="FF0000"/>
          <w:szCs w:val="21"/>
        </w:rPr>
      </w:pPr>
      <w:r>
        <w:rPr>
          <w:rFonts w:ascii="宋体" w:eastAsia="宋体" w:hAnsi="宋体" w:cs="宋体" w:hint="eastAsia"/>
          <w:szCs w:val="21"/>
        </w:rPr>
        <w:t>下架物联网高速精品测试期商品包、以及包下子商品：精品高速连接月测试期套餐、精品高速连接3个月测试期套餐。</w:t>
      </w:r>
    </w:p>
    <w:p w14:paraId="790F0B7A" w14:textId="369963DD" w:rsidR="00CF057A" w:rsidRPr="00444601" w:rsidRDefault="00EE06E2">
      <w:pPr>
        <w:pStyle w:val="2"/>
        <w:rPr>
          <w:sz w:val="22"/>
        </w:rPr>
      </w:pPr>
      <w:r w:rsidRPr="00444601">
        <w:rPr>
          <w:rFonts w:hint="eastAsia"/>
          <w:sz w:val="22"/>
        </w:rPr>
        <w:t>5.</w:t>
      </w:r>
      <w:r w:rsidR="00713C4B">
        <w:rPr>
          <w:sz w:val="22"/>
        </w:rPr>
        <w:t>3</w:t>
      </w:r>
      <w:r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湖南新增2020版资费40G档次套餐（限制指定工号办理）</w:t>
      </w:r>
    </w:p>
    <w:p w14:paraId="2AB0E4C0" w14:textId="63E32001" w:rsidR="00713C4B" w:rsidRDefault="00EE06E2">
      <w:pPr>
        <w:tabs>
          <w:tab w:val="left" w:pos="312"/>
        </w:tabs>
        <w:autoSpaceDE w:val="0"/>
        <w:autoSpaceDN w:val="0"/>
        <w:adjustRightInd w:val="0"/>
        <w:jc w:val="left"/>
        <w:rPr>
          <w:rFonts w:ascii="宋体" w:eastAsia="宋体" w:hAnsi="宋体" w:cs="宋体"/>
          <w:szCs w:val="21"/>
        </w:rPr>
      </w:pPr>
      <w:r>
        <w:rPr>
          <w:rFonts w:ascii="宋体" w:eastAsia="宋体" w:hAnsi="宋体" w:cs="宋体" w:hint="eastAsia"/>
          <w:szCs w:val="21"/>
        </w:rPr>
        <w:t>5.</w:t>
      </w:r>
      <w:r w:rsidR="00713C4B">
        <w:rPr>
          <w:rFonts w:ascii="宋体" w:eastAsia="宋体" w:hAnsi="宋体" w:cs="宋体"/>
          <w:szCs w:val="21"/>
        </w:rPr>
        <w:t>3</w:t>
      </w:r>
      <w:r>
        <w:rPr>
          <w:rFonts w:ascii="宋体" w:eastAsia="宋体" w:hAnsi="宋体" w:cs="宋体" w:hint="eastAsia"/>
          <w:szCs w:val="21"/>
        </w:rPr>
        <w:t>.1 “车联网个人”下“2020版车联网全国通用流量商品包（非自动升档）”下新增“2020版车联网通用流量40G资费（三一专用）”上架到湖南；5.2.2 “车联网APN2通用流量共享”、“车联网APN1专用APN2通用融合流量共享”下“2020版车联网全国通用流量商品包（共享）”下新增“2020版车联网通用流量40G资费（三一专用）（共享）”，上架到湖南；</w:t>
      </w:r>
    </w:p>
    <w:p w14:paraId="51385217" w14:textId="1B4FBACE" w:rsidR="00CF057A" w:rsidRDefault="00EE06E2">
      <w:pPr>
        <w:tabs>
          <w:tab w:val="left" w:pos="312"/>
        </w:tabs>
        <w:autoSpaceDE w:val="0"/>
        <w:autoSpaceDN w:val="0"/>
        <w:adjustRightInd w:val="0"/>
        <w:jc w:val="left"/>
        <w:rPr>
          <w:rFonts w:ascii="宋体" w:eastAsia="宋体" w:hAnsi="宋体" w:cs="宋体"/>
          <w:szCs w:val="21"/>
        </w:rPr>
      </w:pPr>
      <w:r>
        <w:rPr>
          <w:rFonts w:ascii="宋体" w:eastAsia="宋体" w:hAnsi="宋体" w:cs="宋体" w:hint="eastAsia"/>
          <w:szCs w:val="21"/>
        </w:rPr>
        <w:t>5.</w:t>
      </w:r>
      <w:r w:rsidR="00713C4B">
        <w:rPr>
          <w:rFonts w:ascii="宋体" w:eastAsia="宋体" w:hAnsi="宋体" w:cs="宋体"/>
          <w:szCs w:val="21"/>
        </w:rPr>
        <w:t>3</w:t>
      </w:r>
      <w:r>
        <w:rPr>
          <w:rFonts w:ascii="宋体" w:eastAsia="宋体" w:hAnsi="宋体" w:cs="宋体" w:hint="eastAsia"/>
          <w:szCs w:val="21"/>
        </w:rPr>
        <w:t>.3 新增套餐折扣规则与2020版资费一致：</w:t>
      </w:r>
    </w:p>
    <w:p w14:paraId="78B20AA7" w14:textId="77777777" w:rsidR="00CF057A" w:rsidRDefault="00EE06E2" w:rsidP="000C5E8A">
      <w:pPr>
        <w:pStyle w:val="afe"/>
        <w:numPr>
          <w:ilvl w:val="0"/>
          <w:numId w:val="17"/>
        </w:numPr>
        <w:spacing w:after="20"/>
        <w:ind w:firstLineChars="0"/>
        <w:rPr>
          <w:rFonts w:ascii="宋体" w:eastAsia="宋体" w:hAnsi="宋体" w:cs="宋体"/>
          <w:szCs w:val="21"/>
        </w:rPr>
      </w:pPr>
      <w:r>
        <w:rPr>
          <w:rFonts w:ascii="宋体" w:eastAsia="宋体" w:hAnsi="宋体" w:cs="宋体" w:hint="eastAsia"/>
          <w:szCs w:val="21"/>
        </w:rPr>
        <w:t>支持按价格打折；</w:t>
      </w:r>
    </w:p>
    <w:p w14:paraId="614FA1C0" w14:textId="77777777" w:rsidR="00CF057A" w:rsidRDefault="00EE06E2" w:rsidP="000C5E8A">
      <w:pPr>
        <w:pStyle w:val="afe"/>
        <w:numPr>
          <w:ilvl w:val="0"/>
          <w:numId w:val="17"/>
        </w:numPr>
        <w:spacing w:after="20"/>
        <w:ind w:firstLineChars="0"/>
        <w:rPr>
          <w:rFonts w:ascii="宋体" w:eastAsia="宋体" w:hAnsi="宋体" w:cs="宋体"/>
          <w:szCs w:val="21"/>
        </w:rPr>
      </w:pPr>
      <w:r>
        <w:rPr>
          <w:rFonts w:ascii="宋体" w:eastAsia="宋体" w:hAnsi="宋体" w:cs="宋体" w:hint="eastAsia"/>
          <w:szCs w:val="21"/>
        </w:rPr>
        <w:t>折扣低价2元/G，折扣底线为40G*2元/138元=57.97%，低于该折扣需要集团审批；</w:t>
      </w:r>
    </w:p>
    <w:p w14:paraId="46FD30F8" w14:textId="5CBE2EA6" w:rsidR="00CF057A" w:rsidRDefault="00EE06E2">
      <w:pPr>
        <w:autoSpaceDE w:val="0"/>
        <w:autoSpaceDN w:val="0"/>
        <w:adjustRightInd w:val="0"/>
        <w:jc w:val="left"/>
        <w:rPr>
          <w:rFonts w:ascii="宋体" w:eastAsia="宋体" w:hAnsi="宋体" w:cs="宋体"/>
          <w:szCs w:val="21"/>
        </w:rPr>
      </w:pPr>
      <w:r>
        <w:rPr>
          <w:rFonts w:ascii="宋体" w:eastAsia="宋体" w:hAnsi="宋体" w:cs="宋体" w:hint="eastAsia"/>
          <w:szCs w:val="21"/>
        </w:rPr>
        <w:t>5.</w:t>
      </w:r>
      <w:r w:rsidR="00713C4B">
        <w:rPr>
          <w:rFonts w:ascii="宋体" w:eastAsia="宋体" w:hAnsi="宋体" w:cs="宋体"/>
          <w:szCs w:val="21"/>
        </w:rPr>
        <w:t>3</w:t>
      </w:r>
      <w:r>
        <w:rPr>
          <w:rFonts w:ascii="宋体" w:eastAsia="宋体" w:hAnsi="宋体" w:cs="宋体" w:hint="eastAsia"/>
          <w:szCs w:val="21"/>
        </w:rPr>
        <w:t xml:space="preserve">.4 生失效规则： </w:t>
      </w:r>
    </w:p>
    <w:p w14:paraId="7A4C7B59" w14:textId="77777777" w:rsidR="00CF057A" w:rsidRDefault="00EE06E2" w:rsidP="000C5E8A">
      <w:pPr>
        <w:pStyle w:val="afe"/>
        <w:numPr>
          <w:ilvl w:val="0"/>
          <w:numId w:val="18"/>
        </w:numPr>
        <w:ind w:firstLineChars="0"/>
        <w:rPr>
          <w:rFonts w:ascii="宋体" w:eastAsia="宋体" w:hAnsi="宋体" w:cs="宋体"/>
          <w:szCs w:val="21"/>
        </w:rPr>
      </w:pPr>
      <w:r>
        <w:rPr>
          <w:rFonts w:ascii="宋体" w:eastAsia="宋体" w:hAnsi="宋体" w:cs="宋体" w:hint="eastAsia"/>
          <w:szCs w:val="21"/>
        </w:rPr>
        <w:t>生效方式：1、立即生效2、下账期生效3、自定义生效时间（年/月/日）</w:t>
      </w:r>
    </w:p>
    <w:p w14:paraId="6324FCB1" w14:textId="77777777" w:rsidR="00CF057A" w:rsidRDefault="00EE06E2" w:rsidP="000C5E8A">
      <w:pPr>
        <w:pStyle w:val="afe"/>
        <w:numPr>
          <w:ilvl w:val="0"/>
          <w:numId w:val="18"/>
        </w:numPr>
        <w:tabs>
          <w:tab w:val="left" w:pos="735"/>
        </w:tabs>
        <w:autoSpaceDE w:val="0"/>
        <w:autoSpaceDN w:val="0"/>
        <w:adjustRightInd w:val="0"/>
        <w:ind w:firstLineChars="0"/>
        <w:jc w:val="left"/>
        <w:rPr>
          <w:rFonts w:ascii="宋体" w:eastAsia="宋体" w:hAnsi="宋体" w:cs="宋体"/>
          <w:szCs w:val="21"/>
        </w:rPr>
      </w:pPr>
      <w:r>
        <w:rPr>
          <w:rFonts w:ascii="宋体" w:eastAsia="宋体" w:hAnsi="宋体" w:cs="宋体" w:hint="eastAsia"/>
          <w:szCs w:val="21"/>
        </w:rPr>
        <w:t>失效方式：2、下账期失效</w:t>
      </w:r>
    </w:p>
    <w:p w14:paraId="1CFEF9C7" w14:textId="071090E4" w:rsidR="00CF057A" w:rsidRDefault="00EE06E2">
      <w:pPr>
        <w:rPr>
          <w:rFonts w:ascii="宋体" w:eastAsia="宋体" w:hAnsi="宋体" w:cs="宋体"/>
          <w:szCs w:val="21"/>
        </w:rPr>
      </w:pPr>
      <w:r>
        <w:rPr>
          <w:rFonts w:ascii="宋体" w:eastAsia="宋体" w:hAnsi="宋体" w:cs="宋体" w:hint="eastAsia"/>
          <w:szCs w:val="21"/>
        </w:rPr>
        <w:t>5.</w:t>
      </w:r>
      <w:r w:rsidR="00713C4B">
        <w:rPr>
          <w:rFonts w:ascii="宋体" w:eastAsia="宋体" w:hAnsi="宋体" w:cs="宋体"/>
          <w:szCs w:val="21"/>
        </w:rPr>
        <w:t>3</w:t>
      </w:r>
      <w:r>
        <w:rPr>
          <w:rFonts w:ascii="宋体" w:eastAsia="宋体" w:hAnsi="宋体" w:cs="宋体" w:hint="eastAsia"/>
          <w:szCs w:val="21"/>
        </w:rPr>
        <w:t xml:space="preserve">.5 </w:t>
      </w:r>
      <w:r>
        <w:rPr>
          <w:rFonts w:ascii="宋体" w:eastAsia="宋体" w:hAnsi="宋体" w:cs="宋体" w:hint="eastAsia"/>
          <w:color w:val="FF0000"/>
          <w:szCs w:val="21"/>
        </w:rPr>
        <w:t>限制操作员工号：</w:t>
      </w:r>
    </w:p>
    <w:p w14:paraId="6D158355" w14:textId="46AC71A8" w:rsidR="00CF057A" w:rsidRPr="00444601" w:rsidRDefault="00EE06E2">
      <w:pPr>
        <w:pStyle w:val="2"/>
        <w:rPr>
          <w:sz w:val="22"/>
        </w:rPr>
      </w:pPr>
      <w:r w:rsidRPr="00444601">
        <w:rPr>
          <w:rFonts w:hint="eastAsia"/>
          <w:sz w:val="22"/>
        </w:rPr>
        <w:t>5.</w:t>
      </w:r>
      <w:r w:rsidR="00DE758D">
        <w:rPr>
          <w:sz w:val="22"/>
        </w:rPr>
        <w:t>4</w:t>
      </w:r>
      <w:r w:rsidR="00DE758D"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车企客户专属2/3/4G测试期套餐（只限于上海）</w:t>
      </w:r>
    </w:p>
    <w:p w14:paraId="6D5C4BC3" w14:textId="77777777" w:rsidR="00CF057A" w:rsidRDefault="00EE06E2">
      <w:pPr>
        <w:spacing w:line="560" w:lineRule="exact"/>
        <w:ind w:firstLineChars="200" w:firstLine="420"/>
        <w:rPr>
          <w:rFonts w:ascii="宋体" w:eastAsia="宋体" w:hAnsi="宋体" w:cs="宋体"/>
          <w:szCs w:val="21"/>
        </w:rPr>
      </w:pPr>
      <w:r>
        <w:rPr>
          <w:rFonts w:ascii="宋体" w:eastAsia="宋体" w:hAnsi="宋体" w:cs="宋体" w:hint="eastAsia"/>
          <w:szCs w:val="21"/>
        </w:rPr>
        <w:t>为上海车企客户订制：适用于2/3/4G车联网主商品的“车企客户专属2/3/4G测试期套餐”（包含：100MB免费国内流量，15条国内免费短信，30分钟分钟国内免费语音）。</w:t>
      </w:r>
    </w:p>
    <w:tbl>
      <w:tblPr>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846"/>
        <w:gridCol w:w="846"/>
        <w:gridCol w:w="846"/>
        <w:gridCol w:w="894"/>
        <w:gridCol w:w="825"/>
        <w:gridCol w:w="1199"/>
        <w:gridCol w:w="2417"/>
      </w:tblGrid>
      <w:tr w:rsidR="00CF057A" w14:paraId="1A8FB15E" w14:textId="77777777">
        <w:trPr>
          <w:trHeight w:val="143"/>
          <w:jc w:val="center"/>
        </w:trPr>
        <w:tc>
          <w:tcPr>
            <w:tcW w:w="1220" w:type="dxa"/>
            <w:vMerge w:val="restart"/>
            <w:shd w:val="clear" w:color="auto" w:fill="auto"/>
            <w:vAlign w:val="center"/>
          </w:tcPr>
          <w:p w14:paraId="08D369A9"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 xml:space="preserve">名称 </w:t>
            </w:r>
          </w:p>
        </w:tc>
        <w:tc>
          <w:tcPr>
            <w:tcW w:w="725" w:type="dxa"/>
            <w:vMerge w:val="restart"/>
            <w:shd w:val="clear" w:color="auto" w:fill="auto"/>
            <w:vAlign w:val="center"/>
          </w:tcPr>
          <w:p w14:paraId="31892893"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资费（元）</w:t>
            </w:r>
          </w:p>
        </w:tc>
        <w:tc>
          <w:tcPr>
            <w:tcW w:w="2322" w:type="dxa"/>
            <w:gridSpan w:val="3"/>
            <w:shd w:val="clear" w:color="auto" w:fill="auto"/>
            <w:vAlign w:val="center"/>
          </w:tcPr>
          <w:p w14:paraId="75E6615F"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套餐包含免费资源</w:t>
            </w:r>
          </w:p>
        </w:tc>
        <w:tc>
          <w:tcPr>
            <w:tcW w:w="853" w:type="dxa"/>
            <w:vMerge w:val="restart"/>
            <w:shd w:val="clear" w:color="auto" w:fill="auto"/>
            <w:vAlign w:val="center"/>
          </w:tcPr>
          <w:p w14:paraId="22326EC7" w14:textId="77777777" w:rsidR="00CF057A" w:rsidRDefault="00EE06E2">
            <w:pPr>
              <w:widowControl/>
              <w:jc w:val="center"/>
              <w:rPr>
                <w:rFonts w:ascii="宋体" w:eastAsia="宋体" w:hAnsi="宋体" w:cs="宋体"/>
                <w:bCs/>
                <w:kern w:val="0"/>
                <w:szCs w:val="21"/>
              </w:rPr>
            </w:pPr>
            <w:r>
              <w:rPr>
                <w:rFonts w:ascii="宋体" w:eastAsia="宋体" w:hAnsi="宋体" w:cs="宋体" w:hint="eastAsia"/>
                <w:bCs/>
                <w:kern w:val="0"/>
                <w:szCs w:val="21"/>
              </w:rPr>
              <w:t>套餐</w:t>
            </w:r>
          </w:p>
          <w:p w14:paraId="03D0861D" w14:textId="77777777" w:rsidR="00CF057A" w:rsidRDefault="00EE06E2">
            <w:pPr>
              <w:widowControl/>
              <w:jc w:val="center"/>
              <w:rPr>
                <w:rFonts w:ascii="宋体" w:eastAsia="宋体" w:hAnsi="宋体" w:cs="宋体"/>
                <w:bCs/>
                <w:kern w:val="0"/>
                <w:szCs w:val="21"/>
              </w:rPr>
            </w:pPr>
            <w:r>
              <w:rPr>
                <w:rFonts w:ascii="宋体" w:eastAsia="宋体" w:hAnsi="宋体" w:cs="宋体" w:hint="eastAsia"/>
                <w:bCs/>
                <w:kern w:val="0"/>
                <w:szCs w:val="21"/>
              </w:rPr>
              <w:t>资源</w:t>
            </w:r>
          </w:p>
          <w:p w14:paraId="71B5B463" w14:textId="77777777" w:rsidR="00CF057A" w:rsidRDefault="00EE06E2">
            <w:pPr>
              <w:widowControl/>
              <w:jc w:val="center"/>
              <w:rPr>
                <w:rFonts w:ascii="宋体" w:eastAsia="宋体" w:hAnsi="宋体" w:cs="宋体"/>
                <w:bCs/>
                <w:kern w:val="0"/>
                <w:szCs w:val="21"/>
              </w:rPr>
            </w:pPr>
            <w:r>
              <w:rPr>
                <w:rFonts w:ascii="宋体" w:eastAsia="宋体" w:hAnsi="宋体" w:cs="宋体" w:hint="eastAsia"/>
                <w:bCs/>
                <w:kern w:val="0"/>
                <w:szCs w:val="21"/>
              </w:rPr>
              <w:lastRenderedPageBreak/>
              <w:t>有效期</w:t>
            </w:r>
          </w:p>
          <w:p w14:paraId="62D64076" w14:textId="77777777" w:rsidR="00CF057A" w:rsidRDefault="00EE06E2">
            <w:pPr>
              <w:widowControl/>
              <w:jc w:val="center"/>
              <w:rPr>
                <w:rFonts w:ascii="宋体" w:eastAsia="宋体" w:hAnsi="宋体" w:cs="宋体"/>
                <w:kern w:val="0"/>
                <w:szCs w:val="21"/>
              </w:rPr>
            </w:pPr>
            <w:r>
              <w:rPr>
                <w:rFonts w:ascii="宋体" w:eastAsia="宋体" w:hAnsi="宋体" w:cs="宋体" w:hint="eastAsia"/>
                <w:bCs/>
                <w:kern w:val="0"/>
                <w:szCs w:val="21"/>
              </w:rPr>
              <w:t>（月/天）</w:t>
            </w:r>
          </w:p>
        </w:tc>
        <w:tc>
          <w:tcPr>
            <w:tcW w:w="1281" w:type="dxa"/>
            <w:vMerge w:val="restart"/>
            <w:shd w:val="clear" w:color="auto" w:fill="auto"/>
            <w:vAlign w:val="center"/>
          </w:tcPr>
          <w:p w14:paraId="5073CA81"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lastRenderedPageBreak/>
              <w:t>超出后</w:t>
            </w:r>
          </w:p>
        </w:tc>
        <w:tc>
          <w:tcPr>
            <w:tcW w:w="2645" w:type="dxa"/>
            <w:vMerge w:val="restart"/>
            <w:shd w:val="clear" w:color="auto" w:fill="auto"/>
            <w:vAlign w:val="center"/>
          </w:tcPr>
          <w:p w14:paraId="052C9653"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备注</w:t>
            </w:r>
          </w:p>
        </w:tc>
      </w:tr>
      <w:tr w:rsidR="00CF057A" w14:paraId="56E8FF1E" w14:textId="77777777">
        <w:trPr>
          <w:trHeight w:val="432"/>
          <w:jc w:val="center"/>
        </w:trPr>
        <w:tc>
          <w:tcPr>
            <w:tcW w:w="1220" w:type="dxa"/>
            <w:vMerge/>
            <w:vAlign w:val="center"/>
          </w:tcPr>
          <w:p w14:paraId="15941401" w14:textId="77777777" w:rsidR="00CF057A" w:rsidRDefault="00CF057A">
            <w:pPr>
              <w:widowControl/>
              <w:jc w:val="left"/>
              <w:rPr>
                <w:rFonts w:ascii="宋体" w:eastAsia="宋体" w:hAnsi="宋体" w:cs="宋体"/>
                <w:color w:val="000000"/>
                <w:kern w:val="0"/>
                <w:szCs w:val="21"/>
              </w:rPr>
            </w:pPr>
          </w:p>
        </w:tc>
        <w:tc>
          <w:tcPr>
            <w:tcW w:w="725" w:type="dxa"/>
            <w:vMerge/>
            <w:vAlign w:val="center"/>
          </w:tcPr>
          <w:p w14:paraId="6CD02E52" w14:textId="77777777" w:rsidR="00CF057A" w:rsidRDefault="00CF057A">
            <w:pPr>
              <w:widowControl/>
              <w:jc w:val="left"/>
              <w:rPr>
                <w:rFonts w:ascii="宋体" w:eastAsia="宋体" w:hAnsi="宋体" w:cs="宋体"/>
                <w:color w:val="000000"/>
                <w:kern w:val="0"/>
                <w:szCs w:val="21"/>
              </w:rPr>
            </w:pPr>
          </w:p>
        </w:tc>
        <w:tc>
          <w:tcPr>
            <w:tcW w:w="695" w:type="dxa"/>
            <w:shd w:val="clear" w:color="auto" w:fill="auto"/>
            <w:vAlign w:val="center"/>
          </w:tcPr>
          <w:p w14:paraId="098DF654"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免费</w:t>
            </w:r>
          </w:p>
          <w:p w14:paraId="262FB5C8"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lastRenderedPageBreak/>
              <w:t>流量</w:t>
            </w:r>
          </w:p>
          <w:p w14:paraId="0F5D7527" w14:textId="77777777" w:rsidR="00CF057A" w:rsidRDefault="00EE06E2">
            <w:pPr>
              <w:jc w:val="center"/>
              <w:rPr>
                <w:rFonts w:ascii="宋体" w:eastAsia="宋体" w:hAnsi="宋体" w:cs="宋体"/>
                <w:color w:val="000000"/>
                <w:kern w:val="0"/>
                <w:szCs w:val="21"/>
              </w:rPr>
            </w:pPr>
            <w:r>
              <w:rPr>
                <w:rFonts w:ascii="宋体" w:eastAsia="宋体" w:hAnsi="宋体" w:cs="宋体" w:hint="eastAsia"/>
                <w:color w:val="000000"/>
                <w:kern w:val="0"/>
                <w:szCs w:val="21"/>
              </w:rPr>
              <w:t>（MB）</w:t>
            </w:r>
          </w:p>
        </w:tc>
        <w:tc>
          <w:tcPr>
            <w:tcW w:w="695" w:type="dxa"/>
            <w:shd w:val="clear" w:color="auto" w:fill="auto"/>
            <w:vAlign w:val="center"/>
          </w:tcPr>
          <w:p w14:paraId="0F641530"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lastRenderedPageBreak/>
              <w:t>免费</w:t>
            </w:r>
          </w:p>
          <w:p w14:paraId="0D8D98E0"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lastRenderedPageBreak/>
              <w:t>短信</w:t>
            </w:r>
          </w:p>
          <w:p w14:paraId="0C2E72F7" w14:textId="77777777" w:rsidR="00CF057A" w:rsidRDefault="00EE06E2">
            <w:pPr>
              <w:jc w:val="center"/>
              <w:rPr>
                <w:rFonts w:ascii="宋体" w:eastAsia="宋体" w:hAnsi="宋体" w:cs="宋体"/>
                <w:kern w:val="0"/>
                <w:szCs w:val="21"/>
              </w:rPr>
            </w:pPr>
            <w:r>
              <w:rPr>
                <w:rFonts w:ascii="宋体" w:eastAsia="宋体" w:hAnsi="宋体" w:cs="宋体" w:hint="eastAsia"/>
                <w:kern w:val="0"/>
                <w:szCs w:val="21"/>
              </w:rPr>
              <w:t>（条）</w:t>
            </w:r>
          </w:p>
        </w:tc>
        <w:tc>
          <w:tcPr>
            <w:tcW w:w="932" w:type="dxa"/>
            <w:vAlign w:val="center"/>
          </w:tcPr>
          <w:p w14:paraId="6CFD19F0"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lastRenderedPageBreak/>
              <w:t>免费</w:t>
            </w:r>
          </w:p>
          <w:p w14:paraId="44D8EC78"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lastRenderedPageBreak/>
              <w:t>定向</w:t>
            </w:r>
          </w:p>
          <w:p w14:paraId="50F4A12B"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语音</w:t>
            </w:r>
          </w:p>
          <w:p w14:paraId="53D7C5D6"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（分钟）</w:t>
            </w:r>
          </w:p>
        </w:tc>
        <w:tc>
          <w:tcPr>
            <w:tcW w:w="853" w:type="dxa"/>
            <w:vMerge/>
            <w:vAlign w:val="center"/>
          </w:tcPr>
          <w:p w14:paraId="17CD8D11" w14:textId="77777777" w:rsidR="00CF057A" w:rsidRDefault="00CF057A">
            <w:pPr>
              <w:widowControl/>
              <w:jc w:val="center"/>
              <w:rPr>
                <w:rFonts w:ascii="宋体" w:eastAsia="宋体" w:hAnsi="宋体" w:cs="宋体"/>
                <w:kern w:val="0"/>
                <w:szCs w:val="21"/>
              </w:rPr>
            </w:pPr>
          </w:p>
        </w:tc>
        <w:tc>
          <w:tcPr>
            <w:tcW w:w="1281" w:type="dxa"/>
            <w:vMerge/>
            <w:vAlign w:val="center"/>
          </w:tcPr>
          <w:p w14:paraId="43A99559" w14:textId="77777777" w:rsidR="00CF057A" w:rsidRDefault="00CF057A">
            <w:pPr>
              <w:widowControl/>
              <w:jc w:val="left"/>
              <w:rPr>
                <w:rFonts w:ascii="宋体" w:eastAsia="宋体" w:hAnsi="宋体" w:cs="宋体"/>
                <w:kern w:val="0"/>
                <w:szCs w:val="21"/>
              </w:rPr>
            </w:pPr>
          </w:p>
        </w:tc>
        <w:tc>
          <w:tcPr>
            <w:tcW w:w="2645" w:type="dxa"/>
            <w:vMerge/>
            <w:vAlign w:val="center"/>
          </w:tcPr>
          <w:p w14:paraId="5BD35ECE" w14:textId="77777777" w:rsidR="00CF057A" w:rsidRDefault="00CF057A">
            <w:pPr>
              <w:widowControl/>
              <w:jc w:val="left"/>
              <w:rPr>
                <w:rFonts w:ascii="宋体" w:eastAsia="宋体" w:hAnsi="宋体" w:cs="宋体"/>
                <w:color w:val="000000"/>
                <w:kern w:val="0"/>
                <w:szCs w:val="21"/>
              </w:rPr>
            </w:pPr>
          </w:p>
        </w:tc>
      </w:tr>
      <w:tr w:rsidR="00CF057A" w14:paraId="1AA15632" w14:textId="77777777">
        <w:trPr>
          <w:trHeight w:val="1588"/>
          <w:jc w:val="center"/>
        </w:trPr>
        <w:tc>
          <w:tcPr>
            <w:tcW w:w="1220" w:type="dxa"/>
            <w:shd w:val="clear" w:color="auto" w:fill="auto"/>
            <w:vAlign w:val="center"/>
          </w:tcPr>
          <w:p w14:paraId="43900C86"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szCs w:val="21"/>
              </w:rPr>
              <w:t>“车企客户专属2/3/4G测试期套餐”</w:t>
            </w:r>
          </w:p>
        </w:tc>
        <w:tc>
          <w:tcPr>
            <w:tcW w:w="725" w:type="dxa"/>
            <w:shd w:val="clear" w:color="auto" w:fill="auto"/>
            <w:vAlign w:val="center"/>
          </w:tcPr>
          <w:p w14:paraId="083D365E"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0</w:t>
            </w:r>
          </w:p>
        </w:tc>
        <w:tc>
          <w:tcPr>
            <w:tcW w:w="695" w:type="dxa"/>
            <w:shd w:val="clear" w:color="auto" w:fill="auto"/>
            <w:vAlign w:val="center"/>
          </w:tcPr>
          <w:p w14:paraId="2F5B64C7"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100</w:t>
            </w:r>
          </w:p>
        </w:tc>
        <w:tc>
          <w:tcPr>
            <w:tcW w:w="695" w:type="dxa"/>
            <w:shd w:val="clear" w:color="auto" w:fill="auto"/>
            <w:vAlign w:val="center"/>
          </w:tcPr>
          <w:p w14:paraId="6035FBB6"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15</w:t>
            </w:r>
          </w:p>
        </w:tc>
        <w:tc>
          <w:tcPr>
            <w:tcW w:w="932" w:type="dxa"/>
            <w:vAlign w:val="center"/>
          </w:tcPr>
          <w:p w14:paraId="120651A8"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30</w:t>
            </w:r>
          </w:p>
        </w:tc>
        <w:tc>
          <w:tcPr>
            <w:tcW w:w="853" w:type="dxa"/>
            <w:shd w:val="clear" w:color="auto" w:fill="auto"/>
            <w:vAlign w:val="center"/>
          </w:tcPr>
          <w:p w14:paraId="17775A06"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30天-</w:t>
            </w:r>
          </w:p>
          <w:p w14:paraId="58C5504D"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270天</w:t>
            </w:r>
          </w:p>
        </w:tc>
        <w:tc>
          <w:tcPr>
            <w:tcW w:w="1281" w:type="dxa"/>
            <w:shd w:val="clear" w:color="auto" w:fill="auto"/>
            <w:vAlign w:val="center"/>
          </w:tcPr>
          <w:p w14:paraId="24A675B0"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停止通信功能</w:t>
            </w:r>
          </w:p>
          <w:p w14:paraId="20FDA101"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或</w:t>
            </w:r>
          </w:p>
          <w:p w14:paraId="3D166274"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0.29元/M</w:t>
            </w:r>
          </w:p>
          <w:p w14:paraId="1ECBD3BC"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0.1元/条</w:t>
            </w:r>
          </w:p>
          <w:p w14:paraId="0C8693BD" w14:textId="77777777" w:rsidR="00CF057A" w:rsidRDefault="00EE06E2">
            <w:pPr>
              <w:widowControl/>
              <w:jc w:val="center"/>
              <w:rPr>
                <w:rFonts w:ascii="宋体" w:eastAsia="宋体" w:hAnsi="宋体" w:cs="宋体"/>
                <w:kern w:val="0"/>
                <w:szCs w:val="21"/>
              </w:rPr>
            </w:pPr>
            <w:r>
              <w:rPr>
                <w:rFonts w:ascii="宋体" w:eastAsia="宋体" w:hAnsi="宋体" w:cs="宋体" w:hint="eastAsia"/>
                <w:kern w:val="0"/>
                <w:szCs w:val="21"/>
              </w:rPr>
              <w:t>0.12元/分钟</w:t>
            </w:r>
          </w:p>
        </w:tc>
        <w:tc>
          <w:tcPr>
            <w:tcW w:w="2645" w:type="dxa"/>
            <w:shd w:val="clear" w:color="auto" w:fill="auto"/>
            <w:vAlign w:val="center"/>
          </w:tcPr>
          <w:p w14:paraId="21DE753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1、套餐适用于2/3/4G网络；</w:t>
            </w:r>
          </w:p>
          <w:p w14:paraId="6E441B6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2、套餐资源在有效期内有效；</w:t>
            </w:r>
          </w:p>
          <w:p w14:paraId="45DCC08C"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3、测试期+沉默期/库存期合计不超过12个月，如订购9个月测试期，则沉默期/库存期最长3个月。12个月到期自动激活。</w:t>
            </w:r>
          </w:p>
          <w:p w14:paraId="40D38B42" w14:textId="77777777" w:rsidR="00CF057A" w:rsidRDefault="00EE06E2">
            <w:pPr>
              <w:jc w:val="left"/>
              <w:rPr>
                <w:rFonts w:ascii="宋体" w:eastAsia="宋体" w:hAnsi="宋体" w:cs="宋体"/>
                <w:color w:val="000000"/>
                <w:kern w:val="0"/>
                <w:szCs w:val="21"/>
              </w:rPr>
            </w:pPr>
            <w:r>
              <w:rPr>
                <w:rFonts w:ascii="宋体" w:eastAsia="宋体" w:hAnsi="宋体" w:cs="宋体" w:hint="eastAsia"/>
                <w:color w:val="000000"/>
                <w:kern w:val="0"/>
                <w:szCs w:val="21"/>
              </w:rPr>
              <w:t>4、套餐适用于国内（不含港澳台地区）套餐流量为通用流量，可访问互联网。</w:t>
            </w:r>
          </w:p>
          <w:p w14:paraId="0E9238FF" w14:textId="77777777" w:rsidR="00CF057A" w:rsidRDefault="00EE06E2">
            <w:pPr>
              <w:jc w:val="left"/>
              <w:rPr>
                <w:rFonts w:ascii="宋体" w:eastAsia="宋体" w:hAnsi="宋体" w:cs="宋体"/>
                <w:color w:val="000000"/>
                <w:kern w:val="0"/>
                <w:szCs w:val="21"/>
              </w:rPr>
            </w:pPr>
            <w:r>
              <w:rPr>
                <w:rFonts w:ascii="宋体" w:eastAsia="宋体" w:hAnsi="宋体" w:cs="宋体" w:hint="eastAsia"/>
                <w:color w:val="000000"/>
                <w:kern w:val="0"/>
                <w:szCs w:val="21"/>
              </w:rPr>
              <w:t>5、测试期只能有一次，测试期到期前仅能申请一次延期。</w:t>
            </w:r>
          </w:p>
        </w:tc>
      </w:tr>
    </w:tbl>
    <w:p w14:paraId="3A74818C" w14:textId="65AEC5B2" w:rsidR="00CF057A" w:rsidRPr="00034A48" w:rsidRDefault="00104A91" w:rsidP="00034A48">
      <w:pPr>
        <w:rPr>
          <w:rFonts w:ascii="宋体" w:eastAsia="宋体" w:hAnsi="宋体" w:cs="宋体"/>
          <w:szCs w:val="21"/>
        </w:rPr>
      </w:pPr>
      <w:r w:rsidRPr="00034A48">
        <w:rPr>
          <w:rFonts w:ascii="宋体" w:eastAsia="宋体" w:hAnsi="宋体" w:cs="宋体" w:hint="eastAsia"/>
          <w:szCs w:val="21"/>
        </w:rPr>
        <w:t>1）</w:t>
      </w:r>
      <w:r w:rsidR="00EE06E2" w:rsidRPr="00034A48">
        <w:rPr>
          <w:rFonts w:ascii="宋体" w:eastAsia="宋体" w:hAnsi="宋体" w:cs="宋体" w:hint="eastAsia"/>
          <w:szCs w:val="21"/>
        </w:rPr>
        <w:t>“车企客户专属2/3/4G测试期套餐”上架到</w:t>
      </w:r>
      <w:r w:rsidR="00EE06E2" w:rsidRPr="00034A48">
        <w:rPr>
          <w:rFonts w:ascii="宋体" w:eastAsia="宋体" w:hAnsi="宋体" w:cs="宋体" w:hint="eastAsia"/>
          <w:b/>
          <w:bCs/>
          <w:color w:val="FF0000"/>
          <w:szCs w:val="21"/>
        </w:rPr>
        <w:t>车联网主商品</w:t>
      </w:r>
    </w:p>
    <w:p w14:paraId="229AB958" w14:textId="33704ED7" w:rsidR="00CF057A" w:rsidRPr="00034A48" w:rsidRDefault="00104A91" w:rsidP="00034A48">
      <w:pPr>
        <w:rPr>
          <w:rFonts w:ascii="宋体" w:eastAsia="宋体" w:hAnsi="宋体" w:cs="宋体"/>
          <w:szCs w:val="21"/>
        </w:rPr>
      </w:pPr>
      <w:r w:rsidRPr="00034A48">
        <w:rPr>
          <w:rFonts w:ascii="宋体" w:eastAsia="宋体" w:hAnsi="宋体" w:cs="宋体" w:hint="eastAsia"/>
          <w:szCs w:val="21"/>
        </w:rPr>
        <w:t>2）</w:t>
      </w:r>
      <w:r w:rsidR="00EE06E2" w:rsidRPr="00034A48">
        <w:rPr>
          <w:rFonts w:ascii="宋体" w:eastAsia="宋体" w:hAnsi="宋体" w:cs="宋体" w:hint="eastAsia"/>
          <w:szCs w:val="21"/>
        </w:rPr>
        <w:t>订购依赖规则、流量用尽关停规则、双封顶规则、解封档位，解封之后的套外规则，结算规则等，同车联网下”30-270日物联网测试期套餐“商品规则一致。</w:t>
      </w:r>
    </w:p>
    <w:p w14:paraId="3A166A44" w14:textId="1CE03CEF" w:rsidR="00CF057A" w:rsidRDefault="00EE06E2" w:rsidP="00034A48">
      <w:pPr>
        <w:ind w:firstLine="420"/>
        <w:rPr>
          <w:rFonts w:ascii="宋体" w:eastAsia="宋体" w:hAnsi="宋体" w:cs="宋体"/>
          <w:bCs/>
          <w:color w:val="FF0000"/>
          <w:szCs w:val="21"/>
        </w:rPr>
      </w:pPr>
      <w:r>
        <w:rPr>
          <w:rFonts w:ascii="宋体" w:eastAsia="宋体" w:hAnsi="宋体" w:cs="宋体" w:hint="eastAsia"/>
          <w:szCs w:val="21"/>
        </w:rPr>
        <w:t>参照正式期定向语音规则，白名单号码数量不超过5个，测试期结束可选择白名单号码自动失效，选择自动失效后，正式期白名单号码需重新导入。</w:t>
      </w:r>
    </w:p>
    <w:p w14:paraId="08F780C8" w14:textId="40E74431" w:rsidR="00CF057A" w:rsidRPr="00444601" w:rsidRDefault="00EE06E2">
      <w:pPr>
        <w:pStyle w:val="2"/>
        <w:rPr>
          <w:sz w:val="22"/>
        </w:rPr>
      </w:pPr>
      <w:r w:rsidRPr="00444601">
        <w:rPr>
          <w:rFonts w:hint="eastAsia"/>
          <w:sz w:val="22"/>
        </w:rPr>
        <w:t>5.</w:t>
      </w:r>
      <w:r w:rsidR="00995DEC">
        <w:rPr>
          <w:sz w:val="22"/>
        </w:rPr>
        <w:t>5</w:t>
      </w:r>
      <w:r w:rsidR="00995DEC"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新增精品高速连接套餐</w:t>
      </w:r>
    </w:p>
    <w:p w14:paraId="1A14367A" w14:textId="2EA52960" w:rsidR="00CF057A" w:rsidRDefault="00EE06E2">
      <w:pPr>
        <w:pStyle w:val="afe"/>
        <w:tabs>
          <w:tab w:val="left" w:pos="312"/>
        </w:tabs>
        <w:ind w:left="420" w:firstLineChars="0" w:firstLine="0"/>
        <w:rPr>
          <w:rFonts w:ascii="宋体" w:eastAsia="宋体" w:hAnsi="宋体" w:cs="宋体"/>
          <w:bCs/>
          <w:szCs w:val="21"/>
        </w:rPr>
      </w:pPr>
      <w:r>
        <w:rPr>
          <w:rFonts w:ascii="宋体" w:eastAsia="宋体" w:hAnsi="宋体" w:cs="宋体" w:hint="eastAsia"/>
          <w:bCs/>
          <w:szCs w:val="21"/>
        </w:rPr>
        <w:t>5.</w:t>
      </w:r>
      <w:r w:rsidR="00995DEC">
        <w:rPr>
          <w:rFonts w:ascii="宋体" w:eastAsia="宋体" w:hAnsi="宋体" w:cs="宋体"/>
          <w:bCs/>
          <w:szCs w:val="21"/>
        </w:rPr>
        <w:t>5</w:t>
      </w:r>
      <w:r>
        <w:rPr>
          <w:rFonts w:ascii="宋体" w:eastAsia="宋体" w:hAnsi="宋体" w:cs="宋体" w:hint="eastAsia"/>
          <w:bCs/>
          <w:szCs w:val="21"/>
        </w:rPr>
        <w:t>.1 精品高速连接套餐详情</w:t>
      </w:r>
    </w:p>
    <w:p w14:paraId="147A942E"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object w:dxaOrig="1509" w:dyaOrig="1054" w14:anchorId="45049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54pt" o:ole="">
            <v:imagedata r:id="rId101" o:title=""/>
          </v:shape>
          <o:OLEObject Type="Embed" ProgID="Excel.Sheet.12" ShapeID="_x0000_i1025" DrawAspect="Icon" ObjectID="_1834750371" r:id="rId102"/>
        </w:object>
      </w:r>
    </w:p>
    <w:p w14:paraId="3D93627B" w14:textId="11310F5C" w:rsidR="00CF057A" w:rsidRDefault="00EE06E2">
      <w:pPr>
        <w:pStyle w:val="afe"/>
        <w:tabs>
          <w:tab w:val="left" w:pos="312"/>
        </w:tabs>
        <w:ind w:left="420" w:firstLineChars="0" w:firstLine="0"/>
        <w:rPr>
          <w:rFonts w:ascii="宋体" w:eastAsia="宋体" w:hAnsi="宋体" w:cs="宋体"/>
          <w:bCs/>
          <w:szCs w:val="21"/>
        </w:rPr>
      </w:pPr>
      <w:r>
        <w:rPr>
          <w:rFonts w:ascii="宋体" w:eastAsia="宋体" w:hAnsi="宋体" w:cs="宋体" w:hint="eastAsia"/>
          <w:bCs/>
          <w:szCs w:val="21"/>
        </w:rPr>
        <w:t>5.</w:t>
      </w:r>
      <w:r w:rsidR="00995DEC">
        <w:rPr>
          <w:rFonts w:ascii="宋体" w:eastAsia="宋体" w:hAnsi="宋体" w:cs="宋体"/>
          <w:bCs/>
          <w:szCs w:val="21"/>
        </w:rPr>
        <w:t>5</w:t>
      </w:r>
      <w:r>
        <w:rPr>
          <w:rFonts w:ascii="宋体" w:eastAsia="宋体" w:hAnsi="宋体" w:cs="宋体" w:hint="eastAsia"/>
          <w:bCs/>
          <w:szCs w:val="21"/>
        </w:rPr>
        <w:t>.2 精品高速连接套餐业务规则</w:t>
      </w:r>
    </w:p>
    <w:p w14:paraId="5A35E43F"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1)通用流量和定向流量通过系统现有规则进行区分，跟随后续优化调整。用户同时订购通用流量月套餐和定向流量月套餐时，系统需要通过不同APN名称来区分。</w:t>
      </w:r>
    </w:p>
    <w:p w14:paraId="60821D60"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2)物联网高速精品套餐与其他国内流量资费（包含5G套餐）互斥，即同一号码下不能同时存在物联网高速精品套餐与其他国内流量资费（包含5G套餐）。</w:t>
      </w:r>
    </w:p>
    <w:p w14:paraId="7AADD991"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3)物联网高速精品套餐与其他国内流量资费可以互相切换，生失效时间不重叠。</w:t>
      </w:r>
    </w:p>
    <w:p w14:paraId="7A808CE1"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4)CMIOT系统需要支持物联网高速精品套餐的PCC计费功能。</w:t>
      </w:r>
    </w:p>
    <w:p w14:paraId="30A981A9"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5)群组中不能同时存在其他国内流量资费用户和物联网高速精品套餐的用户。</w:t>
      </w:r>
    </w:p>
    <w:p w14:paraId="71DFF5DA"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6)物联网高速精品套餐其余业务规则与2020版物联卡资费保持一致。</w:t>
      </w:r>
    </w:p>
    <w:p w14:paraId="37E794A5"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7)双封顶规则：</w:t>
      </w:r>
    </w:p>
    <w:p w14:paraId="4A3E5FDF" w14:textId="77777777" w:rsidR="00CF057A" w:rsidRDefault="00EE06E2">
      <w:pPr>
        <w:pStyle w:val="afe"/>
        <w:tabs>
          <w:tab w:val="left" w:pos="312"/>
        </w:tabs>
        <w:ind w:leftChars="729" w:left="1531" w:firstLineChars="0" w:firstLine="0"/>
        <w:rPr>
          <w:rFonts w:ascii="宋体" w:eastAsia="宋体" w:hAnsi="宋体" w:cs="宋体"/>
          <w:szCs w:val="21"/>
        </w:rPr>
      </w:pPr>
      <w:r>
        <w:rPr>
          <w:rFonts w:ascii="宋体" w:eastAsia="宋体" w:hAnsi="宋体" w:cs="宋体" w:hint="eastAsia"/>
          <w:szCs w:val="21"/>
        </w:rPr>
        <w:lastRenderedPageBreak/>
        <w:t>A、用户同时达到双封顶条件时触发封顶；</w:t>
      </w:r>
    </w:p>
    <w:p w14:paraId="55F0D75C" w14:textId="77777777" w:rsidR="00CF057A" w:rsidRDefault="00EE06E2">
      <w:pPr>
        <w:pStyle w:val="afe"/>
        <w:tabs>
          <w:tab w:val="left" w:pos="312"/>
        </w:tabs>
        <w:ind w:leftChars="729" w:left="1531" w:firstLineChars="0" w:firstLine="0"/>
        <w:rPr>
          <w:rFonts w:ascii="宋体" w:eastAsia="宋体" w:hAnsi="宋体" w:cs="宋体"/>
          <w:szCs w:val="21"/>
        </w:rPr>
      </w:pPr>
      <w:r>
        <w:rPr>
          <w:rFonts w:ascii="宋体" w:eastAsia="宋体" w:hAnsi="宋体" w:cs="宋体" w:hint="eastAsia"/>
          <w:szCs w:val="21"/>
        </w:rPr>
        <w:t>B、测试期套餐的用户，双封顶按“50元200M”执行；</w:t>
      </w:r>
    </w:p>
    <w:p w14:paraId="1382CD1A" w14:textId="77777777" w:rsidR="00CF057A" w:rsidRDefault="00EE06E2">
      <w:pPr>
        <w:pStyle w:val="afe"/>
        <w:tabs>
          <w:tab w:val="left" w:pos="312"/>
        </w:tabs>
        <w:ind w:leftChars="729" w:left="1531" w:firstLineChars="0" w:firstLine="0"/>
        <w:rPr>
          <w:rFonts w:ascii="宋体" w:eastAsia="宋体" w:hAnsi="宋体" w:cs="宋体"/>
          <w:szCs w:val="21"/>
        </w:rPr>
      </w:pPr>
      <w:r>
        <w:rPr>
          <w:rFonts w:ascii="宋体" w:eastAsia="宋体" w:hAnsi="宋体" w:cs="宋体" w:hint="eastAsia"/>
          <w:szCs w:val="21"/>
        </w:rPr>
        <w:t>C、月套餐流量1G-20G的用户，双封顶按照“500元15GB”执行；</w:t>
      </w:r>
    </w:p>
    <w:p w14:paraId="1C030868" w14:textId="77777777" w:rsidR="00CF057A" w:rsidRDefault="00EE06E2">
      <w:pPr>
        <w:pStyle w:val="afe"/>
        <w:tabs>
          <w:tab w:val="left" w:pos="312"/>
        </w:tabs>
        <w:ind w:leftChars="729" w:left="1531" w:firstLineChars="0" w:firstLine="0"/>
        <w:rPr>
          <w:rFonts w:ascii="宋体" w:eastAsia="宋体" w:hAnsi="宋体" w:cs="宋体"/>
          <w:szCs w:val="21"/>
        </w:rPr>
      </w:pPr>
      <w:r>
        <w:rPr>
          <w:rFonts w:ascii="宋体" w:eastAsia="宋体" w:hAnsi="宋体" w:cs="宋体" w:hint="eastAsia"/>
          <w:szCs w:val="21"/>
        </w:rPr>
        <w:t>D、月套餐流量30G-200G档位按照500元封顶，当用户套外资费到达相应金额时，停止上网功能，客户可申请打开上网功能，上网功能打开后，按照对应月套餐套外标准收费，当月流量费用不再封顶，次月恢复。</w:t>
      </w:r>
    </w:p>
    <w:p w14:paraId="3B664CD5"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8)物联网高速精品套餐暂不支持自动升档业务。</w:t>
      </w:r>
    </w:p>
    <w:p w14:paraId="5E9E530E"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9)物联网高速精品套餐依赖系统现有的2/3/4G数据通信服务功能产品。</w:t>
      </w:r>
    </w:p>
    <w:p w14:paraId="7AE52B74" w14:textId="2226FAD7" w:rsidR="00CF057A" w:rsidRDefault="00EE06E2">
      <w:pPr>
        <w:pStyle w:val="afe"/>
        <w:tabs>
          <w:tab w:val="left" w:pos="312"/>
        </w:tabs>
        <w:ind w:left="420" w:firstLineChars="0" w:firstLine="0"/>
        <w:rPr>
          <w:rFonts w:ascii="宋体" w:eastAsia="宋体" w:hAnsi="宋体" w:cs="宋体"/>
          <w:bCs/>
          <w:szCs w:val="21"/>
        </w:rPr>
      </w:pPr>
      <w:r>
        <w:rPr>
          <w:rFonts w:ascii="宋体" w:eastAsia="宋体" w:hAnsi="宋体" w:cs="宋体" w:hint="eastAsia"/>
          <w:bCs/>
          <w:szCs w:val="21"/>
        </w:rPr>
        <w:t>5.</w:t>
      </w:r>
      <w:r w:rsidR="00995DEC">
        <w:rPr>
          <w:rFonts w:ascii="宋体" w:eastAsia="宋体" w:hAnsi="宋体" w:cs="宋体"/>
          <w:bCs/>
          <w:szCs w:val="21"/>
        </w:rPr>
        <w:t>5</w:t>
      </w:r>
      <w:r>
        <w:rPr>
          <w:rFonts w:ascii="宋体" w:eastAsia="宋体" w:hAnsi="宋体" w:cs="宋体" w:hint="eastAsia"/>
          <w:bCs/>
          <w:szCs w:val="21"/>
        </w:rPr>
        <w:t>.3 结算规则</w:t>
      </w:r>
    </w:p>
    <w:p w14:paraId="44C10C82"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物联网高速精品套餐通用漫游流量按照0.4元1G结出，定向漫游流量按照0.3元1G结出，不足1G按1G算。</w:t>
      </w:r>
    </w:p>
    <w:p w14:paraId="3D09AB5F" w14:textId="44461A7F" w:rsidR="00CF057A" w:rsidRDefault="00995DEC">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1）</w:t>
      </w:r>
      <w:r w:rsidR="00EE06E2">
        <w:rPr>
          <w:rFonts w:ascii="宋体" w:eastAsia="宋体" w:hAnsi="宋体" w:cs="宋体" w:hint="eastAsia"/>
          <w:szCs w:val="21"/>
        </w:rPr>
        <w:t>单卡用户通用及定向漫游流量分开计算，若存在多个通用或定向则通用/定向分别合并计算。</w:t>
      </w:r>
    </w:p>
    <w:p w14:paraId="370034AD" w14:textId="741E8757" w:rsidR="00CF057A" w:rsidRDefault="00995DEC">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2）</w:t>
      </w:r>
      <w:r w:rsidR="00EE06E2">
        <w:rPr>
          <w:rFonts w:ascii="宋体" w:eastAsia="宋体" w:hAnsi="宋体" w:cs="宋体" w:hint="eastAsia"/>
          <w:szCs w:val="21"/>
        </w:rPr>
        <w:t>共享、流量池按照单个池子的维度计算总的漫游流量，按照各省的占比分摊。</w:t>
      </w:r>
    </w:p>
    <w:p w14:paraId="1DF1B089" w14:textId="40DEEC42" w:rsidR="00CF057A" w:rsidRDefault="00995DEC">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3）</w:t>
      </w:r>
      <w:r w:rsidR="00EE06E2">
        <w:rPr>
          <w:rFonts w:ascii="宋体" w:eastAsia="宋体" w:hAnsi="宋体" w:cs="宋体" w:hint="eastAsia"/>
          <w:szCs w:val="21"/>
        </w:rPr>
        <w:t>测试期套内资源不参与结算，套外部分按照现有规则结算。</w:t>
      </w:r>
    </w:p>
    <w:p w14:paraId="5C0E2985" w14:textId="68E2C28E" w:rsidR="00CF057A" w:rsidRDefault="00995DEC">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4）</w:t>
      </w:r>
      <w:r w:rsidR="00EE06E2">
        <w:rPr>
          <w:rFonts w:ascii="宋体" w:eastAsia="宋体" w:hAnsi="宋体" w:cs="宋体" w:hint="eastAsia"/>
          <w:szCs w:val="21"/>
        </w:rPr>
        <w:t>根据用户订购的资费来判断结算规则，即订购现行资费使用现行结算规则，订购物联网高速精品套餐使用新结算规则。用户既有物联网高速精品套餐又有现行资费时,物联网高速精品套餐套内资源按新结算规则执行，现行资费套内资源按现行结算规则执行，套外部分结算规则按结算优先级执行。【结算优先级：根据用户订购套餐，按照结算优先级最高的规则执行，实收4:6*饱和度&gt;实收4:6&gt;0.2元/G&gt;0.3元/G（精品定向）&gt;0.4元/G（精品通用）&gt;目录1:9*饱和度&gt;目录1:9&gt;目录2:8*饱和度&gt;目录2:8】。</w:t>
      </w:r>
    </w:p>
    <w:p w14:paraId="265BC489" w14:textId="1CEEC4C4" w:rsidR="00CF057A" w:rsidRPr="00444601" w:rsidRDefault="00EE06E2">
      <w:pPr>
        <w:pStyle w:val="2"/>
        <w:rPr>
          <w:sz w:val="22"/>
        </w:rPr>
      </w:pPr>
      <w:r w:rsidRPr="00444601">
        <w:rPr>
          <w:rFonts w:hint="eastAsia"/>
          <w:sz w:val="22"/>
        </w:rPr>
        <w:t>5.</w:t>
      </w:r>
      <w:r w:rsidR="00862012">
        <w:rPr>
          <w:sz w:val="22"/>
        </w:rPr>
        <w:t>6</w:t>
      </w:r>
      <w:r w:rsidR="00233A50" w:rsidRPr="00233A50">
        <w:rPr>
          <w:rFonts w:hint="eastAsia"/>
          <w:sz w:val="22"/>
        </w:rPr>
        <w:t>集团成员批量开户-部分商品介绍及业务规则-</w:t>
      </w:r>
      <w:r w:rsidRPr="00444601">
        <w:rPr>
          <w:rFonts w:hint="eastAsia"/>
          <w:sz w:val="22"/>
        </w:rPr>
        <w:t>如果用户当月没有订购任何套餐，按照原有规则结算5.5 新增电网专用资费（仅限贵州）</w:t>
      </w:r>
    </w:p>
    <w:p w14:paraId="298F80DB" w14:textId="77777777" w:rsidR="00CF057A" w:rsidRDefault="00EE06E2">
      <w:pPr>
        <w:pStyle w:val="afe"/>
        <w:tabs>
          <w:tab w:val="left" w:pos="312"/>
        </w:tabs>
        <w:ind w:left="480" w:firstLineChars="0" w:firstLine="0"/>
        <w:rPr>
          <w:rFonts w:ascii="宋体" w:eastAsia="宋体" w:hAnsi="宋体" w:cs="宋体"/>
          <w:szCs w:val="21"/>
        </w:rPr>
      </w:pPr>
      <w:r>
        <w:rPr>
          <w:rFonts w:ascii="宋体" w:eastAsia="宋体" w:hAnsi="宋体" w:cs="宋体" w:hint="eastAsia"/>
          <w:szCs w:val="21"/>
        </w:rPr>
        <w:t>为贵州电网客户订制，CMIOT系统物联卡主商品新增8档套餐，仅发布和开放贵州省，具体如下：</w:t>
      </w:r>
    </w:p>
    <w:tbl>
      <w:tblPr>
        <w:tblStyle w:val="af8"/>
        <w:tblW w:w="8191" w:type="dxa"/>
        <w:jc w:val="center"/>
        <w:tblLook w:val="04A0" w:firstRow="1" w:lastRow="0" w:firstColumn="1" w:lastColumn="0" w:noHBand="0" w:noVBand="1"/>
      </w:tblPr>
      <w:tblGrid>
        <w:gridCol w:w="613"/>
        <w:gridCol w:w="2027"/>
        <w:gridCol w:w="1066"/>
        <w:gridCol w:w="1697"/>
        <w:gridCol w:w="1310"/>
        <w:gridCol w:w="1478"/>
      </w:tblGrid>
      <w:tr w:rsidR="00CF057A" w14:paraId="1DA34FEE" w14:textId="77777777">
        <w:trPr>
          <w:trHeight w:val="477"/>
          <w:jc w:val="center"/>
        </w:trPr>
        <w:tc>
          <w:tcPr>
            <w:tcW w:w="0" w:type="auto"/>
          </w:tcPr>
          <w:p w14:paraId="014F172C" w14:textId="77777777" w:rsidR="00CF057A" w:rsidRDefault="00CF057A">
            <w:pPr>
              <w:ind w:firstLine="360"/>
              <w:rPr>
                <w:rFonts w:ascii="宋体" w:eastAsia="宋体" w:hAnsi="宋体" w:cs="宋体"/>
                <w:b/>
                <w:bCs/>
                <w:szCs w:val="21"/>
              </w:rPr>
            </w:pPr>
          </w:p>
          <w:p w14:paraId="52389CA5" w14:textId="77777777" w:rsidR="00CF057A" w:rsidRDefault="00EE06E2">
            <w:pPr>
              <w:rPr>
                <w:rFonts w:ascii="宋体" w:eastAsia="宋体" w:hAnsi="宋体" w:cs="宋体"/>
                <w:b/>
                <w:bCs/>
                <w:szCs w:val="21"/>
              </w:rPr>
            </w:pPr>
            <w:r>
              <w:rPr>
                <w:rFonts w:ascii="宋体" w:eastAsia="宋体" w:hAnsi="宋体" w:cs="宋体" w:hint="eastAsia"/>
                <w:b/>
                <w:bCs/>
                <w:szCs w:val="21"/>
              </w:rPr>
              <w:t>序号</w:t>
            </w:r>
          </w:p>
        </w:tc>
        <w:tc>
          <w:tcPr>
            <w:tcW w:w="2027" w:type="dxa"/>
          </w:tcPr>
          <w:p w14:paraId="60DE3F7B" w14:textId="77777777" w:rsidR="00CF057A" w:rsidRDefault="00CF057A">
            <w:pPr>
              <w:ind w:firstLine="360"/>
              <w:rPr>
                <w:rFonts w:ascii="宋体" w:eastAsia="宋体" w:hAnsi="宋体" w:cs="宋体"/>
                <w:b/>
                <w:bCs/>
                <w:szCs w:val="21"/>
              </w:rPr>
            </w:pPr>
          </w:p>
          <w:p w14:paraId="4936394F" w14:textId="77777777" w:rsidR="00CF057A" w:rsidRDefault="00EE06E2">
            <w:pPr>
              <w:ind w:firstLine="360"/>
              <w:rPr>
                <w:rFonts w:ascii="宋体" w:eastAsia="宋体" w:hAnsi="宋体" w:cs="宋体"/>
                <w:b/>
                <w:bCs/>
                <w:szCs w:val="21"/>
              </w:rPr>
            </w:pPr>
            <w:r>
              <w:rPr>
                <w:rFonts w:ascii="宋体" w:eastAsia="宋体" w:hAnsi="宋体" w:cs="宋体" w:hint="eastAsia"/>
                <w:b/>
                <w:bCs/>
                <w:szCs w:val="21"/>
              </w:rPr>
              <w:t>商品名称</w:t>
            </w:r>
          </w:p>
        </w:tc>
        <w:tc>
          <w:tcPr>
            <w:tcW w:w="1066" w:type="dxa"/>
          </w:tcPr>
          <w:p w14:paraId="40416D8E" w14:textId="77777777" w:rsidR="00CF057A" w:rsidRDefault="00CF057A">
            <w:pPr>
              <w:rPr>
                <w:rFonts w:ascii="宋体" w:eastAsia="宋体" w:hAnsi="宋体" w:cs="宋体"/>
                <w:b/>
                <w:bCs/>
                <w:szCs w:val="21"/>
              </w:rPr>
            </w:pPr>
          </w:p>
          <w:p w14:paraId="2914C2F8" w14:textId="77777777" w:rsidR="00CF057A" w:rsidRDefault="00EE06E2">
            <w:pPr>
              <w:rPr>
                <w:rFonts w:ascii="宋体" w:eastAsia="宋体" w:hAnsi="宋体" w:cs="宋体"/>
                <w:b/>
                <w:bCs/>
                <w:szCs w:val="21"/>
              </w:rPr>
            </w:pPr>
            <w:r>
              <w:rPr>
                <w:rFonts w:ascii="宋体" w:eastAsia="宋体" w:hAnsi="宋体" w:cs="宋体" w:hint="eastAsia"/>
                <w:b/>
                <w:bCs/>
                <w:szCs w:val="21"/>
              </w:rPr>
              <w:t>目录价</w:t>
            </w:r>
          </w:p>
        </w:tc>
        <w:tc>
          <w:tcPr>
            <w:tcW w:w="0" w:type="auto"/>
          </w:tcPr>
          <w:p w14:paraId="1C886A87" w14:textId="77777777" w:rsidR="00CF057A" w:rsidRDefault="00CF057A">
            <w:pPr>
              <w:rPr>
                <w:rFonts w:ascii="宋体" w:eastAsia="宋体" w:hAnsi="宋体" w:cs="宋体"/>
                <w:b/>
                <w:bCs/>
                <w:szCs w:val="21"/>
              </w:rPr>
            </w:pPr>
          </w:p>
          <w:p w14:paraId="386B8CFE" w14:textId="77777777" w:rsidR="00CF057A" w:rsidRDefault="00EE06E2">
            <w:pPr>
              <w:ind w:firstLine="360"/>
              <w:rPr>
                <w:rFonts w:ascii="宋体" w:eastAsia="宋体" w:hAnsi="宋体" w:cs="宋体"/>
                <w:b/>
                <w:bCs/>
                <w:szCs w:val="21"/>
              </w:rPr>
            </w:pPr>
            <w:r>
              <w:rPr>
                <w:rFonts w:ascii="宋体" w:eastAsia="宋体" w:hAnsi="宋体" w:cs="宋体" w:hint="eastAsia"/>
                <w:b/>
                <w:bCs/>
                <w:szCs w:val="21"/>
              </w:rPr>
              <w:t>套内资源</w:t>
            </w:r>
          </w:p>
        </w:tc>
        <w:tc>
          <w:tcPr>
            <w:tcW w:w="1310" w:type="dxa"/>
          </w:tcPr>
          <w:p w14:paraId="110CBED9" w14:textId="77777777" w:rsidR="00CF057A" w:rsidRDefault="00CF057A">
            <w:pPr>
              <w:rPr>
                <w:rFonts w:ascii="宋体" w:eastAsia="宋体" w:hAnsi="宋体" w:cs="宋体"/>
                <w:b/>
                <w:bCs/>
                <w:szCs w:val="21"/>
              </w:rPr>
            </w:pPr>
          </w:p>
          <w:p w14:paraId="310244C1" w14:textId="77777777" w:rsidR="00CF057A" w:rsidRDefault="00EE06E2">
            <w:pPr>
              <w:rPr>
                <w:rFonts w:ascii="宋体" w:eastAsia="宋体" w:hAnsi="宋体" w:cs="宋体"/>
                <w:b/>
                <w:bCs/>
                <w:szCs w:val="21"/>
              </w:rPr>
            </w:pPr>
            <w:r>
              <w:rPr>
                <w:rFonts w:ascii="宋体" w:eastAsia="宋体" w:hAnsi="宋体" w:cs="宋体" w:hint="eastAsia"/>
                <w:b/>
                <w:bCs/>
                <w:szCs w:val="21"/>
              </w:rPr>
              <w:t>套外资费</w:t>
            </w:r>
          </w:p>
        </w:tc>
        <w:tc>
          <w:tcPr>
            <w:tcW w:w="1478" w:type="dxa"/>
          </w:tcPr>
          <w:p w14:paraId="3F146340" w14:textId="77777777" w:rsidR="00CF057A" w:rsidRDefault="00CF057A">
            <w:pPr>
              <w:rPr>
                <w:rFonts w:ascii="宋体" w:eastAsia="宋体" w:hAnsi="宋体" w:cs="宋体"/>
                <w:b/>
                <w:bCs/>
                <w:szCs w:val="21"/>
              </w:rPr>
            </w:pPr>
          </w:p>
          <w:p w14:paraId="0C305E80" w14:textId="77777777" w:rsidR="00CF057A" w:rsidRDefault="00EE06E2">
            <w:pPr>
              <w:rPr>
                <w:rFonts w:ascii="宋体" w:eastAsia="宋体" w:hAnsi="宋体" w:cs="宋体"/>
                <w:b/>
                <w:bCs/>
                <w:szCs w:val="21"/>
              </w:rPr>
            </w:pPr>
            <w:r>
              <w:rPr>
                <w:rFonts w:ascii="宋体" w:eastAsia="宋体" w:hAnsi="宋体" w:cs="宋体" w:hint="eastAsia"/>
                <w:b/>
                <w:bCs/>
                <w:szCs w:val="21"/>
              </w:rPr>
              <w:t>单卡/共享</w:t>
            </w:r>
          </w:p>
          <w:p w14:paraId="36A61C95" w14:textId="77777777" w:rsidR="00CF057A" w:rsidRDefault="00CF057A">
            <w:pPr>
              <w:ind w:firstLine="360"/>
              <w:rPr>
                <w:rFonts w:ascii="宋体" w:eastAsia="宋体" w:hAnsi="宋体" w:cs="宋体"/>
                <w:b/>
                <w:bCs/>
                <w:szCs w:val="21"/>
              </w:rPr>
            </w:pPr>
          </w:p>
        </w:tc>
      </w:tr>
      <w:tr w:rsidR="00CF057A" w14:paraId="6793CE47" w14:textId="77777777">
        <w:trPr>
          <w:trHeight w:hRule="exact" w:val="527"/>
          <w:jc w:val="center"/>
        </w:trPr>
        <w:tc>
          <w:tcPr>
            <w:tcW w:w="0" w:type="auto"/>
          </w:tcPr>
          <w:p w14:paraId="1D3E2219" w14:textId="77777777" w:rsidR="00CF057A" w:rsidRDefault="00CF057A">
            <w:pPr>
              <w:rPr>
                <w:rFonts w:ascii="宋体" w:eastAsia="宋体" w:hAnsi="宋体" w:cs="宋体"/>
                <w:szCs w:val="21"/>
              </w:rPr>
            </w:pPr>
          </w:p>
          <w:p w14:paraId="73AEDB3E" w14:textId="77777777" w:rsidR="00CF057A" w:rsidRDefault="00EE06E2">
            <w:pPr>
              <w:rPr>
                <w:rFonts w:ascii="宋体" w:eastAsia="宋体" w:hAnsi="宋体" w:cs="宋体"/>
                <w:szCs w:val="21"/>
              </w:rPr>
            </w:pPr>
            <w:r>
              <w:rPr>
                <w:rFonts w:ascii="宋体" w:eastAsia="宋体" w:hAnsi="宋体" w:cs="宋体" w:hint="eastAsia"/>
                <w:szCs w:val="21"/>
              </w:rPr>
              <w:t>1</w:t>
            </w:r>
          </w:p>
        </w:tc>
        <w:tc>
          <w:tcPr>
            <w:tcW w:w="2027" w:type="dxa"/>
          </w:tcPr>
          <w:p w14:paraId="161DC247" w14:textId="77777777" w:rsidR="00CF057A" w:rsidRDefault="00EE06E2">
            <w:pPr>
              <w:rPr>
                <w:rFonts w:ascii="宋体" w:eastAsia="宋体" w:hAnsi="宋体" w:cs="宋体"/>
                <w:szCs w:val="21"/>
              </w:rPr>
            </w:pPr>
            <w:r>
              <w:rPr>
                <w:rFonts w:ascii="宋体" w:eastAsia="宋体" w:hAnsi="宋体" w:cs="宋体" w:hint="eastAsia"/>
                <w:szCs w:val="21"/>
              </w:rPr>
              <w:t>2017版物联卡全国定向流量5元套餐</w:t>
            </w:r>
          </w:p>
        </w:tc>
        <w:tc>
          <w:tcPr>
            <w:tcW w:w="1066" w:type="dxa"/>
          </w:tcPr>
          <w:p w14:paraId="0EB2CEE0" w14:textId="77777777" w:rsidR="00CF057A" w:rsidRDefault="00CF057A">
            <w:pPr>
              <w:rPr>
                <w:rFonts w:ascii="宋体" w:eastAsia="宋体" w:hAnsi="宋体" w:cs="宋体"/>
                <w:szCs w:val="21"/>
              </w:rPr>
            </w:pPr>
          </w:p>
          <w:p w14:paraId="7CB719E0" w14:textId="77777777" w:rsidR="00CF057A" w:rsidRDefault="00EE06E2">
            <w:pPr>
              <w:rPr>
                <w:rFonts w:ascii="宋体" w:eastAsia="宋体" w:hAnsi="宋体" w:cs="宋体"/>
                <w:szCs w:val="21"/>
              </w:rPr>
            </w:pPr>
            <w:r>
              <w:rPr>
                <w:rFonts w:ascii="宋体" w:eastAsia="宋体" w:hAnsi="宋体" w:cs="宋体" w:hint="eastAsia"/>
                <w:szCs w:val="21"/>
              </w:rPr>
              <w:t>5元/月</w:t>
            </w:r>
          </w:p>
        </w:tc>
        <w:tc>
          <w:tcPr>
            <w:tcW w:w="0" w:type="auto"/>
          </w:tcPr>
          <w:p w14:paraId="1768908D" w14:textId="77777777" w:rsidR="00CF057A" w:rsidRDefault="00CF057A">
            <w:pPr>
              <w:rPr>
                <w:rFonts w:ascii="宋体" w:eastAsia="宋体" w:hAnsi="宋体" w:cs="宋体"/>
                <w:szCs w:val="21"/>
              </w:rPr>
            </w:pPr>
          </w:p>
          <w:p w14:paraId="217E3389" w14:textId="77777777" w:rsidR="00CF057A" w:rsidRDefault="00EE06E2">
            <w:pPr>
              <w:rPr>
                <w:rFonts w:ascii="宋体" w:eastAsia="宋体" w:hAnsi="宋体" w:cs="宋体"/>
                <w:szCs w:val="21"/>
              </w:rPr>
            </w:pPr>
            <w:r>
              <w:rPr>
                <w:rFonts w:ascii="宋体" w:eastAsia="宋体" w:hAnsi="宋体" w:cs="宋体" w:hint="eastAsia"/>
                <w:szCs w:val="21"/>
              </w:rPr>
              <w:t>国内定向GPRS:30M</w:t>
            </w:r>
          </w:p>
          <w:p w14:paraId="018BDF19" w14:textId="77777777" w:rsidR="00CF057A" w:rsidRDefault="00CF057A">
            <w:pPr>
              <w:rPr>
                <w:rFonts w:ascii="宋体" w:eastAsia="宋体" w:hAnsi="宋体" w:cs="宋体"/>
                <w:szCs w:val="21"/>
              </w:rPr>
            </w:pPr>
          </w:p>
        </w:tc>
        <w:tc>
          <w:tcPr>
            <w:tcW w:w="1310" w:type="dxa"/>
          </w:tcPr>
          <w:p w14:paraId="6DFA6AC4"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3ADED33F" w14:textId="77777777" w:rsidR="00CF057A" w:rsidRDefault="00CF057A">
            <w:pPr>
              <w:rPr>
                <w:rFonts w:ascii="宋体" w:eastAsia="宋体" w:hAnsi="宋体" w:cs="宋体"/>
                <w:szCs w:val="21"/>
              </w:rPr>
            </w:pPr>
          </w:p>
          <w:p w14:paraId="115AE870" w14:textId="77777777" w:rsidR="00CF057A" w:rsidRDefault="00EE06E2">
            <w:pPr>
              <w:rPr>
                <w:rFonts w:ascii="宋体" w:eastAsia="宋体" w:hAnsi="宋体" w:cs="宋体"/>
                <w:szCs w:val="21"/>
              </w:rPr>
            </w:pPr>
            <w:r>
              <w:rPr>
                <w:rFonts w:ascii="宋体" w:eastAsia="宋体" w:hAnsi="宋体" w:cs="宋体" w:hint="eastAsia"/>
                <w:szCs w:val="21"/>
              </w:rPr>
              <w:t>单卡</w:t>
            </w:r>
          </w:p>
        </w:tc>
      </w:tr>
      <w:tr w:rsidR="00CF057A" w14:paraId="4D2E4D40" w14:textId="77777777">
        <w:trPr>
          <w:trHeight w:val="565"/>
          <w:jc w:val="center"/>
        </w:trPr>
        <w:tc>
          <w:tcPr>
            <w:tcW w:w="0" w:type="auto"/>
          </w:tcPr>
          <w:p w14:paraId="2C5D5F79" w14:textId="77777777" w:rsidR="00CF057A" w:rsidRDefault="00CF057A">
            <w:pPr>
              <w:rPr>
                <w:rFonts w:ascii="宋体" w:eastAsia="宋体" w:hAnsi="宋体" w:cs="宋体"/>
                <w:szCs w:val="21"/>
              </w:rPr>
            </w:pPr>
          </w:p>
          <w:p w14:paraId="15246B18" w14:textId="77777777" w:rsidR="00CF057A" w:rsidRDefault="00EE06E2">
            <w:pPr>
              <w:rPr>
                <w:rFonts w:ascii="宋体" w:eastAsia="宋体" w:hAnsi="宋体" w:cs="宋体"/>
                <w:szCs w:val="21"/>
              </w:rPr>
            </w:pPr>
            <w:r>
              <w:rPr>
                <w:rFonts w:ascii="宋体" w:eastAsia="宋体" w:hAnsi="宋体" w:cs="宋体" w:hint="eastAsia"/>
                <w:szCs w:val="21"/>
              </w:rPr>
              <w:t>2</w:t>
            </w:r>
          </w:p>
        </w:tc>
        <w:tc>
          <w:tcPr>
            <w:tcW w:w="2027" w:type="dxa"/>
          </w:tcPr>
          <w:p w14:paraId="312D2BCC" w14:textId="77777777" w:rsidR="00CF057A" w:rsidRDefault="00EE06E2">
            <w:pPr>
              <w:rPr>
                <w:rFonts w:ascii="宋体" w:eastAsia="宋体" w:hAnsi="宋体" w:cs="宋体"/>
                <w:szCs w:val="21"/>
              </w:rPr>
            </w:pPr>
            <w:r>
              <w:rPr>
                <w:rFonts w:ascii="宋体" w:eastAsia="宋体" w:hAnsi="宋体" w:cs="宋体" w:hint="eastAsia"/>
                <w:szCs w:val="21"/>
              </w:rPr>
              <w:t>2018版物联卡全国通用流量8元套餐</w:t>
            </w:r>
          </w:p>
        </w:tc>
        <w:tc>
          <w:tcPr>
            <w:tcW w:w="1066" w:type="dxa"/>
          </w:tcPr>
          <w:p w14:paraId="2CF5EDCE" w14:textId="77777777" w:rsidR="00CF057A" w:rsidRDefault="00CF057A">
            <w:pPr>
              <w:rPr>
                <w:rFonts w:ascii="宋体" w:eastAsia="宋体" w:hAnsi="宋体" w:cs="宋体"/>
                <w:szCs w:val="21"/>
              </w:rPr>
            </w:pPr>
          </w:p>
          <w:p w14:paraId="71B0B041" w14:textId="77777777" w:rsidR="00CF057A" w:rsidRDefault="00EE06E2">
            <w:pPr>
              <w:rPr>
                <w:rFonts w:ascii="宋体" w:eastAsia="宋体" w:hAnsi="宋体" w:cs="宋体"/>
                <w:szCs w:val="21"/>
              </w:rPr>
            </w:pPr>
            <w:r>
              <w:rPr>
                <w:rFonts w:ascii="宋体" w:eastAsia="宋体" w:hAnsi="宋体" w:cs="宋体" w:hint="eastAsia"/>
                <w:szCs w:val="21"/>
              </w:rPr>
              <w:t>8元/月</w:t>
            </w:r>
          </w:p>
        </w:tc>
        <w:tc>
          <w:tcPr>
            <w:tcW w:w="0" w:type="auto"/>
          </w:tcPr>
          <w:p w14:paraId="2266A533" w14:textId="77777777" w:rsidR="00CF057A" w:rsidRDefault="00CF057A">
            <w:pPr>
              <w:rPr>
                <w:rFonts w:ascii="宋体" w:eastAsia="宋体" w:hAnsi="宋体" w:cs="宋体"/>
                <w:szCs w:val="21"/>
              </w:rPr>
            </w:pPr>
          </w:p>
          <w:p w14:paraId="56DC6B78" w14:textId="77777777" w:rsidR="00CF057A" w:rsidRDefault="00EE06E2">
            <w:pPr>
              <w:rPr>
                <w:rFonts w:ascii="宋体" w:eastAsia="宋体" w:hAnsi="宋体" w:cs="宋体"/>
                <w:szCs w:val="21"/>
              </w:rPr>
            </w:pPr>
            <w:r>
              <w:rPr>
                <w:rFonts w:ascii="宋体" w:eastAsia="宋体" w:hAnsi="宋体" w:cs="宋体" w:hint="eastAsia"/>
                <w:szCs w:val="21"/>
              </w:rPr>
              <w:t>国内通用GPRS:100M</w:t>
            </w:r>
          </w:p>
        </w:tc>
        <w:tc>
          <w:tcPr>
            <w:tcW w:w="1310" w:type="dxa"/>
          </w:tcPr>
          <w:p w14:paraId="6113C18B"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4DF4E15D" w14:textId="77777777" w:rsidR="00CF057A" w:rsidRDefault="00CF057A">
            <w:pPr>
              <w:rPr>
                <w:rFonts w:ascii="宋体" w:eastAsia="宋体" w:hAnsi="宋体" w:cs="宋体"/>
                <w:szCs w:val="21"/>
              </w:rPr>
            </w:pPr>
          </w:p>
          <w:p w14:paraId="46768DE4" w14:textId="77777777" w:rsidR="00CF057A" w:rsidRDefault="00EE06E2">
            <w:pPr>
              <w:rPr>
                <w:rFonts w:ascii="宋体" w:eastAsia="宋体" w:hAnsi="宋体" w:cs="宋体"/>
                <w:szCs w:val="21"/>
              </w:rPr>
            </w:pPr>
            <w:r>
              <w:rPr>
                <w:rFonts w:ascii="宋体" w:eastAsia="宋体" w:hAnsi="宋体" w:cs="宋体" w:hint="eastAsia"/>
                <w:szCs w:val="21"/>
              </w:rPr>
              <w:t>单卡</w:t>
            </w:r>
          </w:p>
        </w:tc>
      </w:tr>
      <w:tr w:rsidR="00CF057A" w14:paraId="27369913" w14:textId="77777777">
        <w:trPr>
          <w:trHeight w:val="692"/>
          <w:jc w:val="center"/>
        </w:trPr>
        <w:tc>
          <w:tcPr>
            <w:tcW w:w="0" w:type="auto"/>
          </w:tcPr>
          <w:p w14:paraId="04567FE6" w14:textId="77777777" w:rsidR="00CF057A" w:rsidRDefault="00CF057A">
            <w:pPr>
              <w:rPr>
                <w:rFonts w:ascii="宋体" w:eastAsia="宋体" w:hAnsi="宋体" w:cs="宋体"/>
                <w:szCs w:val="21"/>
              </w:rPr>
            </w:pPr>
          </w:p>
          <w:p w14:paraId="05754066" w14:textId="77777777" w:rsidR="00CF057A" w:rsidRDefault="00EE06E2">
            <w:pPr>
              <w:rPr>
                <w:rFonts w:ascii="宋体" w:eastAsia="宋体" w:hAnsi="宋体" w:cs="宋体"/>
                <w:szCs w:val="21"/>
              </w:rPr>
            </w:pPr>
            <w:r>
              <w:rPr>
                <w:rFonts w:ascii="宋体" w:eastAsia="宋体" w:hAnsi="宋体" w:cs="宋体" w:hint="eastAsia"/>
                <w:szCs w:val="21"/>
              </w:rPr>
              <w:t>3</w:t>
            </w:r>
          </w:p>
          <w:p w14:paraId="7E34321D" w14:textId="77777777" w:rsidR="00CF057A" w:rsidRDefault="00CF057A">
            <w:pPr>
              <w:rPr>
                <w:rFonts w:ascii="宋体" w:eastAsia="宋体" w:hAnsi="宋体" w:cs="宋体"/>
                <w:szCs w:val="21"/>
              </w:rPr>
            </w:pPr>
          </w:p>
        </w:tc>
        <w:tc>
          <w:tcPr>
            <w:tcW w:w="2027" w:type="dxa"/>
          </w:tcPr>
          <w:p w14:paraId="3373710E" w14:textId="77777777" w:rsidR="00CF057A" w:rsidRDefault="00EE06E2">
            <w:pPr>
              <w:rPr>
                <w:rFonts w:ascii="宋体" w:eastAsia="宋体" w:hAnsi="宋体" w:cs="宋体"/>
                <w:szCs w:val="21"/>
              </w:rPr>
            </w:pPr>
            <w:r>
              <w:rPr>
                <w:rFonts w:ascii="宋体" w:eastAsia="宋体" w:hAnsi="宋体" w:cs="宋体" w:hint="eastAsia"/>
                <w:szCs w:val="21"/>
              </w:rPr>
              <w:t>2017版物联卡全国定向流量6元套餐</w:t>
            </w:r>
          </w:p>
        </w:tc>
        <w:tc>
          <w:tcPr>
            <w:tcW w:w="1066" w:type="dxa"/>
          </w:tcPr>
          <w:p w14:paraId="6EC4FCED" w14:textId="77777777" w:rsidR="00CF057A" w:rsidRDefault="00CF057A">
            <w:pPr>
              <w:rPr>
                <w:rFonts w:ascii="宋体" w:eastAsia="宋体" w:hAnsi="宋体" w:cs="宋体"/>
                <w:szCs w:val="21"/>
              </w:rPr>
            </w:pPr>
          </w:p>
          <w:p w14:paraId="1627FDF2" w14:textId="77777777" w:rsidR="00CF057A" w:rsidRDefault="00EE06E2">
            <w:pPr>
              <w:rPr>
                <w:rFonts w:ascii="宋体" w:eastAsia="宋体" w:hAnsi="宋体" w:cs="宋体"/>
                <w:szCs w:val="21"/>
              </w:rPr>
            </w:pPr>
            <w:r>
              <w:rPr>
                <w:rFonts w:ascii="宋体" w:eastAsia="宋体" w:hAnsi="宋体" w:cs="宋体" w:hint="eastAsia"/>
                <w:szCs w:val="21"/>
              </w:rPr>
              <w:t>6元/月</w:t>
            </w:r>
          </w:p>
        </w:tc>
        <w:tc>
          <w:tcPr>
            <w:tcW w:w="0" w:type="auto"/>
          </w:tcPr>
          <w:p w14:paraId="1745EB7B" w14:textId="77777777" w:rsidR="00CF057A" w:rsidRDefault="00CF057A">
            <w:pPr>
              <w:rPr>
                <w:rFonts w:ascii="宋体" w:eastAsia="宋体" w:hAnsi="宋体" w:cs="宋体"/>
                <w:szCs w:val="21"/>
              </w:rPr>
            </w:pPr>
          </w:p>
          <w:p w14:paraId="70679ADB" w14:textId="77777777" w:rsidR="00CF057A" w:rsidRDefault="00EE06E2">
            <w:pPr>
              <w:rPr>
                <w:rFonts w:ascii="宋体" w:eastAsia="宋体" w:hAnsi="宋体" w:cs="宋体"/>
                <w:szCs w:val="21"/>
              </w:rPr>
            </w:pPr>
            <w:r>
              <w:rPr>
                <w:rFonts w:ascii="宋体" w:eastAsia="宋体" w:hAnsi="宋体" w:cs="宋体" w:hint="eastAsia"/>
                <w:szCs w:val="21"/>
              </w:rPr>
              <w:t>国内定向GPRS:100M</w:t>
            </w:r>
          </w:p>
          <w:p w14:paraId="51ACC735" w14:textId="77777777" w:rsidR="00CF057A" w:rsidRDefault="00CF057A">
            <w:pPr>
              <w:rPr>
                <w:rFonts w:ascii="宋体" w:eastAsia="宋体" w:hAnsi="宋体" w:cs="宋体"/>
                <w:szCs w:val="21"/>
              </w:rPr>
            </w:pPr>
          </w:p>
        </w:tc>
        <w:tc>
          <w:tcPr>
            <w:tcW w:w="1310" w:type="dxa"/>
          </w:tcPr>
          <w:p w14:paraId="6C631BA3"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31281ED2" w14:textId="77777777" w:rsidR="00CF057A" w:rsidRDefault="00CF057A">
            <w:pPr>
              <w:rPr>
                <w:rFonts w:ascii="宋体" w:eastAsia="宋体" w:hAnsi="宋体" w:cs="宋体"/>
                <w:szCs w:val="21"/>
              </w:rPr>
            </w:pPr>
          </w:p>
          <w:p w14:paraId="6B3339A0" w14:textId="77777777" w:rsidR="00CF057A" w:rsidRDefault="00EE06E2">
            <w:pPr>
              <w:rPr>
                <w:rFonts w:ascii="宋体" w:eastAsia="宋体" w:hAnsi="宋体" w:cs="宋体"/>
                <w:szCs w:val="21"/>
              </w:rPr>
            </w:pPr>
            <w:r>
              <w:rPr>
                <w:rFonts w:ascii="宋体" w:eastAsia="宋体" w:hAnsi="宋体" w:cs="宋体" w:hint="eastAsia"/>
                <w:szCs w:val="21"/>
              </w:rPr>
              <w:t>单卡</w:t>
            </w:r>
          </w:p>
        </w:tc>
      </w:tr>
      <w:tr w:rsidR="00CF057A" w14:paraId="0825FAC7" w14:textId="77777777">
        <w:trPr>
          <w:trHeight w:val="699"/>
          <w:jc w:val="center"/>
        </w:trPr>
        <w:tc>
          <w:tcPr>
            <w:tcW w:w="0" w:type="auto"/>
          </w:tcPr>
          <w:p w14:paraId="749B41BF" w14:textId="77777777" w:rsidR="00CF057A" w:rsidRDefault="00CF057A">
            <w:pPr>
              <w:rPr>
                <w:rFonts w:ascii="宋体" w:eastAsia="宋体" w:hAnsi="宋体" w:cs="宋体"/>
                <w:szCs w:val="21"/>
              </w:rPr>
            </w:pPr>
          </w:p>
          <w:p w14:paraId="0336200C" w14:textId="77777777" w:rsidR="00CF057A" w:rsidRDefault="00EE06E2">
            <w:pPr>
              <w:rPr>
                <w:rFonts w:ascii="宋体" w:eastAsia="宋体" w:hAnsi="宋体" w:cs="宋体"/>
                <w:szCs w:val="21"/>
              </w:rPr>
            </w:pPr>
            <w:r>
              <w:rPr>
                <w:rFonts w:ascii="宋体" w:eastAsia="宋体" w:hAnsi="宋体" w:cs="宋体" w:hint="eastAsia"/>
                <w:szCs w:val="21"/>
              </w:rPr>
              <w:t>4</w:t>
            </w:r>
          </w:p>
        </w:tc>
        <w:tc>
          <w:tcPr>
            <w:tcW w:w="2027" w:type="dxa"/>
          </w:tcPr>
          <w:p w14:paraId="4E780FF3" w14:textId="77777777" w:rsidR="00CF057A" w:rsidRDefault="00EE06E2">
            <w:pPr>
              <w:rPr>
                <w:rFonts w:ascii="宋体" w:eastAsia="宋体" w:hAnsi="宋体" w:cs="宋体"/>
                <w:szCs w:val="21"/>
              </w:rPr>
            </w:pPr>
            <w:r>
              <w:rPr>
                <w:rFonts w:ascii="宋体" w:eastAsia="宋体" w:hAnsi="宋体" w:cs="宋体" w:hint="eastAsia"/>
                <w:szCs w:val="21"/>
              </w:rPr>
              <w:t>2017版全国定向流量80元套餐</w:t>
            </w:r>
          </w:p>
        </w:tc>
        <w:tc>
          <w:tcPr>
            <w:tcW w:w="1066" w:type="dxa"/>
          </w:tcPr>
          <w:p w14:paraId="6F08C1D5" w14:textId="77777777" w:rsidR="00CF057A" w:rsidRDefault="00CF057A">
            <w:pPr>
              <w:rPr>
                <w:rFonts w:ascii="宋体" w:eastAsia="宋体" w:hAnsi="宋体" w:cs="宋体"/>
                <w:szCs w:val="21"/>
              </w:rPr>
            </w:pPr>
          </w:p>
          <w:p w14:paraId="3E00F015" w14:textId="77777777" w:rsidR="00CF057A" w:rsidRDefault="00EE06E2">
            <w:pPr>
              <w:rPr>
                <w:rFonts w:ascii="宋体" w:eastAsia="宋体" w:hAnsi="宋体" w:cs="宋体"/>
                <w:szCs w:val="21"/>
              </w:rPr>
            </w:pPr>
            <w:r>
              <w:rPr>
                <w:rFonts w:ascii="宋体" w:eastAsia="宋体" w:hAnsi="宋体" w:cs="宋体" w:hint="eastAsia"/>
                <w:szCs w:val="21"/>
              </w:rPr>
              <w:t>80元/月</w:t>
            </w:r>
          </w:p>
        </w:tc>
        <w:tc>
          <w:tcPr>
            <w:tcW w:w="0" w:type="auto"/>
          </w:tcPr>
          <w:p w14:paraId="45071817" w14:textId="77777777" w:rsidR="00CF057A" w:rsidRDefault="00CF057A">
            <w:pPr>
              <w:rPr>
                <w:rFonts w:ascii="宋体" w:eastAsia="宋体" w:hAnsi="宋体" w:cs="宋体"/>
                <w:szCs w:val="21"/>
              </w:rPr>
            </w:pPr>
          </w:p>
          <w:p w14:paraId="3C34089E" w14:textId="77777777" w:rsidR="00CF057A" w:rsidRDefault="00EE06E2">
            <w:pPr>
              <w:rPr>
                <w:rFonts w:ascii="宋体" w:eastAsia="宋体" w:hAnsi="宋体" w:cs="宋体"/>
                <w:szCs w:val="21"/>
              </w:rPr>
            </w:pPr>
            <w:r>
              <w:rPr>
                <w:rFonts w:ascii="宋体" w:eastAsia="宋体" w:hAnsi="宋体" w:cs="宋体" w:hint="eastAsia"/>
                <w:szCs w:val="21"/>
              </w:rPr>
              <w:t>国内定向GPRS:4G</w:t>
            </w:r>
          </w:p>
          <w:p w14:paraId="333B5C35" w14:textId="77777777" w:rsidR="00CF057A" w:rsidRDefault="00CF057A">
            <w:pPr>
              <w:rPr>
                <w:rFonts w:ascii="宋体" w:eastAsia="宋体" w:hAnsi="宋体" w:cs="宋体"/>
                <w:szCs w:val="21"/>
              </w:rPr>
            </w:pPr>
          </w:p>
        </w:tc>
        <w:tc>
          <w:tcPr>
            <w:tcW w:w="1310" w:type="dxa"/>
          </w:tcPr>
          <w:p w14:paraId="074D29AF"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3644DC8A" w14:textId="77777777" w:rsidR="00CF057A" w:rsidRDefault="00CF057A">
            <w:pPr>
              <w:rPr>
                <w:rFonts w:ascii="宋体" w:eastAsia="宋体" w:hAnsi="宋体" w:cs="宋体"/>
                <w:szCs w:val="21"/>
              </w:rPr>
            </w:pPr>
          </w:p>
          <w:p w14:paraId="0ACD7C4B" w14:textId="77777777" w:rsidR="00CF057A" w:rsidRDefault="00EE06E2">
            <w:pPr>
              <w:rPr>
                <w:rFonts w:ascii="宋体" w:eastAsia="宋体" w:hAnsi="宋体" w:cs="宋体"/>
                <w:szCs w:val="21"/>
              </w:rPr>
            </w:pPr>
            <w:r>
              <w:rPr>
                <w:rFonts w:ascii="宋体" w:eastAsia="宋体" w:hAnsi="宋体" w:cs="宋体" w:hint="eastAsia"/>
                <w:szCs w:val="21"/>
              </w:rPr>
              <w:t>单卡</w:t>
            </w:r>
          </w:p>
        </w:tc>
      </w:tr>
      <w:tr w:rsidR="00CF057A" w14:paraId="3AB28D4B" w14:textId="77777777">
        <w:trPr>
          <w:trHeight w:val="692"/>
          <w:jc w:val="center"/>
        </w:trPr>
        <w:tc>
          <w:tcPr>
            <w:tcW w:w="0" w:type="auto"/>
          </w:tcPr>
          <w:p w14:paraId="34125A3E" w14:textId="77777777" w:rsidR="00CF057A" w:rsidRDefault="00CF057A">
            <w:pPr>
              <w:rPr>
                <w:rFonts w:ascii="宋体" w:eastAsia="宋体" w:hAnsi="宋体" w:cs="宋体"/>
                <w:szCs w:val="21"/>
              </w:rPr>
            </w:pPr>
          </w:p>
          <w:p w14:paraId="3F1CCDF9" w14:textId="77777777" w:rsidR="00CF057A" w:rsidRDefault="00EE06E2">
            <w:pPr>
              <w:rPr>
                <w:rFonts w:ascii="宋体" w:eastAsia="宋体" w:hAnsi="宋体" w:cs="宋体"/>
                <w:szCs w:val="21"/>
              </w:rPr>
            </w:pPr>
            <w:r>
              <w:rPr>
                <w:rFonts w:ascii="宋体" w:eastAsia="宋体" w:hAnsi="宋体" w:cs="宋体" w:hint="eastAsia"/>
                <w:szCs w:val="21"/>
              </w:rPr>
              <w:t>5</w:t>
            </w:r>
          </w:p>
        </w:tc>
        <w:tc>
          <w:tcPr>
            <w:tcW w:w="2027" w:type="dxa"/>
          </w:tcPr>
          <w:p w14:paraId="4F168DF1" w14:textId="77777777" w:rsidR="00CF057A" w:rsidRDefault="00EE06E2">
            <w:pPr>
              <w:rPr>
                <w:rFonts w:ascii="宋体" w:eastAsia="宋体" w:hAnsi="宋体" w:cs="宋体"/>
                <w:szCs w:val="21"/>
              </w:rPr>
            </w:pPr>
            <w:r>
              <w:rPr>
                <w:rFonts w:ascii="宋体" w:eastAsia="宋体" w:hAnsi="宋体" w:cs="宋体" w:hint="eastAsia"/>
                <w:szCs w:val="21"/>
              </w:rPr>
              <w:t>2017版物联卡全国定向流量5元套餐（共享）</w:t>
            </w:r>
          </w:p>
        </w:tc>
        <w:tc>
          <w:tcPr>
            <w:tcW w:w="1066" w:type="dxa"/>
          </w:tcPr>
          <w:p w14:paraId="2F503124" w14:textId="77777777" w:rsidR="00CF057A" w:rsidRDefault="00CF057A">
            <w:pPr>
              <w:rPr>
                <w:rFonts w:ascii="宋体" w:eastAsia="宋体" w:hAnsi="宋体" w:cs="宋体"/>
                <w:szCs w:val="21"/>
              </w:rPr>
            </w:pPr>
          </w:p>
          <w:p w14:paraId="3279FCB5" w14:textId="77777777" w:rsidR="00CF057A" w:rsidRDefault="00EE06E2">
            <w:pPr>
              <w:rPr>
                <w:rFonts w:ascii="宋体" w:eastAsia="宋体" w:hAnsi="宋体" w:cs="宋体"/>
                <w:szCs w:val="21"/>
              </w:rPr>
            </w:pPr>
            <w:r>
              <w:rPr>
                <w:rFonts w:ascii="宋体" w:eastAsia="宋体" w:hAnsi="宋体" w:cs="宋体" w:hint="eastAsia"/>
                <w:szCs w:val="21"/>
              </w:rPr>
              <w:t>5元/月</w:t>
            </w:r>
          </w:p>
        </w:tc>
        <w:tc>
          <w:tcPr>
            <w:tcW w:w="0" w:type="auto"/>
          </w:tcPr>
          <w:p w14:paraId="0CE0824D" w14:textId="77777777" w:rsidR="00CF057A" w:rsidRDefault="00CF057A">
            <w:pPr>
              <w:rPr>
                <w:rFonts w:ascii="宋体" w:eastAsia="宋体" w:hAnsi="宋体" w:cs="宋体"/>
                <w:szCs w:val="21"/>
              </w:rPr>
            </w:pPr>
          </w:p>
          <w:p w14:paraId="1BF36F95" w14:textId="77777777" w:rsidR="00CF057A" w:rsidRDefault="00EE06E2">
            <w:pPr>
              <w:rPr>
                <w:rFonts w:ascii="宋体" w:eastAsia="宋体" w:hAnsi="宋体" w:cs="宋体"/>
                <w:szCs w:val="21"/>
              </w:rPr>
            </w:pPr>
            <w:r>
              <w:rPr>
                <w:rFonts w:ascii="宋体" w:eastAsia="宋体" w:hAnsi="宋体" w:cs="宋体" w:hint="eastAsia"/>
                <w:szCs w:val="21"/>
              </w:rPr>
              <w:t>国内定向GPRS:30M</w:t>
            </w:r>
          </w:p>
          <w:p w14:paraId="650C7607" w14:textId="77777777" w:rsidR="00CF057A" w:rsidRDefault="00CF057A">
            <w:pPr>
              <w:rPr>
                <w:rFonts w:ascii="宋体" w:eastAsia="宋体" w:hAnsi="宋体" w:cs="宋体"/>
                <w:szCs w:val="21"/>
              </w:rPr>
            </w:pPr>
          </w:p>
        </w:tc>
        <w:tc>
          <w:tcPr>
            <w:tcW w:w="1310" w:type="dxa"/>
          </w:tcPr>
          <w:p w14:paraId="2A18CEA6"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14BC838F" w14:textId="77777777" w:rsidR="00CF057A" w:rsidRDefault="00CF057A">
            <w:pPr>
              <w:rPr>
                <w:rFonts w:ascii="宋体" w:eastAsia="宋体" w:hAnsi="宋体" w:cs="宋体"/>
                <w:szCs w:val="21"/>
              </w:rPr>
            </w:pPr>
          </w:p>
          <w:p w14:paraId="1F0FC2D8" w14:textId="77777777" w:rsidR="00CF057A" w:rsidRDefault="00EE06E2">
            <w:pPr>
              <w:rPr>
                <w:rFonts w:ascii="宋体" w:eastAsia="宋体" w:hAnsi="宋体" w:cs="宋体"/>
                <w:szCs w:val="21"/>
              </w:rPr>
            </w:pPr>
            <w:r>
              <w:rPr>
                <w:rFonts w:ascii="宋体" w:eastAsia="宋体" w:hAnsi="宋体" w:cs="宋体" w:hint="eastAsia"/>
                <w:szCs w:val="21"/>
              </w:rPr>
              <w:t>共享</w:t>
            </w:r>
          </w:p>
        </w:tc>
      </w:tr>
      <w:tr w:rsidR="00CF057A" w14:paraId="63487808" w14:textId="77777777">
        <w:trPr>
          <w:trHeight w:val="465"/>
          <w:jc w:val="center"/>
        </w:trPr>
        <w:tc>
          <w:tcPr>
            <w:tcW w:w="0" w:type="auto"/>
          </w:tcPr>
          <w:p w14:paraId="6EE35241" w14:textId="77777777" w:rsidR="00CF057A" w:rsidRDefault="00CF057A">
            <w:pPr>
              <w:rPr>
                <w:rFonts w:ascii="宋体" w:eastAsia="宋体" w:hAnsi="宋体" w:cs="宋体"/>
                <w:szCs w:val="21"/>
              </w:rPr>
            </w:pPr>
          </w:p>
          <w:p w14:paraId="21D789EA" w14:textId="77777777" w:rsidR="00CF057A" w:rsidRDefault="00EE06E2">
            <w:pPr>
              <w:rPr>
                <w:rFonts w:ascii="宋体" w:eastAsia="宋体" w:hAnsi="宋体" w:cs="宋体"/>
                <w:szCs w:val="21"/>
              </w:rPr>
            </w:pPr>
            <w:r>
              <w:rPr>
                <w:rFonts w:ascii="宋体" w:eastAsia="宋体" w:hAnsi="宋体" w:cs="宋体" w:hint="eastAsia"/>
                <w:szCs w:val="21"/>
              </w:rPr>
              <w:t>6</w:t>
            </w:r>
          </w:p>
        </w:tc>
        <w:tc>
          <w:tcPr>
            <w:tcW w:w="2027" w:type="dxa"/>
          </w:tcPr>
          <w:p w14:paraId="64D2AB0D" w14:textId="77777777" w:rsidR="00CF057A" w:rsidRDefault="00EE06E2">
            <w:pPr>
              <w:rPr>
                <w:rFonts w:ascii="宋体" w:eastAsia="宋体" w:hAnsi="宋体" w:cs="宋体"/>
                <w:szCs w:val="21"/>
              </w:rPr>
            </w:pPr>
            <w:r>
              <w:rPr>
                <w:rFonts w:ascii="宋体" w:eastAsia="宋体" w:hAnsi="宋体" w:cs="宋体" w:hint="eastAsia"/>
                <w:szCs w:val="21"/>
              </w:rPr>
              <w:t>2017版物联卡全国定向流量6元套餐（共享）</w:t>
            </w:r>
          </w:p>
        </w:tc>
        <w:tc>
          <w:tcPr>
            <w:tcW w:w="1066" w:type="dxa"/>
          </w:tcPr>
          <w:p w14:paraId="00F8F1C9" w14:textId="77777777" w:rsidR="00CF057A" w:rsidRDefault="00CF057A">
            <w:pPr>
              <w:rPr>
                <w:rFonts w:ascii="宋体" w:eastAsia="宋体" w:hAnsi="宋体" w:cs="宋体"/>
                <w:szCs w:val="21"/>
              </w:rPr>
            </w:pPr>
          </w:p>
          <w:p w14:paraId="69605A40" w14:textId="77777777" w:rsidR="00CF057A" w:rsidRDefault="00EE06E2">
            <w:pPr>
              <w:rPr>
                <w:rFonts w:ascii="宋体" w:eastAsia="宋体" w:hAnsi="宋体" w:cs="宋体"/>
                <w:szCs w:val="21"/>
              </w:rPr>
            </w:pPr>
            <w:r>
              <w:rPr>
                <w:rFonts w:ascii="宋体" w:eastAsia="宋体" w:hAnsi="宋体" w:cs="宋体" w:hint="eastAsia"/>
                <w:szCs w:val="21"/>
              </w:rPr>
              <w:t>8元/月</w:t>
            </w:r>
          </w:p>
        </w:tc>
        <w:tc>
          <w:tcPr>
            <w:tcW w:w="0" w:type="auto"/>
          </w:tcPr>
          <w:p w14:paraId="307325DD" w14:textId="77777777" w:rsidR="00CF057A" w:rsidRDefault="00CF057A">
            <w:pPr>
              <w:rPr>
                <w:rFonts w:ascii="宋体" w:eastAsia="宋体" w:hAnsi="宋体" w:cs="宋体"/>
                <w:szCs w:val="21"/>
              </w:rPr>
            </w:pPr>
          </w:p>
          <w:p w14:paraId="4C8061B5" w14:textId="77777777" w:rsidR="00CF057A" w:rsidRDefault="00EE06E2">
            <w:pPr>
              <w:rPr>
                <w:rFonts w:ascii="宋体" w:eastAsia="宋体" w:hAnsi="宋体" w:cs="宋体"/>
                <w:szCs w:val="21"/>
              </w:rPr>
            </w:pPr>
            <w:r>
              <w:rPr>
                <w:rFonts w:ascii="宋体" w:eastAsia="宋体" w:hAnsi="宋体" w:cs="宋体" w:hint="eastAsia"/>
                <w:szCs w:val="21"/>
              </w:rPr>
              <w:t>国内通用GPRS:100M</w:t>
            </w:r>
          </w:p>
        </w:tc>
        <w:tc>
          <w:tcPr>
            <w:tcW w:w="1310" w:type="dxa"/>
          </w:tcPr>
          <w:p w14:paraId="74312F19"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1DE8C3D3" w14:textId="77777777" w:rsidR="00CF057A" w:rsidRDefault="00CF057A">
            <w:pPr>
              <w:rPr>
                <w:rFonts w:ascii="宋体" w:eastAsia="宋体" w:hAnsi="宋体" w:cs="宋体"/>
                <w:szCs w:val="21"/>
              </w:rPr>
            </w:pPr>
          </w:p>
          <w:p w14:paraId="05AD454E" w14:textId="77777777" w:rsidR="00CF057A" w:rsidRDefault="00EE06E2">
            <w:pPr>
              <w:rPr>
                <w:rFonts w:ascii="宋体" w:eastAsia="宋体" w:hAnsi="宋体" w:cs="宋体"/>
                <w:szCs w:val="21"/>
              </w:rPr>
            </w:pPr>
            <w:r>
              <w:rPr>
                <w:rFonts w:ascii="宋体" w:eastAsia="宋体" w:hAnsi="宋体" w:cs="宋体" w:hint="eastAsia"/>
                <w:szCs w:val="21"/>
              </w:rPr>
              <w:t>共享</w:t>
            </w:r>
          </w:p>
        </w:tc>
      </w:tr>
      <w:tr w:rsidR="00CF057A" w14:paraId="22B95146" w14:textId="77777777">
        <w:trPr>
          <w:trHeight w:val="612"/>
          <w:jc w:val="center"/>
        </w:trPr>
        <w:tc>
          <w:tcPr>
            <w:tcW w:w="0" w:type="auto"/>
          </w:tcPr>
          <w:p w14:paraId="6E31BBAC" w14:textId="77777777" w:rsidR="00CF057A" w:rsidRDefault="00CF057A">
            <w:pPr>
              <w:rPr>
                <w:rFonts w:ascii="宋体" w:eastAsia="宋体" w:hAnsi="宋体" w:cs="宋体"/>
                <w:szCs w:val="21"/>
              </w:rPr>
            </w:pPr>
          </w:p>
          <w:p w14:paraId="04F99D7D" w14:textId="77777777" w:rsidR="00CF057A" w:rsidRDefault="00EE06E2">
            <w:pPr>
              <w:rPr>
                <w:rFonts w:ascii="宋体" w:eastAsia="宋体" w:hAnsi="宋体" w:cs="宋体"/>
                <w:szCs w:val="21"/>
              </w:rPr>
            </w:pPr>
            <w:r>
              <w:rPr>
                <w:rFonts w:ascii="宋体" w:eastAsia="宋体" w:hAnsi="宋体" w:cs="宋体" w:hint="eastAsia"/>
                <w:szCs w:val="21"/>
              </w:rPr>
              <w:t>7</w:t>
            </w:r>
          </w:p>
        </w:tc>
        <w:tc>
          <w:tcPr>
            <w:tcW w:w="2027" w:type="dxa"/>
          </w:tcPr>
          <w:p w14:paraId="771B7C61" w14:textId="77777777" w:rsidR="00CF057A" w:rsidRDefault="00EE06E2">
            <w:pPr>
              <w:rPr>
                <w:rFonts w:ascii="宋体" w:eastAsia="宋体" w:hAnsi="宋体" w:cs="宋体"/>
                <w:szCs w:val="21"/>
              </w:rPr>
            </w:pPr>
            <w:r>
              <w:rPr>
                <w:rFonts w:ascii="宋体" w:eastAsia="宋体" w:hAnsi="宋体" w:cs="宋体" w:hint="eastAsia"/>
                <w:szCs w:val="21"/>
              </w:rPr>
              <w:t>2017版全国定向流量80元套餐（共享）</w:t>
            </w:r>
          </w:p>
        </w:tc>
        <w:tc>
          <w:tcPr>
            <w:tcW w:w="1066" w:type="dxa"/>
          </w:tcPr>
          <w:p w14:paraId="747F8960" w14:textId="77777777" w:rsidR="00CF057A" w:rsidRDefault="00CF057A">
            <w:pPr>
              <w:rPr>
                <w:rFonts w:ascii="宋体" w:eastAsia="宋体" w:hAnsi="宋体" w:cs="宋体"/>
                <w:szCs w:val="21"/>
              </w:rPr>
            </w:pPr>
          </w:p>
          <w:p w14:paraId="5BC616B1" w14:textId="77777777" w:rsidR="00CF057A" w:rsidRDefault="00EE06E2">
            <w:pPr>
              <w:rPr>
                <w:rFonts w:ascii="宋体" w:eastAsia="宋体" w:hAnsi="宋体" w:cs="宋体"/>
                <w:szCs w:val="21"/>
              </w:rPr>
            </w:pPr>
            <w:r>
              <w:rPr>
                <w:rFonts w:ascii="宋体" w:eastAsia="宋体" w:hAnsi="宋体" w:cs="宋体" w:hint="eastAsia"/>
                <w:szCs w:val="21"/>
              </w:rPr>
              <w:t>6元/月</w:t>
            </w:r>
          </w:p>
        </w:tc>
        <w:tc>
          <w:tcPr>
            <w:tcW w:w="0" w:type="auto"/>
          </w:tcPr>
          <w:p w14:paraId="59617704" w14:textId="77777777" w:rsidR="00CF057A" w:rsidRDefault="00EE06E2">
            <w:pPr>
              <w:rPr>
                <w:rFonts w:ascii="宋体" w:eastAsia="宋体" w:hAnsi="宋体" w:cs="宋体"/>
                <w:szCs w:val="21"/>
              </w:rPr>
            </w:pPr>
            <w:r>
              <w:rPr>
                <w:rFonts w:ascii="宋体" w:eastAsia="宋体" w:hAnsi="宋体" w:cs="宋体" w:hint="eastAsia"/>
                <w:szCs w:val="21"/>
              </w:rPr>
              <w:t>国内定向GPRS:100M</w:t>
            </w:r>
          </w:p>
          <w:p w14:paraId="0B1FB1D1" w14:textId="77777777" w:rsidR="00CF057A" w:rsidRDefault="00CF057A">
            <w:pPr>
              <w:rPr>
                <w:rFonts w:ascii="宋体" w:eastAsia="宋体" w:hAnsi="宋体" w:cs="宋体"/>
                <w:szCs w:val="21"/>
              </w:rPr>
            </w:pPr>
          </w:p>
        </w:tc>
        <w:tc>
          <w:tcPr>
            <w:tcW w:w="1310" w:type="dxa"/>
          </w:tcPr>
          <w:p w14:paraId="59F55ED7"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3544359F" w14:textId="77777777" w:rsidR="00CF057A" w:rsidRDefault="00CF057A">
            <w:pPr>
              <w:rPr>
                <w:rFonts w:ascii="宋体" w:eastAsia="宋体" w:hAnsi="宋体" w:cs="宋体"/>
                <w:szCs w:val="21"/>
              </w:rPr>
            </w:pPr>
          </w:p>
          <w:p w14:paraId="14C9F499" w14:textId="77777777" w:rsidR="00CF057A" w:rsidRDefault="00EE06E2">
            <w:pPr>
              <w:rPr>
                <w:rFonts w:ascii="宋体" w:eastAsia="宋体" w:hAnsi="宋体" w:cs="宋体"/>
                <w:szCs w:val="21"/>
              </w:rPr>
            </w:pPr>
            <w:r>
              <w:rPr>
                <w:rFonts w:ascii="宋体" w:eastAsia="宋体" w:hAnsi="宋体" w:cs="宋体" w:hint="eastAsia"/>
                <w:szCs w:val="21"/>
              </w:rPr>
              <w:t>共享</w:t>
            </w:r>
          </w:p>
        </w:tc>
      </w:tr>
      <w:tr w:rsidR="00CF057A" w14:paraId="0493B85F" w14:textId="77777777">
        <w:trPr>
          <w:trHeight w:val="699"/>
          <w:jc w:val="center"/>
        </w:trPr>
        <w:tc>
          <w:tcPr>
            <w:tcW w:w="0" w:type="auto"/>
          </w:tcPr>
          <w:p w14:paraId="3A6FAD0B" w14:textId="77777777" w:rsidR="00CF057A" w:rsidRDefault="00CF057A">
            <w:pPr>
              <w:rPr>
                <w:rFonts w:ascii="宋体" w:eastAsia="宋体" w:hAnsi="宋体" w:cs="宋体"/>
                <w:szCs w:val="21"/>
              </w:rPr>
            </w:pPr>
          </w:p>
          <w:p w14:paraId="694E44D4" w14:textId="77777777" w:rsidR="00CF057A" w:rsidRDefault="00EE06E2">
            <w:pPr>
              <w:rPr>
                <w:rFonts w:ascii="宋体" w:eastAsia="宋体" w:hAnsi="宋体" w:cs="宋体"/>
                <w:szCs w:val="21"/>
              </w:rPr>
            </w:pPr>
            <w:r>
              <w:rPr>
                <w:rFonts w:ascii="宋体" w:eastAsia="宋体" w:hAnsi="宋体" w:cs="宋体" w:hint="eastAsia"/>
                <w:szCs w:val="21"/>
              </w:rPr>
              <w:t>8</w:t>
            </w:r>
          </w:p>
        </w:tc>
        <w:tc>
          <w:tcPr>
            <w:tcW w:w="2027" w:type="dxa"/>
          </w:tcPr>
          <w:p w14:paraId="7AB35DF1" w14:textId="77777777" w:rsidR="00CF057A" w:rsidRDefault="00EE06E2">
            <w:pPr>
              <w:rPr>
                <w:rFonts w:ascii="宋体" w:eastAsia="宋体" w:hAnsi="宋体" w:cs="宋体"/>
                <w:szCs w:val="21"/>
              </w:rPr>
            </w:pPr>
            <w:r>
              <w:rPr>
                <w:rFonts w:ascii="宋体" w:eastAsia="宋体" w:hAnsi="宋体" w:cs="宋体" w:hint="eastAsia"/>
                <w:szCs w:val="21"/>
              </w:rPr>
              <w:t>2018版物联卡全国通用流量8元套餐（共享）</w:t>
            </w:r>
          </w:p>
        </w:tc>
        <w:tc>
          <w:tcPr>
            <w:tcW w:w="1066" w:type="dxa"/>
          </w:tcPr>
          <w:p w14:paraId="4E27DA17" w14:textId="77777777" w:rsidR="00CF057A" w:rsidRDefault="00CF057A">
            <w:pPr>
              <w:rPr>
                <w:rFonts w:ascii="宋体" w:eastAsia="宋体" w:hAnsi="宋体" w:cs="宋体"/>
                <w:szCs w:val="21"/>
              </w:rPr>
            </w:pPr>
          </w:p>
          <w:p w14:paraId="69E681CA" w14:textId="77777777" w:rsidR="00CF057A" w:rsidRDefault="00EE06E2">
            <w:pPr>
              <w:rPr>
                <w:rFonts w:ascii="宋体" w:eastAsia="宋体" w:hAnsi="宋体" w:cs="宋体"/>
                <w:szCs w:val="21"/>
              </w:rPr>
            </w:pPr>
            <w:r>
              <w:rPr>
                <w:rFonts w:ascii="宋体" w:eastAsia="宋体" w:hAnsi="宋体" w:cs="宋体" w:hint="eastAsia"/>
                <w:szCs w:val="21"/>
              </w:rPr>
              <w:t>80元/月</w:t>
            </w:r>
          </w:p>
        </w:tc>
        <w:tc>
          <w:tcPr>
            <w:tcW w:w="0" w:type="auto"/>
          </w:tcPr>
          <w:p w14:paraId="4B0E0FA1" w14:textId="77777777" w:rsidR="00CF057A" w:rsidRDefault="00CF057A">
            <w:pPr>
              <w:rPr>
                <w:rFonts w:ascii="宋体" w:eastAsia="宋体" w:hAnsi="宋体" w:cs="宋体"/>
                <w:szCs w:val="21"/>
              </w:rPr>
            </w:pPr>
          </w:p>
          <w:p w14:paraId="757A66E1" w14:textId="77777777" w:rsidR="00CF057A" w:rsidRDefault="00EE06E2">
            <w:pPr>
              <w:rPr>
                <w:rFonts w:ascii="宋体" w:eastAsia="宋体" w:hAnsi="宋体" w:cs="宋体"/>
                <w:szCs w:val="21"/>
              </w:rPr>
            </w:pPr>
            <w:r>
              <w:rPr>
                <w:rFonts w:ascii="宋体" w:eastAsia="宋体" w:hAnsi="宋体" w:cs="宋体" w:hint="eastAsia"/>
                <w:szCs w:val="21"/>
              </w:rPr>
              <w:t>国内定向GPRS:4G</w:t>
            </w:r>
          </w:p>
          <w:p w14:paraId="73C9CC4F" w14:textId="77777777" w:rsidR="00CF057A" w:rsidRDefault="00CF057A">
            <w:pPr>
              <w:rPr>
                <w:rFonts w:ascii="宋体" w:eastAsia="宋体" w:hAnsi="宋体" w:cs="宋体"/>
                <w:szCs w:val="21"/>
              </w:rPr>
            </w:pPr>
          </w:p>
        </w:tc>
        <w:tc>
          <w:tcPr>
            <w:tcW w:w="1310" w:type="dxa"/>
          </w:tcPr>
          <w:p w14:paraId="1FAFD53B" w14:textId="77777777" w:rsidR="00CF057A" w:rsidRDefault="00CF057A">
            <w:pPr>
              <w:rPr>
                <w:rFonts w:ascii="宋体" w:eastAsia="宋体" w:hAnsi="宋体" w:cs="宋体"/>
                <w:szCs w:val="21"/>
              </w:rPr>
            </w:pPr>
          </w:p>
          <w:p w14:paraId="37940CE1" w14:textId="77777777" w:rsidR="00CF057A" w:rsidRDefault="00EE06E2">
            <w:pPr>
              <w:rPr>
                <w:rFonts w:ascii="宋体" w:eastAsia="宋体" w:hAnsi="宋体" w:cs="宋体"/>
                <w:szCs w:val="21"/>
              </w:rPr>
            </w:pPr>
            <w:r>
              <w:rPr>
                <w:rFonts w:ascii="宋体" w:eastAsia="宋体" w:hAnsi="宋体" w:cs="宋体" w:hint="eastAsia"/>
                <w:szCs w:val="21"/>
              </w:rPr>
              <w:t>国内GPRS:0.29元/MB</w:t>
            </w:r>
          </w:p>
        </w:tc>
        <w:tc>
          <w:tcPr>
            <w:tcW w:w="1478" w:type="dxa"/>
          </w:tcPr>
          <w:p w14:paraId="45BEE26A" w14:textId="77777777" w:rsidR="00CF057A" w:rsidRDefault="00CF057A">
            <w:pPr>
              <w:rPr>
                <w:rFonts w:ascii="宋体" w:eastAsia="宋体" w:hAnsi="宋体" w:cs="宋体"/>
                <w:szCs w:val="21"/>
              </w:rPr>
            </w:pPr>
          </w:p>
          <w:p w14:paraId="4700CBB5" w14:textId="77777777" w:rsidR="00CF057A" w:rsidRDefault="00EE06E2">
            <w:pPr>
              <w:rPr>
                <w:rFonts w:ascii="宋体" w:eastAsia="宋体" w:hAnsi="宋体" w:cs="宋体"/>
                <w:szCs w:val="21"/>
              </w:rPr>
            </w:pPr>
            <w:r>
              <w:rPr>
                <w:rFonts w:ascii="宋体" w:eastAsia="宋体" w:hAnsi="宋体" w:cs="宋体" w:hint="eastAsia"/>
                <w:szCs w:val="21"/>
              </w:rPr>
              <w:t>共享</w:t>
            </w:r>
          </w:p>
        </w:tc>
      </w:tr>
    </w:tbl>
    <w:p w14:paraId="3214D148" w14:textId="77777777" w:rsidR="00CF057A" w:rsidRDefault="00EE06E2">
      <w:pPr>
        <w:rPr>
          <w:rFonts w:ascii="宋体" w:eastAsia="宋体" w:hAnsi="宋体" w:cs="宋体"/>
          <w:szCs w:val="21"/>
        </w:rPr>
      </w:pPr>
      <w:r>
        <w:rPr>
          <w:rFonts w:ascii="宋体" w:eastAsia="宋体" w:hAnsi="宋体" w:cs="宋体" w:hint="eastAsia"/>
          <w:szCs w:val="21"/>
        </w:rPr>
        <w:t>规则将默认沿用CMIOT系统现有规则：</w:t>
      </w:r>
    </w:p>
    <w:p w14:paraId="63AD768B" w14:textId="77777777" w:rsidR="00CF057A" w:rsidRDefault="00EE06E2" w:rsidP="00034A48">
      <w:pPr>
        <w:rPr>
          <w:rFonts w:ascii="宋体" w:eastAsia="宋体" w:hAnsi="宋体" w:cs="宋体"/>
          <w:szCs w:val="21"/>
        </w:rPr>
      </w:pPr>
      <w:r>
        <w:rPr>
          <w:rFonts w:ascii="宋体" w:eastAsia="宋体" w:hAnsi="宋体" w:cs="宋体" w:hint="eastAsia"/>
          <w:szCs w:val="21"/>
        </w:rPr>
        <w:t>1)商品生失效方式</w:t>
      </w:r>
    </w:p>
    <w:p w14:paraId="10A9A5F7" w14:textId="77777777" w:rsidR="00CF057A" w:rsidRDefault="00EE06E2" w:rsidP="00034A48">
      <w:pPr>
        <w:rPr>
          <w:rFonts w:ascii="宋体" w:eastAsia="宋体" w:hAnsi="宋体" w:cs="宋体"/>
          <w:szCs w:val="21"/>
        </w:rPr>
      </w:pPr>
      <w:r>
        <w:rPr>
          <w:rFonts w:ascii="宋体" w:eastAsia="宋体" w:hAnsi="宋体" w:cs="宋体" w:hint="eastAsia"/>
          <w:szCs w:val="21"/>
        </w:rPr>
        <w:t>2)商品打折</w:t>
      </w:r>
    </w:p>
    <w:p w14:paraId="5750A4AF" w14:textId="77777777" w:rsidR="00CF057A" w:rsidRDefault="00EE06E2" w:rsidP="00034A48">
      <w:pPr>
        <w:rPr>
          <w:rFonts w:ascii="宋体" w:eastAsia="宋体" w:hAnsi="宋体" w:cs="宋体"/>
          <w:szCs w:val="21"/>
        </w:rPr>
      </w:pPr>
      <w:r>
        <w:rPr>
          <w:rFonts w:ascii="宋体" w:eastAsia="宋体" w:hAnsi="宋体" w:cs="宋体" w:hint="eastAsia"/>
          <w:szCs w:val="21"/>
        </w:rPr>
        <w:t>3)结算</w:t>
      </w:r>
    </w:p>
    <w:p w14:paraId="39F54EA0" w14:textId="0A2BC513" w:rsidR="00CF057A" w:rsidRDefault="00EE06E2" w:rsidP="00034A48">
      <w:pPr>
        <w:rPr>
          <w:rFonts w:ascii="宋体" w:eastAsia="宋体" w:hAnsi="宋体" w:cs="宋体"/>
          <w:szCs w:val="21"/>
        </w:rPr>
      </w:pPr>
      <w:r>
        <w:rPr>
          <w:rFonts w:ascii="宋体" w:eastAsia="宋体" w:hAnsi="宋体" w:cs="宋体" w:hint="eastAsia"/>
          <w:szCs w:val="21"/>
        </w:rPr>
        <w:t>4)双封顶</w:t>
      </w:r>
    </w:p>
    <w:p w14:paraId="12D6331C" w14:textId="1EE25782" w:rsidR="00CF057A" w:rsidRPr="00444601" w:rsidRDefault="00EE06E2">
      <w:pPr>
        <w:pStyle w:val="2"/>
        <w:rPr>
          <w:sz w:val="22"/>
        </w:rPr>
      </w:pPr>
      <w:r w:rsidRPr="00444601">
        <w:rPr>
          <w:rFonts w:hint="eastAsia"/>
          <w:sz w:val="22"/>
        </w:rPr>
        <w:t>5.</w:t>
      </w:r>
      <w:r w:rsidR="000915C4">
        <w:rPr>
          <w:sz w:val="22"/>
        </w:rPr>
        <w:t>7</w:t>
      </w:r>
      <w:r w:rsidR="000915C4"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物联卡主商品下新增2022版物联网高速臻品套餐</w:t>
      </w:r>
    </w:p>
    <w:p w14:paraId="42183E29" w14:textId="2F3F351E" w:rsidR="00CF057A" w:rsidRDefault="00EE06E2">
      <w:pPr>
        <w:rPr>
          <w:rFonts w:ascii="宋体" w:eastAsia="宋体" w:hAnsi="宋体" w:cs="宋体"/>
          <w:szCs w:val="21"/>
        </w:rPr>
      </w:pPr>
      <w:r>
        <w:rPr>
          <w:rFonts w:ascii="宋体" w:eastAsia="宋体" w:hAnsi="宋体" w:cs="宋体" w:hint="eastAsia"/>
          <w:b/>
          <w:szCs w:val="21"/>
        </w:rPr>
        <w:t>5.</w:t>
      </w:r>
      <w:r w:rsidR="000915C4">
        <w:rPr>
          <w:rFonts w:ascii="宋体" w:eastAsia="宋体" w:hAnsi="宋体" w:cs="宋体"/>
          <w:b/>
          <w:szCs w:val="21"/>
        </w:rPr>
        <w:t>7</w:t>
      </w:r>
      <w:r>
        <w:rPr>
          <w:rFonts w:ascii="宋体" w:eastAsia="宋体" w:hAnsi="宋体" w:cs="宋体" w:hint="eastAsia"/>
          <w:b/>
          <w:szCs w:val="21"/>
        </w:rPr>
        <w:t>.</w:t>
      </w:r>
      <w:r w:rsidR="00953963">
        <w:rPr>
          <w:rFonts w:ascii="宋体" w:eastAsia="宋体" w:hAnsi="宋体" w:cs="宋体"/>
          <w:b/>
          <w:szCs w:val="21"/>
        </w:rPr>
        <w:t>1</w:t>
      </w:r>
      <w:r w:rsidR="00953963">
        <w:rPr>
          <w:rFonts w:ascii="宋体" w:eastAsia="宋体" w:hAnsi="宋体" w:cs="宋体" w:hint="eastAsia"/>
          <w:b/>
          <w:szCs w:val="21"/>
        </w:rPr>
        <w:t xml:space="preserve"> </w:t>
      </w:r>
      <w:r>
        <w:rPr>
          <w:rFonts w:ascii="宋体" w:eastAsia="宋体" w:hAnsi="宋体" w:cs="宋体" w:hint="eastAsia"/>
          <w:b/>
          <w:szCs w:val="21"/>
        </w:rPr>
        <w:t>物联网高速臻品业务规则</w:t>
      </w:r>
    </w:p>
    <w:p w14:paraId="37159585" w14:textId="4021581F"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1</w:t>
      </w:r>
      <w:r>
        <w:rPr>
          <w:rFonts w:ascii="宋体" w:eastAsia="宋体" w:hAnsi="宋体" w:cs="宋体" w:hint="eastAsia"/>
          <w:szCs w:val="21"/>
        </w:rPr>
        <w:t>）</w:t>
      </w:r>
      <w:r w:rsidR="00EE06E2">
        <w:rPr>
          <w:rFonts w:ascii="宋体" w:eastAsia="宋体" w:hAnsi="宋体" w:cs="宋体" w:hint="eastAsia"/>
          <w:szCs w:val="21"/>
        </w:rPr>
        <w:t>通用流量和定向流量通过系统现有规则进行区分，跟随后续优化调整。用户同时订购通用流量月套餐和定向流量月套餐时，系统需要通过不同APN名称来区分。</w:t>
      </w:r>
    </w:p>
    <w:p w14:paraId="5215D500" w14:textId="5CCB7588"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2</w:t>
      </w:r>
      <w:r>
        <w:rPr>
          <w:rFonts w:ascii="宋体" w:eastAsia="宋体" w:hAnsi="宋体" w:cs="宋体" w:hint="eastAsia"/>
          <w:szCs w:val="21"/>
        </w:rPr>
        <w:t>）</w:t>
      </w:r>
      <w:r w:rsidR="00EE06E2">
        <w:rPr>
          <w:rFonts w:ascii="宋体" w:eastAsia="宋体" w:hAnsi="宋体" w:cs="宋体" w:hint="eastAsia"/>
          <w:szCs w:val="21"/>
        </w:rPr>
        <w:t>高速臻品连接套餐与其他国内流量资费（包含5G套餐）互斥，即同一号码下不能同时存在高速臻品连接套餐与其他国内流量资费（包含5G套餐）。</w:t>
      </w:r>
    </w:p>
    <w:p w14:paraId="2A9937FE" w14:textId="1005508B"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3</w:t>
      </w:r>
      <w:r>
        <w:rPr>
          <w:rFonts w:ascii="宋体" w:eastAsia="宋体" w:hAnsi="宋体" w:cs="宋体" w:hint="eastAsia"/>
          <w:szCs w:val="21"/>
        </w:rPr>
        <w:t>）</w:t>
      </w:r>
      <w:r w:rsidR="00EE06E2">
        <w:rPr>
          <w:rFonts w:ascii="宋体" w:eastAsia="宋体" w:hAnsi="宋体" w:cs="宋体" w:hint="eastAsia"/>
          <w:szCs w:val="21"/>
        </w:rPr>
        <w:t>高速臻品套餐与其他国内流量资费可以互相切换，生失效时间不重叠。</w:t>
      </w:r>
    </w:p>
    <w:p w14:paraId="5305E0B1" w14:textId="31FD9F5C"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4</w:t>
      </w:r>
      <w:r>
        <w:rPr>
          <w:rFonts w:ascii="宋体" w:eastAsia="宋体" w:hAnsi="宋体" w:cs="宋体" w:hint="eastAsia"/>
          <w:szCs w:val="21"/>
        </w:rPr>
        <w:t>）</w:t>
      </w:r>
      <w:r w:rsidR="00EE06E2">
        <w:rPr>
          <w:rFonts w:ascii="宋体" w:eastAsia="宋体" w:hAnsi="宋体" w:cs="宋体" w:hint="eastAsia"/>
          <w:szCs w:val="21"/>
        </w:rPr>
        <w:t>CMIOT系统需要支持高速臻品套餐的PCC计费功能。</w:t>
      </w:r>
    </w:p>
    <w:p w14:paraId="2389C2D7" w14:textId="19A77046"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5</w:t>
      </w:r>
      <w:r>
        <w:rPr>
          <w:rFonts w:ascii="宋体" w:eastAsia="宋体" w:hAnsi="宋体" w:cs="宋体" w:hint="eastAsia"/>
          <w:szCs w:val="21"/>
        </w:rPr>
        <w:t>）</w:t>
      </w:r>
      <w:r w:rsidR="00EE06E2">
        <w:rPr>
          <w:rFonts w:ascii="宋体" w:eastAsia="宋体" w:hAnsi="宋体" w:cs="宋体" w:hint="eastAsia"/>
          <w:szCs w:val="21"/>
        </w:rPr>
        <w:t>群组中不能同时存在其他国内流量资费用户和高速臻品套餐的用户。</w:t>
      </w:r>
    </w:p>
    <w:p w14:paraId="77047217" w14:textId="5D1B86F7" w:rsidR="00CF057A" w:rsidRDefault="00953963">
      <w:pPr>
        <w:autoSpaceDE w:val="0"/>
        <w:autoSpaceDN w:val="0"/>
        <w:adjustRightInd w:val="0"/>
        <w:ind w:leftChars="200" w:left="420"/>
        <w:rPr>
          <w:rFonts w:ascii="宋体" w:eastAsia="宋体" w:hAnsi="宋体" w:cs="宋体"/>
          <w:szCs w:val="21"/>
        </w:rPr>
      </w:pPr>
      <w:r>
        <w:rPr>
          <w:rFonts w:ascii="宋体" w:eastAsia="宋体" w:hAnsi="宋体" w:cs="宋体"/>
          <w:szCs w:val="21"/>
        </w:rPr>
        <w:t>6</w:t>
      </w:r>
      <w:r>
        <w:rPr>
          <w:rFonts w:ascii="宋体" w:eastAsia="宋体" w:hAnsi="宋体" w:cs="宋体" w:hint="eastAsia"/>
          <w:szCs w:val="21"/>
        </w:rPr>
        <w:t>）</w:t>
      </w:r>
      <w:r w:rsidR="00EE06E2">
        <w:rPr>
          <w:rFonts w:ascii="宋体" w:eastAsia="宋体" w:hAnsi="宋体" w:cs="宋体" w:hint="eastAsia"/>
          <w:szCs w:val="21"/>
        </w:rPr>
        <w:t>高速臻品套餐其余业务规则与2020版物联卡资费保持一致。</w:t>
      </w:r>
    </w:p>
    <w:p w14:paraId="0099E135" w14:textId="58E008A6" w:rsidR="00CF057A" w:rsidRPr="00444601" w:rsidRDefault="00233A50">
      <w:pPr>
        <w:pStyle w:val="2"/>
        <w:rPr>
          <w:sz w:val="22"/>
        </w:rPr>
      </w:pPr>
      <w:r>
        <w:rPr>
          <w:sz w:val="22"/>
        </w:rPr>
        <w:t>5.8</w:t>
      </w:r>
      <w:r w:rsidRPr="00233A50">
        <w:rPr>
          <w:rFonts w:hint="eastAsia"/>
          <w:sz w:val="22"/>
        </w:rPr>
        <w:t xml:space="preserve">集团成员批量开户-部分商品介绍及业务规则- </w:t>
      </w:r>
      <w:r w:rsidR="00EE06E2" w:rsidRPr="00444601">
        <w:rPr>
          <w:rFonts w:hint="eastAsia"/>
          <w:sz w:val="22"/>
        </w:rPr>
        <w:t>5.</w:t>
      </w:r>
      <w:r w:rsidR="00953963">
        <w:rPr>
          <w:sz w:val="22"/>
        </w:rPr>
        <w:t>8</w:t>
      </w:r>
      <w:r w:rsidR="00953963" w:rsidRPr="00444601">
        <w:rPr>
          <w:rFonts w:hint="eastAsia"/>
          <w:sz w:val="22"/>
        </w:rPr>
        <w:t xml:space="preserve"> </w:t>
      </w:r>
      <w:r w:rsidR="00EE06E2" w:rsidRPr="00444601">
        <w:rPr>
          <w:rFonts w:hint="eastAsia"/>
          <w:sz w:val="22"/>
        </w:rPr>
        <w:t>比亚迪车联网专用测试期套餐</w:t>
      </w:r>
      <w:r w:rsidR="002F6DE7">
        <w:rPr>
          <w:rFonts w:hint="eastAsia"/>
          <w:sz w:val="22"/>
        </w:rPr>
        <w:t>（特定省份）</w:t>
      </w:r>
    </w:p>
    <w:p w14:paraId="2A6163AE" w14:textId="2D672328" w:rsidR="00CF057A" w:rsidRDefault="00C615C0">
      <w:pPr>
        <w:ind w:firstLineChars="150" w:firstLine="315"/>
        <w:rPr>
          <w:rFonts w:ascii="宋体" w:eastAsia="宋体" w:hAnsi="宋体" w:cs="宋体"/>
          <w:szCs w:val="21"/>
          <w:lang w:val="zh-CN"/>
        </w:rPr>
      </w:pPr>
      <w:r>
        <w:rPr>
          <w:rFonts w:ascii="宋体" w:eastAsia="宋体" w:hAnsi="宋体" w:cs="宋体" w:hint="eastAsia"/>
          <w:szCs w:val="21"/>
          <w:lang w:val="zh-CN"/>
        </w:rPr>
        <w:t>（1）</w:t>
      </w:r>
      <w:r w:rsidR="00EE06E2">
        <w:rPr>
          <w:rFonts w:ascii="宋体" w:eastAsia="宋体" w:hAnsi="宋体" w:cs="宋体" w:hint="eastAsia"/>
          <w:szCs w:val="21"/>
          <w:lang w:val="zh-CN"/>
        </w:rPr>
        <w:t>“比亚迪车联网专用测试期套餐”新增发布省份</w:t>
      </w:r>
      <w:r w:rsidR="00EE06E2">
        <w:rPr>
          <w:rFonts w:ascii="宋体" w:eastAsia="宋体" w:hAnsi="宋体" w:cs="宋体" w:hint="eastAsia"/>
          <w:b/>
          <w:color w:val="FF0000"/>
          <w:szCs w:val="21"/>
          <w:lang w:val="zh-CN"/>
        </w:rPr>
        <w:t>江苏</w:t>
      </w:r>
      <w:r w:rsidR="00EE06E2">
        <w:rPr>
          <w:rFonts w:ascii="宋体" w:eastAsia="宋体" w:hAnsi="宋体" w:cs="宋体" w:hint="eastAsia"/>
          <w:szCs w:val="21"/>
          <w:lang w:val="zh-CN"/>
        </w:rPr>
        <w:t>。主商品包括车联网个人、物联卡个人。</w:t>
      </w:r>
    </w:p>
    <w:p w14:paraId="7539D13E" w14:textId="75BDA59B" w:rsidR="00CF057A" w:rsidRDefault="00C615C0">
      <w:pPr>
        <w:ind w:firstLineChars="150" w:firstLine="315"/>
        <w:rPr>
          <w:rFonts w:ascii="宋体" w:eastAsia="宋体" w:hAnsi="宋体" w:cs="宋体"/>
          <w:szCs w:val="21"/>
          <w:lang w:val="zh-CN"/>
        </w:rPr>
      </w:pPr>
      <w:r>
        <w:rPr>
          <w:rFonts w:ascii="宋体" w:eastAsia="宋体" w:hAnsi="宋体" w:cs="宋体" w:hint="eastAsia"/>
          <w:szCs w:val="21"/>
          <w:lang w:val="zh-CN"/>
        </w:rPr>
        <w:t>（</w:t>
      </w:r>
      <w:r>
        <w:rPr>
          <w:rFonts w:ascii="宋体" w:eastAsia="宋体" w:hAnsi="宋体" w:cs="宋体"/>
          <w:szCs w:val="21"/>
          <w:lang w:val="zh-CN"/>
        </w:rPr>
        <w:t>2</w:t>
      </w:r>
      <w:r>
        <w:rPr>
          <w:rFonts w:ascii="宋体" w:eastAsia="宋体" w:hAnsi="宋体" w:cs="宋体" w:hint="eastAsia"/>
          <w:szCs w:val="21"/>
          <w:lang w:val="zh-CN"/>
        </w:rPr>
        <w:t>）</w:t>
      </w:r>
      <w:r w:rsidR="00EE06E2">
        <w:rPr>
          <w:rFonts w:ascii="宋体" w:eastAsia="宋体" w:hAnsi="宋体" w:cs="宋体" w:hint="eastAsia"/>
          <w:szCs w:val="21"/>
          <w:lang w:val="zh-CN"/>
        </w:rPr>
        <w:t>“比亚迪车联网专用测试期套餐”新增可订购的操作员范围</w:t>
      </w:r>
      <w:r w:rsidR="003760BD">
        <w:rPr>
          <w:rFonts w:ascii="宋体" w:eastAsia="宋体" w:hAnsi="宋体" w:cs="宋体" w:hint="eastAsia"/>
          <w:szCs w:val="21"/>
          <w:lang w:val="zh-CN"/>
        </w:rPr>
        <w:t>；</w:t>
      </w:r>
    </w:p>
    <w:p w14:paraId="1ABAD6B2" w14:textId="210BCC4B" w:rsidR="00CF057A" w:rsidRPr="00444601" w:rsidRDefault="00EE06E2">
      <w:pPr>
        <w:pStyle w:val="2"/>
        <w:rPr>
          <w:sz w:val="22"/>
        </w:rPr>
      </w:pPr>
      <w:r w:rsidRPr="00444601">
        <w:rPr>
          <w:rFonts w:hint="eastAsia"/>
          <w:sz w:val="22"/>
        </w:rPr>
        <w:t>5.</w:t>
      </w:r>
      <w:r w:rsidR="00545F8F">
        <w:rPr>
          <w:sz w:val="22"/>
        </w:rPr>
        <w:t>9</w:t>
      </w:r>
      <w:r w:rsidR="00545F8F"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吉林配置2017版资费</w:t>
      </w:r>
      <w:r w:rsidR="00545F8F">
        <w:rPr>
          <w:rFonts w:hint="eastAsia"/>
          <w:sz w:val="22"/>
        </w:rPr>
        <w:t>（特定省份）</w:t>
      </w:r>
    </w:p>
    <w:p w14:paraId="0CCB17D9" w14:textId="77777777" w:rsidR="00CF057A" w:rsidRDefault="00EE06E2">
      <w:pPr>
        <w:rPr>
          <w:rFonts w:ascii="宋体" w:eastAsia="宋体" w:hAnsi="宋体" w:cs="宋体"/>
          <w:b/>
          <w:color w:val="FF0000"/>
          <w:szCs w:val="21"/>
        </w:rPr>
      </w:pPr>
      <w:r>
        <w:rPr>
          <w:rFonts w:ascii="宋体" w:eastAsia="宋体" w:hAnsi="宋体" w:cs="宋体" w:hint="eastAsia"/>
          <w:szCs w:val="21"/>
        </w:rPr>
        <w:t>物联卡主商品下“2017版物联卡全国定向流量6元套餐”</w:t>
      </w:r>
    </w:p>
    <w:p w14:paraId="665EA79C" w14:textId="77777777" w:rsidR="00CF057A" w:rsidRDefault="00EE06E2">
      <w:pPr>
        <w:autoSpaceDE w:val="0"/>
        <w:autoSpaceDN w:val="0"/>
        <w:adjustRightInd w:val="0"/>
        <w:rPr>
          <w:rFonts w:ascii="宋体" w:eastAsia="宋体" w:hAnsi="宋体" w:cs="宋体"/>
          <w:szCs w:val="21"/>
        </w:rPr>
      </w:pPr>
      <w:r>
        <w:rPr>
          <w:rFonts w:ascii="宋体" w:eastAsia="宋体" w:hAnsi="宋体" w:cs="宋体" w:hint="eastAsia"/>
          <w:szCs w:val="21"/>
        </w:rPr>
        <w:t>若无特殊说明，以下规则将默认沿用CMIOT系统现有规则：</w:t>
      </w:r>
    </w:p>
    <w:p w14:paraId="58510C53" w14:textId="77777777" w:rsidR="00CF057A" w:rsidRDefault="00EE06E2" w:rsidP="00444601">
      <w:pPr>
        <w:autoSpaceDE w:val="0"/>
        <w:autoSpaceDN w:val="0"/>
        <w:adjustRightInd w:val="0"/>
        <w:jc w:val="left"/>
        <w:rPr>
          <w:rFonts w:ascii="宋体" w:eastAsia="宋体" w:hAnsi="宋体" w:cs="宋体"/>
          <w:szCs w:val="21"/>
        </w:rPr>
      </w:pPr>
      <w:r>
        <w:rPr>
          <w:rFonts w:ascii="宋体" w:eastAsia="宋体" w:hAnsi="宋体" w:cs="宋体" w:hint="eastAsia"/>
          <w:szCs w:val="21"/>
        </w:rPr>
        <w:t>1)商品生失效方式，</w:t>
      </w:r>
    </w:p>
    <w:p w14:paraId="3852A146" w14:textId="77777777" w:rsidR="00CF057A" w:rsidRDefault="00EE06E2" w:rsidP="00444601">
      <w:pPr>
        <w:autoSpaceDE w:val="0"/>
        <w:autoSpaceDN w:val="0"/>
        <w:adjustRightInd w:val="0"/>
        <w:jc w:val="left"/>
        <w:rPr>
          <w:rFonts w:ascii="宋体" w:eastAsia="宋体" w:hAnsi="宋体" w:cs="宋体"/>
          <w:szCs w:val="21"/>
        </w:rPr>
      </w:pPr>
      <w:r>
        <w:rPr>
          <w:rFonts w:ascii="宋体" w:eastAsia="宋体" w:hAnsi="宋体" w:cs="宋体" w:hint="eastAsia"/>
          <w:szCs w:val="21"/>
        </w:rPr>
        <w:lastRenderedPageBreak/>
        <w:t>2)合同期，</w:t>
      </w:r>
    </w:p>
    <w:p w14:paraId="5501BB18" w14:textId="77777777" w:rsidR="00CF057A" w:rsidRDefault="00EE06E2" w:rsidP="00444601">
      <w:pPr>
        <w:autoSpaceDE w:val="0"/>
        <w:autoSpaceDN w:val="0"/>
        <w:adjustRightInd w:val="0"/>
        <w:jc w:val="left"/>
        <w:rPr>
          <w:rFonts w:ascii="宋体" w:eastAsia="宋体" w:hAnsi="宋体" w:cs="宋体"/>
          <w:szCs w:val="21"/>
        </w:rPr>
      </w:pPr>
      <w:r>
        <w:rPr>
          <w:rFonts w:ascii="宋体" w:eastAsia="宋体" w:hAnsi="宋体" w:cs="宋体" w:hint="eastAsia"/>
          <w:szCs w:val="21"/>
        </w:rPr>
        <w:t>3)商品打折，</w:t>
      </w:r>
    </w:p>
    <w:p w14:paraId="3E735831" w14:textId="77777777" w:rsidR="00CF057A" w:rsidRDefault="00EE06E2" w:rsidP="00444601">
      <w:pPr>
        <w:autoSpaceDE w:val="0"/>
        <w:autoSpaceDN w:val="0"/>
        <w:adjustRightInd w:val="0"/>
        <w:jc w:val="left"/>
        <w:rPr>
          <w:rFonts w:ascii="宋体" w:eastAsia="宋体" w:hAnsi="宋体" w:cs="宋体"/>
          <w:szCs w:val="21"/>
        </w:rPr>
      </w:pPr>
      <w:r>
        <w:rPr>
          <w:rFonts w:ascii="宋体" w:eastAsia="宋体" w:hAnsi="宋体" w:cs="宋体" w:hint="eastAsia"/>
          <w:szCs w:val="21"/>
        </w:rPr>
        <w:t>4)结算，</w:t>
      </w:r>
    </w:p>
    <w:p w14:paraId="6A0B2CC9" w14:textId="77777777" w:rsidR="00CF057A" w:rsidRDefault="00EE06E2" w:rsidP="00444601">
      <w:pPr>
        <w:autoSpaceDE w:val="0"/>
        <w:autoSpaceDN w:val="0"/>
        <w:adjustRightInd w:val="0"/>
        <w:jc w:val="left"/>
        <w:rPr>
          <w:rFonts w:ascii="宋体" w:eastAsia="宋体" w:hAnsi="宋体" w:cs="宋体"/>
          <w:szCs w:val="21"/>
        </w:rPr>
      </w:pPr>
      <w:r>
        <w:rPr>
          <w:rFonts w:ascii="宋体" w:eastAsia="宋体" w:hAnsi="宋体" w:cs="宋体" w:hint="eastAsia"/>
          <w:szCs w:val="21"/>
        </w:rPr>
        <w:t>5)双封顶，</w:t>
      </w:r>
    </w:p>
    <w:p w14:paraId="333FB20C" w14:textId="173634B3" w:rsidR="00CF057A" w:rsidRDefault="00EE06E2" w:rsidP="00444601">
      <w:pPr>
        <w:jc w:val="left"/>
        <w:rPr>
          <w:rFonts w:ascii="宋体" w:eastAsia="宋体" w:hAnsi="宋体" w:cs="宋体"/>
          <w:szCs w:val="21"/>
        </w:rPr>
      </w:pPr>
      <w:r>
        <w:rPr>
          <w:rFonts w:ascii="宋体" w:eastAsia="宋体" w:hAnsi="宋体" w:cs="宋体" w:hint="eastAsia"/>
          <w:szCs w:val="21"/>
        </w:rPr>
        <w:t>6)约束规则</w:t>
      </w:r>
    </w:p>
    <w:p w14:paraId="2D9E5452" w14:textId="053356E5" w:rsidR="00CF057A" w:rsidRPr="00444601" w:rsidRDefault="00EE06E2">
      <w:pPr>
        <w:pStyle w:val="2"/>
        <w:rPr>
          <w:sz w:val="22"/>
        </w:rPr>
      </w:pPr>
      <w:r w:rsidRPr="00444601">
        <w:rPr>
          <w:rFonts w:hint="eastAsia"/>
          <w:sz w:val="22"/>
        </w:rPr>
        <w:t>5.</w:t>
      </w:r>
      <w:r w:rsidR="00A51B43">
        <w:rPr>
          <w:sz w:val="22"/>
        </w:rPr>
        <w:t>10</w:t>
      </w:r>
      <w:r w:rsidR="00A51B43"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新增2022版物联卡/车联网高速套餐</w:t>
      </w:r>
    </w:p>
    <w:p w14:paraId="2E159F16" w14:textId="395D5D34" w:rsidR="00CF057A" w:rsidRDefault="00EE06E2">
      <w:pPr>
        <w:rPr>
          <w:rFonts w:ascii="宋体" w:eastAsia="宋体" w:hAnsi="宋体" w:cs="宋体"/>
          <w:szCs w:val="21"/>
        </w:rPr>
      </w:pPr>
      <w:r>
        <w:rPr>
          <w:rFonts w:ascii="宋体" w:eastAsia="宋体" w:hAnsi="宋体" w:cs="宋体" w:hint="eastAsia"/>
          <w:szCs w:val="21"/>
        </w:rPr>
        <w:t>5.</w:t>
      </w:r>
      <w:r w:rsidR="001B5093">
        <w:rPr>
          <w:rFonts w:ascii="宋体" w:eastAsia="宋体" w:hAnsi="宋体" w:cs="宋体"/>
          <w:szCs w:val="21"/>
        </w:rPr>
        <w:t>10</w:t>
      </w:r>
      <w:r>
        <w:rPr>
          <w:rFonts w:ascii="宋体" w:eastAsia="宋体" w:hAnsi="宋体" w:cs="宋体" w:hint="eastAsia"/>
          <w:szCs w:val="21"/>
        </w:rPr>
        <w:t>.1 2022版高速套餐订购流程</w:t>
      </w:r>
    </w:p>
    <w:p w14:paraId="0E84EBE8" w14:textId="77777777" w:rsidR="00CF057A" w:rsidRDefault="00EE06E2">
      <w:pPr>
        <w:rPr>
          <w:rFonts w:ascii="宋体" w:eastAsia="宋体" w:hAnsi="宋体" w:cs="宋体"/>
          <w:szCs w:val="21"/>
        </w:rPr>
      </w:pPr>
      <w:r>
        <w:rPr>
          <w:rFonts w:ascii="宋体" w:eastAsia="宋体" w:hAnsi="宋体" w:cs="宋体" w:hint="eastAsia"/>
          <w:szCs w:val="21"/>
        </w:rPr>
        <w:t>2022版车联网高速套餐仅允许通过报备的集团订购，报备号申请复用订购车联网资费套餐ESP系统报备号审批流程。</w:t>
      </w:r>
    </w:p>
    <w:p w14:paraId="1C5ADFC0" w14:textId="77777777" w:rsidR="00CF057A" w:rsidRDefault="00EE06E2">
      <w:pPr>
        <w:rPr>
          <w:rFonts w:ascii="宋体" w:eastAsia="宋体" w:hAnsi="宋体" w:cs="宋体"/>
          <w:szCs w:val="21"/>
        </w:rPr>
      </w:pPr>
      <w:r>
        <w:rPr>
          <w:rFonts w:ascii="宋体" w:eastAsia="宋体" w:hAnsi="宋体" w:cs="宋体" w:hint="eastAsia"/>
          <w:szCs w:val="21"/>
        </w:rPr>
        <w:t>现有报备号申请流程：省内在政企ESP平台申请，生成报备号之后，政企市场部通过邮件将EC编码信息发送给CMIOT，系统录入以备后续校验。</w:t>
      </w:r>
    </w:p>
    <w:p w14:paraId="654692A1" w14:textId="77777777" w:rsidR="00CF057A" w:rsidRDefault="00CF057A">
      <w:pPr>
        <w:rPr>
          <w:rFonts w:ascii="宋体" w:eastAsia="宋体" w:hAnsi="宋体" w:cs="宋体"/>
          <w:szCs w:val="21"/>
        </w:rPr>
      </w:pPr>
    </w:p>
    <w:p w14:paraId="5F740812" w14:textId="4DCD5EE5" w:rsidR="00CF057A" w:rsidRDefault="00EE06E2">
      <w:pPr>
        <w:rPr>
          <w:rFonts w:ascii="宋体" w:eastAsia="宋体" w:hAnsi="宋体" w:cs="宋体"/>
          <w:szCs w:val="21"/>
        </w:rPr>
      </w:pPr>
      <w:r>
        <w:rPr>
          <w:rFonts w:ascii="宋体" w:eastAsia="宋体" w:hAnsi="宋体" w:cs="宋体" w:hint="eastAsia"/>
          <w:szCs w:val="21"/>
        </w:rPr>
        <w:t>5.</w:t>
      </w:r>
      <w:r w:rsidR="001B5093">
        <w:rPr>
          <w:rFonts w:ascii="宋体" w:eastAsia="宋体" w:hAnsi="宋体" w:cs="宋体"/>
          <w:szCs w:val="21"/>
        </w:rPr>
        <w:t>10</w:t>
      </w:r>
      <w:r>
        <w:rPr>
          <w:rFonts w:ascii="宋体" w:eastAsia="宋体" w:hAnsi="宋体" w:cs="宋体" w:hint="eastAsia"/>
          <w:szCs w:val="21"/>
        </w:rPr>
        <w:t>.2 2022版高速套餐详情</w:t>
      </w:r>
    </w:p>
    <w:p w14:paraId="016695BA" w14:textId="77777777" w:rsidR="00CF057A" w:rsidRDefault="00EE06E2">
      <w:pPr>
        <w:rPr>
          <w:rFonts w:ascii="宋体" w:eastAsia="宋体" w:hAnsi="宋体" w:cs="宋体"/>
          <w:szCs w:val="21"/>
        </w:rPr>
      </w:pPr>
      <w:r>
        <w:rPr>
          <w:rFonts w:ascii="宋体" w:eastAsia="宋体" w:hAnsi="宋体" w:cs="宋体" w:hint="eastAsia"/>
          <w:szCs w:val="21"/>
        </w:rPr>
        <w:t xml:space="preserve">详情请见：CMIOT-B25-批量订购增值商品操作指导手册 </w:t>
      </w:r>
    </w:p>
    <w:p w14:paraId="578AA55C" w14:textId="77777777" w:rsidR="00CF057A" w:rsidRDefault="00CF057A">
      <w:pPr>
        <w:rPr>
          <w:rFonts w:ascii="宋体" w:eastAsia="宋体" w:hAnsi="宋体" w:cs="宋体"/>
          <w:szCs w:val="21"/>
        </w:rPr>
      </w:pPr>
    </w:p>
    <w:p w14:paraId="7CF69B60" w14:textId="5ABE4A36" w:rsidR="00CF057A" w:rsidRDefault="00EE06E2">
      <w:pPr>
        <w:rPr>
          <w:rFonts w:ascii="宋体" w:eastAsia="宋体" w:hAnsi="宋体" w:cs="宋体"/>
          <w:szCs w:val="21"/>
        </w:rPr>
      </w:pPr>
      <w:r>
        <w:rPr>
          <w:rFonts w:ascii="宋体" w:eastAsia="宋体" w:hAnsi="宋体" w:cs="宋体" w:hint="eastAsia"/>
          <w:szCs w:val="21"/>
        </w:rPr>
        <w:t>5.</w:t>
      </w:r>
      <w:r w:rsidR="001B5093">
        <w:rPr>
          <w:rFonts w:ascii="宋体" w:eastAsia="宋体" w:hAnsi="宋体" w:cs="宋体"/>
          <w:szCs w:val="21"/>
        </w:rPr>
        <w:t>10</w:t>
      </w:r>
      <w:r>
        <w:rPr>
          <w:rFonts w:ascii="宋体" w:eastAsia="宋体" w:hAnsi="宋体" w:cs="宋体" w:hint="eastAsia"/>
          <w:szCs w:val="21"/>
        </w:rPr>
        <w:t>.3 2022版高速套餐业务规则:</w:t>
      </w:r>
    </w:p>
    <w:p w14:paraId="1BB3BF31" w14:textId="48AA8E4E" w:rsidR="00CF057A" w:rsidRDefault="001B5093">
      <w:pPr>
        <w:ind w:leftChars="200" w:left="420"/>
        <w:rPr>
          <w:rFonts w:ascii="宋体" w:eastAsia="宋体" w:hAnsi="宋体" w:cs="宋体"/>
          <w:szCs w:val="21"/>
          <w:lang w:val="zh-CN"/>
        </w:rPr>
      </w:pPr>
      <w:r>
        <w:rPr>
          <w:rFonts w:ascii="宋体" w:eastAsia="宋体" w:hAnsi="宋体" w:cs="宋体"/>
          <w:szCs w:val="21"/>
          <w:lang w:val="zh-CN"/>
        </w:rPr>
        <w:t>1</w:t>
      </w:r>
      <w:r>
        <w:rPr>
          <w:rFonts w:ascii="宋体" w:eastAsia="宋体" w:hAnsi="宋体" w:cs="宋体" w:hint="eastAsia"/>
          <w:szCs w:val="21"/>
          <w:lang w:val="zh-CN"/>
        </w:rPr>
        <w:t>）</w:t>
      </w:r>
      <w:r w:rsidR="00EE06E2">
        <w:rPr>
          <w:rFonts w:ascii="宋体" w:eastAsia="宋体" w:hAnsi="宋体" w:cs="宋体" w:hint="eastAsia"/>
          <w:szCs w:val="21"/>
          <w:lang w:val="zh-CN"/>
        </w:rPr>
        <w:t>通用流量和定向流量通过系统现有规则进行区分，跟随后续优化调整。用户同时订购通用流量月套餐和定向流量月套餐时，系统需要通过不同APN名称来区分。</w:t>
      </w:r>
    </w:p>
    <w:p w14:paraId="59BA8474" w14:textId="64BEF02F" w:rsidR="00CF057A" w:rsidRDefault="001B5093">
      <w:pPr>
        <w:ind w:leftChars="200" w:left="420"/>
        <w:rPr>
          <w:rFonts w:ascii="宋体" w:eastAsia="宋体" w:hAnsi="宋体" w:cs="宋体"/>
          <w:szCs w:val="21"/>
          <w:lang w:val="zh-CN"/>
        </w:rPr>
      </w:pPr>
      <w:r>
        <w:rPr>
          <w:rFonts w:ascii="宋体" w:eastAsia="宋体" w:hAnsi="宋体" w:cs="宋体"/>
          <w:szCs w:val="21"/>
          <w:lang w:val="zh-CN"/>
        </w:rPr>
        <w:t>2</w:t>
      </w:r>
      <w:r>
        <w:rPr>
          <w:rFonts w:ascii="宋体" w:eastAsia="宋体" w:hAnsi="宋体" w:cs="宋体" w:hint="eastAsia"/>
          <w:szCs w:val="21"/>
          <w:lang w:val="zh-CN"/>
        </w:rPr>
        <w:t>）</w:t>
      </w:r>
      <w:r w:rsidR="00EE06E2">
        <w:rPr>
          <w:rFonts w:ascii="宋体" w:eastAsia="宋体" w:hAnsi="宋体" w:cs="宋体" w:hint="eastAsia"/>
          <w:szCs w:val="21"/>
          <w:lang w:val="zh-CN"/>
        </w:rPr>
        <w:t>2022版高速资费套餐与其他国内流量资费（包含5G套餐）互斥，即同一号码下不能同时存在2022版高速资费与其他国内流量资费（包含5G套餐）。</w:t>
      </w:r>
    </w:p>
    <w:p w14:paraId="6378452F" w14:textId="40F22613" w:rsidR="00CF057A" w:rsidRDefault="001B5093">
      <w:pPr>
        <w:ind w:leftChars="200" w:left="420"/>
        <w:rPr>
          <w:rFonts w:ascii="宋体" w:eastAsia="宋体" w:hAnsi="宋体" w:cs="宋体"/>
          <w:szCs w:val="21"/>
          <w:lang w:val="zh-CN"/>
        </w:rPr>
      </w:pPr>
      <w:r>
        <w:rPr>
          <w:rFonts w:ascii="宋体" w:eastAsia="宋体" w:hAnsi="宋体" w:cs="宋体"/>
          <w:szCs w:val="21"/>
          <w:lang w:val="zh-CN"/>
        </w:rPr>
        <w:t>3</w:t>
      </w:r>
      <w:r>
        <w:rPr>
          <w:rFonts w:ascii="宋体" w:eastAsia="宋体" w:hAnsi="宋体" w:cs="宋体" w:hint="eastAsia"/>
          <w:szCs w:val="21"/>
          <w:lang w:val="zh-CN"/>
        </w:rPr>
        <w:t>）</w:t>
      </w:r>
      <w:r w:rsidR="00EE06E2">
        <w:rPr>
          <w:rFonts w:ascii="宋体" w:eastAsia="宋体" w:hAnsi="宋体" w:cs="宋体" w:hint="eastAsia"/>
          <w:szCs w:val="21"/>
          <w:lang w:val="zh-CN"/>
        </w:rPr>
        <w:t>2022版高速资费套餐与其他国内流量资费可以互相切换，生失效时间不重叠。</w:t>
      </w:r>
    </w:p>
    <w:p w14:paraId="1802FD42" w14:textId="28024FA9" w:rsidR="00CF057A" w:rsidRDefault="001B5093">
      <w:pPr>
        <w:ind w:leftChars="200" w:left="420"/>
        <w:rPr>
          <w:rFonts w:ascii="宋体" w:eastAsia="宋体" w:hAnsi="宋体" w:cs="宋体"/>
          <w:szCs w:val="21"/>
          <w:lang w:val="zh-CN"/>
        </w:rPr>
      </w:pPr>
      <w:r>
        <w:rPr>
          <w:rFonts w:ascii="宋体" w:eastAsia="宋体" w:hAnsi="宋体" w:cs="宋体"/>
          <w:szCs w:val="21"/>
          <w:lang w:val="zh-CN"/>
        </w:rPr>
        <w:t>4</w:t>
      </w:r>
      <w:r>
        <w:rPr>
          <w:rFonts w:ascii="宋体" w:eastAsia="宋体" w:hAnsi="宋体" w:cs="宋体" w:hint="eastAsia"/>
          <w:szCs w:val="21"/>
          <w:lang w:val="zh-CN"/>
        </w:rPr>
        <w:t>）</w:t>
      </w:r>
      <w:r w:rsidR="00EE06E2">
        <w:rPr>
          <w:rFonts w:ascii="宋体" w:eastAsia="宋体" w:hAnsi="宋体" w:cs="宋体" w:hint="eastAsia"/>
          <w:szCs w:val="21"/>
          <w:lang w:val="zh-CN"/>
        </w:rPr>
        <w:t>CMIOT系统需要支持2022版高速资费套餐的PCC计费功能。</w:t>
      </w:r>
    </w:p>
    <w:p w14:paraId="45BA9701" w14:textId="7981991D" w:rsidR="00CF057A" w:rsidRDefault="001B5093">
      <w:pPr>
        <w:ind w:leftChars="200" w:left="420"/>
        <w:rPr>
          <w:rFonts w:ascii="宋体" w:eastAsia="宋体" w:hAnsi="宋体" w:cs="宋体"/>
          <w:szCs w:val="21"/>
          <w:lang w:val="zh-CN"/>
        </w:rPr>
      </w:pPr>
      <w:r>
        <w:rPr>
          <w:rFonts w:ascii="宋体" w:eastAsia="宋体" w:hAnsi="宋体" w:cs="宋体"/>
          <w:szCs w:val="21"/>
          <w:lang w:val="zh-CN"/>
        </w:rPr>
        <w:t>5</w:t>
      </w:r>
      <w:r>
        <w:rPr>
          <w:rFonts w:ascii="宋体" w:eastAsia="宋体" w:hAnsi="宋体" w:cs="宋体" w:hint="eastAsia"/>
          <w:szCs w:val="21"/>
          <w:lang w:val="zh-CN"/>
        </w:rPr>
        <w:t>）</w:t>
      </w:r>
      <w:r w:rsidR="00EE06E2">
        <w:rPr>
          <w:rFonts w:ascii="宋体" w:eastAsia="宋体" w:hAnsi="宋体" w:cs="宋体" w:hint="eastAsia"/>
          <w:szCs w:val="21"/>
          <w:lang w:val="zh-CN"/>
        </w:rPr>
        <w:t>群组中不能同时存在其他国内流量资费用户和2022版高速资费套餐的用户。</w:t>
      </w:r>
    </w:p>
    <w:p w14:paraId="223FECE3" w14:textId="2AC6E6B1" w:rsidR="00CF057A" w:rsidRDefault="001B5093">
      <w:pPr>
        <w:ind w:leftChars="200" w:left="420"/>
        <w:rPr>
          <w:rFonts w:ascii="宋体" w:eastAsia="宋体" w:hAnsi="宋体" w:cs="宋体"/>
          <w:szCs w:val="21"/>
          <w:lang w:val="zh-CN"/>
        </w:rPr>
      </w:pPr>
      <w:r>
        <w:rPr>
          <w:rFonts w:ascii="宋体" w:eastAsia="宋体" w:hAnsi="宋体" w:cs="宋体"/>
          <w:szCs w:val="21"/>
          <w:lang w:val="zh-CN"/>
        </w:rPr>
        <w:t>6</w:t>
      </w:r>
      <w:r>
        <w:rPr>
          <w:rFonts w:ascii="宋体" w:eastAsia="宋体" w:hAnsi="宋体" w:cs="宋体" w:hint="eastAsia"/>
          <w:szCs w:val="21"/>
          <w:lang w:val="zh-CN"/>
        </w:rPr>
        <w:t>）</w:t>
      </w:r>
      <w:r w:rsidR="00EE06E2">
        <w:rPr>
          <w:rFonts w:ascii="宋体" w:eastAsia="宋体" w:hAnsi="宋体" w:cs="宋体" w:hint="eastAsia"/>
          <w:szCs w:val="21"/>
          <w:lang w:val="zh-CN"/>
        </w:rPr>
        <w:t>2022版高速资费套餐其余业务规则与2020版物联卡/车联网资费保持一致。</w:t>
      </w:r>
    </w:p>
    <w:p w14:paraId="096F8D0C" w14:textId="77777777" w:rsidR="00CF057A" w:rsidRDefault="00EE06E2">
      <w:pPr>
        <w:ind w:leftChars="200" w:left="420"/>
        <w:rPr>
          <w:rFonts w:ascii="宋体" w:eastAsia="宋体" w:hAnsi="宋体" w:cs="宋体"/>
          <w:szCs w:val="21"/>
          <w:lang w:val="zh-CN"/>
        </w:rPr>
      </w:pPr>
      <w:r>
        <w:rPr>
          <w:rFonts w:ascii="宋体" w:eastAsia="宋体" w:hAnsi="宋体" w:cs="宋体" w:hint="eastAsia"/>
          <w:szCs w:val="21"/>
          <w:lang w:val="zh-CN"/>
        </w:rPr>
        <w:t>2022版测试期用户使用现有的测试期套餐。</w:t>
      </w:r>
    </w:p>
    <w:p w14:paraId="1782AAE7" w14:textId="7CF2C5D7" w:rsidR="00CF057A" w:rsidRPr="00444601" w:rsidRDefault="00EE06E2">
      <w:pPr>
        <w:pStyle w:val="2"/>
        <w:rPr>
          <w:sz w:val="22"/>
        </w:rPr>
      </w:pPr>
      <w:r w:rsidRPr="00444601">
        <w:rPr>
          <w:rFonts w:hint="eastAsia"/>
          <w:sz w:val="22"/>
        </w:rPr>
        <w:t>5.</w:t>
      </w:r>
      <w:r w:rsidR="00CC661B" w:rsidRPr="00444601">
        <w:rPr>
          <w:rFonts w:hint="eastAsia"/>
          <w:sz w:val="22"/>
        </w:rPr>
        <w:t>1</w:t>
      </w:r>
      <w:r w:rsidR="00CC661B">
        <w:rPr>
          <w:sz w:val="22"/>
        </w:rPr>
        <w:t>1</w:t>
      </w:r>
      <w:r w:rsidR="00CC661B"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新增人联网支付业务白名单商品</w:t>
      </w:r>
    </w:p>
    <w:p w14:paraId="0AE31379"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新增“人联网支付业务白名单”商品，上架到车务通后装-个人、车务通前装-个人、车联网个人、物联网</w:t>
      </w:r>
      <w:proofErr w:type="spellStart"/>
      <w:r>
        <w:rPr>
          <w:rFonts w:ascii="宋体" w:eastAsia="宋体" w:hAnsi="宋体" w:cs="宋体" w:hint="eastAsia"/>
          <w:szCs w:val="21"/>
        </w:rPr>
        <w:t>OneNET</w:t>
      </w:r>
      <w:proofErr w:type="spellEnd"/>
      <w:r>
        <w:rPr>
          <w:rFonts w:ascii="宋体" w:eastAsia="宋体" w:hAnsi="宋体" w:cs="宋体" w:hint="eastAsia"/>
          <w:szCs w:val="21"/>
        </w:rPr>
        <w:t>接入NBIOT个人、物联网</w:t>
      </w:r>
      <w:proofErr w:type="spellStart"/>
      <w:r>
        <w:rPr>
          <w:rFonts w:ascii="宋体" w:eastAsia="宋体" w:hAnsi="宋体" w:cs="宋体" w:hint="eastAsia"/>
          <w:szCs w:val="21"/>
        </w:rPr>
        <w:t>OneNET</w:t>
      </w:r>
      <w:proofErr w:type="spellEnd"/>
      <w:r>
        <w:rPr>
          <w:rFonts w:ascii="宋体" w:eastAsia="宋体" w:hAnsi="宋体" w:cs="宋体" w:hint="eastAsia"/>
          <w:szCs w:val="21"/>
        </w:rPr>
        <w:t>接入个人、和对讲个人、窄带网个人、物联卡个人。</w:t>
      </w:r>
    </w:p>
    <w:p w14:paraId="446EBB3C" w14:textId="77777777" w:rsidR="00CF057A" w:rsidRDefault="00EE06E2">
      <w:pPr>
        <w:ind w:firstLineChars="200" w:firstLine="420"/>
        <w:rPr>
          <w:rFonts w:ascii="宋体" w:eastAsia="宋体" w:hAnsi="宋体" w:cs="宋体"/>
          <w:szCs w:val="21"/>
        </w:rPr>
      </w:pPr>
      <w:r>
        <w:rPr>
          <w:rFonts w:ascii="宋体" w:eastAsia="宋体" w:hAnsi="宋体" w:cs="宋体" w:hint="eastAsia"/>
          <w:noProof/>
          <w:szCs w:val="21"/>
        </w:rPr>
        <w:drawing>
          <wp:inline distT="0" distB="0" distL="114300" distR="114300" wp14:anchorId="5D0C7E49" wp14:editId="4355A710">
            <wp:extent cx="5262880" cy="1953260"/>
            <wp:effectExtent l="0" t="0" r="10160" b="12700"/>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103"/>
                    <a:stretch>
                      <a:fillRect/>
                    </a:stretch>
                  </pic:blipFill>
                  <pic:spPr>
                    <a:xfrm>
                      <a:off x="0" y="0"/>
                      <a:ext cx="5262880" cy="1953260"/>
                    </a:xfrm>
                    <a:prstGeom prst="rect">
                      <a:avLst/>
                    </a:prstGeom>
                    <a:noFill/>
                    <a:ln>
                      <a:noFill/>
                    </a:ln>
                  </pic:spPr>
                </pic:pic>
              </a:graphicData>
            </a:graphic>
          </wp:inline>
        </w:drawing>
      </w:r>
    </w:p>
    <w:p w14:paraId="6711C210" w14:textId="77777777" w:rsidR="00CF057A" w:rsidRDefault="00CF057A">
      <w:pPr>
        <w:ind w:firstLineChars="200" w:firstLine="420"/>
        <w:rPr>
          <w:rFonts w:ascii="宋体" w:eastAsia="宋体" w:hAnsi="宋体" w:cs="宋体"/>
          <w:szCs w:val="21"/>
        </w:rPr>
      </w:pPr>
    </w:p>
    <w:p w14:paraId="2F4ED4C7"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lastRenderedPageBreak/>
        <w:t>生失效方式：立即生效；立即失效。</w:t>
      </w:r>
    </w:p>
    <w:p w14:paraId="7E459E85"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计费管理：0元/月。</w:t>
      </w:r>
    </w:p>
    <w:p w14:paraId="4FDF586A"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结算管理：不涉及。</w:t>
      </w:r>
    </w:p>
    <w:p w14:paraId="464FBD57"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业务规则：</w:t>
      </w:r>
    </w:p>
    <w:p w14:paraId="7C1F7C7B"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1）5G SA用户暂不可以订购此商品。</w:t>
      </w:r>
    </w:p>
    <w:p w14:paraId="5EF77EA1" w14:textId="77777777" w:rsidR="00CF057A" w:rsidRDefault="00EE06E2">
      <w:pPr>
        <w:ind w:firstLineChars="200" w:firstLine="420"/>
        <w:jc w:val="left"/>
        <w:rPr>
          <w:rFonts w:ascii="宋体" w:eastAsia="宋体" w:hAnsi="宋体" w:cs="宋体"/>
          <w:szCs w:val="21"/>
        </w:rPr>
      </w:pPr>
      <w:r>
        <w:rPr>
          <w:rFonts w:ascii="宋体" w:eastAsia="宋体" w:hAnsi="宋体" w:cs="宋体" w:hint="eastAsia"/>
          <w:szCs w:val="21"/>
        </w:rPr>
        <w:t>2）用户流量基础服务下存在21000000100000000000000000000089策略（以下简称“89策略”），不允许订购该商品；当用户存在“人联网支付业务白名单”商品时后，用户流量基础服务下不允许新增89策略。</w:t>
      </w:r>
    </w:p>
    <w:p w14:paraId="57C1E1BF" w14:textId="77777777" w:rsidR="00CF057A" w:rsidRDefault="00EE06E2">
      <w:pPr>
        <w:ind w:firstLineChars="200" w:firstLine="420"/>
        <w:jc w:val="left"/>
        <w:rPr>
          <w:rFonts w:ascii="宋体" w:eastAsia="宋体" w:hAnsi="宋体" w:cs="宋体"/>
          <w:szCs w:val="21"/>
        </w:rPr>
      </w:pPr>
      <w:r>
        <w:rPr>
          <w:rFonts w:ascii="宋体" w:eastAsia="宋体" w:hAnsi="宋体" w:cs="宋体" w:hint="eastAsia"/>
          <w:szCs w:val="21"/>
        </w:rPr>
        <w:t>3）当订购订购“人联网支付业务白名单”商品时，系统发送网元策略套餐状态</w:t>
      </w:r>
      <w:proofErr w:type="spellStart"/>
      <w:r>
        <w:rPr>
          <w:rFonts w:ascii="宋体" w:eastAsia="宋体" w:hAnsi="宋体" w:cs="宋体" w:hint="eastAsia"/>
          <w:szCs w:val="21"/>
        </w:rPr>
        <w:t>ServiceUsageState</w:t>
      </w:r>
      <w:proofErr w:type="spellEnd"/>
      <w:r>
        <w:rPr>
          <w:rFonts w:ascii="宋体" w:eastAsia="宋体" w:hAnsi="宋体" w:cs="宋体" w:hint="eastAsia"/>
          <w:szCs w:val="21"/>
        </w:rPr>
        <w:t>为“1”，实现允许访问“支付业务白名单”；退订“人联网支付业务白名单”商品时，系统发送向网元发送策略删除指令，实现禁止访问“支付业务白名单”。</w:t>
      </w:r>
    </w:p>
    <w:p w14:paraId="43FE2E82" w14:textId="77777777" w:rsidR="00CF057A" w:rsidRDefault="00EE06E2">
      <w:pPr>
        <w:ind w:firstLineChars="200" w:firstLine="420"/>
        <w:jc w:val="left"/>
        <w:rPr>
          <w:rFonts w:ascii="宋体" w:eastAsia="宋体" w:hAnsi="宋体" w:cs="宋体"/>
          <w:szCs w:val="21"/>
        </w:rPr>
      </w:pPr>
      <w:r>
        <w:rPr>
          <w:rFonts w:ascii="宋体" w:eastAsia="宋体" w:hAnsi="宋体" w:cs="宋体" w:hint="eastAsia"/>
          <w:szCs w:val="21"/>
        </w:rPr>
        <w:t>4）89策略不计入通用定向基础服务IP&amp;URL算法，不计入用户的总IP&amp;URL数量，同21000000100000000000000000000051策略（以下简称“51策略”）处理规则，当用户流量基础服务下仅存在89策略、51策略或90策略时，用户该流量基础服务实际IP&amp;URL访问数量为APN的IP&amp;URL访问数量。</w:t>
      </w:r>
    </w:p>
    <w:p w14:paraId="094B0E11"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5)5G SA用户不可新增89策略和订购该商品。</w:t>
      </w:r>
    </w:p>
    <w:p w14:paraId="1F6757AD"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6)</w:t>
      </w:r>
      <w:r>
        <w:rPr>
          <w:rFonts w:ascii="宋体" w:eastAsia="宋体" w:hAnsi="宋体" w:cs="宋体" w:hint="eastAsia"/>
          <w:color w:val="1F497D"/>
        </w:rPr>
        <w:t xml:space="preserve"> 0705版本51策略和人联网商品双向互斥，调整为0605版本后模式，基础服务订购51策略，不允许订购人联网商品；订购人联网商品后，允许在基础服务上选择51策略；51侧可以通过配置，基础服务中可以选择或者选择不到。</w:t>
      </w:r>
    </w:p>
    <w:p w14:paraId="5A9B55D9" w14:textId="2FF6123F" w:rsidR="00CF057A" w:rsidRPr="00444601" w:rsidRDefault="00EE06E2">
      <w:pPr>
        <w:pStyle w:val="2"/>
        <w:rPr>
          <w:sz w:val="22"/>
        </w:rPr>
      </w:pPr>
      <w:r w:rsidRPr="00444601">
        <w:rPr>
          <w:rFonts w:hint="eastAsia"/>
          <w:sz w:val="22"/>
        </w:rPr>
        <w:t>5.</w:t>
      </w:r>
      <w:r w:rsidR="00CC661B" w:rsidRPr="00444601">
        <w:rPr>
          <w:rFonts w:hint="eastAsia"/>
          <w:sz w:val="22"/>
        </w:rPr>
        <w:t>1</w:t>
      </w:r>
      <w:r w:rsidR="00CC661B">
        <w:rPr>
          <w:sz w:val="22"/>
        </w:rPr>
        <w:t>2</w:t>
      </w:r>
      <w:r w:rsidR="00CC661B"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新增人联网黑名单功能商品</w:t>
      </w:r>
    </w:p>
    <w:p w14:paraId="1439430C"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新增“人联网黑名单”功能商品，上架到车务通后装-个人、车务通前装-个人、车联网个人、物联网</w:t>
      </w:r>
      <w:proofErr w:type="spellStart"/>
      <w:r>
        <w:rPr>
          <w:rFonts w:ascii="宋体" w:eastAsia="宋体" w:hAnsi="宋体" w:cs="宋体" w:hint="eastAsia"/>
          <w:szCs w:val="21"/>
        </w:rPr>
        <w:t>OneNET</w:t>
      </w:r>
      <w:proofErr w:type="spellEnd"/>
      <w:r>
        <w:rPr>
          <w:rFonts w:ascii="宋体" w:eastAsia="宋体" w:hAnsi="宋体" w:cs="宋体" w:hint="eastAsia"/>
          <w:szCs w:val="21"/>
        </w:rPr>
        <w:t>接入NBIOT个人、物联网</w:t>
      </w:r>
      <w:proofErr w:type="spellStart"/>
      <w:r>
        <w:rPr>
          <w:rFonts w:ascii="宋体" w:eastAsia="宋体" w:hAnsi="宋体" w:cs="宋体" w:hint="eastAsia"/>
          <w:szCs w:val="21"/>
        </w:rPr>
        <w:t>OneNET</w:t>
      </w:r>
      <w:proofErr w:type="spellEnd"/>
      <w:r>
        <w:rPr>
          <w:rFonts w:ascii="宋体" w:eastAsia="宋体" w:hAnsi="宋体" w:cs="宋体" w:hint="eastAsia"/>
          <w:szCs w:val="21"/>
        </w:rPr>
        <w:t>接入个人、和对讲个人、窄带网个人、物联卡个人。</w:t>
      </w:r>
    </w:p>
    <w:p w14:paraId="73CDD555" w14:textId="77777777" w:rsidR="00DD5FB2" w:rsidRDefault="00DD5FB2">
      <w:pPr>
        <w:ind w:firstLineChars="200" w:firstLine="420"/>
        <w:rPr>
          <w:rFonts w:ascii="宋体" w:eastAsia="宋体" w:hAnsi="宋体" w:cs="宋体"/>
          <w:szCs w:val="21"/>
        </w:rPr>
      </w:pPr>
      <w:r>
        <w:rPr>
          <w:rFonts w:ascii="仿宋" w:hAnsi="仿宋" w:cs="仿宋" w:hint="eastAsia"/>
        </w:rPr>
        <w:t>增加</w:t>
      </w:r>
      <w:r>
        <w:rPr>
          <w:rFonts w:ascii="仿宋" w:hAnsi="仿宋" w:cs="仿宋" w:hint="eastAsia"/>
        </w:rPr>
        <w:t>APN</w:t>
      </w:r>
      <w:r>
        <w:rPr>
          <w:rFonts w:ascii="仿宋" w:hAnsi="仿宋" w:cs="仿宋" w:hint="eastAsia"/>
        </w:rPr>
        <w:t>依赖校验，订购该商品当前用户必须为单</w:t>
      </w:r>
      <w:r>
        <w:rPr>
          <w:rFonts w:ascii="仿宋" w:hAnsi="仿宋" w:cs="仿宋" w:hint="eastAsia"/>
        </w:rPr>
        <w:t>APN</w:t>
      </w:r>
      <w:r>
        <w:rPr>
          <w:rFonts w:ascii="仿宋" w:hAnsi="仿宋" w:cs="仿宋" w:hint="eastAsia"/>
        </w:rPr>
        <w:t>订购且开通</w:t>
      </w:r>
      <w:r>
        <w:rPr>
          <w:rFonts w:ascii="仿宋" w:hAnsi="仿宋" w:cs="仿宋" w:hint="eastAsia"/>
        </w:rPr>
        <w:t>APN</w:t>
      </w:r>
      <w:r>
        <w:rPr>
          <w:rFonts w:ascii="仿宋" w:hAnsi="仿宋" w:cs="仿宋" w:hint="eastAsia"/>
        </w:rPr>
        <w:t>：</w:t>
      </w:r>
      <w:r>
        <w:rPr>
          <w:rFonts w:ascii="仿宋" w:hAnsi="仿宋" w:cs="仿宋" w:hint="eastAsia"/>
          <w:color w:val="FF0000"/>
        </w:rPr>
        <w:t>CMMTMZGYDCS</w:t>
      </w:r>
      <w:r>
        <w:rPr>
          <w:rFonts w:ascii="仿宋" w:hAnsi="仿宋" w:cs="仿宋" w:hint="eastAsia"/>
        </w:rPr>
        <w:t>，若用户未开通或者多</w:t>
      </w:r>
      <w:r>
        <w:rPr>
          <w:rFonts w:ascii="仿宋" w:hAnsi="仿宋" w:cs="仿宋" w:hint="eastAsia"/>
        </w:rPr>
        <w:t>APN</w:t>
      </w:r>
      <w:r>
        <w:rPr>
          <w:rFonts w:ascii="仿宋" w:hAnsi="仿宋" w:cs="仿宋" w:hint="eastAsia"/>
        </w:rPr>
        <w:t>则无法订购，弹出提示：当前用户开通多个</w:t>
      </w:r>
      <w:r>
        <w:rPr>
          <w:rFonts w:ascii="仿宋" w:hAnsi="仿宋" w:cs="仿宋" w:hint="eastAsia"/>
        </w:rPr>
        <w:t>APN</w:t>
      </w:r>
      <w:r>
        <w:rPr>
          <w:rFonts w:ascii="仿宋" w:hAnsi="仿宋" w:cs="仿宋" w:hint="eastAsia"/>
        </w:rPr>
        <w:t>或者未开通</w:t>
      </w:r>
      <w:r>
        <w:rPr>
          <w:rFonts w:ascii="仿宋" w:hAnsi="仿宋" w:cs="仿宋" w:hint="eastAsia"/>
        </w:rPr>
        <w:t>APN</w:t>
      </w:r>
      <w:r>
        <w:rPr>
          <w:rFonts w:ascii="仿宋" w:hAnsi="仿宋" w:cs="仿宋" w:hint="eastAsia"/>
        </w:rPr>
        <w:t>：</w:t>
      </w:r>
      <w:r>
        <w:rPr>
          <w:rFonts w:ascii="仿宋" w:hAnsi="仿宋" w:cs="仿宋" w:hint="eastAsia"/>
        </w:rPr>
        <w:t>CMMTMZGYDCS</w:t>
      </w:r>
      <w:r>
        <w:rPr>
          <w:rFonts w:ascii="仿宋" w:hAnsi="仿宋" w:cs="仿宋" w:hint="eastAsia"/>
        </w:rPr>
        <w:t>，不允许订购</w:t>
      </w:r>
    </w:p>
    <w:p w14:paraId="3A7E2400" w14:textId="77777777" w:rsidR="00CF057A" w:rsidRDefault="00EE06E2">
      <w:pPr>
        <w:ind w:firstLineChars="200" w:firstLine="420"/>
        <w:rPr>
          <w:rFonts w:ascii="宋体" w:eastAsia="宋体" w:hAnsi="宋体" w:cs="宋体"/>
          <w:szCs w:val="21"/>
        </w:rPr>
      </w:pPr>
      <w:r>
        <w:rPr>
          <w:rFonts w:ascii="宋体" w:eastAsia="宋体" w:hAnsi="宋体" w:cs="宋体" w:hint="eastAsia"/>
          <w:noProof/>
          <w:szCs w:val="21"/>
        </w:rPr>
        <w:drawing>
          <wp:inline distT="0" distB="0" distL="114300" distR="114300" wp14:anchorId="47F6E3E8" wp14:editId="659225FA">
            <wp:extent cx="5264785" cy="2082165"/>
            <wp:effectExtent l="0" t="0" r="8255" b="5715"/>
            <wp:docPr id="1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
                    <pic:cNvPicPr>
                      <a:picLocks noChangeAspect="1"/>
                    </pic:cNvPicPr>
                  </pic:nvPicPr>
                  <pic:blipFill>
                    <a:blip r:embed="rId104"/>
                    <a:stretch>
                      <a:fillRect/>
                    </a:stretch>
                  </pic:blipFill>
                  <pic:spPr>
                    <a:xfrm>
                      <a:off x="0" y="0"/>
                      <a:ext cx="5264785" cy="2082165"/>
                    </a:xfrm>
                    <a:prstGeom prst="rect">
                      <a:avLst/>
                    </a:prstGeom>
                    <a:noFill/>
                    <a:ln>
                      <a:noFill/>
                    </a:ln>
                  </pic:spPr>
                </pic:pic>
              </a:graphicData>
            </a:graphic>
          </wp:inline>
        </w:drawing>
      </w:r>
    </w:p>
    <w:p w14:paraId="1437F33D" w14:textId="77777777" w:rsidR="00CF057A" w:rsidRDefault="00CF057A">
      <w:pPr>
        <w:ind w:firstLineChars="200" w:firstLine="420"/>
        <w:rPr>
          <w:rFonts w:ascii="宋体" w:eastAsia="宋体" w:hAnsi="宋体" w:cs="宋体"/>
          <w:szCs w:val="21"/>
        </w:rPr>
      </w:pPr>
    </w:p>
    <w:p w14:paraId="417B1977" w14:textId="77777777" w:rsidR="00CF057A" w:rsidRDefault="00EE06E2" w:rsidP="000C5E8A">
      <w:pPr>
        <w:pStyle w:val="afe"/>
        <w:numPr>
          <w:ilvl w:val="0"/>
          <w:numId w:val="19"/>
        </w:numPr>
        <w:ind w:firstLineChars="0"/>
        <w:rPr>
          <w:rFonts w:ascii="宋体" w:eastAsia="宋体" w:hAnsi="宋体" w:cs="宋体"/>
          <w:szCs w:val="21"/>
        </w:rPr>
      </w:pPr>
      <w:r>
        <w:rPr>
          <w:rFonts w:ascii="宋体" w:eastAsia="宋体" w:hAnsi="宋体" w:cs="宋体" w:hint="eastAsia"/>
          <w:szCs w:val="21"/>
        </w:rPr>
        <w:t>生失效方式：立即生效；立即失效。</w:t>
      </w:r>
    </w:p>
    <w:p w14:paraId="2A8CCDD0" w14:textId="77777777" w:rsidR="00CF057A" w:rsidRDefault="00EE06E2" w:rsidP="000C5E8A">
      <w:pPr>
        <w:pStyle w:val="afe"/>
        <w:numPr>
          <w:ilvl w:val="0"/>
          <w:numId w:val="19"/>
        </w:numPr>
        <w:ind w:firstLineChars="0"/>
        <w:rPr>
          <w:rFonts w:ascii="宋体" w:eastAsia="宋体" w:hAnsi="宋体" w:cs="宋体"/>
          <w:szCs w:val="21"/>
        </w:rPr>
      </w:pPr>
      <w:r>
        <w:rPr>
          <w:rFonts w:ascii="宋体" w:eastAsia="宋体" w:hAnsi="宋体" w:cs="宋体" w:hint="eastAsia"/>
          <w:szCs w:val="21"/>
        </w:rPr>
        <w:t>计费管理：0元/月。</w:t>
      </w:r>
    </w:p>
    <w:p w14:paraId="76C06765"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(3)结算管理：不涉及。</w:t>
      </w:r>
    </w:p>
    <w:p w14:paraId="4E4B8ECB"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lastRenderedPageBreak/>
        <w:t>(4)业务规则：</w:t>
      </w:r>
    </w:p>
    <w:p w14:paraId="43B1DA63" w14:textId="77777777" w:rsidR="00CF057A" w:rsidRDefault="00EE06E2">
      <w:pPr>
        <w:ind w:leftChars="300" w:left="630" w:firstLineChars="200" w:firstLine="420"/>
        <w:rPr>
          <w:rFonts w:ascii="宋体" w:eastAsia="宋体" w:hAnsi="宋体" w:cs="宋体"/>
          <w:szCs w:val="21"/>
        </w:rPr>
      </w:pPr>
      <w:r>
        <w:rPr>
          <w:rFonts w:ascii="宋体" w:eastAsia="宋体" w:hAnsi="宋体" w:cs="宋体" w:hint="eastAsia"/>
          <w:szCs w:val="21"/>
        </w:rPr>
        <w:t>1）5G SA用户暂不可以订购此商品。</w:t>
      </w:r>
    </w:p>
    <w:p w14:paraId="1913DD3C" w14:textId="77777777" w:rsidR="00CF057A" w:rsidRDefault="00EE06E2">
      <w:pPr>
        <w:ind w:leftChars="300" w:left="630" w:firstLineChars="200" w:firstLine="420"/>
        <w:jc w:val="left"/>
        <w:rPr>
          <w:rFonts w:ascii="宋体" w:eastAsia="宋体" w:hAnsi="宋体" w:cs="宋体"/>
          <w:szCs w:val="21"/>
        </w:rPr>
      </w:pPr>
      <w:r>
        <w:rPr>
          <w:rFonts w:ascii="宋体" w:eastAsia="宋体" w:hAnsi="宋体" w:cs="宋体" w:hint="eastAsia"/>
          <w:szCs w:val="21"/>
        </w:rPr>
        <w:t>2）用户流量基础服务下存在90策略，不允许订购该商品；当用户存在“人联网黑名单”商品时后，用户流量基础服务下不允许新增90策略。</w:t>
      </w:r>
    </w:p>
    <w:p w14:paraId="2A1B1566" w14:textId="77777777" w:rsidR="00CF057A" w:rsidRDefault="00EE06E2">
      <w:pPr>
        <w:ind w:leftChars="300" w:left="630" w:firstLineChars="200" w:firstLine="420"/>
        <w:jc w:val="left"/>
        <w:rPr>
          <w:rFonts w:ascii="宋体" w:eastAsia="宋体" w:hAnsi="宋体" w:cs="宋体"/>
          <w:szCs w:val="21"/>
        </w:rPr>
      </w:pPr>
      <w:r>
        <w:rPr>
          <w:rFonts w:ascii="宋体" w:eastAsia="宋体" w:hAnsi="宋体" w:cs="宋体" w:hint="eastAsia"/>
          <w:szCs w:val="21"/>
        </w:rPr>
        <w:t>3）订购该功能商品时，系统向网元发送</w:t>
      </w:r>
      <w:proofErr w:type="spellStart"/>
      <w:r>
        <w:rPr>
          <w:rFonts w:ascii="宋体" w:eastAsia="宋体" w:hAnsi="宋体" w:cs="宋体" w:hint="eastAsia"/>
          <w:szCs w:val="21"/>
        </w:rPr>
        <w:t>ServiceUsageState</w:t>
      </w:r>
      <w:proofErr w:type="spellEnd"/>
      <w:r>
        <w:rPr>
          <w:rFonts w:ascii="宋体" w:eastAsia="宋体" w:hAnsi="宋体" w:cs="宋体" w:hint="eastAsia"/>
          <w:szCs w:val="21"/>
        </w:rPr>
        <w:t>为“2”；退订该功能商品时，系统发送向网元发送策略删除指令。</w:t>
      </w:r>
    </w:p>
    <w:p w14:paraId="6C10B248" w14:textId="77777777" w:rsidR="00CF057A" w:rsidRDefault="00EE06E2">
      <w:pPr>
        <w:ind w:leftChars="300" w:left="630" w:firstLineChars="200" w:firstLine="420"/>
        <w:jc w:val="left"/>
        <w:rPr>
          <w:rFonts w:ascii="宋体" w:eastAsia="宋体" w:hAnsi="宋体" w:cs="宋体"/>
          <w:szCs w:val="21"/>
        </w:rPr>
      </w:pPr>
      <w:r>
        <w:rPr>
          <w:rFonts w:ascii="宋体" w:eastAsia="宋体" w:hAnsi="宋体" w:cs="宋体" w:hint="eastAsia"/>
          <w:szCs w:val="21"/>
        </w:rPr>
        <w:t>4）89策略、51策略和90策略不计入通用定向基础服务IP&amp;URL算法，不计入用户的总IP&amp;URL数量，同51策略处理规则，当用户流量基础服务下仅存在89策略、51策略或90策略时，用户该流量基础服务实际IP&amp;URL访问数量为APN的IP&amp;URL访问数量。</w:t>
      </w:r>
    </w:p>
    <w:p w14:paraId="57947841" w14:textId="77777777" w:rsidR="00CF057A" w:rsidRDefault="00EE06E2">
      <w:pPr>
        <w:ind w:leftChars="300" w:left="630" w:firstLineChars="200" w:firstLine="420"/>
        <w:jc w:val="left"/>
        <w:rPr>
          <w:rFonts w:ascii="宋体" w:eastAsia="宋体" w:hAnsi="宋体" w:cs="宋体"/>
          <w:szCs w:val="21"/>
        </w:rPr>
      </w:pPr>
      <w:r>
        <w:rPr>
          <w:rFonts w:ascii="宋体" w:eastAsia="宋体" w:hAnsi="宋体" w:cs="宋体" w:hint="eastAsia"/>
          <w:szCs w:val="21"/>
        </w:rPr>
        <w:t>5）5G SA用户不可订购90策略和该商品。</w:t>
      </w:r>
    </w:p>
    <w:p w14:paraId="75D63871" w14:textId="77777777" w:rsidR="00CF057A" w:rsidRDefault="00CF057A">
      <w:pPr>
        <w:ind w:firstLineChars="200" w:firstLine="420"/>
        <w:jc w:val="left"/>
        <w:rPr>
          <w:rFonts w:ascii="宋体" w:eastAsia="宋体" w:hAnsi="宋体" w:cs="宋体"/>
          <w:szCs w:val="21"/>
        </w:rPr>
      </w:pPr>
    </w:p>
    <w:p w14:paraId="3640374B" w14:textId="77777777" w:rsidR="00CF057A" w:rsidRDefault="00EE06E2">
      <w:pPr>
        <w:ind w:firstLineChars="200" w:firstLine="420"/>
        <w:jc w:val="left"/>
        <w:rPr>
          <w:rFonts w:ascii="宋体" w:eastAsia="宋体" w:hAnsi="宋体" w:cs="宋体"/>
          <w:szCs w:val="21"/>
        </w:rPr>
      </w:pPr>
      <w:r>
        <w:rPr>
          <w:rFonts w:ascii="宋体" w:eastAsia="宋体" w:hAnsi="宋体" w:cs="宋体" w:hint="eastAsia"/>
          <w:szCs w:val="21"/>
        </w:rPr>
        <w:t>(5)新增权限:</w:t>
      </w:r>
    </w:p>
    <w:p w14:paraId="589615FB" w14:textId="77777777" w:rsidR="00CF057A" w:rsidRDefault="00EE06E2">
      <w:pPr>
        <w:spacing w:line="360" w:lineRule="auto"/>
        <w:ind w:firstLine="420"/>
        <w:rPr>
          <w:rFonts w:ascii="宋体" w:eastAsia="宋体" w:hAnsi="宋体" w:cs="宋体"/>
          <w:szCs w:val="21"/>
        </w:rPr>
      </w:pPr>
      <w:r>
        <w:rPr>
          <w:rFonts w:ascii="宋体" w:eastAsia="宋体" w:hAnsi="宋体" w:cs="宋体" w:hint="eastAsia"/>
          <w:szCs w:val="21"/>
        </w:rPr>
        <w:t>权限ID：6010120220421110458</w:t>
      </w:r>
    </w:p>
    <w:p w14:paraId="10D620F1"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新增特殊权限“允许订购人联网黑名单”权限，挂载在“省级系统管理员”角色下，该权限允许省级系统管理员赋权给其他角色，后续赋权操作由省侧自己按照流程处理。</w:t>
      </w:r>
    </w:p>
    <w:p w14:paraId="6ADF1092" w14:textId="2641C3FC" w:rsidR="00CF057A" w:rsidRDefault="00EE06E2">
      <w:pPr>
        <w:spacing w:line="360" w:lineRule="auto"/>
        <w:rPr>
          <w:rFonts w:ascii="宋体" w:eastAsia="宋体" w:hAnsi="宋体" w:cs="宋体"/>
          <w:szCs w:val="21"/>
        </w:rPr>
      </w:pPr>
      <w:r>
        <w:rPr>
          <w:rFonts w:ascii="宋体" w:eastAsia="宋体" w:hAnsi="宋体" w:cs="宋体" w:hint="eastAsia"/>
          <w:szCs w:val="21"/>
        </w:rPr>
        <w:t>拥有该权限的操作员，允许订购“人联网黑名单”功能商品。</w:t>
      </w:r>
    </w:p>
    <w:p w14:paraId="0A8BABDA" w14:textId="76460982" w:rsidR="00CF057A" w:rsidRPr="00444601" w:rsidRDefault="00EE06E2">
      <w:pPr>
        <w:pStyle w:val="2"/>
        <w:rPr>
          <w:sz w:val="22"/>
        </w:rPr>
      </w:pPr>
      <w:r w:rsidRPr="00444601">
        <w:rPr>
          <w:rFonts w:hint="eastAsia"/>
          <w:sz w:val="22"/>
        </w:rPr>
        <w:t>5.</w:t>
      </w:r>
      <w:r w:rsidR="00CC661B" w:rsidRPr="00444601">
        <w:rPr>
          <w:rFonts w:hint="eastAsia"/>
          <w:sz w:val="22"/>
        </w:rPr>
        <w:t>1</w:t>
      </w:r>
      <w:r w:rsidR="00CC661B">
        <w:rPr>
          <w:sz w:val="22"/>
        </w:rPr>
        <w:t>3</w:t>
      </w:r>
      <w:r w:rsidR="00CC661B"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增加重点客户专属物联卡月套餐1G资费</w:t>
      </w:r>
    </w:p>
    <w:tbl>
      <w:tblPr>
        <w:tblW w:w="6510" w:type="dxa"/>
        <w:tblInd w:w="93" w:type="dxa"/>
        <w:tblLook w:val="04A0" w:firstRow="1" w:lastRow="0" w:firstColumn="1" w:lastColumn="0" w:noHBand="0" w:noVBand="1"/>
      </w:tblPr>
      <w:tblGrid>
        <w:gridCol w:w="1860"/>
        <w:gridCol w:w="2145"/>
        <w:gridCol w:w="1080"/>
        <w:gridCol w:w="1425"/>
      </w:tblGrid>
      <w:tr w:rsidR="00CF057A" w14:paraId="1EB79000" w14:textId="77777777">
        <w:trPr>
          <w:trHeight w:val="300"/>
        </w:trPr>
        <w:tc>
          <w:tcPr>
            <w:tcW w:w="1860" w:type="dxa"/>
            <w:vMerge w:val="restart"/>
            <w:tcBorders>
              <w:top w:val="single" w:sz="8" w:space="0" w:color="000000"/>
              <w:left w:val="single" w:sz="8" w:space="0" w:color="000000"/>
              <w:bottom w:val="single" w:sz="8" w:space="0" w:color="000000"/>
              <w:right w:val="single" w:sz="8" w:space="0" w:color="000000"/>
            </w:tcBorders>
            <w:shd w:val="clear" w:color="auto" w:fill="B6DDE8"/>
            <w:vAlign w:val="center"/>
          </w:tcPr>
          <w:p w14:paraId="2B4C8983" w14:textId="77777777" w:rsidR="00CF057A" w:rsidRDefault="00EE06E2">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套餐包含流量</w:t>
            </w:r>
          </w:p>
        </w:tc>
        <w:tc>
          <w:tcPr>
            <w:tcW w:w="3225" w:type="dxa"/>
            <w:gridSpan w:val="2"/>
            <w:tcBorders>
              <w:top w:val="single" w:sz="8" w:space="0" w:color="000000"/>
              <w:left w:val="single" w:sz="8" w:space="0" w:color="000000"/>
              <w:bottom w:val="single" w:sz="8" w:space="0" w:color="000000"/>
              <w:right w:val="single" w:sz="8" w:space="0" w:color="000000"/>
            </w:tcBorders>
            <w:shd w:val="clear" w:color="auto" w:fill="B6DDE8"/>
            <w:vAlign w:val="center"/>
          </w:tcPr>
          <w:p w14:paraId="32442CB9" w14:textId="77777777" w:rsidR="00CF057A" w:rsidRDefault="00EE06E2">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资费（元/月）</w:t>
            </w:r>
          </w:p>
        </w:tc>
        <w:tc>
          <w:tcPr>
            <w:tcW w:w="1425" w:type="dxa"/>
            <w:vMerge w:val="restart"/>
            <w:tcBorders>
              <w:top w:val="single" w:sz="8" w:space="0" w:color="000000"/>
              <w:left w:val="single" w:sz="8" w:space="0" w:color="000000"/>
              <w:bottom w:val="single" w:sz="8" w:space="0" w:color="000000"/>
              <w:right w:val="single" w:sz="8" w:space="0" w:color="000000"/>
            </w:tcBorders>
            <w:shd w:val="clear" w:color="auto" w:fill="B6DDE8"/>
            <w:vAlign w:val="center"/>
          </w:tcPr>
          <w:p w14:paraId="7C748FA4" w14:textId="77777777" w:rsidR="00CF057A" w:rsidRDefault="00EE06E2">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套外资费</w:t>
            </w:r>
          </w:p>
        </w:tc>
      </w:tr>
      <w:tr w:rsidR="00CF057A" w14:paraId="5204E8B0" w14:textId="77777777">
        <w:trPr>
          <w:trHeight w:val="300"/>
        </w:trPr>
        <w:tc>
          <w:tcPr>
            <w:tcW w:w="1860" w:type="dxa"/>
            <w:vMerge/>
            <w:tcBorders>
              <w:top w:val="single" w:sz="8" w:space="0" w:color="000000"/>
              <w:left w:val="single" w:sz="8" w:space="0" w:color="000000"/>
              <w:bottom w:val="nil"/>
              <w:right w:val="single" w:sz="8" w:space="0" w:color="000000"/>
            </w:tcBorders>
            <w:shd w:val="clear" w:color="auto" w:fill="B6DDE8"/>
            <w:vAlign w:val="center"/>
          </w:tcPr>
          <w:p w14:paraId="031C0893" w14:textId="77777777" w:rsidR="00CF057A" w:rsidRDefault="00CF057A">
            <w:pPr>
              <w:jc w:val="center"/>
              <w:rPr>
                <w:rFonts w:ascii="宋体" w:eastAsia="宋体" w:hAnsi="宋体" w:cs="宋体"/>
                <w:b/>
                <w:bCs/>
                <w:color w:val="000000"/>
                <w:szCs w:val="21"/>
              </w:rPr>
            </w:pPr>
          </w:p>
        </w:tc>
        <w:tc>
          <w:tcPr>
            <w:tcW w:w="2145" w:type="dxa"/>
            <w:tcBorders>
              <w:top w:val="nil"/>
              <w:left w:val="nil"/>
              <w:bottom w:val="nil"/>
              <w:right w:val="single" w:sz="8" w:space="0" w:color="000000"/>
            </w:tcBorders>
            <w:shd w:val="clear" w:color="auto" w:fill="B6DDE8"/>
            <w:vAlign w:val="center"/>
          </w:tcPr>
          <w:p w14:paraId="6581A832" w14:textId="77777777" w:rsidR="00CF057A" w:rsidRDefault="00EE06E2">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 xml:space="preserve">通用流量 </w:t>
            </w:r>
          </w:p>
        </w:tc>
        <w:tc>
          <w:tcPr>
            <w:tcW w:w="1080" w:type="dxa"/>
            <w:tcBorders>
              <w:top w:val="nil"/>
              <w:left w:val="nil"/>
              <w:bottom w:val="nil"/>
              <w:right w:val="single" w:sz="8" w:space="0" w:color="000000"/>
            </w:tcBorders>
            <w:shd w:val="clear" w:color="auto" w:fill="B6DDE8"/>
            <w:vAlign w:val="center"/>
          </w:tcPr>
          <w:p w14:paraId="3A1E7A3B" w14:textId="77777777" w:rsidR="00CF057A" w:rsidRDefault="00EE06E2">
            <w:pPr>
              <w:widowControl/>
              <w:jc w:val="center"/>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 xml:space="preserve">定向流量 </w:t>
            </w:r>
          </w:p>
        </w:tc>
        <w:tc>
          <w:tcPr>
            <w:tcW w:w="1425" w:type="dxa"/>
            <w:vMerge/>
            <w:tcBorders>
              <w:top w:val="single" w:sz="8" w:space="0" w:color="000000"/>
              <w:left w:val="single" w:sz="8" w:space="0" w:color="000000"/>
              <w:bottom w:val="single" w:sz="8" w:space="0" w:color="000000"/>
              <w:right w:val="single" w:sz="8" w:space="0" w:color="000000"/>
            </w:tcBorders>
            <w:shd w:val="clear" w:color="auto" w:fill="B6DDE8"/>
            <w:vAlign w:val="center"/>
          </w:tcPr>
          <w:p w14:paraId="3E4401C6" w14:textId="77777777" w:rsidR="00CF057A" w:rsidRDefault="00CF057A">
            <w:pPr>
              <w:jc w:val="center"/>
              <w:rPr>
                <w:rFonts w:ascii="宋体" w:eastAsia="宋体" w:hAnsi="宋体" w:cs="宋体"/>
                <w:b/>
                <w:bCs/>
                <w:color w:val="000000"/>
                <w:szCs w:val="21"/>
              </w:rPr>
            </w:pPr>
          </w:p>
        </w:tc>
      </w:tr>
      <w:tr w:rsidR="00CF057A" w14:paraId="60DF36FE" w14:textId="77777777">
        <w:trPr>
          <w:trHeight w:val="300"/>
        </w:trPr>
        <w:tc>
          <w:tcPr>
            <w:tcW w:w="1860" w:type="dxa"/>
            <w:tcBorders>
              <w:top w:val="nil"/>
              <w:left w:val="single" w:sz="8" w:space="0" w:color="000000"/>
              <w:bottom w:val="single" w:sz="8" w:space="0" w:color="000000"/>
              <w:right w:val="single" w:sz="8" w:space="0" w:color="000000"/>
            </w:tcBorders>
            <w:shd w:val="clear" w:color="auto" w:fill="FFFFFF" w:themeFill="background1"/>
            <w:vAlign w:val="center"/>
          </w:tcPr>
          <w:p w14:paraId="215F8706" w14:textId="77777777" w:rsidR="00CF057A" w:rsidRDefault="00EE06E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1G</w:t>
            </w:r>
          </w:p>
        </w:tc>
        <w:tc>
          <w:tcPr>
            <w:tcW w:w="2145" w:type="dxa"/>
            <w:tcBorders>
              <w:top w:val="nil"/>
              <w:left w:val="single" w:sz="8" w:space="0" w:color="000000"/>
              <w:bottom w:val="single" w:sz="8" w:space="0" w:color="000000"/>
              <w:right w:val="single" w:sz="8" w:space="0" w:color="000000"/>
            </w:tcBorders>
            <w:shd w:val="clear" w:color="auto" w:fill="FFFFFF" w:themeFill="background1"/>
            <w:vAlign w:val="center"/>
          </w:tcPr>
          <w:p w14:paraId="68CBB7E9" w14:textId="77777777" w:rsidR="00CF057A" w:rsidRDefault="00EE06E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20</w:t>
            </w:r>
          </w:p>
        </w:tc>
        <w:tc>
          <w:tcPr>
            <w:tcW w:w="1080" w:type="dxa"/>
            <w:tcBorders>
              <w:top w:val="nil"/>
              <w:left w:val="single" w:sz="8" w:space="0" w:color="000000"/>
              <w:bottom w:val="single" w:sz="8" w:space="0" w:color="000000"/>
              <w:right w:val="single" w:sz="8" w:space="0" w:color="000000"/>
            </w:tcBorders>
            <w:shd w:val="clear" w:color="auto" w:fill="FFFFFF" w:themeFill="background1"/>
            <w:vAlign w:val="center"/>
          </w:tcPr>
          <w:p w14:paraId="6A5B5177" w14:textId="77777777" w:rsidR="00CF057A" w:rsidRDefault="00EE06E2">
            <w:pPr>
              <w:widowControl/>
              <w:jc w:val="center"/>
              <w:textAlignment w:val="center"/>
              <w:rPr>
                <w:rFonts w:ascii="宋体" w:eastAsia="宋体" w:hAnsi="宋体" w:cs="宋体"/>
                <w:color w:val="000000"/>
                <w:szCs w:val="21"/>
              </w:rPr>
            </w:pPr>
            <w:r>
              <w:rPr>
                <w:rFonts w:ascii="宋体" w:eastAsia="宋体" w:hAnsi="宋体" w:cs="宋体" w:hint="eastAsia"/>
                <w:color w:val="000000"/>
                <w:kern w:val="0"/>
                <w:szCs w:val="21"/>
                <w:lang w:bidi="ar"/>
              </w:rPr>
              <w:t>12</w:t>
            </w:r>
          </w:p>
        </w:tc>
        <w:tc>
          <w:tcPr>
            <w:tcW w:w="1425" w:type="dxa"/>
            <w:tcBorders>
              <w:top w:val="nil"/>
              <w:left w:val="single" w:sz="8" w:space="0" w:color="000000"/>
              <w:bottom w:val="nil"/>
              <w:right w:val="single" w:sz="8" w:space="0" w:color="000000"/>
            </w:tcBorders>
            <w:shd w:val="clear" w:color="auto" w:fill="B6DDE8"/>
            <w:vAlign w:val="center"/>
          </w:tcPr>
          <w:p w14:paraId="4C512AAE" w14:textId="77777777" w:rsidR="00CF057A" w:rsidRDefault="00EE06E2">
            <w:pPr>
              <w:jc w:val="center"/>
              <w:rPr>
                <w:rFonts w:ascii="宋体" w:eastAsia="宋体" w:hAnsi="宋体" w:cs="宋体"/>
                <w:b/>
                <w:bCs/>
                <w:color w:val="000000"/>
                <w:szCs w:val="21"/>
              </w:rPr>
            </w:pPr>
            <w:r>
              <w:rPr>
                <w:rFonts w:ascii="宋体" w:eastAsia="宋体" w:hAnsi="宋体" w:cs="宋体" w:hint="eastAsia"/>
                <w:b/>
                <w:bCs/>
                <w:color w:val="000000"/>
                <w:szCs w:val="21"/>
              </w:rPr>
              <w:t>0.29元/MB</w:t>
            </w:r>
          </w:p>
        </w:tc>
      </w:tr>
    </w:tbl>
    <w:p w14:paraId="6E4D89AF" w14:textId="77777777" w:rsidR="00CF057A" w:rsidRDefault="00CF057A">
      <w:pPr>
        <w:tabs>
          <w:tab w:val="left" w:pos="312"/>
        </w:tabs>
        <w:rPr>
          <w:rFonts w:ascii="宋体" w:eastAsia="宋体" w:hAnsi="宋体" w:cs="宋体"/>
          <w:szCs w:val="21"/>
          <w:highlight w:val="lightGray"/>
        </w:rPr>
      </w:pPr>
    </w:p>
    <w:p w14:paraId="2FA7EF7E" w14:textId="77777777" w:rsidR="00CF057A" w:rsidRDefault="00EE06E2">
      <w:pPr>
        <w:tabs>
          <w:tab w:val="left" w:pos="312"/>
        </w:tabs>
        <w:rPr>
          <w:rFonts w:ascii="宋体" w:eastAsia="宋体" w:hAnsi="宋体" w:cs="宋体"/>
          <w:szCs w:val="21"/>
        </w:rPr>
      </w:pPr>
      <w:r>
        <w:rPr>
          <w:rFonts w:ascii="宋体" w:eastAsia="宋体" w:hAnsi="宋体" w:cs="宋体" w:hint="eastAsia"/>
          <w:szCs w:val="21"/>
          <w:highlight w:val="lightGray"/>
        </w:rPr>
        <w:t>1）</w:t>
      </w:r>
      <w:r>
        <w:rPr>
          <w:rFonts w:ascii="宋体" w:eastAsia="宋体" w:hAnsi="宋体" w:cs="宋体" w:hint="eastAsia"/>
          <w:kern w:val="0"/>
          <w:szCs w:val="21"/>
          <w:lang w:val="zh-CN"/>
        </w:rPr>
        <w:t xml:space="preserve">重点客户专属物联卡全国通用流量商品包（非自动升档）下新增 </w:t>
      </w:r>
      <w:r>
        <w:rPr>
          <w:rFonts w:ascii="宋体" w:eastAsia="宋体" w:hAnsi="宋体" w:cs="宋体" w:hint="eastAsia"/>
          <w:szCs w:val="21"/>
        </w:rPr>
        <w:t>重点客户专属物联卡全国通用流量20元套餐（非自动升档）；</w:t>
      </w:r>
    </w:p>
    <w:p w14:paraId="589B846C"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114300" distR="114300" wp14:anchorId="32C7DAD6" wp14:editId="3823169D">
            <wp:extent cx="5273675" cy="1971675"/>
            <wp:effectExtent l="0" t="0" r="14605" b="9525"/>
            <wp:docPr id="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
                    <pic:cNvPicPr>
                      <a:picLocks noChangeAspect="1"/>
                    </pic:cNvPicPr>
                  </pic:nvPicPr>
                  <pic:blipFill>
                    <a:blip r:embed="rId105"/>
                    <a:stretch>
                      <a:fillRect/>
                    </a:stretch>
                  </pic:blipFill>
                  <pic:spPr>
                    <a:xfrm>
                      <a:off x="0" y="0"/>
                      <a:ext cx="5273675" cy="1971675"/>
                    </a:xfrm>
                    <a:prstGeom prst="rect">
                      <a:avLst/>
                    </a:prstGeom>
                    <a:noFill/>
                    <a:ln>
                      <a:noFill/>
                    </a:ln>
                  </pic:spPr>
                </pic:pic>
              </a:graphicData>
            </a:graphic>
          </wp:inline>
        </w:drawing>
      </w:r>
    </w:p>
    <w:p w14:paraId="6134004B" w14:textId="77777777" w:rsidR="00CF057A" w:rsidRDefault="00EE06E2">
      <w:pPr>
        <w:ind w:firstLine="420"/>
        <w:rPr>
          <w:rFonts w:ascii="宋体" w:eastAsia="宋体" w:hAnsi="宋体" w:cs="宋体"/>
          <w:szCs w:val="21"/>
        </w:rPr>
      </w:pPr>
      <w:r>
        <w:rPr>
          <w:rFonts w:ascii="宋体" w:eastAsia="宋体" w:hAnsi="宋体" w:cs="宋体" w:hint="eastAsia"/>
          <w:szCs w:val="21"/>
        </w:rPr>
        <w:t>订购</w:t>
      </w:r>
      <w:r>
        <w:rPr>
          <w:rFonts w:ascii="宋体" w:eastAsia="宋体" w:hAnsi="宋体" w:cs="宋体" w:hint="eastAsia"/>
          <w:kern w:val="0"/>
          <w:szCs w:val="21"/>
          <w:lang w:val="zh-CN"/>
        </w:rPr>
        <w:t>重点客户专属物联卡全国通用流量商品包（非自动升档）</w:t>
      </w:r>
      <w:r>
        <w:rPr>
          <w:rFonts w:ascii="宋体" w:eastAsia="宋体" w:hAnsi="宋体" w:cs="宋体" w:hint="eastAsia"/>
          <w:kern w:val="0"/>
          <w:szCs w:val="21"/>
        </w:rPr>
        <w:t>之后，点击操作模块的选择按钮可查出此商品对应20元档资费</w:t>
      </w:r>
    </w:p>
    <w:p w14:paraId="22FC2E04" w14:textId="77777777" w:rsidR="00CF057A" w:rsidRDefault="00EE06E2">
      <w:pPr>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35275AD4" wp14:editId="41D45008">
            <wp:extent cx="5266690" cy="1003300"/>
            <wp:effectExtent l="0" t="0" r="6350" b="2540"/>
            <wp:docPr id="1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
                    <pic:cNvPicPr>
                      <a:picLocks noChangeAspect="1"/>
                    </pic:cNvPicPr>
                  </pic:nvPicPr>
                  <pic:blipFill>
                    <a:blip r:embed="rId106"/>
                    <a:stretch>
                      <a:fillRect/>
                    </a:stretch>
                  </pic:blipFill>
                  <pic:spPr>
                    <a:xfrm>
                      <a:off x="0" y="0"/>
                      <a:ext cx="5266690" cy="1003300"/>
                    </a:xfrm>
                    <a:prstGeom prst="rect">
                      <a:avLst/>
                    </a:prstGeom>
                    <a:noFill/>
                    <a:ln>
                      <a:noFill/>
                    </a:ln>
                  </pic:spPr>
                </pic:pic>
              </a:graphicData>
            </a:graphic>
          </wp:inline>
        </w:drawing>
      </w:r>
    </w:p>
    <w:p w14:paraId="3F7E1117"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114300" distR="114300" wp14:anchorId="090F14A8" wp14:editId="22982B07">
            <wp:extent cx="5273675" cy="2018030"/>
            <wp:effectExtent l="0" t="0" r="14605" b="8890"/>
            <wp:docPr id="1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3"/>
                    <pic:cNvPicPr>
                      <a:picLocks noChangeAspect="1"/>
                    </pic:cNvPicPr>
                  </pic:nvPicPr>
                  <pic:blipFill>
                    <a:blip r:embed="rId107"/>
                    <a:stretch>
                      <a:fillRect/>
                    </a:stretch>
                  </pic:blipFill>
                  <pic:spPr>
                    <a:xfrm>
                      <a:off x="0" y="0"/>
                      <a:ext cx="5273675" cy="2018030"/>
                    </a:xfrm>
                    <a:prstGeom prst="rect">
                      <a:avLst/>
                    </a:prstGeom>
                    <a:noFill/>
                    <a:ln>
                      <a:noFill/>
                    </a:ln>
                  </pic:spPr>
                </pic:pic>
              </a:graphicData>
            </a:graphic>
          </wp:inline>
        </w:drawing>
      </w:r>
    </w:p>
    <w:p w14:paraId="62627DB0" w14:textId="77777777" w:rsidR="00CF057A" w:rsidRDefault="00EE06E2">
      <w:pPr>
        <w:rPr>
          <w:rFonts w:ascii="宋体" w:eastAsia="宋体" w:hAnsi="宋体" w:cs="宋体"/>
          <w:color w:val="FF0000"/>
          <w:szCs w:val="21"/>
        </w:rPr>
      </w:pPr>
      <w:r>
        <w:rPr>
          <w:rFonts w:ascii="宋体" w:eastAsia="宋体" w:hAnsi="宋体" w:cs="宋体" w:hint="eastAsia"/>
          <w:color w:val="FF0000"/>
          <w:szCs w:val="21"/>
        </w:rPr>
        <w:t>生失效方式可选：立即/下账期/客户指定时间</w:t>
      </w:r>
    </w:p>
    <w:p w14:paraId="777CBD13" w14:textId="77777777" w:rsidR="00CF057A" w:rsidRDefault="00CF057A">
      <w:pPr>
        <w:rPr>
          <w:rFonts w:ascii="宋体" w:eastAsia="宋体" w:hAnsi="宋体" w:cs="宋体"/>
          <w:szCs w:val="21"/>
        </w:rPr>
      </w:pPr>
    </w:p>
    <w:p w14:paraId="076E7093" w14:textId="77777777" w:rsidR="00CF057A" w:rsidRDefault="00EE06E2">
      <w:pPr>
        <w:tabs>
          <w:tab w:val="left" w:pos="312"/>
        </w:tabs>
        <w:rPr>
          <w:rFonts w:ascii="宋体" w:eastAsia="宋体" w:hAnsi="宋体" w:cs="宋体"/>
          <w:kern w:val="0"/>
          <w:szCs w:val="21"/>
          <w:lang w:val="zh-CN"/>
        </w:rPr>
      </w:pPr>
      <w:r>
        <w:rPr>
          <w:rFonts w:ascii="宋体" w:eastAsia="宋体" w:hAnsi="宋体" w:cs="宋体" w:hint="eastAsia"/>
          <w:kern w:val="0"/>
          <w:szCs w:val="21"/>
          <w:lang w:val="zh-CN"/>
        </w:rPr>
        <w:t>2）重点客户专属物联卡全国定向流量商品包（非自动升档）下新增 重点客户专属物联卡全国定向流量12元套餐（非自动升档）；</w:t>
      </w:r>
    </w:p>
    <w:p w14:paraId="32E175D2" w14:textId="77777777" w:rsidR="00CF057A" w:rsidRDefault="00EE06E2">
      <w:pPr>
        <w:ind w:left="420"/>
        <w:rPr>
          <w:rFonts w:ascii="宋体" w:eastAsia="宋体" w:hAnsi="宋体" w:cs="宋体"/>
          <w:szCs w:val="21"/>
        </w:rPr>
      </w:pPr>
      <w:r>
        <w:rPr>
          <w:rFonts w:ascii="宋体" w:eastAsia="宋体" w:hAnsi="宋体" w:cs="宋体" w:hint="eastAsia"/>
          <w:noProof/>
          <w:szCs w:val="21"/>
        </w:rPr>
        <w:drawing>
          <wp:inline distT="0" distB="0" distL="114300" distR="114300" wp14:anchorId="42B775A6" wp14:editId="13292D6F">
            <wp:extent cx="5271135" cy="2272665"/>
            <wp:effectExtent l="0" t="0" r="1905" b="13335"/>
            <wp:docPr id="1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4"/>
                    <pic:cNvPicPr>
                      <a:picLocks noChangeAspect="1"/>
                    </pic:cNvPicPr>
                  </pic:nvPicPr>
                  <pic:blipFill>
                    <a:blip r:embed="rId108"/>
                    <a:stretch>
                      <a:fillRect/>
                    </a:stretch>
                  </pic:blipFill>
                  <pic:spPr>
                    <a:xfrm>
                      <a:off x="0" y="0"/>
                      <a:ext cx="5271135" cy="2272665"/>
                    </a:xfrm>
                    <a:prstGeom prst="rect">
                      <a:avLst/>
                    </a:prstGeom>
                    <a:noFill/>
                    <a:ln>
                      <a:noFill/>
                    </a:ln>
                  </pic:spPr>
                </pic:pic>
              </a:graphicData>
            </a:graphic>
          </wp:inline>
        </w:drawing>
      </w:r>
    </w:p>
    <w:p w14:paraId="0E71B888" w14:textId="77777777" w:rsidR="00CF057A" w:rsidRDefault="00EE06E2">
      <w:pPr>
        <w:ind w:left="420"/>
        <w:rPr>
          <w:rFonts w:ascii="宋体" w:eastAsia="宋体" w:hAnsi="宋体" w:cs="宋体"/>
          <w:szCs w:val="21"/>
        </w:rPr>
      </w:pPr>
      <w:r>
        <w:rPr>
          <w:rFonts w:ascii="宋体" w:eastAsia="宋体" w:hAnsi="宋体" w:cs="宋体" w:hint="eastAsia"/>
          <w:noProof/>
          <w:szCs w:val="21"/>
        </w:rPr>
        <w:drawing>
          <wp:inline distT="0" distB="0" distL="114300" distR="114300" wp14:anchorId="2DC0C3C8" wp14:editId="57239BEF">
            <wp:extent cx="5270500" cy="822960"/>
            <wp:effectExtent l="0" t="0" r="2540" b="0"/>
            <wp:docPr id="1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6"/>
                    <pic:cNvPicPr>
                      <a:picLocks noChangeAspect="1"/>
                    </pic:cNvPicPr>
                  </pic:nvPicPr>
                  <pic:blipFill>
                    <a:blip r:embed="rId109"/>
                    <a:stretch>
                      <a:fillRect/>
                    </a:stretch>
                  </pic:blipFill>
                  <pic:spPr>
                    <a:xfrm>
                      <a:off x="0" y="0"/>
                      <a:ext cx="5270500" cy="822960"/>
                    </a:xfrm>
                    <a:prstGeom prst="rect">
                      <a:avLst/>
                    </a:prstGeom>
                    <a:noFill/>
                    <a:ln>
                      <a:noFill/>
                    </a:ln>
                  </pic:spPr>
                </pic:pic>
              </a:graphicData>
            </a:graphic>
          </wp:inline>
        </w:drawing>
      </w:r>
    </w:p>
    <w:p w14:paraId="3BC0F892" w14:textId="77777777" w:rsidR="00CF057A" w:rsidRDefault="00EE06E2">
      <w:pPr>
        <w:ind w:firstLine="420"/>
        <w:rPr>
          <w:rFonts w:ascii="宋体" w:eastAsia="宋体" w:hAnsi="宋体" w:cs="宋体"/>
          <w:szCs w:val="21"/>
        </w:rPr>
      </w:pPr>
      <w:r>
        <w:rPr>
          <w:rFonts w:ascii="宋体" w:eastAsia="宋体" w:hAnsi="宋体" w:cs="宋体" w:hint="eastAsia"/>
          <w:szCs w:val="21"/>
        </w:rPr>
        <w:t>订购</w:t>
      </w:r>
      <w:r>
        <w:rPr>
          <w:rFonts w:ascii="宋体" w:eastAsia="宋体" w:hAnsi="宋体" w:cs="宋体" w:hint="eastAsia"/>
          <w:kern w:val="0"/>
          <w:szCs w:val="21"/>
          <w:lang w:val="zh-CN"/>
        </w:rPr>
        <w:t>重点客户专属物联卡全国</w:t>
      </w:r>
      <w:r>
        <w:rPr>
          <w:rFonts w:ascii="宋体" w:eastAsia="宋体" w:hAnsi="宋体" w:cs="宋体" w:hint="eastAsia"/>
          <w:kern w:val="0"/>
          <w:szCs w:val="21"/>
        </w:rPr>
        <w:t>定向</w:t>
      </w:r>
      <w:r>
        <w:rPr>
          <w:rFonts w:ascii="宋体" w:eastAsia="宋体" w:hAnsi="宋体" w:cs="宋体" w:hint="eastAsia"/>
          <w:kern w:val="0"/>
          <w:szCs w:val="21"/>
          <w:lang w:val="zh-CN"/>
        </w:rPr>
        <w:t>流量商品包（非自动升档）</w:t>
      </w:r>
      <w:r>
        <w:rPr>
          <w:rFonts w:ascii="宋体" w:eastAsia="宋体" w:hAnsi="宋体" w:cs="宋体" w:hint="eastAsia"/>
          <w:kern w:val="0"/>
          <w:szCs w:val="21"/>
        </w:rPr>
        <w:t>之后，点击操作模块的选择按钮可查出此商品对应12元档资费</w:t>
      </w:r>
    </w:p>
    <w:p w14:paraId="750CD798" w14:textId="77777777" w:rsidR="00CF057A" w:rsidRDefault="00EE06E2">
      <w:pPr>
        <w:ind w:left="420"/>
        <w:rPr>
          <w:rFonts w:ascii="宋体" w:eastAsia="宋体" w:hAnsi="宋体" w:cs="宋体"/>
          <w:szCs w:val="21"/>
        </w:rPr>
      </w:pPr>
      <w:r>
        <w:rPr>
          <w:rFonts w:ascii="宋体" w:eastAsia="宋体" w:hAnsi="宋体" w:cs="宋体" w:hint="eastAsia"/>
          <w:noProof/>
          <w:szCs w:val="21"/>
        </w:rPr>
        <w:lastRenderedPageBreak/>
        <w:drawing>
          <wp:inline distT="0" distB="0" distL="114300" distR="114300" wp14:anchorId="0C21F638" wp14:editId="0DEF8662">
            <wp:extent cx="5264785" cy="2047240"/>
            <wp:effectExtent l="0" t="0" r="8255" b="10160"/>
            <wp:docPr id="1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5"/>
                    <pic:cNvPicPr>
                      <a:picLocks noChangeAspect="1"/>
                    </pic:cNvPicPr>
                  </pic:nvPicPr>
                  <pic:blipFill>
                    <a:blip r:embed="rId110"/>
                    <a:stretch>
                      <a:fillRect/>
                    </a:stretch>
                  </pic:blipFill>
                  <pic:spPr>
                    <a:xfrm>
                      <a:off x="0" y="0"/>
                      <a:ext cx="5264785" cy="2047240"/>
                    </a:xfrm>
                    <a:prstGeom prst="rect">
                      <a:avLst/>
                    </a:prstGeom>
                    <a:noFill/>
                    <a:ln>
                      <a:noFill/>
                    </a:ln>
                  </pic:spPr>
                </pic:pic>
              </a:graphicData>
            </a:graphic>
          </wp:inline>
        </w:drawing>
      </w:r>
    </w:p>
    <w:p w14:paraId="08B7EB44" w14:textId="77777777" w:rsidR="00CF057A" w:rsidRDefault="00EE06E2">
      <w:pPr>
        <w:ind w:firstLine="420"/>
        <w:rPr>
          <w:rFonts w:ascii="宋体" w:eastAsia="宋体" w:hAnsi="宋体" w:cs="宋体"/>
          <w:color w:val="FF0000"/>
          <w:szCs w:val="21"/>
        </w:rPr>
      </w:pPr>
      <w:r>
        <w:rPr>
          <w:rFonts w:ascii="宋体" w:eastAsia="宋体" w:hAnsi="宋体" w:cs="宋体" w:hint="eastAsia"/>
          <w:color w:val="FF0000"/>
          <w:szCs w:val="21"/>
        </w:rPr>
        <w:t>生失效方式可选：立即/下账期/客户指定时间</w:t>
      </w:r>
    </w:p>
    <w:p w14:paraId="12C94BB9" w14:textId="77777777" w:rsidR="00CF057A" w:rsidRDefault="00CF057A">
      <w:pPr>
        <w:rPr>
          <w:rFonts w:ascii="宋体" w:eastAsia="宋体" w:hAnsi="宋体" w:cs="宋体"/>
          <w:szCs w:val="21"/>
          <w:lang w:val="zh-CN"/>
        </w:rPr>
      </w:pPr>
    </w:p>
    <w:p w14:paraId="4F6ABEA4" w14:textId="77777777" w:rsidR="00CF057A" w:rsidRDefault="00EE06E2">
      <w:pPr>
        <w:ind w:firstLine="420"/>
        <w:rPr>
          <w:rFonts w:ascii="宋体" w:eastAsia="宋体" w:hAnsi="宋体" w:cs="宋体"/>
          <w:kern w:val="0"/>
          <w:szCs w:val="21"/>
          <w:lang w:val="zh-CN"/>
        </w:rPr>
      </w:pPr>
      <w:r>
        <w:rPr>
          <w:rFonts w:ascii="宋体" w:eastAsia="宋体" w:hAnsi="宋体" w:cs="宋体" w:hint="eastAsia"/>
          <w:kern w:val="0"/>
          <w:szCs w:val="21"/>
          <w:lang w:val="zh-CN"/>
        </w:rPr>
        <w:t>支持流量用尽关停功能。折扣规则按照系统现有流程进行管理和申请。其他资费业务规则与重点客户专属物联卡流量商品包保持一致。</w:t>
      </w:r>
    </w:p>
    <w:p w14:paraId="4D206987" w14:textId="77777777" w:rsidR="00CF057A" w:rsidRDefault="00CF057A">
      <w:pPr>
        <w:rPr>
          <w:rFonts w:ascii="宋体" w:eastAsia="宋体" w:hAnsi="宋体" w:cs="宋体"/>
          <w:b/>
          <w:color w:val="FF0000"/>
          <w:szCs w:val="21"/>
          <w:lang w:val="zh-CN"/>
        </w:rPr>
      </w:pPr>
    </w:p>
    <w:p w14:paraId="6F7D329D" w14:textId="5A39DE7D" w:rsidR="00CF057A" w:rsidRPr="00444601" w:rsidRDefault="00EE06E2">
      <w:pPr>
        <w:pStyle w:val="2"/>
        <w:rPr>
          <w:sz w:val="22"/>
        </w:rPr>
      </w:pPr>
      <w:r w:rsidRPr="00444601">
        <w:rPr>
          <w:rFonts w:hint="eastAsia"/>
          <w:sz w:val="22"/>
        </w:rPr>
        <w:t>5.</w:t>
      </w:r>
      <w:r w:rsidR="00CC661B" w:rsidRPr="00444601">
        <w:rPr>
          <w:rFonts w:hint="eastAsia"/>
          <w:sz w:val="22"/>
        </w:rPr>
        <w:t>1</w:t>
      </w:r>
      <w:r w:rsidR="00CC661B">
        <w:rPr>
          <w:sz w:val="22"/>
        </w:rPr>
        <w:t>4</w:t>
      </w:r>
      <w:r w:rsidR="00CC661B"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新增主商品 中移车连</w:t>
      </w:r>
    </w:p>
    <w:p w14:paraId="310B9152" w14:textId="77777777" w:rsidR="00CF057A" w:rsidRDefault="00EE06E2">
      <w:pPr>
        <w:rPr>
          <w:rFonts w:ascii="宋体" w:eastAsia="宋体" w:hAnsi="宋体" w:cs="宋体"/>
          <w:szCs w:val="21"/>
          <w:lang w:val="zh-CN"/>
        </w:rPr>
      </w:pPr>
      <w:r>
        <w:rPr>
          <w:rFonts w:ascii="宋体" w:eastAsia="宋体" w:hAnsi="宋体" w:cs="宋体" w:hint="eastAsia"/>
          <w:noProof/>
          <w:szCs w:val="21"/>
        </w:rPr>
        <w:drawing>
          <wp:inline distT="0" distB="0" distL="0" distR="0" wp14:anchorId="39030E61" wp14:editId="454B8298">
            <wp:extent cx="5274310" cy="286639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1"/>
                    <a:stretch>
                      <a:fillRect/>
                    </a:stretch>
                  </pic:blipFill>
                  <pic:spPr>
                    <a:xfrm>
                      <a:off x="0" y="0"/>
                      <a:ext cx="5274310" cy="2866390"/>
                    </a:xfrm>
                    <a:prstGeom prst="rect">
                      <a:avLst/>
                    </a:prstGeom>
                  </pic:spPr>
                </pic:pic>
              </a:graphicData>
            </a:graphic>
          </wp:inline>
        </w:drawing>
      </w:r>
    </w:p>
    <w:p w14:paraId="23D2BA00" w14:textId="77777777" w:rsidR="00CF057A" w:rsidRDefault="00EE06E2">
      <w:pPr>
        <w:rPr>
          <w:rFonts w:ascii="宋体" w:eastAsia="宋体" w:hAnsi="宋体" w:cs="宋体"/>
          <w:szCs w:val="21"/>
        </w:rPr>
      </w:pPr>
      <w:r>
        <w:rPr>
          <w:rFonts w:ascii="宋体" w:eastAsia="宋体" w:hAnsi="宋体" w:cs="宋体" w:hint="eastAsia"/>
          <w:szCs w:val="21"/>
        </w:rPr>
        <w:t>1）新增个人 主商品：中移车连。未订购过中移车连客户级 商品的客户不允许使用该主商品开户。</w:t>
      </w:r>
    </w:p>
    <w:p w14:paraId="08BB7EEC" w14:textId="2C6F54D7" w:rsidR="00CC661B" w:rsidRDefault="00EE06E2">
      <w:pPr>
        <w:rPr>
          <w:rFonts w:ascii="宋体" w:eastAsia="宋体" w:hAnsi="宋体" w:cs="宋体"/>
          <w:szCs w:val="21"/>
        </w:rPr>
      </w:pPr>
      <w:r>
        <w:rPr>
          <w:rFonts w:ascii="宋体" w:eastAsia="宋体" w:hAnsi="宋体" w:cs="宋体" w:hint="eastAsia"/>
          <w:szCs w:val="21"/>
        </w:rPr>
        <w:t>2）生命周期与物联卡保持一致</w:t>
      </w:r>
      <w:r w:rsidR="00CC661B">
        <w:rPr>
          <w:rFonts w:ascii="宋体" w:eastAsia="宋体" w:hAnsi="宋体" w:cs="宋体" w:hint="eastAsia"/>
          <w:szCs w:val="21"/>
        </w:rPr>
        <w:t>；</w:t>
      </w:r>
    </w:p>
    <w:p w14:paraId="745ABF9B" w14:textId="769ADE79" w:rsidR="00CC661B" w:rsidRDefault="00CC661B">
      <w:pPr>
        <w:rPr>
          <w:rFonts w:ascii="宋体" w:eastAsia="宋体" w:hAnsi="宋体" w:cs="宋体"/>
          <w:szCs w:val="21"/>
        </w:rPr>
      </w:pPr>
      <w:r>
        <w:rPr>
          <w:rFonts w:ascii="宋体" w:eastAsia="宋体" w:hAnsi="宋体" w:cs="宋体" w:hint="eastAsia"/>
          <w:szCs w:val="21"/>
        </w:rPr>
        <w:t>3）主商品支持以下属性</w:t>
      </w:r>
      <w:r w:rsidR="002934E8">
        <w:rPr>
          <w:rFonts w:ascii="宋体" w:eastAsia="宋体" w:hAnsi="宋体" w:cs="宋体" w:hint="eastAsia"/>
          <w:szCs w:val="21"/>
        </w:rPr>
        <w:t>；</w:t>
      </w:r>
    </w:p>
    <w:p w14:paraId="506F4D4E" w14:textId="6883B91D" w:rsidR="00CF057A" w:rsidRDefault="00EE06E2">
      <w:pPr>
        <w:rPr>
          <w:rFonts w:ascii="宋体" w:eastAsia="宋体" w:hAnsi="宋体" w:cs="宋体"/>
          <w:szCs w:val="21"/>
        </w:rPr>
      </w:pPr>
      <w:r>
        <w:rPr>
          <w:rFonts w:ascii="宋体" w:eastAsia="宋体" w:hAnsi="宋体" w:cs="宋体" w:hint="eastAsia"/>
          <w:noProof/>
          <w:szCs w:val="21"/>
        </w:rPr>
        <w:lastRenderedPageBreak/>
        <w:drawing>
          <wp:anchor distT="0" distB="0" distL="114300" distR="114300" simplePos="0" relativeHeight="251663360" behindDoc="0" locked="0" layoutInCell="1" allowOverlap="1" wp14:anchorId="7CDDD582" wp14:editId="3C294FD3">
            <wp:simplePos x="0" y="0"/>
            <wp:positionH relativeFrom="column">
              <wp:posOffset>1514</wp:posOffset>
            </wp:positionH>
            <wp:positionV relativeFrom="paragraph">
              <wp:posOffset>23432</wp:posOffset>
            </wp:positionV>
            <wp:extent cx="5274000" cy="1742400"/>
            <wp:effectExtent l="0" t="0" r="3175"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5274000" cy="1742400"/>
                    </a:xfrm>
                    <a:prstGeom prst="rect">
                      <a:avLst/>
                    </a:prstGeom>
                  </pic:spPr>
                </pic:pic>
              </a:graphicData>
            </a:graphic>
            <wp14:sizeRelH relativeFrom="margin">
              <wp14:pctWidth>0</wp14:pctWidth>
            </wp14:sizeRelH>
            <wp14:sizeRelV relativeFrom="margin">
              <wp14:pctHeight>0</wp14:pctHeight>
            </wp14:sizeRelV>
          </wp:anchor>
        </w:drawing>
      </w:r>
    </w:p>
    <w:p w14:paraId="58F57982" w14:textId="07DCFF91" w:rsidR="00CF057A" w:rsidRPr="00444601" w:rsidRDefault="00EE06E2">
      <w:pPr>
        <w:pStyle w:val="2"/>
        <w:rPr>
          <w:sz w:val="22"/>
        </w:rPr>
      </w:pPr>
      <w:r w:rsidRPr="00444601">
        <w:rPr>
          <w:rFonts w:hint="eastAsia"/>
          <w:sz w:val="22"/>
        </w:rPr>
        <w:t>5.</w:t>
      </w:r>
      <w:r w:rsidR="00032B7C" w:rsidRPr="00444601">
        <w:rPr>
          <w:rFonts w:hint="eastAsia"/>
          <w:sz w:val="22"/>
        </w:rPr>
        <w:t>1</w:t>
      </w:r>
      <w:r w:rsidR="00032B7C">
        <w:rPr>
          <w:sz w:val="22"/>
        </w:rPr>
        <w:t>5</w:t>
      </w:r>
      <w:r w:rsidR="00032B7C"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物联卡、车联网商品优化</w:t>
      </w:r>
    </w:p>
    <w:p w14:paraId="5C4357B3" w14:textId="77777777" w:rsidR="00CF057A" w:rsidRDefault="00EE06E2">
      <w:pPr>
        <w:rPr>
          <w:rFonts w:ascii="宋体" w:eastAsia="宋体" w:hAnsi="宋体" w:cs="宋体"/>
          <w:szCs w:val="21"/>
        </w:rPr>
      </w:pPr>
      <w:r>
        <w:rPr>
          <w:rFonts w:ascii="宋体" w:eastAsia="宋体" w:hAnsi="宋体" w:cs="宋体" w:hint="eastAsia"/>
          <w:szCs w:val="21"/>
        </w:rPr>
        <w:t>物联卡个人、车联网个人下，“中移车连-车联网通信管理服务”可选订购，生效支持立即、下账期、指定时间生效，不可重复订购，保证存量车联网客户可在与中国移动续订业务时增加订购车务通相关服务；</w:t>
      </w:r>
    </w:p>
    <w:p w14:paraId="1E886850" w14:textId="77777777" w:rsidR="00CF057A" w:rsidRDefault="00EE06E2">
      <w:pPr>
        <w:rPr>
          <w:rFonts w:ascii="宋体" w:eastAsia="宋体" w:hAnsi="宋体" w:cs="宋体"/>
          <w:szCs w:val="21"/>
        </w:rPr>
      </w:pPr>
      <w:r>
        <w:rPr>
          <w:rFonts w:ascii="宋体" w:eastAsia="宋体" w:hAnsi="宋体" w:cs="宋体" w:hint="eastAsia"/>
          <w:szCs w:val="21"/>
        </w:rPr>
        <w:t>支持物联卡、车联网下的“中移车连-车联网通信管理服务”可退订，失效方式下账期失效。</w:t>
      </w:r>
    </w:p>
    <w:p w14:paraId="72168952" w14:textId="77777777" w:rsidR="00CF057A" w:rsidRDefault="00EE06E2">
      <w:pPr>
        <w:rPr>
          <w:rFonts w:ascii="宋体" w:eastAsia="宋体" w:hAnsi="宋体" w:cs="宋体"/>
          <w:szCs w:val="21"/>
        </w:rPr>
      </w:pPr>
      <w:r>
        <w:rPr>
          <w:rFonts w:ascii="宋体" w:eastAsia="宋体" w:hAnsi="宋体" w:cs="宋体" w:hint="eastAsia"/>
          <w:szCs w:val="21"/>
        </w:rPr>
        <w:t>主商品“中移车连-个人”下同样上架该商品，规则相同。</w:t>
      </w:r>
    </w:p>
    <w:p w14:paraId="659EFAD5" w14:textId="77777777" w:rsidR="00CF057A" w:rsidRDefault="00EE06E2">
      <w:pPr>
        <w:rPr>
          <w:rFonts w:ascii="宋体" w:eastAsia="宋体" w:hAnsi="宋体" w:cs="宋体"/>
          <w:szCs w:val="21"/>
        </w:rPr>
      </w:pPr>
      <w:r>
        <w:rPr>
          <w:rFonts w:ascii="宋体" w:eastAsia="宋体" w:hAnsi="宋体" w:cs="宋体" w:hint="eastAsia"/>
          <w:szCs w:val="21"/>
        </w:rPr>
        <w:t>物联卡和车联网下订购 “中移车连-车联网通信管理服务”的用户暂时不同步到ONETRAFFICE平台。</w:t>
      </w:r>
    </w:p>
    <w:p w14:paraId="1F09BAE3"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0" distR="0" wp14:anchorId="059602BF" wp14:editId="66F40BE3">
            <wp:extent cx="5274310" cy="548005"/>
            <wp:effectExtent l="0" t="0" r="2540" b="44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13"/>
                    <a:stretch>
                      <a:fillRect/>
                    </a:stretch>
                  </pic:blipFill>
                  <pic:spPr>
                    <a:xfrm>
                      <a:off x="0" y="0"/>
                      <a:ext cx="5274310" cy="548005"/>
                    </a:xfrm>
                    <a:prstGeom prst="rect">
                      <a:avLst/>
                    </a:prstGeom>
                  </pic:spPr>
                </pic:pic>
              </a:graphicData>
            </a:graphic>
          </wp:inline>
        </w:drawing>
      </w:r>
    </w:p>
    <w:p w14:paraId="53535375" w14:textId="6195C511" w:rsidR="00CF057A" w:rsidRPr="00444601" w:rsidRDefault="00EE06E2">
      <w:pPr>
        <w:pStyle w:val="2"/>
        <w:rPr>
          <w:sz w:val="22"/>
        </w:rPr>
      </w:pPr>
      <w:r w:rsidRPr="00444601">
        <w:rPr>
          <w:rFonts w:hint="eastAsia"/>
          <w:sz w:val="22"/>
        </w:rPr>
        <w:t>5.</w:t>
      </w:r>
      <w:r w:rsidR="00032B7C" w:rsidRPr="00444601">
        <w:rPr>
          <w:rFonts w:hint="eastAsia"/>
          <w:sz w:val="22"/>
        </w:rPr>
        <w:t>1</w:t>
      </w:r>
      <w:r w:rsidR="00032B7C">
        <w:rPr>
          <w:sz w:val="22"/>
        </w:rPr>
        <w:t>6</w:t>
      </w:r>
      <w:r w:rsidR="00032B7C"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下架原有模组商品&amp;上线新模组商品</w:t>
      </w:r>
    </w:p>
    <w:p w14:paraId="3EB583CC" w14:textId="0ABC55F5" w:rsidR="00CF057A" w:rsidRDefault="00032B7C">
      <w:pPr>
        <w:rPr>
          <w:rFonts w:ascii="宋体" w:eastAsia="宋体" w:hAnsi="宋体" w:cs="宋体"/>
          <w:szCs w:val="21"/>
        </w:rPr>
      </w:pPr>
      <w:r>
        <w:rPr>
          <w:rFonts w:ascii="宋体" w:eastAsia="宋体" w:hAnsi="宋体" w:cs="宋体" w:hint="eastAsia"/>
          <w:szCs w:val="21"/>
        </w:rPr>
        <w:t>（1）</w:t>
      </w:r>
      <w:r w:rsidR="00EE06E2">
        <w:rPr>
          <w:rFonts w:ascii="宋体" w:eastAsia="宋体" w:hAnsi="宋体" w:cs="宋体" w:hint="eastAsia"/>
          <w:szCs w:val="21"/>
        </w:rPr>
        <w:t>下架原“模组增值服务”商品。</w:t>
      </w:r>
    </w:p>
    <w:tbl>
      <w:tblPr>
        <w:tblStyle w:val="af8"/>
        <w:tblW w:w="0" w:type="auto"/>
        <w:tblLook w:val="04A0" w:firstRow="1" w:lastRow="0" w:firstColumn="1" w:lastColumn="0" w:noHBand="0" w:noVBand="1"/>
      </w:tblPr>
      <w:tblGrid>
        <w:gridCol w:w="2754"/>
        <w:gridCol w:w="2782"/>
        <w:gridCol w:w="2760"/>
      </w:tblGrid>
      <w:tr w:rsidR="00CF057A" w14:paraId="094D963D" w14:textId="77777777">
        <w:tc>
          <w:tcPr>
            <w:tcW w:w="2840" w:type="dxa"/>
            <w:shd w:val="clear" w:color="auto" w:fill="ACB9CA" w:themeFill="text2" w:themeFillTint="66"/>
          </w:tcPr>
          <w:p w14:paraId="548E1036" w14:textId="77777777" w:rsidR="00CF057A" w:rsidRDefault="00EE06E2">
            <w:pPr>
              <w:rPr>
                <w:rFonts w:ascii="宋体" w:eastAsia="宋体" w:hAnsi="宋体" w:cs="宋体"/>
                <w:szCs w:val="21"/>
              </w:rPr>
            </w:pPr>
            <w:r>
              <w:rPr>
                <w:rFonts w:ascii="宋体" w:eastAsia="宋体" w:hAnsi="宋体" w:cs="宋体" w:hint="eastAsia"/>
                <w:szCs w:val="21"/>
              </w:rPr>
              <w:t>OFFER_ID</w:t>
            </w:r>
          </w:p>
        </w:tc>
        <w:tc>
          <w:tcPr>
            <w:tcW w:w="2841" w:type="dxa"/>
            <w:shd w:val="clear" w:color="auto" w:fill="ACB9CA" w:themeFill="text2" w:themeFillTint="66"/>
          </w:tcPr>
          <w:p w14:paraId="6910BF0E" w14:textId="77777777" w:rsidR="00CF057A" w:rsidRDefault="00EE06E2">
            <w:pPr>
              <w:rPr>
                <w:rFonts w:ascii="宋体" w:eastAsia="宋体" w:hAnsi="宋体" w:cs="宋体"/>
                <w:szCs w:val="21"/>
              </w:rPr>
            </w:pPr>
            <w:r>
              <w:rPr>
                <w:rFonts w:ascii="宋体" w:eastAsia="宋体" w:hAnsi="宋体" w:cs="宋体" w:hint="eastAsia"/>
                <w:szCs w:val="21"/>
              </w:rPr>
              <w:t>OFFER_CODE</w:t>
            </w:r>
          </w:p>
        </w:tc>
        <w:tc>
          <w:tcPr>
            <w:tcW w:w="2841" w:type="dxa"/>
            <w:shd w:val="clear" w:color="auto" w:fill="ACB9CA" w:themeFill="text2" w:themeFillTint="66"/>
          </w:tcPr>
          <w:p w14:paraId="427E7B50" w14:textId="77777777" w:rsidR="00CF057A" w:rsidRDefault="00EE06E2">
            <w:pPr>
              <w:rPr>
                <w:rFonts w:ascii="宋体" w:eastAsia="宋体" w:hAnsi="宋体" w:cs="宋体"/>
                <w:szCs w:val="21"/>
              </w:rPr>
            </w:pPr>
            <w:r>
              <w:rPr>
                <w:rFonts w:ascii="宋体" w:eastAsia="宋体" w:hAnsi="宋体" w:cs="宋体" w:hint="eastAsia"/>
                <w:szCs w:val="21"/>
              </w:rPr>
              <w:t>OFFER_NAME</w:t>
            </w:r>
          </w:p>
        </w:tc>
      </w:tr>
      <w:tr w:rsidR="00CF057A" w14:paraId="66D6033A" w14:textId="77777777">
        <w:tc>
          <w:tcPr>
            <w:tcW w:w="2840" w:type="dxa"/>
          </w:tcPr>
          <w:p w14:paraId="00896467" w14:textId="77777777" w:rsidR="00CF057A" w:rsidRDefault="00EE06E2">
            <w:pPr>
              <w:rPr>
                <w:rFonts w:ascii="宋体" w:eastAsia="宋体" w:hAnsi="宋体" w:cs="宋体"/>
                <w:szCs w:val="21"/>
              </w:rPr>
            </w:pPr>
            <w:r>
              <w:rPr>
                <w:rFonts w:ascii="宋体" w:eastAsia="宋体" w:hAnsi="宋体" w:cs="宋体" w:hint="eastAsia"/>
                <w:szCs w:val="21"/>
              </w:rPr>
              <w:t>100022282</w:t>
            </w:r>
          </w:p>
        </w:tc>
        <w:tc>
          <w:tcPr>
            <w:tcW w:w="2841" w:type="dxa"/>
          </w:tcPr>
          <w:p w14:paraId="31DD6669" w14:textId="77777777" w:rsidR="00CF057A" w:rsidRDefault="00EE06E2">
            <w:pPr>
              <w:rPr>
                <w:rFonts w:ascii="宋体" w:eastAsia="宋体" w:hAnsi="宋体" w:cs="宋体"/>
                <w:szCs w:val="21"/>
              </w:rPr>
            </w:pPr>
            <w:r>
              <w:rPr>
                <w:rFonts w:ascii="宋体" w:eastAsia="宋体" w:hAnsi="宋体" w:cs="宋体" w:hint="eastAsia"/>
                <w:szCs w:val="21"/>
              </w:rPr>
              <w:t>IO211000111912</w:t>
            </w:r>
          </w:p>
        </w:tc>
        <w:tc>
          <w:tcPr>
            <w:tcW w:w="2841" w:type="dxa"/>
          </w:tcPr>
          <w:p w14:paraId="15AE9D52" w14:textId="77777777" w:rsidR="00CF057A" w:rsidRDefault="00EE06E2">
            <w:pPr>
              <w:rPr>
                <w:rFonts w:ascii="宋体" w:eastAsia="宋体" w:hAnsi="宋体" w:cs="宋体"/>
                <w:szCs w:val="21"/>
              </w:rPr>
            </w:pPr>
            <w:r>
              <w:rPr>
                <w:rFonts w:ascii="宋体" w:eastAsia="宋体" w:hAnsi="宋体" w:cs="宋体" w:hint="eastAsia"/>
                <w:szCs w:val="21"/>
              </w:rPr>
              <w:t>模组增值服务</w:t>
            </w:r>
          </w:p>
        </w:tc>
      </w:tr>
    </w:tbl>
    <w:p w14:paraId="3B46C59D" w14:textId="77777777" w:rsidR="00CF057A" w:rsidRDefault="00CF057A">
      <w:pPr>
        <w:rPr>
          <w:rFonts w:ascii="宋体" w:eastAsia="宋体" w:hAnsi="宋体" w:cs="宋体"/>
          <w:szCs w:val="21"/>
        </w:rPr>
      </w:pPr>
    </w:p>
    <w:p w14:paraId="2517EBA8" w14:textId="33EA70D1" w:rsidR="00CF057A" w:rsidRDefault="00032B7C">
      <w:pPr>
        <w:rPr>
          <w:rFonts w:ascii="宋体" w:eastAsia="宋体" w:hAnsi="宋体" w:cs="宋体"/>
          <w:szCs w:val="21"/>
        </w:rPr>
      </w:pPr>
      <w:r>
        <w:rPr>
          <w:rFonts w:ascii="宋体" w:eastAsia="宋体" w:hAnsi="宋体" w:cs="宋体" w:hint="eastAsia"/>
          <w:szCs w:val="21"/>
        </w:rPr>
        <w:t>（2）</w:t>
      </w:r>
      <w:r w:rsidR="00EE06E2">
        <w:rPr>
          <w:rFonts w:ascii="宋体" w:eastAsia="宋体" w:hAnsi="宋体" w:cs="宋体" w:hint="eastAsia"/>
          <w:szCs w:val="21"/>
        </w:rPr>
        <w:t>新增协议期商品</w:t>
      </w:r>
    </w:p>
    <w:p w14:paraId="21B85AC8" w14:textId="77777777" w:rsidR="00CF057A" w:rsidRDefault="00EE06E2">
      <w:pPr>
        <w:rPr>
          <w:rFonts w:ascii="宋体" w:eastAsia="宋体" w:hAnsi="宋体" w:cs="宋体"/>
          <w:szCs w:val="21"/>
        </w:rPr>
      </w:pPr>
      <w:r>
        <w:rPr>
          <w:rFonts w:ascii="宋体" w:eastAsia="宋体" w:hAnsi="宋体" w:cs="宋体" w:hint="eastAsia"/>
          <w:szCs w:val="21"/>
        </w:rPr>
        <w:t>在物联卡个人、车联网个人、窄带网个人主商品下新增商品‘模组增值服务协议期商品’。</w:t>
      </w:r>
    </w:p>
    <w:p w14:paraId="387F80D3"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 xml:space="preserve">生效方式：立即生效、下账期、指定日期生效；已生效不允许退订，未生效支持立即退订。 </w:t>
      </w:r>
    </w:p>
    <w:p w14:paraId="0E7DF426"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生效期内不允许重复订购</w:t>
      </w:r>
    </w:p>
    <w:p w14:paraId="110C12F3"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商品订购属性：</w:t>
      </w:r>
    </w:p>
    <w:p w14:paraId="173FB026" w14:textId="43F6C849" w:rsidR="00CF057A" w:rsidRDefault="00032B7C">
      <w:pPr>
        <w:ind w:firstLine="420"/>
        <w:rPr>
          <w:rFonts w:ascii="宋体" w:eastAsia="宋体" w:hAnsi="宋体" w:cs="宋体"/>
          <w:szCs w:val="21"/>
        </w:rPr>
      </w:pPr>
      <w:r>
        <w:rPr>
          <w:rFonts w:ascii="宋体" w:eastAsia="宋体" w:hAnsi="宋体" w:cs="宋体"/>
          <w:szCs w:val="21"/>
        </w:rPr>
        <w:t>1</w:t>
      </w:r>
      <w:r>
        <w:rPr>
          <w:rFonts w:ascii="宋体" w:eastAsia="宋体" w:hAnsi="宋体" w:cs="宋体" w:hint="eastAsia"/>
          <w:szCs w:val="21"/>
        </w:rPr>
        <w:t>）</w:t>
      </w:r>
      <w:r w:rsidR="00EE06E2">
        <w:rPr>
          <w:rFonts w:ascii="宋体" w:eastAsia="宋体" w:hAnsi="宋体" w:cs="宋体" w:hint="eastAsia"/>
          <w:szCs w:val="21"/>
        </w:rPr>
        <w:t>支持属性：销售价金额（元）。支持前台手工录入金额，只能输入大于等于0且小于5000，并最多只能精确到小数点后两位。（结算界面不展示输入金额，只能通过订购属性查看）</w:t>
      </w:r>
    </w:p>
    <w:p w14:paraId="01555A4E" w14:textId="6D6E617F" w:rsidR="00CF057A" w:rsidRDefault="00EE06E2">
      <w:pPr>
        <w:rPr>
          <w:rFonts w:ascii="宋体" w:eastAsia="宋体" w:hAnsi="宋体" w:cs="宋体"/>
          <w:szCs w:val="21"/>
        </w:rPr>
      </w:pPr>
      <w:r>
        <w:rPr>
          <w:rFonts w:ascii="宋体" w:eastAsia="宋体" w:hAnsi="宋体" w:cs="宋体" w:hint="eastAsia"/>
          <w:szCs w:val="21"/>
        </w:rPr>
        <w:tab/>
      </w:r>
      <w:r w:rsidR="00032B7C">
        <w:rPr>
          <w:rFonts w:ascii="宋体" w:eastAsia="宋体" w:hAnsi="宋体" w:cs="宋体"/>
          <w:szCs w:val="21"/>
        </w:rPr>
        <w:t>2</w:t>
      </w:r>
      <w:r w:rsidR="00032B7C">
        <w:rPr>
          <w:rFonts w:ascii="宋体" w:eastAsia="宋体" w:hAnsi="宋体" w:cs="宋体" w:hint="eastAsia"/>
          <w:szCs w:val="21"/>
        </w:rPr>
        <w:t>）</w:t>
      </w:r>
      <w:r>
        <w:rPr>
          <w:rFonts w:ascii="宋体" w:eastAsia="宋体" w:hAnsi="宋体" w:cs="宋体" w:hint="eastAsia"/>
          <w:szCs w:val="21"/>
        </w:rPr>
        <w:t>支持属性：合同期（月），下拉框选择，单位为月，默认为1，范围1-24。</w:t>
      </w:r>
    </w:p>
    <w:p w14:paraId="4276142A"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不支持打折</w:t>
      </w:r>
    </w:p>
    <w:p w14:paraId="46F06115"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一次性收费，一次性出账，收入按月均摊，除不尽时最后一个月补齐。</w:t>
      </w:r>
    </w:p>
    <w:p w14:paraId="0EC92F0F"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不参与支撑费结算，不参与漫游结算</w:t>
      </w:r>
    </w:p>
    <w:p w14:paraId="571F106A" w14:textId="77777777" w:rsidR="00CF057A" w:rsidRDefault="00EE06E2" w:rsidP="000C5E8A">
      <w:pPr>
        <w:pStyle w:val="afe"/>
        <w:numPr>
          <w:ilvl w:val="0"/>
          <w:numId w:val="20"/>
        </w:numPr>
        <w:ind w:firstLineChars="0"/>
        <w:rPr>
          <w:rFonts w:ascii="宋体" w:eastAsia="宋体" w:hAnsi="宋体" w:cs="宋体"/>
          <w:szCs w:val="21"/>
        </w:rPr>
      </w:pPr>
      <w:r>
        <w:rPr>
          <w:rFonts w:ascii="宋体" w:eastAsia="宋体" w:hAnsi="宋体" w:cs="宋体" w:hint="eastAsia"/>
          <w:szCs w:val="21"/>
        </w:rPr>
        <w:t>新增账目项：模组增值服务协议期商品。</w:t>
      </w:r>
    </w:p>
    <w:p w14:paraId="1DBBBA00" w14:textId="62420968" w:rsidR="00A86C58" w:rsidRPr="009E7EBA" w:rsidRDefault="00A86C58" w:rsidP="009E7EBA">
      <w:pPr>
        <w:pStyle w:val="2"/>
        <w:rPr>
          <w:sz w:val="22"/>
        </w:rPr>
      </w:pPr>
      <w:r w:rsidRPr="009E7EBA">
        <w:rPr>
          <w:sz w:val="22"/>
        </w:rPr>
        <w:lastRenderedPageBreak/>
        <w:t xml:space="preserve">5.17 </w:t>
      </w:r>
      <w:r w:rsidR="00233A50" w:rsidRPr="00233A50">
        <w:rPr>
          <w:rFonts w:hint="eastAsia"/>
          <w:sz w:val="22"/>
        </w:rPr>
        <w:t>集团成员批量开户-部分商品介绍及业务规则-</w:t>
      </w:r>
      <w:r w:rsidR="00233A50" w:rsidRPr="00233A50">
        <w:rPr>
          <w:sz w:val="22"/>
        </w:rPr>
        <w:t xml:space="preserve"> </w:t>
      </w:r>
      <w:r w:rsidRPr="009E7EBA">
        <w:rPr>
          <w:sz w:val="22"/>
        </w:rPr>
        <w:t>CMIOT系统在现有的自动</w:t>
      </w:r>
      <w:r w:rsidRPr="009E7EBA">
        <w:rPr>
          <w:rFonts w:hint="eastAsia"/>
          <w:sz w:val="22"/>
        </w:rPr>
        <w:t>达量降速、客户自主达量限速能力基础上，新增限速带宽速率配置</w:t>
      </w:r>
    </w:p>
    <w:p w14:paraId="45DB4660" w14:textId="77777777" w:rsidR="00A86C58" w:rsidRPr="009E7EBA" w:rsidRDefault="00A86C58" w:rsidP="00A86C58">
      <w:pPr>
        <w:rPr>
          <w:rFonts w:ascii="宋体" w:eastAsia="宋体" w:hAnsi="宋体" w:cs="宋体"/>
          <w:szCs w:val="21"/>
        </w:rPr>
      </w:pPr>
      <w:r w:rsidRPr="009E7EBA">
        <w:rPr>
          <w:rFonts w:ascii="宋体" w:eastAsia="宋体" w:hAnsi="宋体" w:cs="宋体" w:hint="eastAsia"/>
          <w:szCs w:val="21"/>
        </w:rPr>
        <w:t>（</w:t>
      </w:r>
      <w:r w:rsidRPr="009E7EBA">
        <w:rPr>
          <w:rFonts w:ascii="宋体" w:eastAsia="宋体" w:hAnsi="宋体" w:cs="宋体"/>
          <w:szCs w:val="21"/>
        </w:rPr>
        <w:t>1）自动</w:t>
      </w:r>
      <w:r w:rsidRPr="009E7EBA">
        <w:rPr>
          <w:rFonts w:ascii="宋体" w:eastAsia="宋体" w:hAnsi="宋体" w:cs="宋体" w:hint="eastAsia"/>
          <w:szCs w:val="21"/>
        </w:rPr>
        <w:t>达量降商品速改造（通用、定向），在原有的档位基础新增如下档位：</w:t>
      </w:r>
      <w:r w:rsidRPr="009E7EBA">
        <w:rPr>
          <w:rFonts w:ascii="宋体" w:eastAsia="宋体" w:hAnsi="宋体" w:cs="宋体"/>
          <w:szCs w:val="21"/>
        </w:rPr>
        <w:t>1Kbps、3Mbps、5Mbps、7Mbps、10Mbps、15Mbps、20Mbps、25Mbps、30Mbps、35Mbps、40Mbps、45Mbps、50Mbps、55Mbps、60Mbps、65Mbps、70Mbps、75Mbps、80Mbps、85Mbps、90Mbps、95Mbps、100Mbps</w:t>
      </w:r>
    </w:p>
    <w:p w14:paraId="0827A972" w14:textId="77777777" w:rsidR="00A86C58" w:rsidRPr="009E7EBA" w:rsidRDefault="00A86C58" w:rsidP="00A86C58">
      <w:pPr>
        <w:rPr>
          <w:rFonts w:ascii="宋体" w:eastAsia="宋体" w:hAnsi="宋体" w:cs="宋体"/>
          <w:szCs w:val="21"/>
        </w:rPr>
      </w:pPr>
      <w:r w:rsidRPr="009E7EBA">
        <w:rPr>
          <w:rFonts w:ascii="宋体" w:eastAsia="宋体" w:hAnsi="宋体" w:cs="宋体"/>
          <w:szCs w:val="21"/>
        </w:rPr>
        <w:t>(2)自动</w:t>
      </w:r>
      <w:r w:rsidRPr="009E7EBA">
        <w:rPr>
          <w:rFonts w:ascii="宋体" w:eastAsia="宋体" w:hAnsi="宋体" w:cs="宋体" w:hint="eastAsia"/>
          <w:szCs w:val="21"/>
        </w:rPr>
        <w:t>达量降速默认发送次月自动恢复的指令。</w:t>
      </w:r>
    </w:p>
    <w:p w14:paraId="5DC594AA" w14:textId="749C2259" w:rsidR="00CF057A" w:rsidRPr="009E7EBA" w:rsidRDefault="00A86C58" w:rsidP="00A86C58">
      <w:pPr>
        <w:rPr>
          <w:rFonts w:ascii="宋体" w:eastAsia="宋体" w:hAnsi="宋体" w:cs="宋体"/>
          <w:szCs w:val="21"/>
        </w:rPr>
      </w:pPr>
      <w:r w:rsidRPr="009E7EBA">
        <w:rPr>
          <w:rFonts w:ascii="宋体" w:eastAsia="宋体" w:hAnsi="宋体" w:cs="宋体"/>
          <w:szCs w:val="21"/>
        </w:rPr>
        <w:t>(3)客户自发起</w:t>
      </w:r>
      <w:r w:rsidRPr="009E7EBA">
        <w:rPr>
          <w:rFonts w:ascii="宋体" w:eastAsia="宋体" w:hAnsi="宋体" w:cs="宋体" w:hint="eastAsia"/>
          <w:szCs w:val="21"/>
        </w:rPr>
        <w:t>达量降速商品（通用、定向），在原有的档位基础新增如下档位：</w:t>
      </w:r>
      <w:r w:rsidRPr="009E7EBA">
        <w:rPr>
          <w:rFonts w:ascii="宋体" w:eastAsia="宋体" w:hAnsi="宋体" w:cs="宋体"/>
          <w:szCs w:val="21"/>
        </w:rPr>
        <w:t>1Kbps、3Mbps、5Mbps、7Mbps、10Mbps、15Mbps、20Mbps、25Mbps、30Mbps、35Mbps、40Mbps、45Mbps、50Mbps、55Mbps、60Mbps、65Mbps、70Mbps、75Mbps、80Mbps、85Mbps、90Mbps、95Mbps、100Mbps</w:t>
      </w:r>
    </w:p>
    <w:p w14:paraId="0A625E16" w14:textId="3C43E39F" w:rsidR="00CF057A" w:rsidRPr="00444601" w:rsidRDefault="00EE06E2">
      <w:pPr>
        <w:pStyle w:val="2"/>
        <w:rPr>
          <w:sz w:val="22"/>
        </w:rPr>
      </w:pPr>
      <w:r w:rsidRPr="00444601">
        <w:rPr>
          <w:rFonts w:hint="eastAsia"/>
          <w:sz w:val="22"/>
        </w:rPr>
        <w:t>5.</w:t>
      </w:r>
      <w:r w:rsidR="00E173B5" w:rsidRPr="00444601">
        <w:rPr>
          <w:rFonts w:hint="eastAsia"/>
          <w:sz w:val="22"/>
        </w:rPr>
        <w:t>1</w:t>
      </w:r>
      <w:r w:rsidR="00E173B5">
        <w:rPr>
          <w:sz w:val="22"/>
        </w:rPr>
        <w:t>8</w:t>
      </w:r>
      <w:r w:rsidR="00E173B5"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订购“通用基础通信服务（2/3G）”商品的存量和新增用户支持订购区域限制服务、区域限制（位置固定）两个商品。</w:t>
      </w:r>
    </w:p>
    <w:p w14:paraId="7AC0222B" w14:textId="77777777" w:rsidR="00CF057A" w:rsidRDefault="00EE06E2">
      <w:pPr>
        <w:rPr>
          <w:rFonts w:ascii="宋体" w:eastAsia="宋体" w:hAnsi="宋体" w:cs="宋体"/>
          <w:szCs w:val="21"/>
        </w:rPr>
      </w:pPr>
      <w:r>
        <w:rPr>
          <w:rFonts w:ascii="宋体" w:eastAsia="宋体" w:hAnsi="宋体" w:cs="宋体" w:hint="eastAsia"/>
          <w:b/>
          <w:szCs w:val="21"/>
        </w:rPr>
        <w:t>背景介绍：</w:t>
      </w:r>
      <w:r>
        <w:rPr>
          <w:rFonts w:ascii="宋体" w:eastAsia="宋体" w:hAnsi="宋体" w:cs="宋体" w:hint="eastAsia"/>
          <w:szCs w:val="21"/>
        </w:rPr>
        <w:t>因安全管控需求，省内订购的APN为CMMTM物联卡、车联网等用户需补充订购区域限制服务商品，促进省内合规率改造</w:t>
      </w:r>
    </w:p>
    <w:p w14:paraId="37EBC3F5" w14:textId="77777777" w:rsidR="00CF057A" w:rsidRDefault="00EE06E2">
      <w:pPr>
        <w:rPr>
          <w:rFonts w:ascii="宋体" w:eastAsia="宋体" w:hAnsi="宋体" w:cs="宋体"/>
          <w:szCs w:val="21"/>
        </w:rPr>
      </w:pPr>
      <w:r>
        <w:rPr>
          <w:rFonts w:ascii="宋体" w:eastAsia="宋体" w:hAnsi="宋体" w:cs="宋体" w:hint="eastAsia"/>
          <w:szCs w:val="21"/>
        </w:rPr>
        <w:t>CMIOT系统中物联卡个人、车联网个人、物联网</w:t>
      </w:r>
      <w:proofErr w:type="spellStart"/>
      <w:r>
        <w:rPr>
          <w:rFonts w:ascii="宋体" w:eastAsia="宋体" w:hAnsi="宋体" w:cs="宋体" w:hint="eastAsia"/>
          <w:szCs w:val="21"/>
        </w:rPr>
        <w:t>OneNET</w:t>
      </w:r>
      <w:proofErr w:type="spellEnd"/>
      <w:r>
        <w:rPr>
          <w:rFonts w:ascii="宋体" w:eastAsia="宋体" w:hAnsi="宋体" w:cs="宋体" w:hint="eastAsia"/>
          <w:szCs w:val="21"/>
        </w:rPr>
        <w:t>接入个人、车务通前装个人、车务通后装个人5类主商品下，订购“通用基础通信服务（2/3G）”商品的存量和新增用户支持订购区域限制服务、区域限制（位置固定）两个商品。</w:t>
      </w:r>
    </w:p>
    <w:p w14:paraId="6AC95D0D" w14:textId="77777777" w:rsidR="00CF057A" w:rsidRDefault="00EE06E2">
      <w:pPr>
        <w:rPr>
          <w:rFonts w:ascii="宋体" w:eastAsia="宋体" w:hAnsi="宋体" w:cs="宋体"/>
          <w:b/>
          <w:szCs w:val="21"/>
        </w:rPr>
      </w:pPr>
      <w:r>
        <w:rPr>
          <w:rFonts w:ascii="宋体" w:eastAsia="宋体" w:hAnsi="宋体" w:cs="宋体" w:hint="eastAsia"/>
          <w:b/>
          <w:szCs w:val="21"/>
        </w:rPr>
        <w:t>商品变更规则说明：</w:t>
      </w:r>
    </w:p>
    <w:p w14:paraId="4A03ADC3" w14:textId="77777777" w:rsidR="00CF057A" w:rsidRDefault="00EE06E2">
      <w:pPr>
        <w:rPr>
          <w:rFonts w:ascii="宋体" w:eastAsia="宋体" w:hAnsi="宋体" w:cs="宋体"/>
          <w:szCs w:val="21"/>
        </w:rPr>
      </w:pPr>
      <w:r>
        <w:rPr>
          <w:rFonts w:ascii="宋体" w:eastAsia="宋体" w:hAnsi="宋体" w:cs="宋体" w:hint="eastAsia"/>
          <w:szCs w:val="21"/>
        </w:rPr>
        <w:t>1）关于区域限制商品的订购、变更、退订的规则和现有业务保持一致。</w:t>
      </w:r>
    </w:p>
    <w:p w14:paraId="0A2DFD5E" w14:textId="77777777" w:rsidR="00CF057A" w:rsidRDefault="00EE06E2">
      <w:pPr>
        <w:rPr>
          <w:rFonts w:ascii="宋体" w:eastAsia="宋体" w:hAnsi="宋体" w:cs="宋体"/>
          <w:szCs w:val="21"/>
        </w:rPr>
      </w:pPr>
      <w:r>
        <w:rPr>
          <w:rFonts w:ascii="宋体" w:eastAsia="宋体" w:hAnsi="宋体" w:cs="宋体" w:hint="eastAsia"/>
          <w:szCs w:val="21"/>
        </w:rPr>
        <w:t>2）区域限制服务商品，调整已上架所有主商品下依赖关系，依赖于新增“通用基础通信服务（2/3G）”。</w:t>
      </w:r>
    </w:p>
    <w:p w14:paraId="209DACB1" w14:textId="6E648956" w:rsidR="00CF057A" w:rsidRDefault="00EE06E2">
      <w:pPr>
        <w:rPr>
          <w:rFonts w:ascii="宋体" w:eastAsia="宋体" w:hAnsi="宋体" w:cs="宋体"/>
          <w:szCs w:val="21"/>
        </w:rPr>
      </w:pPr>
      <w:r>
        <w:rPr>
          <w:rFonts w:ascii="宋体" w:eastAsia="宋体" w:hAnsi="宋体" w:cs="宋体" w:hint="eastAsia"/>
          <w:szCs w:val="21"/>
        </w:rPr>
        <w:t>3）商品依赖成功时，还需要判断该APN是否支持PCC策略，如果不支持则不允订购。</w:t>
      </w:r>
    </w:p>
    <w:p w14:paraId="5BF6B5DA" w14:textId="567B8D44" w:rsidR="00CF057A" w:rsidRPr="00444601" w:rsidRDefault="00EE06E2">
      <w:pPr>
        <w:pStyle w:val="2"/>
        <w:rPr>
          <w:sz w:val="22"/>
        </w:rPr>
      </w:pPr>
      <w:r w:rsidRPr="00444601">
        <w:rPr>
          <w:rFonts w:hint="eastAsia"/>
          <w:sz w:val="22"/>
        </w:rPr>
        <w:t>5.</w:t>
      </w:r>
      <w:r w:rsidR="00510230" w:rsidRPr="00444601">
        <w:rPr>
          <w:rFonts w:hint="eastAsia"/>
          <w:sz w:val="22"/>
        </w:rPr>
        <w:t>1</w:t>
      </w:r>
      <w:r w:rsidR="00510230">
        <w:rPr>
          <w:sz w:val="22"/>
        </w:rPr>
        <w:t>9</w:t>
      </w:r>
      <w:r w:rsidR="00510230"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新增广东新增车联网协议期资费</w:t>
      </w:r>
      <w:r w:rsidR="000E5C69">
        <w:rPr>
          <w:rFonts w:hint="eastAsia"/>
          <w:sz w:val="22"/>
        </w:rPr>
        <w:t>（特定省份）</w:t>
      </w:r>
    </w:p>
    <w:p w14:paraId="22AB44D6" w14:textId="77777777" w:rsidR="00CF057A" w:rsidRDefault="00EE06E2">
      <w:pPr>
        <w:rPr>
          <w:rFonts w:ascii="宋体" w:eastAsia="宋体" w:hAnsi="宋体" w:cs="宋体"/>
          <w:szCs w:val="21"/>
        </w:rPr>
      </w:pPr>
      <w:r>
        <w:rPr>
          <w:rFonts w:ascii="宋体" w:eastAsia="宋体" w:hAnsi="宋体" w:cs="宋体" w:hint="eastAsia"/>
          <w:szCs w:val="21"/>
        </w:rPr>
        <w:t>如下商品：</w:t>
      </w:r>
    </w:p>
    <w:tbl>
      <w:tblPr>
        <w:tblW w:w="9400" w:type="dxa"/>
        <w:tblInd w:w="-10" w:type="dxa"/>
        <w:tblLook w:val="04A0" w:firstRow="1" w:lastRow="0" w:firstColumn="1" w:lastColumn="0" w:noHBand="0" w:noVBand="1"/>
      </w:tblPr>
      <w:tblGrid>
        <w:gridCol w:w="2840"/>
        <w:gridCol w:w="1960"/>
        <w:gridCol w:w="1640"/>
        <w:gridCol w:w="1140"/>
        <w:gridCol w:w="880"/>
        <w:gridCol w:w="940"/>
      </w:tblGrid>
      <w:tr w:rsidR="00CF057A" w14:paraId="511EE460" w14:textId="77777777">
        <w:trPr>
          <w:trHeight w:val="372"/>
        </w:trPr>
        <w:tc>
          <w:tcPr>
            <w:tcW w:w="2840" w:type="dxa"/>
            <w:tcBorders>
              <w:top w:val="single" w:sz="8" w:space="0" w:color="000000"/>
              <w:left w:val="single" w:sz="8" w:space="0" w:color="000000"/>
              <w:bottom w:val="single" w:sz="8" w:space="0" w:color="000000"/>
              <w:right w:val="single" w:sz="8" w:space="0" w:color="000000"/>
            </w:tcBorders>
            <w:shd w:val="clear" w:color="000000" w:fill="C5D9F1"/>
            <w:vAlign w:val="center"/>
          </w:tcPr>
          <w:p w14:paraId="1F7C9B03"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商品名称</w:t>
            </w:r>
          </w:p>
        </w:tc>
        <w:tc>
          <w:tcPr>
            <w:tcW w:w="1960" w:type="dxa"/>
            <w:tcBorders>
              <w:top w:val="single" w:sz="8" w:space="0" w:color="000000"/>
              <w:left w:val="nil"/>
              <w:bottom w:val="single" w:sz="8" w:space="0" w:color="000000"/>
              <w:right w:val="single" w:sz="8" w:space="0" w:color="000000"/>
            </w:tcBorders>
            <w:shd w:val="clear" w:color="000000" w:fill="C5D9F1"/>
            <w:vAlign w:val="center"/>
          </w:tcPr>
          <w:p w14:paraId="0A5390B1"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目录价（手工填写，支持2位小数点）</w:t>
            </w:r>
          </w:p>
        </w:tc>
        <w:tc>
          <w:tcPr>
            <w:tcW w:w="1640" w:type="dxa"/>
            <w:tcBorders>
              <w:top w:val="single" w:sz="8" w:space="0" w:color="000000"/>
              <w:left w:val="nil"/>
              <w:bottom w:val="single" w:sz="8" w:space="0" w:color="000000"/>
              <w:right w:val="single" w:sz="8" w:space="0" w:color="000000"/>
            </w:tcBorders>
            <w:shd w:val="clear" w:color="000000" w:fill="C5D9F1"/>
            <w:vAlign w:val="center"/>
          </w:tcPr>
          <w:p w14:paraId="42E29E88"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套内资源（按月</w:t>
            </w:r>
          </w:p>
        </w:tc>
        <w:tc>
          <w:tcPr>
            <w:tcW w:w="1140" w:type="dxa"/>
            <w:tcBorders>
              <w:top w:val="single" w:sz="8" w:space="0" w:color="000000"/>
              <w:left w:val="nil"/>
              <w:bottom w:val="single" w:sz="8" w:space="0" w:color="000000"/>
              <w:right w:val="single" w:sz="8" w:space="0" w:color="000000"/>
            </w:tcBorders>
            <w:shd w:val="clear" w:color="000000" w:fill="C5D9F1"/>
            <w:vAlign w:val="center"/>
          </w:tcPr>
          <w:p w14:paraId="0AE8A525"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套外资费</w:t>
            </w:r>
          </w:p>
        </w:tc>
        <w:tc>
          <w:tcPr>
            <w:tcW w:w="880" w:type="dxa"/>
            <w:tcBorders>
              <w:top w:val="single" w:sz="8" w:space="0" w:color="000000"/>
              <w:left w:val="nil"/>
              <w:bottom w:val="single" w:sz="8" w:space="0" w:color="000000"/>
              <w:right w:val="single" w:sz="8" w:space="0" w:color="000000"/>
            </w:tcBorders>
            <w:shd w:val="clear" w:color="000000" w:fill="C5D9F1"/>
            <w:vAlign w:val="center"/>
          </w:tcPr>
          <w:p w14:paraId="1A1438D6"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周期</w:t>
            </w:r>
          </w:p>
        </w:tc>
        <w:tc>
          <w:tcPr>
            <w:tcW w:w="940" w:type="dxa"/>
            <w:tcBorders>
              <w:top w:val="single" w:sz="8" w:space="0" w:color="000000"/>
              <w:left w:val="nil"/>
              <w:bottom w:val="single" w:sz="8" w:space="0" w:color="000000"/>
              <w:right w:val="single" w:sz="8" w:space="0" w:color="000000"/>
            </w:tcBorders>
            <w:shd w:val="clear" w:color="000000" w:fill="C5D9F1"/>
            <w:vAlign w:val="center"/>
          </w:tcPr>
          <w:p w14:paraId="14D52CA8"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共享/单卡</w:t>
            </w:r>
          </w:p>
        </w:tc>
      </w:tr>
      <w:tr w:rsidR="00CF057A" w14:paraId="63F52EDD" w14:textId="77777777">
        <w:trPr>
          <w:trHeight w:val="510"/>
        </w:trPr>
        <w:tc>
          <w:tcPr>
            <w:tcW w:w="2840" w:type="dxa"/>
            <w:tcBorders>
              <w:top w:val="nil"/>
              <w:left w:val="single" w:sz="8" w:space="0" w:color="000000"/>
              <w:bottom w:val="single" w:sz="8" w:space="0" w:color="000000"/>
              <w:right w:val="single" w:sz="8" w:space="0" w:color="000000"/>
            </w:tcBorders>
            <w:shd w:val="clear" w:color="auto" w:fill="auto"/>
            <w:vAlign w:val="center"/>
          </w:tcPr>
          <w:p w14:paraId="292C0B52"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广东车联网定向流量协议期（共享120个月）A套餐</w:t>
            </w:r>
          </w:p>
        </w:tc>
        <w:tc>
          <w:tcPr>
            <w:tcW w:w="1960" w:type="dxa"/>
            <w:tcBorders>
              <w:top w:val="nil"/>
              <w:left w:val="nil"/>
              <w:bottom w:val="single" w:sz="8" w:space="0" w:color="000000"/>
              <w:right w:val="single" w:sz="8" w:space="0" w:color="000000"/>
            </w:tcBorders>
            <w:shd w:val="clear" w:color="auto" w:fill="auto"/>
            <w:vAlign w:val="center"/>
          </w:tcPr>
          <w:p w14:paraId="19BB1777"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填写范围：1-1080元</w:t>
            </w:r>
          </w:p>
        </w:tc>
        <w:tc>
          <w:tcPr>
            <w:tcW w:w="1640" w:type="dxa"/>
            <w:tcBorders>
              <w:top w:val="nil"/>
              <w:left w:val="nil"/>
              <w:bottom w:val="single" w:sz="8" w:space="0" w:color="000000"/>
              <w:right w:val="single" w:sz="8" w:space="0" w:color="000000"/>
            </w:tcBorders>
            <w:shd w:val="clear" w:color="auto" w:fill="auto"/>
            <w:vAlign w:val="center"/>
          </w:tcPr>
          <w:p w14:paraId="397FFF6E"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国内定向：500M/月</w:t>
            </w:r>
          </w:p>
        </w:tc>
        <w:tc>
          <w:tcPr>
            <w:tcW w:w="1140" w:type="dxa"/>
            <w:tcBorders>
              <w:top w:val="nil"/>
              <w:left w:val="nil"/>
              <w:bottom w:val="single" w:sz="8" w:space="0" w:color="000000"/>
              <w:right w:val="single" w:sz="8" w:space="0" w:color="000000"/>
            </w:tcBorders>
            <w:shd w:val="clear" w:color="auto" w:fill="auto"/>
            <w:vAlign w:val="center"/>
          </w:tcPr>
          <w:p w14:paraId="7E76F892"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国内:0.29元/MB</w:t>
            </w:r>
          </w:p>
        </w:tc>
        <w:tc>
          <w:tcPr>
            <w:tcW w:w="880" w:type="dxa"/>
            <w:tcBorders>
              <w:top w:val="nil"/>
              <w:left w:val="nil"/>
              <w:bottom w:val="single" w:sz="8" w:space="0" w:color="000000"/>
              <w:right w:val="single" w:sz="8" w:space="0" w:color="000000"/>
            </w:tcBorders>
            <w:shd w:val="clear" w:color="auto" w:fill="auto"/>
            <w:vAlign w:val="center"/>
          </w:tcPr>
          <w:p w14:paraId="352B0289"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120个月</w:t>
            </w:r>
          </w:p>
        </w:tc>
        <w:tc>
          <w:tcPr>
            <w:tcW w:w="940" w:type="dxa"/>
            <w:tcBorders>
              <w:top w:val="nil"/>
              <w:left w:val="nil"/>
              <w:bottom w:val="single" w:sz="8" w:space="0" w:color="000000"/>
              <w:right w:val="single" w:sz="8" w:space="0" w:color="000000"/>
            </w:tcBorders>
            <w:shd w:val="clear" w:color="auto" w:fill="auto"/>
            <w:vAlign w:val="center"/>
          </w:tcPr>
          <w:p w14:paraId="4E0D013C"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共享</w:t>
            </w:r>
          </w:p>
        </w:tc>
      </w:tr>
      <w:tr w:rsidR="00CF057A" w14:paraId="1114C8B3" w14:textId="77777777">
        <w:trPr>
          <w:trHeight w:val="510"/>
        </w:trPr>
        <w:tc>
          <w:tcPr>
            <w:tcW w:w="2840" w:type="dxa"/>
            <w:tcBorders>
              <w:top w:val="nil"/>
              <w:left w:val="single" w:sz="8" w:space="0" w:color="000000"/>
              <w:bottom w:val="single" w:sz="8" w:space="0" w:color="000000"/>
              <w:right w:val="single" w:sz="8" w:space="0" w:color="000000"/>
            </w:tcBorders>
            <w:shd w:val="clear" w:color="auto" w:fill="auto"/>
            <w:vAlign w:val="center"/>
          </w:tcPr>
          <w:p w14:paraId="5013CCD8"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广东车联网定向流量协议期（共享120个月）B套餐</w:t>
            </w:r>
          </w:p>
        </w:tc>
        <w:tc>
          <w:tcPr>
            <w:tcW w:w="1960" w:type="dxa"/>
            <w:tcBorders>
              <w:top w:val="nil"/>
              <w:left w:val="nil"/>
              <w:bottom w:val="single" w:sz="8" w:space="0" w:color="000000"/>
              <w:right w:val="single" w:sz="8" w:space="0" w:color="000000"/>
            </w:tcBorders>
            <w:shd w:val="clear" w:color="auto" w:fill="auto"/>
            <w:vAlign w:val="center"/>
          </w:tcPr>
          <w:p w14:paraId="22A65E46"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填写范围：1-1440元</w:t>
            </w:r>
          </w:p>
        </w:tc>
        <w:tc>
          <w:tcPr>
            <w:tcW w:w="1640" w:type="dxa"/>
            <w:tcBorders>
              <w:top w:val="nil"/>
              <w:left w:val="nil"/>
              <w:bottom w:val="single" w:sz="8" w:space="0" w:color="000000"/>
              <w:right w:val="single" w:sz="8" w:space="0" w:color="000000"/>
            </w:tcBorders>
            <w:shd w:val="clear" w:color="auto" w:fill="auto"/>
            <w:vAlign w:val="center"/>
          </w:tcPr>
          <w:p w14:paraId="637B7B2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国内定向：1G/月</w:t>
            </w:r>
          </w:p>
        </w:tc>
        <w:tc>
          <w:tcPr>
            <w:tcW w:w="1140" w:type="dxa"/>
            <w:tcBorders>
              <w:top w:val="nil"/>
              <w:left w:val="nil"/>
              <w:bottom w:val="single" w:sz="8" w:space="0" w:color="000000"/>
              <w:right w:val="single" w:sz="8" w:space="0" w:color="000000"/>
            </w:tcBorders>
            <w:shd w:val="clear" w:color="auto" w:fill="auto"/>
            <w:vAlign w:val="center"/>
          </w:tcPr>
          <w:p w14:paraId="1331155D"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国内:0.29元/MB</w:t>
            </w:r>
          </w:p>
        </w:tc>
        <w:tc>
          <w:tcPr>
            <w:tcW w:w="880" w:type="dxa"/>
            <w:tcBorders>
              <w:top w:val="nil"/>
              <w:left w:val="nil"/>
              <w:bottom w:val="single" w:sz="8" w:space="0" w:color="000000"/>
              <w:right w:val="single" w:sz="8" w:space="0" w:color="000000"/>
            </w:tcBorders>
            <w:shd w:val="clear" w:color="auto" w:fill="auto"/>
            <w:vAlign w:val="center"/>
          </w:tcPr>
          <w:p w14:paraId="5D0D441C"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120个月</w:t>
            </w:r>
          </w:p>
        </w:tc>
        <w:tc>
          <w:tcPr>
            <w:tcW w:w="940" w:type="dxa"/>
            <w:tcBorders>
              <w:top w:val="nil"/>
              <w:left w:val="nil"/>
              <w:bottom w:val="single" w:sz="8" w:space="0" w:color="000000"/>
              <w:right w:val="single" w:sz="8" w:space="0" w:color="000000"/>
            </w:tcBorders>
            <w:shd w:val="clear" w:color="auto" w:fill="auto"/>
            <w:vAlign w:val="center"/>
          </w:tcPr>
          <w:p w14:paraId="60FAD045"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共享</w:t>
            </w:r>
          </w:p>
        </w:tc>
      </w:tr>
      <w:tr w:rsidR="00CF057A" w14:paraId="428F982E" w14:textId="77777777">
        <w:trPr>
          <w:trHeight w:val="495"/>
        </w:trPr>
        <w:tc>
          <w:tcPr>
            <w:tcW w:w="2840" w:type="dxa"/>
            <w:vMerge w:val="restart"/>
            <w:tcBorders>
              <w:top w:val="nil"/>
              <w:left w:val="single" w:sz="8" w:space="0" w:color="000000"/>
              <w:bottom w:val="single" w:sz="8" w:space="0" w:color="000000"/>
              <w:right w:val="single" w:sz="8" w:space="0" w:color="000000"/>
            </w:tcBorders>
            <w:shd w:val="clear" w:color="auto" w:fill="auto"/>
            <w:vAlign w:val="center"/>
          </w:tcPr>
          <w:p w14:paraId="65644880"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广东车联网通用流量协议期（60个月）套餐</w:t>
            </w:r>
          </w:p>
        </w:tc>
        <w:tc>
          <w:tcPr>
            <w:tcW w:w="1960" w:type="dxa"/>
            <w:vMerge w:val="restart"/>
            <w:tcBorders>
              <w:top w:val="nil"/>
              <w:left w:val="single" w:sz="8" w:space="0" w:color="000000"/>
              <w:bottom w:val="single" w:sz="8" w:space="0" w:color="000000"/>
              <w:right w:val="single" w:sz="8" w:space="0" w:color="000000"/>
            </w:tcBorders>
            <w:shd w:val="clear" w:color="auto" w:fill="auto"/>
            <w:noWrap/>
            <w:vAlign w:val="center"/>
          </w:tcPr>
          <w:p w14:paraId="533E4FA8"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填写范围：1-2280元</w:t>
            </w:r>
          </w:p>
        </w:tc>
        <w:tc>
          <w:tcPr>
            <w:tcW w:w="1640" w:type="dxa"/>
            <w:tcBorders>
              <w:top w:val="nil"/>
              <w:left w:val="nil"/>
              <w:bottom w:val="single" w:sz="8" w:space="0" w:color="000000"/>
              <w:right w:val="single" w:sz="8" w:space="0" w:color="000000"/>
            </w:tcBorders>
            <w:shd w:val="clear" w:color="auto" w:fill="auto"/>
            <w:vAlign w:val="center"/>
          </w:tcPr>
          <w:p w14:paraId="1882D539"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前36个月，国内通用:3G/月</w:t>
            </w:r>
          </w:p>
        </w:tc>
        <w:tc>
          <w:tcPr>
            <w:tcW w:w="1140" w:type="dxa"/>
            <w:vMerge w:val="restart"/>
            <w:tcBorders>
              <w:top w:val="nil"/>
              <w:left w:val="single" w:sz="8" w:space="0" w:color="000000"/>
              <w:bottom w:val="single" w:sz="8" w:space="0" w:color="000000"/>
              <w:right w:val="single" w:sz="8" w:space="0" w:color="000000"/>
            </w:tcBorders>
            <w:shd w:val="clear" w:color="auto" w:fill="auto"/>
            <w:vAlign w:val="center"/>
          </w:tcPr>
          <w:p w14:paraId="6E3AA27A"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国内:0.29元/MB</w:t>
            </w:r>
          </w:p>
        </w:tc>
        <w:tc>
          <w:tcPr>
            <w:tcW w:w="880" w:type="dxa"/>
            <w:vMerge w:val="restart"/>
            <w:tcBorders>
              <w:top w:val="nil"/>
              <w:left w:val="single" w:sz="8" w:space="0" w:color="000000"/>
              <w:bottom w:val="single" w:sz="8" w:space="0" w:color="000000"/>
              <w:right w:val="single" w:sz="8" w:space="0" w:color="000000"/>
            </w:tcBorders>
            <w:shd w:val="clear" w:color="auto" w:fill="auto"/>
            <w:noWrap/>
            <w:vAlign w:val="center"/>
          </w:tcPr>
          <w:p w14:paraId="5A781A0E"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60个月</w:t>
            </w:r>
          </w:p>
        </w:tc>
        <w:tc>
          <w:tcPr>
            <w:tcW w:w="940" w:type="dxa"/>
            <w:vMerge w:val="restart"/>
            <w:tcBorders>
              <w:top w:val="nil"/>
              <w:left w:val="single" w:sz="8" w:space="0" w:color="000000"/>
              <w:bottom w:val="single" w:sz="8" w:space="0" w:color="000000"/>
              <w:right w:val="single" w:sz="8" w:space="0" w:color="000000"/>
            </w:tcBorders>
            <w:shd w:val="clear" w:color="auto" w:fill="auto"/>
            <w:noWrap/>
            <w:vAlign w:val="center"/>
          </w:tcPr>
          <w:p w14:paraId="4C8C6F1D"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单卡</w:t>
            </w:r>
          </w:p>
        </w:tc>
      </w:tr>
      <w:tr w:rsidR="00CF057A" w14:paraId="1ECA1DC3" w14:textId="77777777">
        <w:trPr>
          <w:trHeight w:val="510"/>
        </w:trPr>
        <w:tc>
          <w:tcPr>
            <w:tcW w:w="2840" w:type="dxa"/>
            <w:vMerge/>
            <w:tcBorders>
              <w:top w:val="nil"/>
              <w:left w:val="single" w:sz="8" w:space="0" w:color="000000"/>
              <w:bottom w:val="single" w:sz="8" w:space="0" w:color="000000"/>
              <w:right w:val="single" w:sz="8" w:space="0" w:color="000000"/>
            </w:tcBorders>
            <w:vAlign w:val="center"/>
          </w:tcPr>
          <w:p w14:paraId="19CE0517" w14:textId="77777777" w:rsidR="00CF057A" w:rsidRDefault="00CF057A">
            <w:pPr>
              <w:widowControl/>
              <w:jc w:val="left"/>
              <w:rPr>
                <w:rFonts w:ascii="宋体" w:eastAsia="宋体" w:hAnsi="宋体" w:cs="宋体"/>
                <w:color w:val="000000"/>
                <w:kern w:val="0"/>
                <w:szCs w:val="21"/>
              </w:rPr>
            </w:pPr>
          </w:p>
        </w:tc>
        <w:tc>
          <w:tcPr>
            <w:tcW w:w="1960" w:type="dxa"/>
            <w:vMerge/>
            <w:tcBorders>
              <w:top w:val="nil"/>
              <w:left w:val="single" w:sz="8" w:space="0" w:color="000000"/>
              <w:bottom w:val="single" w:sz="8" w:space="0" w:color="000000"/>
              <w:right w:val="single" w:sz="8" w:space="0" w:color="000000"/>
            </w:tcBorders>
            <w:vAlign w:val="center"/>
          </w:tcPr>
          <w:p w14:paraId="0FA5F7CF" w14:textId="77777777" w:rsidR="00CF057A" w:rsidRDefault="00CF057A">
            <w:pPr>
              <w:widowControl/>
              <w:jc w:val="left"/>
              <w:rPr>
                <w:rFonts w:ascii="宋体" w:eastAsia="宋体" w:hAnsi="宋体" w:cs="宋体"/>
                <w:color w:val="000000"/>
                <w:kern w:val="0"/>
                <w:szCs w:val="21"/>
              </w:rPr>
            </w:pPr>
          </w:p>
        </w:tc>
        <w:tc>
          <w:tcPr>
            <w:tcW w:w="1640" w:type="dxa"/>
            <w:tcBorders>
              <w:top w:val="nil"/>
              <w:left w:val="nil"/>
              <w:bottom w:val="single" w:sz="8" w:space="0" w:color="000000"/>
              <w:right w:val="single" w:sz="8" w:space="0" w:color="000000"/>
            </w:tcBorders>
            <w:shd w:val="clear" w:color="auto" w:fill="auto"/>
            <w:vAlign w:val="center"/>
          </w:tcPr>
          <w:p w14:paraId="6D20795E"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后24个月，国内通用：1G/月</w:t>
            </w:r>
          </w:p>
        </w:tc>
        <w:tc>
          <w:tcPr>
            <w:tcW w:w="1140" w:type="dxa"/>
            <w:vMerge/>
            <w:tcBorders>
              <w:top w:val="nil"/>
              <w:left w:val="single" w:sz="8" w:space="0" w:color="000000"/>
              <w:bottom w:val="single" w:sz="8" w:space="0" w:color="000000"/>
              <w:right w:val="single" w:sz="8" w:space="0" w:color="000000"/>
            </w:tcBorders>
            <w:vAlign w:val="center"/>
          </w:tcPr>
          <w:p w14:paraId="11DCFBB2" w14:textId="77777777" w:rsidR="00CF057A" w:rsidRDefault="00CF057A">
            <w:pPr>
              <w:widowControl/>
              <w:jc w:val="left"/>
              <w:rPr>
                <w:rFonts w:ascii="宋体" w:eastAsia="宋体" w:hAnsi="宋体" w:cs="宋体"/>
                <w:color w:val="000000"/>
                <w:kern w:val="0"/>
                <w:szCs w:val="21"/>
              </w:rPr>
            </w:pPr>
          </w:p>
        </w:tc>
        <w:tc>
          <w:tcPr>
            <w:tcW w:w="880" w:type="dxa"/>
            <w:vMerge/>
            <w:tcBorders>
              <w:top w:val="nil"/>
              <w:left w:val="single" w:sz="8" w:space="0" w:color="000000"/>
              <w:bottom w:val="single" w:sz="8" w:space="0" w:color="000000"/>
              <w:right w:val="single" w:sz="8" w:space="0" w:color="000000"/>
            </w:tcBorders>
            <w:vAlign w:val="center"/>
          </w:tcPr>
          <w:p w14:paraId="65B0888B" w14:textId="77777777" w:rsidR="00CF057A" w:rsidRDefault="00CF057A">
            <w:pPr>
              <w:widowControl/>
              <w:jc w:val="left"/>
              <w:rPr>
                <w:rFonts w:ascii="宋体" w:eastAsia="宋体" w:hAnsi="宋体" w:cs="宋体"/>
                <w:color w:val="000000"/>
                <w:kern w:val="0"/>
                <w:szCs w:val="21"/>
              </w:rPr>
            </w:pPr>
          </w:p>
        </w:tc>
        <w:tc>
          <w:tcPr>
            <w:tcW w:w="940" w:type="dxa"/>
            <w:vMerge/>
            <w:tcBorders>
              <w:top w:val="nil"/>
              <w:left w:val="single" w:sz="8" w:space="0" w:color="000000"/>
              <w:bottom w:val="single" w:sz="8" w:space="0" w:color="000000"/>
              <w:right w:val="single" w:sz="8" w:space="0" w:color="000000"/>
            </w:tcBorders>
            <w:vAlign w:val="center"/>
          </w:tcPr>
          <w:p w14:paraId="40733522" w14:textId="77777777" w:rsidR="00CF057A" w:rsidRDefault="00CF057A">
            <w:pPr>
              <w:widowControl/>
              <w:jc w:val="left"/>
              <w:rPr>
                <w:rFonts w:ascii="宋体" w:eastAsia="宋体" w:hAnsi="宋体" w:cs="宋体"/>
                <w:color w:val="000000"/>
                <w:kern w:val="0"/>
                <w:szCs w:val="21"/>
              </w:rPr>
            </w:pPr>
          </w:p>
        </w:tc>
      </w:tr>
      <w:tr w:rsidR="00CF057A" w14:paraId="5C4F4F6B" w14:textId="77777777">
        <w:trPr>
          <w:trHeight w:val="372"/>
        </w:trPr>
        <w:tc>
          <w:tcPr>
            <w:tcW w:w="2840" w:type="dxa"/>
            <w:tcBorders>
              <w:top w:val="nil"/>
              <w:left w:val="single" w:sz="8" w:space="0" w:color="000000"/>
              <w:bottom w:val="single" w:sz="8" w:space="0" w:color="000000"/>
              <w:right w:val="single" w:sz="8" w:space="0" w:color="000000"/>
            </w:tcBorders>
            <w:shd w:val="clear" w:color="auto" w:fill="auto"/>
            <w:vAlign w:val="center"/>
          </w:tcPr>
          <w:p w14:paraId="4AE49576"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lastRenderedPageBreak/>
              <w:t>广东车联网短信协议期（120个月）套餐</w:t>
            </w:r>
          </w:p>
        </w:tc>
        <w:tc>
          <w:tcPr>
            <w:tcW w:w="1960" w:type="dxa"/>
            <w:tcBorders>
              <w:top w:val="nil"/>
              <w:left w:val="nil"/>
              <w:bottom w:val="single" w:sz="8" w:space="0" w:color="000000"/>
              <w:right w:val="single" w:sz="8" w:space="0" w:color="000000"/>
            </w:tcBorders>
            <w:shd w:val="clear" w:color="auto" w:fill="auto"/>
            <w:noWrap/>
            <w:vAlign w:val="center"/>
          </w:tcPr>
          <w:p w14:paraId="3E469E9E"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填写范围：1-120元</w:t>
            </w:r>
          </w:p>
        </w:tc>
        <w:tc>
          <w:tcPr>
            <w:tcW w:w="1640" w:type="dxa"/>
            <w:tcBorders>
              <w:top w:val="nil"/>
              <w:left w:val="nil"/>
              <w:bottom w:val="single" w:sz="8" w:space="0" w:color="000000"/>
              <w:right w:val="single" w:sz="8" w:space="0" w:color="000000"/>
            </w:tcBorders>
            <w:shd w:val="clear" w:color="auto" w:fill="auto"/>
            <w:vAlign w:val="center"/>
          </w:tcPr>
          <w:p w14:paraId="363FE991"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国内：10条/月</w:t>
            </w:r>
          </w:p>
        </w:tc>
        <w:tc>
          <w:tcPr>
            <w:tcW w:w="1140" w:type="dxa"/>
            <w:tcBorders>
              <w:top w:val="nil"/>
              <w:left w:val="nil"/>
              <w:bottom w:val="single" w:sz="8" w:space="0" w:color="000000"/>
              <w:right w:val="single" w:sz="8" w:space="0" w:color="000000"/>
            </w:tcBorders>
            <w:shd w:val="clear" w:color="auto" w:fill="auto"/>
            <w:vAlign w:val="center"/>
          </w:tcPr>
          <w:p w14:paraId="4CF0352B" w14:textId="77777777" w:rsidR="00CF057A" w:rsidRDefault="00EE06E2">
            <w:pPr>
              <w:widowControl/>
              <w:jc w:val="left"/>
              <w:rPr>
                <w:rFonts w:ascii="宋体" w:eastAsia="宋体" w:hAnsi="宋体" w:cs="宋体"/>
                <w:color w:val="000000"/>
                <w:kern w:val="0"/>
                <w:szCs w:val="21"/>
              </w:rPr>
            </w:pPr>
            <w:r>
              <w:rPr>
                <w:rFonts w:ascii="宋体" w:eastAsia="宋体" w:hAnsi="宋体" w:cs="宋体" w:hint="eastAsia"/>
                <w:color w:val="000000"/>
                <w:kern w:val="0"/>
                <w:szCs w:val="21"/>
              </w:rPr>
              <w:t>国内:0.1元/条</w:t>
            </w:r>
          </w:p>
        </w:tc>
        <w:tc>
          <w:tcPr>
            <w:tcW w:w="880" w:type="dxa"/>
            <w:tcBorders>
              <w:top w:val="nil"/>
              <w:left w:val="nil"/>
              <w:bottom w:val="single" w:sz="8" w:space="0" w:color="000000"/>
              <w:right w:val="single" w:sz="8" w:space="0" w:color="000000"/>
            </w:tcBorders>
            <w:shd w:val="clear" w:color="auto" w:fill="auto"/>
            <w:noWrap/>
            <w:vAlign w:val="center"/>
          </w:tcPr>
          <w:p w14:paraId="36349620"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120个月</w:t>
            </w:r>
          </w:p>
        </w:tc>
        <w:tc>
          <w:tcPr>
            <w:tcW w:w="940" w:type="dxa"/>
            <w:tcBorders>
              <w:top w:val="nil"/>
              <w:left w:val="nil"/>
              <w:bottom w:val="single" w:sz="8" w:space="0" w:color="000000"/>
              <w:right w:val="single" w:sz="8" w:space="0" w:color="000000"/>
            </w:tcBorders>
            <w:shd w:val="clear" w:color="auto" w:fill="auto"/>
            <w:noWrap/>
            <w:vAlign w:val="center"/>
          </w:tcPr>
          <w:p w14:paraId="1A702BDC" w14:textId="77777777" w:rsidR="00CF057A" w:rsidRDefault="00EE06E2">
            <w:pPr>
              <w:widowControl/>
              <w:jc w:val="center"/>
              <w:rPr>
                <w:rFonts w:ascii="宋体" w:eastAsia="宋体" w:hAnsi="宋体" w:cs="宋体"/>
                <w:color w:val="000000"/>
                <w:kern w:val="0"/>
                <w:szCs w:val="21"/>
              </w:rPr>
            </w:pPr>
            <w:r>
              <w:rPr>
                <w:rFonts w:ascii="宋体" w:eastAsia="宋体" w:hAnsi="宋体" w:cs="宋体" w:hint="eastAsia"/>
                <w:color w:val="000000"/>
                <w:kern w:val="0"/>
                <w:szCs w:val="21"/>
              </w:rPr>
              <w:t xml:space="preserve">　</w:t>
            </w:r>
          </w:p>
        </w:tc>
      </w:tr>
    </w:tbl>
    <w:p w14:paraId="69A6940F" w14:textId="77777777" w:rsidR="00CF057A" w:rsidRDefault="00CF057A">
      <w:pPr>
        <w:rPr>
          <w:rFonts w:ascii="宋体" w:eastAsia="宋体" w:hAnsi="宋体" w:cs="宋体"/>
          <w:szCs w:val="21"/>
        </w:rPr>
      </w:pPr>
    </w:p>
    <w:p w14:paraId="368AFBA3" w14:textId="77777777" w:rsidR="00CF057A" w:rsidRDefault="00EE06E2">
      <w:pPr>
        <w:rPr>
          <w:rFonts w:ascii="宋体" w:eastAsia="宋体" w:hAnsi="宋体" w:cs="宋体"/>
          <w:szCs w:val="21"/>
        </w:rPr>
      </w:pPr>
      <w:r>
        <w:rPr>
          <w:rFonts w:ascii="宋体" w:eastAsia="宋体" w:hAnsi="宋体" w:cs="宋体" w:hint="eastAsia"/>
          <w:szCs w:val="21"/>
        </w:rPr>
        <w:t>1）</w:t>
      </w:r>
      <w:r>
        <w:rPr>
          <w:rFonts w:ascii="宋体" w:eastAsia="宋体" w:hAnsi="宋体" w:cs="宋体" w:hint="eastAsia"/>
          <w:szCs w:val="21"/>
        </w:rPr>
        <w:tab/>
        <w:t>新增广东车联网定向流量协议期（共享120个月）A套餐、广东车联网定向流量协议期（共享120个月）B套餐，上架到协议期车联网APN1专用APN2通用融合流量共享群组下。</w:t>
      </w:r>
    </w:p>
    <w:p w14:paraId="0CE45D2E"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挂在协议期车联网全国定向流量商品包（共享）下。</w:t>
      </w:r>
    </w:p>
    <w:p w14:paraId="2FD773B2"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生效方式：立即、下账期、指定时间；失效方式：立即失效、下账期、指定时间</w:t>
      </w:r>
    </w:p>
    <w:p w14:paraId="777E402A"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已生效，不允许主动退订</w:t>
      </w:r>
    </w:p>
    <w:p w14:paraId="4170768E"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不支持自动续订</w:t>
      </w:r>
    </w:p>
    <w:p w14:paraId="128103A0"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目录价允许手动填写，范围见上述表格，支持小数点后两位。</w:t>
      </w:r>
    </w:p>
    <w:p w14:paraId="7A74C306"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协议期周期固定为120个月。</w:t>
      </w:r>
    </w:p>
    <w:p w14:paraId="6C6ABC55"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与2018版本之外的套餐资费用户级互斥</w:t>
      </w:r>
    </w:p>
    <w:p w14:paraId="55C7EC28"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r>
      <w:r>
        <w:rPr>
          <w:rFonts w:ascii="宋体" w:eastAsia="宋体" w:hAnsi="宋体" w:cs="宋体" w:hint="eastAsia"/>
          <w:szCs w:val="21"/>
          <w:highlight w:val="yellow"/>
        </w:rPr>
        <w:t>只上架到广东省</w:t>
      </w:r>
    </w:p>
    <w:p w14:paraId="71BBAE4B" w14:textId="77777777" w:rsidR="00CF057A" w:rsidRDefault="00EE06E2">
      <w:pPr>
        <w:rPr>
          <w:rFonts w:ascii="宋体" w:eastAsia="宋体" w:hAnsi="宋体" w:cs="宋体"/>
          <w:szCs w:val="21"/>
        </w:rPr>
      </w:pPr>
      <w:r>
        <w:rPr>
          <w:rFonts w:ascii="宋体" w:eastAsia="宋体" w:hAnsi="宋体" w:cs="宋体" w:hint="eastAsia"/>
          <w:szCs w:val="21"/>
        </w:rPr>
        <w:t>2）</w:t>
      </w:r>
      <w:r>
        <w:rPr>
          <w:rFonts w:ascii="宋体" w:eastAsia="宋体" w:hAnsi="宋体" w:cs="宋体" w:hint="eastAsia"/>
          <w:szCs w:val="21"/>
        </w:rPr>
        <w:tab/>
        <w:t>新增广东车联网通用流量协议期（60个月）套餐商品，上架到车联网个人下。</w:t>
      </w:r>
    </w:p>
    <w:p w14:paraId="481A6570"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上架到协议期车联网全国通用流量商品包下。</w:t>
      </w:r>
    </w:p>
    <w:p w14:paraId="37B24CA2"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生效方式：立即、下账期、指定时间；失效方式：立即失效、下账期、指定时间</w:t>
      </w:r>
    </w:p>
    <w:p w14:paraId="4E32BF9D"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已生效，不允许主动退订</w:t>
      </w:r>
    </w:p>
    <w:p w14:paraId="0BEDBEEF"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不支持自动续订</w:t>
      </w:r>
    </w:p>
    <w:p w14:paraId="3AC28295"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目录价允许手动填写，范围见上述表格，支持小数点后两位。</w:t>
      </w:r>
    </w:p>
    <w:p w14:paraId="53186AF7"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协议期周期固定为60个月。</w:t>
      </w:r>
    </w:p>
    <w:p w14:paraId="6ACC6197"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与2018版本之外的套餐资费用户级互斥</w:t>
      </w:r>
    </w:p>
    <w:p w14:paraId="3DC8D238"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r>
      <w:r>
        <w:rPr>
          <w:rFonts w:ascii="宋体" w:eastAsia="宋体" w:hAnsi="宋体" w:cs="宋体" w:hint="eastAsia"/>
          <w:szCs w:val="21"/>
          <w:highlight w:val="yellow"/>
        </w:rPr>
        <w:t>只上架到广东省</w:t>
      </w:r>
    </w:p>
    <w:p w14:paraId="5C358BA1" w14:textId="77777777" w:rsidR="00CF057A" w:rsidRDefault="00EE06E2">
      <w:pPr>
        <w:rPr>
          <w:rFonts w:ascii="宋体" w:eastAsia="宋体" w:hAnsi="宋体" w:cs="宋体"/>
          <w:szCs w:val="21"/>
        </w:rPr>
      </w:pPr>
      <w:r>
        <w:rPr>
          <w:rFonts w:ascii="宋体" w:eastAsia="宋体" w:hAnsi="宋体" w:cs="宋体" w:hint="eastAsia"/>
          <w:szCs w:val="21"/>
        </w:rPr>
        <w:t>3)</w:t>
      </w:r>
      <w:r>
        <w:rPr>
          <w:rFonts w:ascii="宋体" w:eastAsia="宋体" w:hAnsi="宋体" w:cs="宋体" w:hint="eastAsia"/>
          <w:szCs w:val="21"/>
        </w:rPr>
        <w:tab/>
        <w:t>新增广东车联网短信协议期（120个月）套餐，上架到车联网个人下。</w:t>
      </w:r>
    </w:p>
    <w:p w14:paraId="0D3A7ECD"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生效方式：立即、下账期、指定时间；失效方式：立即失效、下账期、指定时间</w:t>
      </w:r>
    </w:p>
    <w:p w14:paraId="181F33C0"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已生效，不允许主动退订</w:t>
      </w:r>
    </w:p>
    <w:p w14:paraId="001105D9"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不支持自动续订</w:t>
      </w:r>
    </w:p>
    <w:p w14:paraId="281A190B"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目录价允许手动填写，范围见上述表格，支持小数点后两位。</w:t>
      </w:r>
    </w:p>
    <w:p w14:paraId="0C3F9238"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允许叠加订购</w:t>
      </w:r>
    </w:p>
    <w:p w14:paraId="7DD91993"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协议期周期固定为120个月。</w:t>
      </w:r>
    </w:p>
    <w:p w14:paraId="0CB71531" w14:textId="77777777" w:rsidR="00CF057A" w:rsidRDefault="00EE06E2">
      <w:pPr>
        <w:rPr>
          <w:rFonts w:ascii="宋体" w:eastAsia="宋体" w:hAnsi="宋体" w:cs="宋体"/>
          <w:szCs w:val="21"/>
          <w:highlight w:val="yellow"/>
        </w:rPr>
      </w:pPr>
      <w:r>
        <w:rPr>
          <w:rFonts w:ascii="宋体" w:eastAsia="宋体" w:hAnsi="宋体" w:cs="宋体" w:hint="eastAsia"/>
          <w:szCs w:val="21"/>
        </w:rPr>
        <w:t></w:t>
      </w:r>
      <w:r>
        <w:rPr>
          <w:rFonts w:ascii="宋体" w:eastAsia="宋体" w:hAnsi="宋体" w:cs="宋体" w:hint="eastAsia"/>
          <w:szCs w:val="21"/>
        </w:rPr>
        <w:tab/>
      </w:r>
      <w:r>
        <w:rPr>
          <w:rFonts w:ascii="宋体" w:eastAsia="宋体" w:hAnsi="宋体" w:cs="宋体" w:hint="eastAsia"/>
          <w:szCs w:val="21"/>
          <w:highlight w:val="yellow"/>
        </w:rPr>
        <w:t>只上架到广东省</w:t>
      </w:r>
    </w:p>
    <w:p w14:paraId="66B4A4C8" w14:textId="77777777" w:rsidR="00CF057A" w:rsidRDefault="00EE06E2">
      <w:pPr>
        <w:rPr>
          <w:rFonts w:ascii="宋体" w:eastAsia="宋体" w:hAnsi="宋体" w:cs="宋体"/>
          <w:szCs w:val="21"/>
        </w:rPr>
      </w:pPr>
      <w:r>
        <w:rPr>
          <w:rFonts w:ascii="宋体" w:eastAsia="宋体" w:hAnsi="宋体" w:cs="宋体" w:hint="eastAsia"/>
          <w:szCs w:val="21"/>
        </w:rPr>
        <w:t>（若其他省想订购上述商品，请走需求）</w:t>
      </w:r>
    </w:p>
    <w:p w14:paraId="3B227E66" w14:textId="77777777" w:rsidR="00CF057A" w:rsidRDefault="00EE06E2">
      <w:pPr>
        <w:rPr>
          <w:rFonts w:ascii="宋体" w:eastAsia="宋体" w:hAnsi="宋体" w:cs="宋体"/>
          <w:szCs w:val="21"/>
        </w:rPr>
      </w:pPr>
      <w:r>
        <w:rPr>
          <w:rFonts w:ascii="宋体" w:eastAsia="宋体" w:hAnsi="宋体" w:cs="宋体" w:hint="eastAsia"/>
          <w:szCs w:val="21"/>
        </w:rPr>
        <w:t>4)上述增加商品纳入1G以下白名单管控，纳入现有车联网订购白名单管控；</w:t>
      </w:r>
    </w:p>
    <w:p w14:paraId="3557DE8E" w14:textId="77777777" w:rsidR="00CF057A" w:rsidRDefault="00EE06E2">
      <w:pPr>
        <w:rPr>
          <w:rFonts w:ascii="宋体" w:eastAsia="宋体" w:hAnsi="宋体" w:cs="宋体"/>
          <w:szCs w:val="21"/>
        </w:rPr>
      </w:pPr>
      <w:r>
        <w:rPr>
          <w:rFonts w:ascii="宋体" w:eastAsia="宋体" w:hAnsi="宋体" w:cs="宋体" w:hint="eastAsia"/>
          <w:szCs w:val="21"/>
        </w:rPr>
        <w:t>5)仅限广东本田开卡用户订购，CMIOT系统广东本田客户编码：200A9992004994383。</w:t>
      </w:r>
    </w:p>
    <w:p w14:paraId="0701BCB7" w14:textId="77777777" w:rsidR="00CF057A" w:rsidRDefault="00CF057A">
      <w:pPr>
        <w:rPr>
          <w:rFonts w:ascii="宋体" w:eastAsia="宋体" w:hAnsi="宋体" w:cs="宋体"/>
          <w:szCs w:val="21"/>
        </w:rPr>
      </w:pPr>
    </w:p>
    <w:p w14:paraId="68B164C3" w14:textId="13597276" w:rsidR="00CF057A" w:rsidRPr="00444601" w:rsidRDefault="00EE06E2">
      <w:pPr>
        <w:pStyle w:val="2"/>
        <w:rPr>
          <w:sz w:val="22"/>
        </w:rPr>
      </w:pPr>
      <w:r w:rsidRPr="00444601">
        <w:rPr>
          <w:rFonts w:hint="eastAsia"/>
          <w:sz w:val="22"/>
        </w:rPr>
        <w:t>5.</w:t>
      </w:r>
      <w:r w:rsidR="00434967">
        <w:rPr>
          <w:sz w:val="22"/>
        </w:rPr>
        <w:t>20</w:t>
      </w:r>
      <w:r w:rsidR="00434967"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补充上架2022版车联网套餐30M-500M档位月套餐</w:t>
      </w:r>
    </w:p>
    <w:p w14:paraId="78737417" w14:textId="7B7798BA" w:rsidR="00CF057A" w:rsidRDefault="00EE06E2">
      <w:pPr>
        <w:rPr>
          <w:rFonts w:ascii="宋体" w:eastAsia="宋体" w:hAnsi="宋体" w:cs="宋体"/>
          <w:b/>
          <w:szCs w:val="21"/>
        </w:rPr>
      </w:pPr>
      <w:r>
        <w:rPr>
          <w:rFonts w:ascii="宋体" w:eastAsia="宋体" w:hAnsi="宋体" w:cs="宋体" w:hint="eastAsia"/>
          <w:b/>
          <w:szCs w:val="21"/>
        </w:rPr>
        <w:t>5.</w:t>
      </w:r>
      <w:r w:rsidR="00434967">
        <w:rPr>
          <w:rFonts w:ascii="宋体" w:eastAsia="宋体" w:hAnsi="宋体" w:cs="宋体"/>
          <w:b/>
          <w:szCs w:val="21"/>
        </w:rPr>
        <w:t>20</w:t>
      </w:r>
      <w:r>
        <w:rPr>
          <w:rFonts w:ascii="宋体" w:eastAsia="宋体" w:hAnsi="宋体" w:cs="宋体" w:hint="eastAsia"/>
          <w:b/>
          <w:szCs w:val="21"/>
        </w:rPr>
        <w:t>.1 资费套餐</w:t>
      </w:r>
    </w:p>
    <w:p w14:paraId="00397BBD" w14:textId="77777777" w:rsidR="00CF057A" w:rsidRDefault="00EE06E2">
      <w:pPr>
        <w:ind w:leftChars="100" w:left="210"/>
        <w:rPr>
          <w:rFonts w:ascii="宋体" w:eastAsia="宋体" w:hAnsi="宋体" w:cs="宋体"/>
          <w:szCs w:val="21"/>
        </w:rPr>
      </w:pPr>
      <w:r>
        <w:rPr>
          <w:rFonts w:ascii="宋体" w:eastAsia="宋体" w:hAnsi="宋体" w:cs="宋体" w:hint="eastAsia"/>
          <w:szCs w:val="21"/>
        </w:rPr>
        <w:t>5.19.1.1  月套餐</w:t>
      </w:r>
    </w:p>
    <w:tbl>
      <w:tblPr>
        <w:tblW w:w="4998" w:type="pct"/>
        <w:tblInd w:w="210" w:type="dxa"/>
        <w:tblCellMar>
          <w:left w:w="0" w:type="dxa"/>
          <w:right w:w="0" w:type="dxa"/>
        </w:tblCellMar>
        <w:tblLook w:val="04A0" w:firstRow="1" w:lastRow="0" w:firstColumn="1" w:lastColumn="0" w:noHBand="0" w:noVBand="1"/>
      </w:tblPr>
      <w:tblGrid>
        <w:gridCol w:w="1295"/>
        <w:gridCol w:w="1277"/>
        <w:gridCol w:w="1216"/>
        <w:gridCol w:w="1498"/>
        <w:gridCol w:w="1499"/>
        <w:gridCol w:w="1498"/>
      </w:tblGrid>
      <w:tr w:rsidR="00CF057A" w14:paraId="7DE0ED34" w14:textId="77777777">
        <w:trPr>
          <w:trHeight w:val="444"/>
        </w:trPr>
        <w:tc>
          <w:tcPr>
            <w:tcW w:w="782" w:type="pct"/>
            <w:vMerge w:val="restar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384CABFF" w14:textId="77777777" w:rsidR="00CF057A" w:rsidRDefault="00EE06E2">
            <w:pPr>
              <w:pStyle w:val="TableText"/>
              <w:rPr>
                <w:rFonts w:ascii="宋体" w:eastAsia="宋体" w:hAnsi="宋体" w:cs="宋体"/>
              </w:rPr>
            </w:pPr>
            <w:r>
              <w:rPr>
                <w:rFonts w:ascii="宋体" w:eastAsia="宋体" w:hAnsi="宋体" w:cs="宋体" w:hint="eastAsia"/>
              </w:rPr>
              <w:t>套餐包含流量</w:t>
            </w:r>
          </w:p>
        </w:tc>
        <w:tc>
          <w:tcPr>
            <w:tcW w:w="1505" w:type="pct"/>
            <w:gridSpan w:val="2"/>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706F212A" w14:textId="77777777" w:rsidR="00CF057A" w:rsidRDefault="00EE06E2">
            <w:pPr>
              <w:pStyle w:val="TableText"/>
              <w:rPr>
                <w:rFonts w:ascii="宋体" w:eastAsia="宋体" w:hAnsi="宋体" w:cs="宋体"/>
              </w:rPr>
            </w:pPr>
            <w:r>
              <w:rPr>
                <w:rFonts w:ascii="宋体" w:eastAsia="宋体" w:hAnsi="宋体" w:cs="宋体" w:hint="eastAsia"/>
              </w:rPr>
              <w:t>资费（元/月）</w:t>
            </w:r>
          </w:p>
        </w:tc>
        <w:tc>
          <w:tcPr>
            <w:tcW w:w="1809" w:type="pct"/>
            <w:gridSpan w:val="2"/>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72583414" w14:textId="77777777" w:rsidR="00CF057A" w:rsidRDefault="00EE06E2">
            <w:pPr>
              <w:pStyle w:val="TableText"/>
              <w:rPr>
                <w:rFonts w:ascii="宋体" w:eastAsia="宋体" w:hAnsi="宋体" w:cs="宋体"/>
              </w:rPr>
            </w:pPr>
            <w:r>
              <w:rPr>
                <w:rFonts w:ascii="宋体" w:eastAsia="宋体" w:hAnsi="宋体" w:cs="宋体" w:hint="eastAsia"/>
              </w:rPr>
              <w:t>折扣底线</w:t>
            </w:r>
          </w:p>
        </w:tc>
        <w:tc>
          <w:tcPr>
            <w:tcW w:w="904" w:type="pct"/>
            <w:vMerge w:val="restar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3CD2CBCB" w14:textId="77777777" w:rsidR="00CF057A" w:rsidRDefault="00EE06E2">
            <w:pPr>
              <w:pStyle w:val="TableText"/>
              <w:rPr>
                <w:rFonts w:ascii="宋体" w:eastAsia="宋体" w:hAnsi="宋体" w:cs="宋体"/>
              </w:rPr>
            </w:pPr>
            <w:r>
              <w:rPr>
                <w:rFonts w:ascii="宋体" w:eastAsia="宋体" w:hAnsi="宋体" w:cs="宋体" w:hint="eastAsia"/>
              </w:rPr>
              <w:t>套外资费</w:t>
            </w:r>
          </w:p>
        </w:tc>
      </w:tr>
      <w:tr w:rsidR="00CF057A" w14:paraId="04819D85" w14:textId="77777777">
        <w:trPr>
          <w:trHeight w:val="835"/>
        </w:trPr>
        <w:tc>
          <w:tcPr>
            <w:tcW w:w="782" w:type="pct"/>
            <w:vMerge/>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38F8E884" w14:textId="77777777" w:rsidR="00CF057A" w:rsidRDefault="00CF057A">
            <w:pPr>
              <w:pStyle w:val="TableText"/>
              <w:rPr>
                <w:rFonts w:ascii="宋体" w:eastAsia="宋体" w:hAnsi="宋体" w:cs="宋体"/>
              </w:rPr>
            </w:pPr>
          </w:p>
        </w:tc>
        <w:tc>
          <w:tcPr>
            <w:tcW w:w="771"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3FFCD6E9" w14:textId="77777777" w:rsidR="00CF057A" w:rsidRDefault="00EE06E2">
            <w:pPr>
              <w:pStyle w:val="TableText"/>
              <w:rPr>
                <w:rFonts w:ascii="宋体" w:eastAsia="宋体" w:hAnsi="宋体" w:cs="宋体"/>
              </w:rPr>
            </w:pPr>
            <w:r>
              <w:rPr>
                <w:rFonts w:ascii="宋体" w:eastAsia="宋体" w:hAnsi="宋体" w:cs="宋体" w:hint="eastAsia"/>
              </w:rPr>
              <w:t>通用流量</w:t>
            </w:r>
          </w:p>
        </w:tc>
        <w:tc>
          <w:tcPr>
            <w:tcW w:w="734"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61CD8302" w14:textId="77777777" w:rsidR="00CF057A" w:rsidRDefault="00EE06E2">
            <w:pPr>
              <w:pStyle w:val="TableText"/>
              <w:rPr>
                <w:rFonts w:ascii="宋体" w:eastAsia="宋体" w:hAnsi="宋体" w:cs="宋体"/>
              </w:rPr>
            </w:pPr>
            <w:r>
              <w:rPr>
                <w:rFonts w:ascii="宋体" w:eastAsia="宋体" w:hAnsi="宋体" w:cs="宋体" w:hint="eastAsia"/>
              </w:rPr>
              <w:t>定向流量</w:t>
            </w:r>
          </w:p>
        </w:tc>
        <w:tc>
          <w:tcPr>
            <w:tcW w:w="904"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2427BFD1" w14:textId="77777777" w:rsidR="00CF057A" w:rsidRDefault="00EE06E2">
            <w:pPr>
              <w:pStyle w:val="TableText"/>
              <w:rPr>
                <w:rFonts w:ascii="宋体" w:eastAsia="宋体" w:hAnsi="宋体" w:cs="宋体"/>
              </w:rPr>
            </w:pPr>
            <w:r>
              <w:rPr>
                <w:rFonts w:ascii="宋体" w:eastAsia="宋体" w:hAnsi="宋体" w:cs="宋体" w:hint="eastAsia"/>
              </w:rPr>
              <w:t>通用流量</w:t>
            </w:r>
          </w:p>
        </w:tc>
        <w:tc>
          <w:tcPr>
            <w:tcW w:w="905"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23F67178" w14:textId="77777777" w:rsidR="00CF057A" w:rsidRDefault="00EE06E2">
            <w:pPr>
              <w:pStyle w:val="TableText"/>
              <w:rPr>
                <w:rFonts w:ascii="宋体" w:eastAsia="宋体" w:hAnsi="宋体" w:cs="宋体"/>
              </w:rPr>
            </w:pPr>
            <w:r>
              <w:rPr>
                <w:rFonts w:ascii="宋体" w:eastAsia="宋体" w:hAnsi="宋体" w:cs="宋体" w:hint="eastAsia"/>
              </w:rPr>
              <w:t>定向流量</w:t>
            </w:r>
          </w:p>
        </w:tc>
        <w:tc>
          <w:tcPr>
            <w:tcW w:w="904" w:type="pct"/>
            <w:vMerge/>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406BD971" w14:textId="77777777" w:rsidR="00CF057A" w:rsidRDefault="00CF057A">
            <w:pPr>
              <w:pStyle w:val="TableText"/>
              <w:rPr>
                <w:rFonts w:ascii="宋体" w:eastAsia="宋体" w:hAnsi="宋体" w:cs="宋体"/>
              </w:rPr>
            </w:pPr>
          </w:p>
        </w:tc>
      </w:tr>
      <w:tr w:rsidR="00CF057A" w14:paraId="1389F047"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B84A625" w14:textId="77777777" w:rsidR="00CF057A" w:rsidRDefault="00EE06E2">
            <w:pPr>
              <w:pStyle w:val="TableText"/>
              <w:rPr>
                <w:rFonts w:ascii="宋体" w:eastAsia="宋体" w:hAnsi="宋体" w:cs="宋体"/>
              </w:rPr>
            </w:pPr>
            <w:r>
              <w:rPr>
                <w:rFonts w:ascii="宋体" w:eastAsia="宋体" w:hAnsi="宋体" w:cs="宋体" w:hint="eastAsia"/>
              </w:rPr>
              <w:lastRenderedPageBreak/>
              <w:t>30MB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AE6C770" w14:textId="77777777" w:rsidR="00CF057A" w:rsidRDefault="00EE06E2">
            <w:pPr>
              <w:pStyle w:val="TableText"/>
              <w:rPr>
                <w:rFonts w:ascii="宋体" w:eastAsia="宋体" w:hAnsi="宋体" w:cs="宋体"/>
              </w:rPr>
            </w:pPr>
            <w:r>
              <w:rPr>
                <w:rFonts w:ascii="宋体" w:eastAsia="宋体" w:hAnsi="宋体" w:cs="宋体" w:hint="eastAsia"/>
              </w:rPr>
              <w:t>1</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27DE009" w14:textId="77777777" w:rsidR="00CF057A" w:rsidRDefault="00EE06E2">
            <w:pPr>
              <w:pStyle w:val="TableText"/>
              <w:rPr>
                <w:rFonts w:ascii="宋体" w:eastAsia="宋体" w:hAnsi="宋体" w:cs="宋体"/>
              </w:rPr>
            </w:pPr>
            <w:r>
              <w:rPr>
                <w:rFonts w:ascii="宋体" w:eastAsia="宋体" w:hAnsi="宋体" w:cs="宋体" w:hint="eastAsia"/>
              </w:rPr>
              <w:t>0.6</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6208BCFE"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5"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44742B4"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4" w:type="pct"/>
            <w:vMerge w:val="restart"/>
            <w:tcBorders>
              <w:top w:val="single" w:sz="8" w:space="0" w:color="000000"/>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3CD6B27B" w14:textId="77777777" w:rsidR="00CF057A" w:rsidRDefault="00EE06E2">
            <w:pPr>
              <w:pStyle w:val="TableText"/>
              <w:rPr>
                <w:rFonts w:ascii="宋体" w:eastAsia="宋体" w:hAnsi="宋体" w:cs="宋体"/>
              </w:rPr>
            </w:pPr>
            <w:r>
              <w:rPr>
                <w:rFonts w:ascii="宋体" w:eastAsia="宋体" w:hAnsi="宋体" w:cs="宋体" w:hint="eastAsia"/>
              </w:rPr>
              <w:t>0.29元/MB</w:t>
            </w:r>
          </w:p>
        </w:tc>
      </w:tr>
      <w:tr w:rsidR="00CF057A" w14:paraId="734228B4"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DD3943C" w14:textId="77777777" w:rsidR="00CF057A" w:rsidRDefault="00EE06E2">
            <w:pPr>
              <w:pStyle w:val="TableText"/>
              <w:rPr>
                <w:rFonts w:ascii="宋体" w:eastAsia="宋体" w:hAnsi="宋体" w:cs="宋体"/>
              </w:rPr>
            </w:pPr>
            <w:r>
              <w:rPr>
                <w:rFonts w:ascii="宋体" w:eastAsia="宋体" w:hAnsi="宋体" w:cs="宋体" w:hint="eastAsia"/>
              </w:rPr>
              <w:t>100MB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8EA7D5E" w14:textId="77777777" w:rsidR="00CF057A" w:rsidRDefault="00EE06E2">
            <w:pPr>
              <w:pStyle w:val="TableText"/>
              <w:rPr>
                <w:rFonts w:ascii="宋体" w:eastAsia="宋体" w:hAnsi="宋体" w:cs="宋体"/>
              </w:rPr>
            </w:pPr>
            <w:r>
              <w:rPr>
                <w:rFonts w:ascii="宋体" w:eastAsia="宋体" w:hAnsi="宋体" w:cs="宋体" w:hint="eastAsia"/>
              </w:rPr>
              <w:t>2</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6D84222" w14:textId="77777777" w:rsidR="00CF057A" w:rsidRDefault="00EE06E2">
            <w:pPr>
              <w:pStyle w:val="TableText"/>
              <w:rPr>
                <w:rFonts w:ascii="宋体" w:eastAsia="宋体" w:hAnsi="宋体" w:cs="宋体"/>
              </w:rPr>
            </w:pPr>
            <w:r>
              <w:rPr>
                <w:rFonts w:ascii="宋体" w:eastAsia="宋体" w:hAnsi="宋体" w:cs="宋体" w:hint="eastAsia"/>
              </w:rPr>
              <w:t>1.2</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16DFB06"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5"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3440BDE"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4" w:type="pct"/>
            <w:vMerge/>
            <w:tcBorders>
              <w:top w:val="nil"/>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048812B4" w14:textId="77777777" w:rsidR="00CF057A" w:rsidRDefault="00CF057A">
            <w:pPr>
              <w:pStyle w:val="TableText"/>
              <w:rPr>
                <w:rFonts w:ascii="宋体" w:eastAsia="宋体" w:hAnsi="宋体" w:cs="宋体"/>
              </w:rPr>
            </w:pPr>
          </w:p>
        </w:tc>
      </w:tr>
      <w:tr w:rsidR="00CF057A" w14:paraId="1B93125A"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C206CC3" w14:textId="77777777" w:rsidR="00CF057A" w:rsidRDefault="00EE06E2">
            <w:pPr>
              <w:pStyle w:val="TableText"/>
              <w:rPr>
                <w:rFonts w:ascii="宋体" w:eastAsia="宋体" w:hAnsi="宋体" w:cs="宋体"/>
              </w:rPr>
            </w:pPr>
            <w:r>
              <w:rPr>
                <w:rFonts w:ascii="宋体" w:eastAsia="宋体" w:hAnsi="宋体" w:cs="宋体" w:hint="eastAsia"/>
              </w:rPr>
              <w:t>300MB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12F959EC" w14:textId="77777777" w:rsidR="00CF057A" w:rsidRDefault="00EE06E2">
            <w:pPr>
              <w:pStyle w:val="TableText"/>
              <w:rPr>
                <w:rFonts w:ascii="宋体" w:eastAsia="宋体" w:hAnsi="宋体" w:cs="宋体"/>
              </w:rPr>
            </w:pPr>
            <w:r>
              <w:rPr>
                <w:rFonts w:ascii="宋体" w:eastAsia="宋体" w:hAnsi="宋体" w:cs="宋体" w:hint="eastAsia"/>
              </w:rPr>
              <w:t>3</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2FB677D" w14:textId="77777777" w:rsidR="00CF057A" w:rsidRDefault="00EE06E2">
            <w:pPr>
              <w:pStyle w:val="TableText"/>
              <w:rPr>
                <w:rFonts w:ascii="宋体" w:eastAsia="宋体" w:hAnsi="宋体" w:cs="宋体"/>
              </w:rPr>
            </w:pPr>
            <w:r>
              <w:rPr>
                <w:rFonts w:ascii="宋体" w:eastAsia="宋体" w:hAnsi="宋体" w:cs="宋体" w:hint="eastAsia"/>
              </w:rPr>
              <w:t>1.8</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1BDD518"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5"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6AA4B36A"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4" w:type="pct"/>
            <w:vMerge/>
            <w:tcBorders>
              <w:top w:val="nil"/>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4B83D51A" w14:textId="77777777" w:rsidR="00CF057A" w:rsidRDefault="00CF057A">
            <w:pPr>
              <w:pStyle w:val="TableText"/>
              <w:rPr>
                <w:rFonts w:ascii="宋体" w:eastAsia="宋体" w:hAnsi="宋体" w:cs="宋体"/>
              </w:rPr>
            </w:pPr>
          </w:p>
        </w:tc>
      </w:tr>
      <w:tr w:rsidR="00CF057A" w14:paraId="48484829"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433BA3E" w14:textId="77777777" w:rsidR="00CF057A" w:rsidRDefault="00EE06E2">
            <w:pPr>
              <w:pStyle w:val="TableText"/>
              <w:rPr>
                <w:rFonts w:ascii="宋体" w:eastAsia="宋体" w:hAnsi="宋体" w:cs="宋体"/>
              </w:rPr>
            </w:pPr>
            <w:r>
              <w:rPr>
                <w:rFonts w:ascii="宋体" w:eastAsia="宋体" w:hAnsi="宋体" w:cs="宋体" w:hint="eastAsia"/>
              </w:rPr>
              <w:t>500MB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F7CDB86" w14:textId="77777777" w:rsidR="00CF057A" w:rsidRDefault="00EE06E2">
            <w:pPr>
              <w:pStyle w:val="TableText"/>
              <w:rPr>
                <w:rFonts w:ascii="宋体" w:eastAsia="宋体" w:hAnsi="宋体" w:cs="宋体"/>
              </w:rPr>
            </w:pPr>
            <w:r>
              <w:rPr>
                <w:rFonts w:ascii="宋体" w:eastAsia="宋体" w:hAnsi="宋体" w:cs="宋体" w:hint="eastAsia"/>
              </w:rPr>
              <w:t>5</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3FE9F62" w14:textId="77777777" w:rsidR="00CF057A" w:rsidRDefault="00EE06E2">
            <w:pPr>
              <w:pStyle w:val="TableText"/>
              <w:rPr>
                <w:rFonts w:ascii="宋体" w:eastAsia="宋体" w:hAnsi="宋体" w:cs="宋体"/>
              </w:rPr>
            </w:pPr>
            <w:r>
              <w:rPr>
                <w:rFonts w:ascii="宋体" w:eastAsia="宋体" w:hAnsi="宋体" w:cs="宋体" w:hint="eastAsia"/>
              </w:rPr>
              <w:t>3</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A356E9D"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5"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3EE121D3" w14:textId="77777777" w:rsidR="00CF057A" w:rsidRDefault="00EE06E2">
            <w:pPr>
              <w:pStyle w:val="TableText"/>
              <w:rPr>
                <w:rFonts w:ascii="宋体" w:eastAsia="宋体" w:hAnsi="宋体" w:cs="宋体"/>
                <w:kern w:val="24"/>
              </w:rPr>
            </w:pPr>
            <w:r>
              <w:rPr>
                <w:rFonts w:ascii="宋体" w:eastAsia="宋体" w:hAnsi="宋体" w:cs="宋体" w:hint="eastAsia"/>
                <w:kern w:val="24"/>
              </w:rPr>
              <w:t>不低于0元</w:t>
            </w:r>
          </w:p>
        </w:tc>
        <w:tc>
          <w:tcPr>
            <w:tcW w:w="904" w:type="pct"/>
            <w:vMerge/>
            <w:tcBorders>
              <w:top w:val="nil"/>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DDB7C9C" w14:textId="77777777" w:rsidR="00CF057A" w:rsidRDefault="00CF057A">
            <w:pPr>
              <w:pStyle w:val="TableText"/>
              <w:rPr>
                <w:rFonts w:ascii="宋体" w:eastAsia="宋体" w:hAnsi="宋体" w:cs="宋体"/>
              </w:rPr>
            </w:pPr>
          </w:p>
        </w:tc>
      </w:tr>
    </w:tbl>
    <w:p w14:paraId="18051E6B" w14:textId="77777777" w:rsidR="00CF057A" w:rsidRDefault="00CF057A">
      <w:pPr>
        <w:pStyle w:val="TableText"/>
        <w:ind w:leftChars="100" w:left="210"/>
        <w:rPr>
          <w:rFonts w:ascii="宋体" w:eastAsia="宋体" w:hAnsi="宋体" w:cs="宋体"/>
        </w:rPr>
      </w:pPr>
    </w:p>
    <w:p w14:paraId="176CBA54" w14:textId="362B05F1" w:rsidR="00CF057A" w:rsidRDefault="00EE06E2">
      <w:pPr>
        <w:pStyle w:val="TableText"/>
        <w:ind w:leftChars="100" w:left="210"/>
        <w:rPr>
          <w:rFonts w:ascii="宋体" w:eastAsia="宋体" w:hAnsi="宋体" w:cs="宋体"/>
        </w:rPr>
      </w:pPr>
      <w:r>
        <w:rPr>
          <w:rFonts w:ascii="宋体" w:eastAsia="宋体" w:hAnsi="宋体" w:cs="宋体" w:hint="eastAsia"/>
        </w:rPr>
        <w:t>5.</w:t>
      </w:r>
      <w:r w:rsidR="00087A94">
        <w:rPr>
          <w:rFonts w:ascii="宋体" w:eastAsia="宋体" w:hAnsi="宋体" w:cs="宋体"/>
        </w:rPr>
        <w:t>20</w:t>
      </w:r>
      <w:r>
        <w:rPr>
          <w:rFonts w:ascii="宋体" w:eastAsia="宋体" w:hAnsi="宋体" w:cs="宋体" w:hint="eastAsia"/>
        </w:rPr>
        <w:t>.1.2 流量共享套餐</w:t>
      </w:r>
    </w:p>
    <w:tbl>
      <w:tblPr>
        <w:tblW w:w="8305" w:type="dxa"/>
        <w:tblInd w:w="301" w:type="dxa"/>
        <w:tblLayout w:type="fixed"/>
        <w:tblLook w:val="04A0" w:firstRow="1" w:lastRow="0" w:firstColumn="1" w:lastColumn="0" w:noHBand="0" w:noVBand="1"/>
      </w:tblPr>
      <w:tblGrid>
        <w:gridCol w:w="934"/>
        <w:gridCol w:w="825"/>
        <w:gridCol w:w="1200"/>
        <w:gridCol w:w="1530"/>
        <w:gridCol w:w="1515"/>
        <w:gridCol w:w="2301"/>
      </w:tblGrid>
      <w:tr w:rsidR="00CF057A" w14:paraId="236716C4" w14:textId="77777777">
        <w:trPr>
          <w:trHeight w:val="437"/>
        </w:trPr>
        <w:tc>
          <w:tcPr>
            <w:tcW w:w="8305" w:type="dxa"/>
            <w:gridSpan w:val="6"/>
            <w:tcBorders>
              <w:top w:val="single" w:sz="8" w:space="0" w:color="000000"/>
              <w:left w:val="single" w:sz="8" w:space="0" w:color="000000"/>
              <w:bottom w:val="single" w:sz="8" w:space="0" w:color="000000"/>
              <w:right w:val="single" w:sz="8" w:space="0" w:color="000000"/>
            </w:tcBorders>
            <w:shd w:val="clear" w:color="auto" w:fill="DAE3F3" w:themeFill="accent5" w:themeFillTint="32"/>
            <w:noWrap/>
            <w:vAlign w:val="center"/>
          </w:tcPr>
          <w:p w14:paraId="4134D89F" w14:textId="77777777" w:rsidR="00CF057A" w:rsidRDefault="00EE06E2">
            <w:pPr>
              <w:pStyle w:val="TableText"/>
              <w:rPr>
                <w:rFonts w:ascii="宋体" w:eastAsia="宋体" w:hAnsi="宋体" w:cs="宋体"/>
                <w:bCs/>
                <w:color w:val="000000"/>
                <w:kern w:val="0"/>
              </w:rPr>
            </w:pPr>
            <w:r>
              <w:rPr>
                <w:rFonts w:ascii="宋体" w:eastAsia="宋体" w:hAnsi="宋体" w:cs="宋体" w:hint="eastAsia"/>
                <w:bCs/>
                <w:color w:val="000000"/>
                <w:kern w:val="0"/>
              </w:rPr>
              <w:t>流量共享资费</w:t>
            </w:r>
          </w:p>
        </w:tc>
      </w:tr>
      <w:tr w:rsidR="00CF057A" w14:paraId="7E6835B3" w14:textId="77777777">
        <w:trPr>
          <w:trHeight w:val="705"/>
        </w:trPr>
        <w:tc>
          <w:tcPr>
            <w:tcW w:w="934" w:type="dxa"/>
            <w:vMerge w:val="restart"/>
            <w:tcBorders>
              <w:top w:val="nil"/>
              <w:left w:val="single" w:sz="8" w:space="0" w:color="000000"/>
              <w:bottom w:val="single" w:sz="8" w:space="0" w:color="000000"/>
              <w:right w:val="single" w:sz="8" w:space="0" w:color="000000"/>
            </w:tcBorders>
            <w:shd w:val="clear" w:color="auto" w:fill="auto"/>
            <w:vAlign w:val="center"/>
          </w:tcPr>
          <w:p w14:paraId="44E13039" w14:textId="77777777" w:rsidR="00CF057A" w:rsidRDefault="00EE06E2">
            <w:pPr>
              <w:pStyle w:val="TableText"/>
              <w:rPr>
                <w:rFonts w:ascii="宋体" w:eastAsia="宋体" w:hAnsi="宋体" w:cs="宋体"/>
              </w:rPr>
            </w:pPr>
            <w:r>
              <w:rPr>
                <w:rFonts w:ascii="宋体" w:eastAsia="宋体" w:hAnsi="宋体" w:cs="宋体" w:hint="eastAsia"/>
                <w:kern w:val="0"/>
              </w:rPr>
              <w:t>成员数</w:t>
            </w:r>
            <w:r>
              <w:rPr>
                <w:rFonts w:ascii="宋体" w:eastAsia="宋体" w:hAnsi="宋体" w:cs="宋体" w:hint="eastAsia"/>
                <w:kern w:val="0"/>
              </w:rPr>
              <w:br/>
              <w:t>(户)</w:t>
            </w:r>
          </w:p>
        </w:tc>
        <w:tc>
          <w:tcPr>
            <w:tcW w:w="825" w:type="dxa"/>
            <w:vMerge w:val="restart"/>
            <w:tcBorders>
              <w:top w:val="nil"/>
              <w:left w:val="single" w:sz="8" w:space="0" w:color="000000"/>
              <w:bottom w:val="single" w:sz="8" w:space="0" w:color="000000"/>
              <w:right w:val="single" w:sz="8" w:space="0" w:color="000000"/>
            </w:tcBorders>
            <w:shd w:val="clear" w:color="auto" w:fill="auto"/>
            <w:vAlign w:val="center"/>
          </w:tcPr>
          <w:p w14:paraId="0E03DE71" w14:textId="77777777" w:rsidR="00CF057A" w:rsidRDefault="00EE06E2">
            <w:pPr>
              <w:pStyle w:val="TableText"/>
              <w:rPr>
                <w:rFonts w:ascii="宋体" w:eastAsia="宋体" w:hAnsi="宋体" w:cs="宋体"/>
              </w:rPr>
            </w:pPr>
            <w:r>
              <w:rPr>
                <w:rFonts w:ascii="宋体" w:eastAsia="宋体" w:hAnsi="宋体" w:cs="宋体" w:hint="eastAsia"/>
                <w:kern w:val="0"/>
              </w:rPr>
              <w:t>月功能费</w:t>
            </w:r>
            <w:r>
              <w:rPr>
                <w:rFonts w:ascii="宋体" w:eastAsia="宋体" w:hAnsi="宋体" w:cs="宋体" w:hint="eastAsia"/>
                <w:kern w:val="0"/>
              </w:rPr>
              <w:br/>
              <w:t>（元）</w:t>
            </w:r>
          </w:p>
        </w:tc>
        <w:tc>
          <w:tcPr>
            <w:tcW w:w="1200" w:type="dxa"/>
            <w:vMerge w:val="restart"/>
            <w:tcBorders>
              <w:top w:val="nil"/>
              <w:left w:val="single" w:sz="8" w:space="0" w:color="000000"/>
              <w:bottom w:val="single" w:sz="8" w:space="0" w:color="000000"/>
              <w:right w:val="single" w:sz="8" w:space="0" w:color="000000"/>
            </w:tcBorders>
            <w:shd w:val="clear" w:color="auto" w:fill="auto"/>
            <w:vAlign w:val="center"/>
          </w:tcPr>
          <w:p w14:paraId="45793F76" w14:textId="77777777" w:rsidR="00CF057A" w:rsidRDefault="00EE06E2">
            <w:pPr>
              <w:pStyle w:val="TableText"/>
              <w:rPr>
                <w:rFonts w:ascii="宋体" w:eastAsia="宋体" w:hAnsi="宋体" w:cs="宋体"/>
              </w:rPr>
            </w:pPr>
            <w:r>
              <w:rPr>
                <w:rFonts w:ascii="宋体" w:eastAsia="宋体" w:hAnsi="宋体" w:cs="宋体" w:hint="eastAsia"/>
                <w:kern w:val="0"/>
              </w:rPr>
              <w:t>共享池</w:t>
            </w:r>
            <w:r>
              <w:rPr>
                <w:rFonts w:ascii="宋体" w:eastAsia="宋体" w:hAnsi="宋体" w:cs="宋体" w:hint="eastAsia"/>
                <w:kern w:val="0"/>
              </w:rPr>
              <w:br/>
              <w:t xml:space="preserve">国内流量 </w:t>
            </w:r>
          </w:p>
        </w:tc>
        <w:tc>
          <w:tcPr>
            <w:tcW w:w="3045" w:type="dxa"/>
            <w:gridSpan w:val="2"/>
            <w:tcBorders>
              <w:top w:val="nil"/>
              <w:left w:val="single" w:sz="8" w:space="0" w:color="000000"/>
              <w:bottom w:val="single" w:sz="8" w:space="0" w:color="000000"/>
              <w:right w:val="single" w:sz="8" w:space="0" w:color="000000"/>
            </w:tcBorders>
            <w:shd w:val="clear" w:color="auto" w:fill="auto"/>
            <w:vAlign w:val="center"/>
          </w:tcPr>
          <w:p w14:paraId="5784645D" w14:textId="77777777" w:rsidR="00CF057A" w:rsidRDefault="00EE06E2">
            <w:pPr>
              <w:pStyle w:val="TableText"/>
              <w:rPr>
                <w:rFonts w:ascii="宋体" w:eastAsia="宋体" w:hAnsi="宋体" w:cs="宋体"/>
              </w:rPr>
            </w:pPr>
            <w:r>
              <w:rPr>
                <w:rFonts w:ascii="宋体" w:eastAsia="宋体" w:hAnsi="宋体" w:cs="宋体" w:hint="eastAsia"/>
                <w:kern w:val="0"/>
              </w:rPr>
              <w:t>资费（元/月）</w:t>
            </w:r>
          </w:p>
        </w:tc>
        <w:tc>
          <w:tcPr>
            <w:tcW w:w="2301" w:type="dxa"/>
            <w:vMerge w:val="restart"/>
            <w:tcBorders>
              <w:top w:val="nil"/>
              <w:left w:val="single" w:sz="8" w:space="0" w:color="000000"/>
              <w:bottom w:val="single" w:sz="8" w:space="0" w:color="000000"/>
              <w:right w:val="single" w:sz="8" w:space="0" w:color="000000"/>
            </w:tcBorders>
            <w:shd w:val="clear" w:color="auto" w:fill="auto"/>
            <w:vAlign w:val="center"/>
          </w:tcPr>
          <w:p w14:paraId="0D0B1D1A" w14:textId="77777777" w:rsidR="00CF057A" w:rsidRDefault="00EE06E2">
            <w:pPr>
              <w:pStyle w:val="TableText"/>
              <w:rPr>
                <w:rFonts w:ascii="宋体" w:eastAsia="宋体" w:hAnsi="宋体" w:cs="宋体"/>
              </w:rPr>
            </w:pPr>
            <w:r>
              <w:rPr>
                <w:rFonts w:ascii="宋体" w:eastAsia="宋体" w:hAnsi="宋体" w:cs="宋体" w:hint="eastAsia"/>
                <w:kern w:val="0"/>
              </w:rPr>
              <w:t>套外资费</w:t>
            </w:r>
          </w:p>
        </w:tc>
      </w:tr>
      <w:tr w:rsidR="00CF057A" w14:paraId="1C8A7AA6" w14:textId="77777777">
        <w:trPr>
          <w:trHeight w:val="705"/>
        </w:trPr>
        <w:tc>
          <w:tcPr>
            <w:tcW w:w="934" w:type="dxa"/>
            <w:vMerge/>
            <w:tcBorders>
              <w:top w:val="nil"/>
              <w:left w:val="single" w:sz="8" w:space="0" w:color="000000"/>
              <w:bottom w:val="single" w:sz="8" w:space="0" w:color="000000"/>
              <w:right w:val="single" w:sz="8" w:space="0" w:color="000000"/>
            </w:tcBorders>
            <w:shd w:val="clear" w:color="auto" w:fill="auto"/>
            <w:vAlign w:val="center"/>
          </w:tcPr>
          <w:p w14:paraId="7EE10A43" w14:textId="77777777" w:rsidR="00CF057A" w:rsidRDefault="00CF057A">
            <w:pPr>
              <w:pStyle w:val="TableText"/>
              <w:rPr>
                <w:rFonts w:ascii="宋体" w:eastAsia="宋体" w:hAnsi="宋体" w:cs="宋体"/>
                <w:color w:val="FFFFFF"/>
              </w:rPr>
            </w:pPr>
          </w:p>
        </w:tc>
        <w:tc>
          <w:tcPr>
            <w:tcW w:w="825" w:type="dxa"/>
            <w:vMerge/>
            <w:tcBorders>
              <w:top w:val="nil"/>
              <w:left w:val="single" w:sz="8" w:space="0" w:color="000000"/>
              <w:bottom w:val="single" w:sz="8" w:space="0" w:color="000000"/>
              <w:right w:val="single" w:sz="8" w:space="0" w:color="000000"/>
            </w:tcBorders>
            <w:shd w:val="clear" w:color="auto" w:fill="auto"/>
            <w:vAlign w:val="center"/>
          </w:tcPr>
          <w:p w14:paraId="1A539E75" w14:textId="77777777" w:rsidR="00CF057A" w:rsidRDefault="00CF057A">
            <w:pPr>
              <w:pStyle w:val="TableText"/>
              <w:rPr>
                <w:rFonts w:ascii="宋体" w:eastAsia="宋体" w:hAnsi="宋体" w:cs="宋体"/>
                <w:color w:val="FFFFFF"/>
              </w:rPr>
            </w:pPr>
          </w:p>
        </w:tc>
        <w:tc>
          <w:tcPr>
            <w:tcW w:w="1200" w:type="dxa"/>
            <w:vMerge/>
            <w:tcBorders>
              <w:top w:val="nil"/>
              <w:left w:val="single" w:sz="8" w:space="0" w:color="000000"/>
              <w:bottom w:val="single" w:sz="8" w:space="0" w:color="000000"/>
              <w:right w:val="single" w:sz="8" w:space="0" w:color="000000"/>
            </w:tcBorders>
            <w:shd w:val="clear" w:color="auto" w:fill="auto"/>
            <w:vAlign w:val="center"/>
          </w:tcPr>
          <w:p w14:paraId="14F2BA8F" w14:textId="77777777" w:rsidR="00CF057A" w:rsidRDefault="00CF057A">
            <w:pPr>
              <w:pStyle w:val="TableText"/>
              <w:rPr>
                <w:rFonts w:ascii="宋体" w:eastAsia="宋体" w:hAnsi="宋体" w:cs="宋体"/>
                <w:color w:val="FFFFFF"/>
              </w:rPr>
            </w:pPr>
          </w:p>
        </w:tc>
        <w:tc>
          <w:tcPr>
            <w:tcW w:w="15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3EEBC170" w14:textId="77777777" w:rsidR="00CF057A" w:rsidRDefault="00EE06E2">
            <w:pPr>
              <w:pStyle w:val="TableText"/>
              <w:rPr>
                <w:rFonts w:ascii="宋体" w:eastAsia="宋体" w:hAnsi="宋体" w:cs="宋体"/>
              </w:rPr>
            </w:pPr>
            <w:r>
              <w:rPr>
                <w:rFonts w:ascii="宋体" w:eastAsia="宋体" w:hAnsi="宋体" w:cs="宋体" w:hint="eastAsia"/>
                <w:kern w:val="0"/>
              </w:rPr>
              <w:t>通用流量</w:t>
            </w:r>
          </w:p>
        </w:tc>
        <w:tc>
          <w:tcPr>
            <w:tcW w:w="151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7568B615" w14:textId="77777777" w:rsidR="00CF057A" w:rsidRDefault="00EE06E2">
            <w:pPr>
              <w:pStyle w:val="TableText"/>
              <w:rPr>
                <w:rFonts w:ascii="宋体" w:eastAsia="宋体" w:hAnsi="宋体" w:cs="宋体"/>
              </w:rPr>
            </w:pPr>
            <w:r>
              <w:rPr>
                <w:rFonts w:ascii="宋体" w:eastAsia="宋体" w:hAnsi="宋体" w:cs="宋体" w:hint="eastAsia"/>
                <w:kern w:val="0"/>
              </w:rPr>
              <w:t>定向流量</w:t>
            </w:r>
          </w:p>
        </w:tc>
        <w:tc>
          <w:tcPr>
            <w:tcW w:w="2301" w:type="dxa"/>
            <w:vMerge/>
            <w:tcBorders>
              <w:top w:val="nil"/>
              <w:left w:val="single" w:sz="8" w:space="0" w:color="000000"/>
              <w:bottom w:val="single" w:sz="8" w:space="0" w:color="000000"/>
              <w:right w:val="single" w:sz="8" w:space="0" w:color="000000"/>
            </w:tcBorders>
            <w:shd w:val="clear" w:color="auto" w:fill="auto"/>
            <w:vAlign w:val="center"/>
          </w:tcPr>
          <w:p w14:paraId="4D1E4002" w14:textId="77777777" w:rsidR="00CF057A" w:rsidRDefault="00CF057A">
            <w:pPr>
              <w:pStyle w:val="TableText"/>
              <w:rPr>
                <w:rFonts w:ascii="宋体" w:eastAsia="宋体" w:hAnsi="宋体" w:cs="宋体"/>
                <w:color w:val="FFFFFF"/>
              </w:rPr>
            </w:pPr>
          </w:p>
        </w:tc>
      </w:tr>
      <w:tr w:rsidR="00CF057A" w14:paraId="7CDA5DB0" w14:textId="77777777">
        <w:trPr>
          <w:trHeight w:val="624"/>
        </w:trPr>
        <w:tc>
          <w:tcPr>
            <w:tcW w:w="9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078FF7B1"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N</w:t>
            </w:r>
          </w:p>
        </w:tc>
        <w:tc>
          <w:tcPr>
            <w:tcW w:w="82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91DFC6C"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1*N</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E697AC6"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各档位月包流量*N</w:t>
            </w:r>
          </w:p>
        </w:tc>
        <w:tc>
          <w:tcPr>
            <w:tcW w:w="153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F97D8F8"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 xml:space="preserve">对应月包资费*N </w:t>
            </w:r>
          </w:p>
        </w:tc>
        <w:tc>
          <w:tcPr>
            <w:tcW w:w="151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3F6B702B"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 xml:space="preserve">对应月包资费*N </w:t>
            </w:r>
          </w:p>
        </w:tc>
        <w:tc>
          <w:tcPr>
            <w:tcW w:w="230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7BB05CE" w14:textId="77777777" w:rsidR="00CF057A" w:rsidRDefault="00EE06E2">
            <w:pPr>
              <w:pStyle w:val="TableText"/>
              <w:rPr>
                <w:rFonts w:ascii="宋体" w:eastAsia="宋体" w:hAnsi="宋体" w:cs="宋体"/>
                <w:color w:val="000000"/>
              </w:rPr>
            </w:pPr>
            <w:r>
              <w:rPr>
                <w:rFonts w:ascii="宋体" w:eastAsia="宋体" w:hAnsi="宋体" w:cs="宋体" w:hint="eastAsia"/>
                <w:color w:val="000000"/>
                <w:kern w:val="0"/>
              </w:rPr>
              <w:t>对应月包套外资费</w:t>
            </w:r>
          </w:p>
        </w:tc>
      </w:tr>
      <w:tr w:rsidR="00CF057A" w14:paraId="45ECFCDD" w14:textId="77777777">
        <w:trPr>
          <w:trHeight w:val="86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0492F6F" w14:textId="77777777" w:rsidR="00CF057A" w:rsidRDefault="00CF057A">
            <w:pPr>
              <w:jc w:val="center"/>
              <w:rPr>
                <w:rFonts w:ascii="宋体" w:eastAsia="宋体" w:hAnsi="宋体" w:cs="宋体"/>
                <w:color w:val="000000"/>
                <w:szCs w:val="21"/>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2AD90F5" w14:textId="77777777" w:rsidR="00CF057A" w:rsidRDefault="00CF057A">
            <w:pPr>
              <w:jc w:val="center"/>
              <w:rPr>
                <w:rFonts w:ascii="宋体" w:eastAsia="宋体" w:hAnsi="宋体" w:cs="宋体"/>
                <w:color w:val="000000"/>
                <w:szCs w:val="21"/>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079F0CD4" w14:textId="77777777" w:rsidR="00CF057A" w:rsidRDefault="00CF057A">
            <w:pPr>
              <w:jc w:val="center"/>
              <w:rPr>
                <w:rFonts w:ascii="宋体" w:eastAsia="宋体" w:hAnsi="宋体" w:cs="宋体"/>
                <w:color w:val="000000"/>
                <w:szCs w:val="21"/>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BBBE45F" w14:textId="77777777" w:rsidR="00CF057A" w:rsidRDefault="00CF057A">
            <w:pPr>
              <w:jc w:val="center"/>
              <w:rPr>
                <w:rFonts w:ascii="宋体" w:eastAsia="宋体" w:hAnsi="宋体" w:cs="宋体"/>
                <w:color w:val="000000"/>
                <w:szCs w:val="21"/>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2351C07" w14:textId="77777777" w:rsidR="00CF057A" w:rsidRDefault="00CF057A">
            <w:pPr>
              <w:jc w:val="center"/>
              <w:rPr>
                <w:rFonts w:ascii="宋体" w:eastAsia="宋体" w:hAnsi="宋体" w:cs="宋体"/>
                <w:color w:val="000000"/>
                <w:szCs w:val="21"/>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A811AC5" w14:textId="77777777" w:rsidR="00CF057A" w:rsidRDefault="00CF057A">
            <w:pPr>
              <w:jc w:val="center"/>
              <w:rPr>
                <w:rFonts w:ascii="宋体" w:eastAsia="宋体" w:hAnsi="宋体" w:cs="宋体"/>
                <w:color w:val="000000"/>
                <w:szCs w:val="21"/>
              </w:rPr>
            </w:pPr>
          </w:p>
        </w:tc>
      </w:tr>
      <w:tr w:rsidR="00CF057A" w14:paraId="1194FA7F" w14:textId="77777777">
        <w:trPr>
          <w:trHeight w:val="62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FAD8985" w14:textId="77777777" w:rsidR="00CF057A" w:rsidRDefault="00CF057A">
            <w:pPr>
              <w:jc w:val="center"/>
              <w:rPr>
                <w:rFonts w:ascii="宋体" w:eastAsia="宋体" w:hAnsi="宋体" w:cs="宋体"/>
                <w:color w:val="000000"/>
                <w:szCs w:val="21"/>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F8187FD" w14:textId="77777777" w:rsidR="00CF057A" w:rsidRDefault="00CF057A">
            <w:pPr>
              <w:jc w:val="center"/>
              <w:rPr>
                <w:rFonts w:ascii="宋体" w:eastAsia="宋体" w:hAnsi="宋体" w:cs="宋体"/>
                <w:color w:val="000000"/>
                <w:szCs w:val="21"/>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74AB221" w14:textId="77777777" w:rsidR="00CF057A" w:rsidRDefault="00CF057A">
            <w:pPr>
              <w:jc w:val="center"/>
              <w:rPr>
                <w:rFonts w:ascii="宋体" w:eastAsia="宋体" w:hAnsi="宋体" w:cs="宋体"/>
                <w:color w:val="000000"/>
                <w:szCs w:val="21"/>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7A05ED3" w14:textId="77777777" w:rsidR="00CF057A" w:rsidRDefault="00CF057A">
            <w:pPr>
              <w:jc w:val="center"/>
              <w:rPr>
                <w:rFonts w:ascii="宋体" w:eastAsia="宋体" w:hAnsi="宋体" w:cs="宋体"/>
                <w:color w:val="000000"/>
                <w:szCs w:val="21"/>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4E629F64" w14:textId="77777777" w:rsidR="00CF057A" w:rsidRDefault="00CF057A">
            <w:pPr>
              <w:jc w:val="center"/>
              <w:rPr>
                <w:rFonts w:ascii="宋体" w:eastAsia="宋体" w:hAnsi="宋体" w:cs="宋体"/>
                <w:color w:val="000000"/>
                <w:szCs w:val="21"/>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388997E5" w14:textId="77777777" w:rsidR="00CF057A" w:rsidRDefault="00CF057A">
            <w:pPr>
              <w:jc w:val="center"/>
              <w:rPr>
                <w:rFonts w:ascii="宋体" w:eastAsia="宋体" w:hAnsi="宋体" w:cs="宋体"/>
                <w:color w:val="000000"/>
                <w:szCs w:val="21"/>
              </w:rPr>
            </w:pPr>
          </w:p>
        </w:tc>
      </w:tr>
      <w:tr w:rsidR="00CF057A" w14:paraId="617A0812" w14:textId="77777777">
        <w:trPr>
          <w:trHeight w:val="62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B5A867F" w14:textId="77777777" w:rsidR="00CF057A" w:rsidRDefault="00CF057A">
            <w:pPr>
              <w:jc w:val="center"/>
              <w:rPr>
                <w:rFonts w:ascii="宋体" w:eastAsia="宋体" w:hAnsi="宋体" w:cs="宋体"/>
                <w:color w:val="000000"/>
                <w:szCs w:val="21"/>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AE67DFD" w14:textId="77777777" w:rsidR="00CF057A" w:rsidRDefault="00CF057A">
            <w:pPr>
              <w:jc w:val="center"/>
              <w:rPr>
                <w:rFonts w:ascii="宋体" w:eastAsia="宋体" w:hAnsi="宋体" w:cs="宋体"/>
                <w:color w:val="000000"/>
                <w:szCs w:val="21"/>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77C5A87" w14:textId="77777777" w:rsidR="00CF057A" w:rsidRDefault="00CF057A">
            <w:pPr>
              <w:jc w:val="center"/>
              <w:rPr>
                <w:rFonts w:ascii="宋体" w:eastAsia="宋体" w:hAnsi="宋体" w:cs="宋体"/>
                <w:color w:val="000000"/>
                <w:szCs w:val="21"/>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8A9E48D" w14:textId="77777777" w:rsidR="00CF057A" w:rsidRDefault="00CF057A">
            <w:pPr>
              <w:jc w:val="center"/>
              <w:rPr>
                <w:rFonts w:ascii="宋体" w:eastAsia="宋体" w:hAnsi="宋体" w:cs="宋体"/>
                <w:color w:val="000000"/>
                <w:szCs w:val="21"/>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8B1EAA3" w14:textId="77777777" w:rsidR="00CF057A" w:rsidRDefault="00CF057A">
            <w:pPr>
              <w:jc w:val="center"/>
              <w:rPr>
                <w:rFonts w:ascii="宋体" w:eastAsia="宋体" w:hAnsi="宋体" w:cs="宋体"/>
                <w:color w:val="000000"/>
                <w:szCs w:val="21"/>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4C833AF8" w14:textId="77777777" w:rsidR="00CF057A" w:rsidRDefault="00CF057A">
            <w:pPr>
              <w:jc w:val="center"/>
              <w:rPr>
                <w:rFonts w:ascii="宋体" w:eastAsia="宋体" w:hAnsi="宋体" w:cs="宋体"/>
                <w:color w:val="000000"/>
                <w:szCs w:val="21"/>
              </w:rPr>
            </w:pPr>
          </w:p>
        </w:tc>
      </w:tr>
    </w:tbl>
    <w:p w14:paraId="21947B6C" w14:textId="77777777" w:rsidR="00CF057A" w:rsidRDefault="00EE06E2" w:rsidP="000C5E8A">
      <w:pPr>
        <w:pStyle w:val="afe"/>
        <w:numPr>
          <w:ilvl w:val="0"/>
          <w:numId w:val="21"/>
        </w:numPr>
        <w:ind w:leftChars="300" w:left="1055" w:firstLineChars="0"/>
        <w:rPr>
          <w:rFonts w:ascii="宋体" w:eastAsia="宋体" w:hAnsi="宋体" w:cs="宋体"/>
          <w:szCs w:val="21"/>
        </w:rPr>
      </w:pPr>
      <w:r>
        <w:rPr>
          <w:rFonts w:ascii="宋体" w:eastAsia="宋体" w:hAnsi="宋体" w:cs="宋体" w:hint="eastAsia"/>
          <w:szCs w:val="21"/>
        </w:rPr>
        <w:t>套餐资费：套餐费与月套餐一致。</w:t>
      </w:r>
    </w:p>
    <w:p w14:paraId="584FB2C1" w14:textId="77777777" w:rsidR="00CF057A" w:rsidRDefault="00EE06E2" w:rsidP="000C5E8A">
      <w:pPr>
        <w:pStyle w:val="afe"/>
        <w:numPr>
          <w:ilvl w:val="0"/>
          <w:numId w:val="21"/>
        </w:numPr>
        <w:ind w:leftChars="300" w:left="1055" w:firstLineChars="0"/>
        <w:rPr>
          <w:rFonts w:ascii="宋体" w:eastAsia="宋体" w:hAnsi="宋体" w:cs="宋体"/>
          <w:szCs w:val="21"/>
        </w:rPr>
      </w:pPr>
      <w:r>
        <w:rPr>
          <w:rFonts w:ascii="宋体" w:eastAsia="宋体" w:hAnsi="宋体" w:cs="宋体" w:hint="eastAsia"/>
          <w:szCs w:val="21"/>
        </w:rPr>
        <w:t>功能费：功能费1元/卡/月。CMIOT系统允许减免及打折，不强制收取。复用2022版车联网集团流量共享月功能费。</w:t>
      </w:r>
    </w:p>
    <w:p w14:paraId="04896BC3" w14:textId="2B8FB775" w:rsidR="00CF057A" w:rsidRDefault="00EE06E2">
      <w:pPr>
        <w:rPr>
          <w:rFonts w:ascii="宋体" w:eastAsia="宋体" w:hAnsi="宋体" w:cs="宋体"/>
          <w:b/>
          <w:szCs w:val="21"/>
        </w:rPr>
      </w:pPr>
      <w:r>
        <w:rPr>
          <w:rFonts w:ascii="宋体" w:eastAsia="宋体" w:hAnsi="宋体" w:cs="宋体" w:hint="eastAsia"/>
          <w:b/>
          <w:szCs w:val="21"/>
        </w:rPr>
        <w:t>5.</w:t>
      </w:r>
      <w:r w:rsidR="00087A94">
        <w:rPr>
          <w:rFonts w:ascii="宋体" w:eastAsia="宋体" w:hAnsi="宋体" w:cs="宋体"/>
          <w:b/>
          <w:szCs w:val="21"/>
        </w:rPr>
        <w:t>20</w:t>
      </w:r>
      <w:r>
        <w:rPr>
          <w:rFonts w:ascii="宋体" w:eastAsia="宋体" w:hAnsi="宋体" w:cs="宋体" w:hint="eastAsia"/>
          <w:b/>
          <w:szCs w:val="21"/>
        </w:rPr>
        <w:t>.2 互斥依赖关系</w:t>
      </w:r>
    </w:p>
    <w:p w14:paraId="26F7BC8E"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2022版车联网套餐依赖2/3/4G数据通信服务。2022版车联网高速套餐互斥依赖关系与现有2022版车联卡套餐保持一致。</w:t>
      </w:r>
    </w:p>
    <w:p w14:paraId="09096D94"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系统不限制订购测试期套餐的版本。</w:t>
      </w:r>
    </w:p>
    <w:p w14:paraId="49BD8003" w14:textId="437DD33A" w:rsidR="00CF057A" w:rsidRDefault="00EE06E2">
      <w:pPr>
        <w:rPr>
          <w:rFonts w:ascii="宋体" w:eastAsia="宋体" w:hAnsi="宋体" w:cs="宋体"/>
          <w:b/>
          <w:szCs w:val="21"/>
        </w:rPr>
      </w:pPr>
      <w:r>
        <w:rPr>
          <w:rFonts w:ascii="宋体" w:eastAsia="宋体" w:hAnsi="宋体" w:cs="宋体" w:hint="eastAsia"/>
          <w:b/>
          <w:szCs w:val="21"/>
        </w:rPr>
        <w:t>5.</w:t>
      </w:r>
      <w:r w:rsidR="00087A94">
        <w:rPr>
          <w:rFonts w:ascii="宋体" w:eastAsia="宋体" w:hAnsi="宋体" w:cs="宋体"/>
          <w:b/>
          <w:szCs w:val="21"/>
        </w:rPr>
        <w:t>20</w:t>
      </w:r>
      <w:r>
        <w:rPr>
          <w:rFonts w:ascii="宋体" w:eastAsia="宋体" w:hAnsi="宋体" w:cs="宋体" w:hint="eastAsia"/>
          <w:b/>
          <w:szCs w:val="21"/>
        </w:rPr>
        <w:t>.3 封顶规则</w:t>
      </w:r>
    </w:p>
    <w:p w14:paraId="05E4C43E"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1）30M及以下的用户，双封顶按“50元200M”执行。</w:t>
      </w:r>
    </w:p>
    <w:p w14:paraId="34492723"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2）100M-300M的用户，双封顶按“100元500M”执行。</w:t>
      </w:r>
    </w:p>
    <w:p w14:paraId="756F2E6C"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3）500M-20G的用户，双封顶按照“500元15GB”执行。</w:t>
      </w:r>
    </w:p>
    <w:p w14:paraId="4554D4BA"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4）30-200GB档位按照500元封顶，当用户套外资费到达相应金额时，停止上网功能，客户可申请打开上网功能，上网功能打开后，按照套外标准收费，当月流量费用不再封顶，次月恢复。</w:t>
      </w:r>
    </w:p>
    <w:p w14:paraId="6271C832" w14:textId="4D1D3C19" w:rsidR="00CF057A" w:rsidRDefault="00EE06E2">
      <w:pPr>
        <w:rPr>
          <w:rFonts w:ascii="宋体" w:eastAsia="宋体" w:hAnsi="宋体" w:cs="宋体"/>
          <w:b/>
          <w:szCs w:val="21"/>
        </w:rPr>
      </w:pPr>
      <w:r>
        <w:rPr>
          <w:rFonts w:ascii="宋体" w:eastAsia="宋体" w:hAnsi="宋体" w:cs="宋体" w:hint="eastAsia"/>
          <w:b/>
          <w:szCs w:val="21"/>
        </w:rPr>
        <w:t>5.</w:t>
      </w:r>
      <w:r w:rsidR="00087A94">
        <w:rPr>
          <w:rFonts w:ascii="宋体" w:eastAsia="宋体" w:hAnsi="宋体" w:cs="宋体"/>
          <w:b/>
          <w:szCs w:val="21"/>
        </w:rPr>
        <w:t>20</w:t>
      </w:r>
      <w:r>
        <w:rPr>
          <w:rFonts w:ascii="宋体" w:eastAsia="宋体" w:hAnsi="宋体" w:cs="宋体" w:hint="eastAsia"/>
          <w:b/>
          <w:szCs w:val="21"/>
        </w:rPr>
        <w:t>.4 折扣审批</w:t>
      </w:r>
    </w:p>
    <w:p w14:paraId="421A2432" w14:textId="77777777" w:rsidR="00CF057A" w:rsidRDefault="00EE06E2">
      <w:pPr>
        <w:ind w:firstLine="420"/>
        <w:rPr>
          <w:rFonts w:ascii="宋体" w:eastAsia="宋体" w:hAnsi="宋体" w:cs="宋体"/>
          <w:szCs w:val="21"/>
        </w:rPr>
      </w:pPr>
      <w:r>
        <w:rPr>
          <w:rFonts w:ascii="宋体" w:eastAsia="宋体" w:hAnsi="宋体" w:cs="宋体" w:hint="eastAsia"/>
          <w:szCs w:val="21"/>
        </w:rPr>
        <w:t>按照现有2020版物联网折扣管理流程进行管理和申请。</w:t>
      </w:r>
    </w:p>
    <w:p w14:paraId="7FEB5991" w14:textId="77777777" w:rsidR="00CF057A" w:rsidRDefault="00CF057A">
      <w:pPr>
        <w:rPr>
          <w:rFonts w:ascii="宋体" w:eastAsia="宋体" w:hAnsi="宋体" w:cs="宋体"/>
          <w:color w:val="FF0000"/>
          <w:szCs w:val="21"/>
        </w:rPr>
      </w:pPr>
    </w:p>
    <w:p w14:paraId="02D813DA" w14:textId="62AEDB33" w:rsidR="00CF057A" w:rsidRPr="00444601" w:rsidRDefault="00EE06E2">
      <w:pPr>
        <w:pStyle w:val="2"/>
        <w:rPr>
          <w:sz w:val="22"/>
        </w:rPr>
      </w:pPr>
      <w:r w:rsidRPr="00444601">
        <w:rPr>
          <w:rFonts w:hint="eastAsia"/>
          <w:sz w:val="22"/>
        </w:rPr>
        <w:t>5.</w:t>
      </w:r>
      <w:r w:rsidR="008A557A" w:rsidRPr="00444601">
        <w:rPr>
          <w:rFonts w:hint="eastAsia"/>
          <w:sz w:val="22"/>
        </w:rPr>
        <w:t>2</w:t>
      </w:r>
      <w:r w:rsidR="008A557A">
        <w:rPr>
          <w:sz w:val="22"/>
        </w:rPr>
        <w:t>1</w:t>
      </w:r>
      <w:r w:rsidR="008A557A"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新增短信标准套餐折扣功能</w:t>
      </w:r>
      <w:r w:rsidR="00B45475">
        <w:rPr>
          <w:rFonts w:hint="eastAsia"/>
          <w:sz w:val="22"/>
        </w:rPr>
        <w:t>（特定省份）</w:t>
      </w:r>
    </w:p>
    <w:p w14:paraId="367E558F" w14:textId="77777777" w:rsidR="00CF057A" w:rsidRDefault="00EE06E2">
      <w:pPr>
        <w:autoSpaceDE w:val="0"/>
        <w:autoSpaceDN w:val="0"/>
        <w:adjustRightInd w:val="0"/>
        <w:rPr>
          <w:rFonts w:ascii="宋体" w:eastAsia="宋体" w:hAnsi="宋体" w:cs="宋体"/>
          <w:szCs w:val="21"/>
        </w:rPr>
      </w:pPr>
      <w:r>
        <w:rPr>
          <w:rFonts w:ascii="宋体" w:eastAsia="宋体" w:hAnsi="宋体" w:cs="宋体" w:hint="eastAsia"/>
          <w:szCs w:val="21"/>
        </w:rPr>
        <w:lastRenderedPageBreak/>
        <w:t>1) 商品名称：套外折扣（短信）</w:t>
      </w:r>
    </w:p>
    <w:p w14:paraId="27A50DBE" w14:textId="77777777" w:rsidR="00CF057A" w:rsidRDefault="00EE06E2">
      <w:pPr>
        <w:autoSpaceDE w:val="0"/>
        <w:autoSpaceDN w:val="0"/>
        <w:adjustRightInd w:val="0"/>
        <w:rPr>
          <w:rFonts w:ascii="宋体" w:eastAsia="宋体" w:hAnsi="宋体" w:cs="宋体"/>
          <w:szCs w:val="21"/>
        </w:rPr>
      </w:pPr>
      <w:r>
        <w:rPr>
          <w:rFonts w:ascii="宋体" w:eastAsia="宋体" w:hAnsi="宋体" w:cs="宋体" w:hint="eastAsia"/>
          <w:szCs w:val="21"/>
        </w:rPr>
        <w:t>2) 发布省份：北京、上海</w:t>
      </w:r>
    </w:p>
    <w:p w14:paraId="020D04C0" w14:textId="77777777" w:rsidR="00CF057A" w:rsidRDefault="00EE06E2">
      <w:pPr>
        <w:autoSpaceDE w:val="0"/>
        <w:autoSpaceDN w:val="0"/>
        <w:adjustRightInd w:val="0"/>
        <w:rPr>
          <w:rFonts w:ascii="宋体" w:eastAsia="宋体" w:hAnsi="宋体" w:cs="宋体"/>
          <w:szCs w:val="21"/>
        </w:rPr>
      </w:pPr>
      <w:r>
        <w:rPr>
          <w:rFonts w:ascii="宋体" w:eastAsia="宋体" w:hAnsi="宋体" w:cs="宋体" w:hint="eastAsia"/>
          <w:szCs w:val="21"/>
        </w:rPr>
        <w:t>3) 该商品可依赖于短信基础服务或短信基础服务（5G SA）</w:t>
      </w:r>
    </w:p>
    <w:p w14:paraId="487BDB3E" w14:textId="77777777" w:rsidR="00CF057A" w:rsidRDefault="00EE06E2">
      <w:pPr>
        <w:rPr>
          <w:rFonts w:ascii="宋体" w:eastAsia="宋体" w:hAnsi="宋体" w:cs="宋体"/>
          <w:szCs w:val="21"/>
        </w:rPr>
      </w:pPr>
      <w:r>
        <w:rPr>
          <w:rFonts w:ascii="宋体" w:eastAsia="宋体" w:hAnsi="宋体" w:cs="宋体" w:hint="eastAsia"/>
          <w:szCs w:val="21"/>
        </w:rPr>
        <w:t>4) 受理用户：针对上海公司仅限归属以下集团的用户办理，增加字典控制，如下：</w:t>
      </w:r>
    </w:p>
    <w:tbl>
      <w:tblPr>
        <w:tblW w:w="7738" w:type="dxa"/>
        <w:tblInd w:w="98" w:type="dxa"/>
        <w:tblLayout w:type="fixed"/>
        <w:tblLook w:val="04A0" w:firstRow="1" w:lastRow="0" w:firstColumn="1" w:lastColumn="0" w:noHBand="0" w:noVBand="1"/>
      </w:tblPr>
      <w:tblGrid>
        <w:gridCol w:w="4288"/>
        <w:gridCol w:w="3450"/>
      </w:tblGrid>
      <w:tr w:rsidR="00CF057A" w14:paraId="3CA3755E"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6BAC8" w14:textId="77777777" w:rsidR="00CF057A" w:rsidRDefault="00EE06E2">
            <w:pPr>
              <w:widowControl/>
              <w:jc w:val="left"/>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集团名称</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872A7" w14:textId="77777777" w:rsidR="00CF057A" w:rsidRDefault="00EE06E2">
            <w:pPr>
              <w:widowControl/>
              <w:jc w:val="left"/>
              <w:textAlignment w:val="center"/>
              <w:rPr>
                <w:rFonts w:ascii="宋体" w:eastAsia="宋体" w:hAnsi="宋体" w:cs="宋体"/>
                <w:b/>
                <w:bCs/>
                <w:color w:val="000000"/>
                <w:szCs w:val="21"/>
              </w:rPr>
            </w:pPr>
            <w:r>
              <w:rPr>
                <w:rFonts w:ascii="宋体" w:eastAsia="宋体" w:hAnsi="宋体" w:cs="宋体" w:hint="eastAsia"/>
                <w:b/>
                <w:bCs/>
                <w:color w:val="000000"/>
                <w:kern w:val="0"/>
                <w:szCs w:val="21"/>
                <w:lang w:bidi="ar"/>
              </w:rPr>
              <w:t>集团编码</w:t>
            </w:r>
          </w:p>
        </w:tc>
      </w:tr>
      <w:tr w:rsidR="00CF057A" w14:paraId="6582DE03"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A64FF"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大众汽车（中国）投资有限公司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18047"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210160031210210000</w:t>
            </w:r>
          </w:p>
        </w:tc>
      </w:tr>
      <w:tr w:rsidR="00CF057A" w14:paraId="5C9C8A32"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BF819"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上海安吉星信息服务有限公司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9BD35"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210150046210210000</w:t>
            </w:r>
          </w:p>
        </w:tc>
      </w:tr>
      <w:tr w:rsidR="00CF057A" w14:paraId="7CA6ABE2"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E883C"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上海蔚来汽车有限公司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6D7177"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210080132210210000</w:t>
            </w:r>
          </w:p>
        </w:tc>
      </w:tr>
      <w:tr w:rsidR="00CF057A" w14:paraId="1AD50BE6"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1CEC26"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上海集度汽车有限公司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C28C5"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210A23010115162907</w:t>
            </w:r>
          </w:p>
        </w:tc>
      </w:tr>
      <w:tr w:rsidR="00CF057A" w14:paraId="6E90674F"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36339E"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上海洛轲智能科技有限公司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3607"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210A23010115797440</w:t>
            </w:r>
          </w:p>
        </w:tc>
      </w:tr>
      <w:tr w:rsidR="00CF057A" w14:paraId="1B8E9296"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82774"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高合(青岛)汽车销售服务有限公司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E5A64"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210A23010116724567</w:t>
            </w:r>
          </w:p>
        </w:tc>
      </w:tr>
      <w:tr w:rsidR="00CF057A" w14:paraId="443808A0" w14:textId="77777777">
        <w:trPr>
          <w:trHeight w:val="280"/>
        </w:trPr>
        <w:tc>
          <w:tcPr>
            <w:tcW w:w="428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3951" w14:textId="77777777" w:rsidR="00CF057A" w:rsidRDefault="00EE06E2">
            <w:pPr>
              <w:widowControl/>
              <w:ind w:firstLineChars="200" w:firstLine="420"/>
              <w:textAlignment w:val="center"/>
              <w:rPr>
                <w:rFonts w:ascii="宋体" w:eastAsia="宋体" w:hAnsi="宋体" w:cs="宋体"/>
                <w:color w:val="000000"/>
                <w:szCs w:val="21"/>
              </w:rPr>
            </w:pPr>
            <w:r>
              <w:rPr>
                <w:rFonts w:ascii="宋体" w:eastAsia="宋体" w:hAnsi="宋体" w:cs="宋体" w:hint="eastAsia"/>
                <w:color w:val="000000"/>
                <w:kern w:val="0"/>
                <w:szCs w:val="21"/>
                <w:lang w:bidi="ar"/>
              </w:rPr>
              <w:t>广东联想懂的通信有限公司</w:t>
            </w:r>
          </w:p>
        </w:tc>
        <w:tc>
          <w:tcPr>
            <w:tcW w:w="34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95B471" w14:textId="77777777" w:rsidR="00CF057A" w:rsidRDefault="00EE06E2">
            <w:pPr>
              <w:widowControl/>
              <w:jc w:val="left"/>
              <w:textAlignment w:val="center"/>
              <w:rPr>
                <w:rFonts w:ascii="宋体" w:eastAsia="宋体" w:hAnsi="宋体" w:cs="宋体"/>
                <w:color w:val="000000"/>
                <w:szCs w:val="21"/>
              </w:rPr>
            </w:pPr>
            <w:r>
              <w:rPr>
                <w:rFonts w:ascii="宋体" w:eastAsia="宋体" w:hAnsi="宋体" w:cs="宋体" w:hint="eastAsia"/>
                <w:color w:val="000000"/>
                <w:kern w:val="0"/>
                <w:szCs w:val="21"/>
                <w:lang w:bidi="ar"/>
              </w:rPr>
              <w:t>210AIOT2021122020250097266</w:t>
            </w:r>
          </w:p>
        </w:tc>
      </w:tr>
    </w:tbl>
    <w:p w14:paraId="34AFB719" w14:textId="77777777" w:rsidR="00CF057A" w:rsidRDefault="00CF057A">
      <w:pPr>
        <w:autoSpaceDE w:val="0"/>
        <w:autoSpaceDN w:val="0"/>
        <w:adjustRightInd w:val="0"/>
        <w:rPr>
          <w:rFonts w:ascii="宋体" w:eastAsia="宋体" w:hAnsi="宋体" w:cs="宋体"/>
          <w:b/>
          <w:color w:val="FF0000"/>
          <w:szCs w:val="21"/>
        </w:rPr>
      </w:pPr>
    </w:p>
    <w:p w14:paraId="541003D0" w14:textId="3DAD96D2" w:rsidR="00CF057A" w:rsidRPr="00444601" w:rsidRDefault="00EE06E2">
      <w:pPr>
        <w:pStyle w:val="2"/>
        <w:rPr>
          <w:sz w:val="22"/>
        </w:rPr>
      </w:pPr>
      <w:r w:rsidRPr="00444601">
        <w:rPr>
          <w:rFonts w:hint="eastAsia"/>
          <w:sz w:val="22"/>
        </w:rPr>
        <w:t>5.</w:t>
      </w:r>
      <w:r w:rsidR="00B3395A" w:rsidRPr="00444601">
        <w:rPr>
          <w:rFonts w:hint="eastAsia"/>
          <w:sz w:val="22"/>
        </w:rPr>
        <w:t>2</w:t>
      </w:r>
      <w:r w:rsidR="00B3395A">
        <w:rPr>
          <w:sz w:val="22"/>
        </w:rPr>
        <w:t>2</w:t>
      </w:r>
      <w:r w:rsidR="00B3395A"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项目下商品折扣批次支持“本地高速”属性</w:t>
      </w:r>
    </w:p>
    <w:p w14:paraId="111A7EAE" w14:textId="6163BC3F" w:rsidR="00CF057A" w:rsidRDefault="00EE06E2" w:rsidP="00444601">
      <w:pPr>
        <w:rPr>
          <w:rFonts w:ascii="宋体" w:eastAsia="宋体" w:hAnsi="宋体" w:cs="宋体"/>
          <w:color w:val="000000" w:themeColor="text1"/>
          <w:szCs w:val="21"/>
        </w:rPr>
      </w:pPr>
      <w:r>
        <w:rPr>
          <w:rFonts w:ascii="宋体" w:eastAsia="宋体" w:hAnsi="宋体" w:cs="宋体" w:hint="eastAsia"/>
          <w:color w:val="000000" w:themeColor="text1"/>
          <w:szCs w:val="21"/>
        </w:rPr>
        <w:t xml:space="preserve">  部分商品申请新的商品折扣批次时，支持“本地高速”属性，默认为否，按需填写，存量项目该属性默认为“否”，属性不支持变更。</w:t>
      </w:r>
    </w:p>
    <w:p w14:paraId="407AA39D" w14:textId="77777777" w:rsidR="00CF057A" w:rsidRDefault="00EE06E2">
      <w:pPr>
        <w:ind w:firstLine="420"/>
        <w:rPr>
          <w:rFonts w:ascii="宋体" w:eastAsia="宋体" w:hAnsi="宋体" w:cs="宋体"/>
          <w:color w:val="000000" w:themeColor="text1"/>
          <w:szCs w:val="21"/>
        </w:rPr>
      </w:pPr>
      <w:r>
        <w:rPr>
          <w:rFonts w:ascii="宋体" w:eastAsia="宋体" w:hAnsi="宋体" w:cs="宋体" w:hint="eastAsia"/>
          <w:noProof/>
          <w:color w:val="000000" w:themeColor="text1"/>
          <w:szCs w:val="21"/>
        </w:rPr>
        <w:drawing>
          <wp:inline distT="0" distB="0" distL="0" distR="0" wp14:anchorId="3B78EDA4" wp14:editId="29416ED1">
            <wp:extent cx="5274310" cy="290576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4"/>
                    <a:stretch>
                      <a:fillRect/>
                    </a:stretch>
                  </pic:blipFill>
                  <pic:spPr>
                    <a:xfrm>
                      <a:off x="0" y="0"/>
                      <a:ext cx="5274310" cy="2905760"/>
                    </a:xfrm>
                    <a:prstGeom prst="rect">
                      <a:avLst/>
                    </a:prstGeom>
                  </pic:spPr>
                </pic:pic>
              </a:graphicData>
            </a:graphic>
          </wp:inline>
        </w:drawing>
      </w:r>
    </w:p>
    <w:p w14:paraId="3BE3A609"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 xml:space="preserve">“本地高速”属性为否，资费折扣底线和审批层级、资费套餐订购规则与当前保持一致； </w:t>
      </w:r>
    </w:p>
    <w:p w14:paraId="2765859B"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“本地高速”属性为是时，如果本次申请的商品折扣批次为更优惠的级别，集团审批折扣底线同臻品折扣底线，如下的分组折扣不判断最低值，为单独的折扣审批。：</w:t>
      </w:r>
    </w:p>
    <w:p w14:paraId="7CC35915" w14:textId="77777777" w:rsidR="00CF057A" w:rsidRDefault="00EE06E2">
      <w:pPr>
        <w:ind w:firstLineChars="300" w:firstLine="630"/>
        <w:rPr>
          <w:rFonts w:ascii="宋体" w:eastAsia="宋体" w:hAnsi="宋体" w:cs="宋体"/>
          <w:color w:val="000000" w:themeColor="text1"/>
          <w:szCs w:val="21"/>
        </w:rPr>
      </w:pPr>
      <w:r>
        <w:rPr>
          <w:rFonts w:ascii="宋体" w:eastAsia="宋体" w:hAnsi="宋体" w:cs="宋体" w:hint="eastAsia"/>
          <w:color w:val="000000" w:themeColor="text1"/>
          <w:szCs w:val="21"/>
        </w:rPr>
        <w:t>1）2022版物联卡高速臻品套餐非TOP集团折扣底线：</w:t>
      </w:r>
    </w:p>
    <w:p w14:paraId="6D3D694C"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＜20G（1-16G）：不低于套餐包目录价1.2折</w:t>
      </w:r>
    </w:p>
    <w:p w14:paraId="67FD6D63"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≥20G（20-200G）：不低于套餐包目录价1折</w:t>
      </w:r>
    </w:p>
    <w:p w14:paraId="005A54A6"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流量池：通用不低于0.3元/G、定向不低于0.2元/G</w:t>
      </w:r>
    </w:p>
    <w:p w14:paraId="246E0414" w14:textId="77777777" w:rsidR="00CF057A" w:rsidRDefault="00EE06E2">
      <w:pPr>
        <w:ind w:firstLineChars="300" w:firstLine="630"/>
        <w:rPr>
          <w:rFonts w:ascii="宋体" w:eastAsia="宋体" w:hAnsi="宋体" w:cs="宋体"/>
          <w:color w:val="000000" w:themeColor="text1"/>
          <w:szCs w:val="21"/>
        </w:rPr>
      </w:pPr>
      <w:r>
        <w:rPr>
          <w:rFonts w:ascii="宋体" w:eastAsia="宋体" w:hAnsi="宋体" w:cs="宋体" w:hint="eastAsia"/>
          <w:color w:val="000000" w:themeColor="text1"/>
          <w:szCs w:val="21"/>
        </w:rPr>
        <w:t>2）2022版高速物联卡套餐非TOP集团折扣底线：</w:t>
      </w:r>
    </w:p>
    <w:p w14:paraId="2B9F2758"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＜20G（1-16G）：不低于套餐包目录价2折</w:t>
      </w:r>
    </w:p>
    <w:p w14:paraId="13B5260D"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≥20G（20-200G）：不低于套餐包目录价1.6折</w:t>
      </w:r>
    </w:p>
    <w:p w14:paraId="2781745A"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lastRenderedPageBreak/>
        <w:t>流量池：通用不低于0.8元/G、定向不低于0.5元/G</w:t>
      </w:r>
    </w:p>
    <w:p w14:paraId="2C5959F1" w14:textId="77777777" w:rsidR="00CF057A" w:rsidRDefault="00EE06E2">
      <w:pPr>
        <w:ind w:firstLineChars="300" w:firstLine="630"/>
        <w:rPr>
          <w:rFonts w:ascii="宋体" w:eastAsia="宋体" w:hAnsi="宋体" w:cs="宋体"/>
          <w:color w:val="000000" w:themeColor="text1"/>
          <w:szCs w:val="21"/>
        </w:rPr>
      </w:pPr>
      <w:r>
        <w:rPr>
          <w:rFonts w:ascii="宋体" w:eastAsia="宋体" w:hAnsi="宋体" w:cs="宋体" w:hint="eastAsia"/>
          <w:color w:val="000000" w:themeColor="text1"/>
          <w:szCs w:val="21"/>
        </w:rPr>
        <w:t>3）2022版高速物联卡套餐TOP集团折扣底线：</w:t>
      </w:r>
    </w:p>
    <w:p w14:paraId="7ADC43B2"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＜20G（1-16G）：不低于套餐包目录价1.8折</w:t>
      </w:r>
    </w:p>
    <w:p w14:paraId="6F1DF900"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≥20G（20-200G）：不低于套餐包目录价1.44折</w:t>
      </w:r>
    </w:p>
    <w:p w14:paraId="6BE66038" w14:textId="77777777" w:rsidR="00CF057A" w:rsidRDefault="00EE06E2">
      <w:pPr>
        <w:ind w:firstLineChars="500" w:firstLine="1050"/>
        <w:rPr>
          <w:rFonts w:ascii="宋体" w:eastAsia="宋体" w:hAnsi="宋体" w:cs="宋体"/>
          <w:color w:val="000000" w:themeColor="text1"/>
          <w:szCs w:val="21"/>
        </w:rPr>
      </w:pPr>
      <w:r>
        <w:rPr>
          <w:rFonts w:ascii="宋体" w:eastAsia="宋体" w:hAnsi="宋体" w:cs="宋体" w:hint="eastAsia"/>
          <w:color w:val="000000" w:themeColor="text1"/>
          <w:szCs w:val="21"/>
        </w:rPr>
        <w:t>流量池：通用不低于0.72元/G、定向不低于0.45元/G</w:t>
      </w:r>
    </w:p>
    <w:p w14:paraId="000641DA" w14:textId="77777777" w:rsidR="00CF057A" w:rsidRDefault="00CF057A">
      <w:pPr>
        <w:ind w:firstLineChars="200" w:firstLine="420"/>
        <w:rPr>
          <w:rFonts w:ascii="宋体" w:eastAsia="宋体" w:hAnsi="宋体" w:cs="宋体"/>
          <w:color w:val="000000" w:themeColor="text1"/>
          <w:szCs w:val="21"/>
        </w:rPr>
      </w:pPr>
    </w:p>
    <w:p w14:paraId="0B190544"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注意事项：</w:t>
      </w:r>
    </w:p>
    <w:p w14:paraId="59EBB69A"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1）项目下在订购不包含“本地高速”属性的套餐时，订购规则与当前保持一致。</w:t>
      </w:r>
    </w:p>
    <w:p w14:paraId="42C92295" w14:textId="77777777" w:rsidR="00CF057A" w:rsidRDefault="00EE06E2">
      <w:pPr>
        <w:ind w:firstLine="420"/>
        <w:rPr>
          <w:rFonts w:ascii="宋体" w:eastAsia="宋体" w:hAnsi="宋体" w:cs="宋体"/>
          <w:color w:val="000000" w:themeColor="text1"/>
          <w:szCs w:val="21"/>
        </w:rPr>
      </w:pPr>
      <w:r>
        <w:rPr>
          <w:rFonts w:ascii="宋体" w:eastAsia="宋体" w:hAnsi="宋体" w:cs="宋体" w:hint="eastAsia"/>
          <w:color w:val="000000" w:themeColor="text1"/>
          <w:szCs w:val="21"/>
        </w:rPr>
        <w:t>2）项目下号码在订购2022版高速物联卡套餐时，号码订购折扣低于对应客户类型（TOP客户及非TOP客户）非“本地高速”的集团折扣底线时，号码需订购省级区 域限制，省份为开卡省。例如：非TOP客户下用户订购本地高速的22版高速物联卡月套餐1G档位1.5折（本地高速折扣底线1.2折，非本地高速折扣底线2折）时，根据2折判断需订购区域限制开卡省。</w:t>
      </w:r>
    </w:p>
    <w:p w14:paraId="39408053"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3）区域限制服务订购时，开始时间要早于或等于订购的折扣商品起始时间；</w:t>
      </w:r>
    </w:p>
    <w:p w14:paraId="7A87D3F4" w14:textId="77777777" w:rsidR="00CF057A" w:rsidRDefault="00EE06E2">
      <w:pPr>
        <w:ind w:firstLineChars="200" w:firstLine="420"/>
        <w:rPr>
          <w:rFonts w:ascii="宋体" w:eastAsia="宋体" w:hAnsi="宋体" w:cs="宋体"/>
          <w:color w:val="000000" w:themeColor="text1"/>
          <w:szCs w:val="21"/>
        </w:rPr>
      </w:pPr>
      <w:r>
        <w:rPr>
          <w:rFonts w:ascii="宋体" w:eastAsia="宋体" w:hAnsi="宋体" w:cs="宋体" w:hint="eastAsia"/>
          <w:color w:val="000000" w:themeColor="text1"/>
          <w:szCs w:val="21"/>
        </w:rPr>
        <w:t>4）区域限制服务退订时，若订购的折扣商品未失效，则不允许退订。</w:t>
      </w:r>
    </w:p>
    <w:p w14:paraId="47DB35BF" w14:textId="77777777" w:rsidR="00CF057A" w:rsidRDefault="00EE06E2">
      <w:pPr>
        <w:ind w:firstLine="420"/>
        <w:rPr>
          <w:rFonts w:ascii="宋体" w:eastAsia="宋体" w:hAnsi="宋体" w:cs="宋体"/>
          <w:color w:val="000000" w:themeColor="text1"/>
          <w:szCs w:val="21"/>
        </w:rPr>
      </w:pPr>
      <w:r>
        <w:rPr>
          <w:rFonts w:ascii="宋体" w:eastAsia="宋体" w:hAnsi="宋体" w:cs="宋体" w:hint="eastAsia"/>
          <w:color w:val="000000" w:themeColor="text1"/>
          <w:szCs w:val="21"/>
        </w:rPr>
        <w:t>5）该商品“本地高速”属性为是的集团折扣底线独立管理，不纳入相同认定标准范围内。</w:t>
      </w:r>
    </w:p>
    <w:p w14:paraId="3FA9AED6" w14:textId="77777777" w:rsidR="00CF057A" w:rsidRDefault="00EE06E2">
      <w:pPr>
        <w:ind w:firstLine="420"/>
        <w:rPr>
          <w:rFonts w:ascii="宋体" w:eastAsia="宋体" w:hAnsi="宋体" w:cs="宋体"/>
          <w:color w:val="FF0000"/>
        </w:rPr>
      </w:pPr>
      <w:r>
        <w:rPr>
          <w:rFonts w:ascii="宋体" w:eastAsia="宋体" w:hAnsi="宋体" w:cs="宋体" w:hint="eastAsia"/>
          <w:color w:val="000000" w:themeColor="text1"/>
        </w:rPr>
        <w:t>逻辑优化：</w:t>
      </w:r>
      <w:r>
        <w:rPr>
          <w:rFonts w:ascii="宋体" w:eastAsia="宋体" w:hAnsi="宋体" w:cs="宋体" w:hint="eastAsia"/>
          <w:color w:val="FF0000"/>
        </w:rPr>
        <w:t>商品订购时不再校验账户折扣批次上是否有本地高速属性，直接校验项目上是否有本地高速属性，如果有则需要订购区域限制商品，如果没有则不需要订购。</w:t>
      </w:r>
    </w:p>
    <w:p w14:paraId="6BA52866" w14:textId="77777777" w:rsidR="00CF057A" w:rsidRDefault="00CF057A">
      <w:pPr>
        <w:ind w:firstLine="420"/>
        <w:rPr>
          <w:rFonts w:ascii="宋体" w:eastAsia="宋体" w:hAnsi="宋体" w:cs="宋体"/>
          <w:color w:val="000000" w:themeColor="text1"/>
          <w:szCs w:val="21"/>
        </w:rPr>
      </w:pPr>
    </w:p>
    <w:p w14:paraId="6D5F4269" w14:textId="04E63A3F" w:rsidR="00CF057A" w:rsidRPr="00444601" w:rsidRDefault="00EE06E2">
      <w:pPr>
        <w:pStyle w:val="2"/>
        <w:rPr>
          <w:sz w:val="22"/>
        </w:rPr>
      </w:pPr>
      <w:r w:rsidRPr="00444601">
        <w:rPr>
          <w:rFonts w:hint="eastAsia"/>
          <w:sz w:val="22"/>
        </w:rPr>
        <w:t>5.</w:t>
      </w:r>
      <w:r w:rsidR="00B3395A" w:rsidRPr="00444601">
        <w:rPr>
          <w:rFonts w:hint="eastAsia"/>
          <w:sz w:val="22"/>
        </w:rPr>
        <w:t>2</w:t>
      </w:r>
      <w:r w:rsidR="00B3395A">
        <w:rPr>
          <w:sz w:val="22"/>
        </w:rPr>
        <w:t>3</w:t>
      </w:r>
      <w:r w:rsidR="00B3395A"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新增转售识别关停商品</w:t>
      </w:r>
      <w:r w:rsidR="00A64AE7">
        <w:rPr>
          <w:rFonts w:hint="eastAsia"/>
          <w:sz w:val="22"/>
        </w:rPr>
        <w:t>(已下架</w:t>
      </w:r>
      <w:r w:rsidR="00A64AE7">
        <w:rPr>
          <w:sz w:val="22"/>
        </w:rPr>
        <w:t>)</w:t>
      </w:r>
    </w:p>
    <w:p w14:paraId="7A83B54B" w14:textId="77777777" w:rsidR="00CF057A" w:rsidRDefault="00EE06E2" w:rsidP="000C5E8A">
      <w:pPr>
        <w:pStyle w:val="afe"/>
        <w:numPr>
          <w:ilvl w:val="1"/>
          <w:numId w:val="22"/>
        </w:numPr>
        <w:ind w:firstLineChars="0"/>
        <w:rPr>
          <w:rFonts w:ascii="宋体" w:eastAsia="宋体" w:hAnsi="宋体" w:cs="宋体"/>
          <w:szCs w:val="21"/>
        </w:rPr>
      </w:pPr>
      <w:r>
        <w:rPr>
          <w:rFonts w:ascii="宋体" w:eastAsia="宋体" w:hAnsi="宋体" w:cs="宋体" w:hint="eastAsia"/>
          <w:szCs w:val="21"/>
        </w:rPr>
        <w:t>新增客户级商品“转售识别关停商品”，仅限CMIOT前台订购，31省开放。生效和退订方式仅支持立即生效。不允许叠加订购。</w:t>
      </w:r>
    </w:p>
    <w:p w14:paraId="29CF07E4" w14:textId="77777777" w:rsidR="00CF057A" w:rsidRDefault="00EE06E2" w:rsidP="000C5E8A">
      <w:pPr>
        <w:pStyle w:val="afe"/>
        <w:numPr>
          <w:ilvl w:val="1"/>
          <w:numId w:val="22"/>
        </w:numPr>
        <w:ind w:firstLineChars="0"/>
        <w:rPr>
          <w:rFonts w:ascii="宋体" w:eastAsia="宋体" w:hAnsi="宋体" w:cs="宋体"/>
          <w:szCs w:val="21"/>
        </w:rPr>
      </w:pPr>
      <w:r>
        <w:rPr>
          <w:rFonts w:ascii="宋体" w:eastAsia="宋体" w:hAnsi="宋体" w:cs="宋体" w:hint="eastAsia"/>
          <w:szCs w:val="21"/>
        </w:rPr>
        <w:t>客户订购“转售识别关停商品”后，通过 《中国移动物联网集中化支撑系统与物联网</w:t>
      </w:r>
      <w:proofErr w:type="spellStart"/>
      <w:r>
        <w:rPr>
          <w:rFonts w:ascii="宋体" w:eastAsia="宋体" w:hAnsi="宋体" w:cs="宋体" w:hint="eastAsia"/>
          <w:szCs w:val="21"/>
        </w:rPr>
        <w:t>OneLink</w:t>
      </w:r>
      <w:proofErr w:type="spellEnd"/>
      <w:r>
        <w:rPr>
          <w:rFonts w:ascii="宋体" w:eastAsia="宋体" w:hAnsi="宋体" w:cs="宋体" w:hint="eastAsia"/>
          <w:szCs w:val="21"/>
        </w:rPr>
        <w:t>平台接口规范分册（CMIOT2OneLink）》 2.4章节</w:t>
      </w:r>
      <w:bookmarkStart w:id="11" w:name="_Toc122702472"/>
      <w:r>
        <w:rPr>
          <w:rFonts w:ascii="宋体" w:eastAsia="宋体" w:hAnsi="宋体" w:cs="宋体" w:hint="eastAsia"/>
          <w:szCs w:val="21"/>
        </w:rPr>
        <w:t>集团客户订购关系同步</w:t>
      </w:r>
      <w:bookmarkEnd w:id="11"/>
      <w:r>
        <w:rPr>
          <w:rFonts w:ascii="宋体" w:eastAsia="宋体" w:hAnsi="宋体" w:cs="宋体" w:hint="eastAsia"/>
          <w:szCs w:val="21"/>
        </w:rPr>
        <w:t xml:space="preserve"> 接口，向ONELINK同步订购关系。</w:t>
      </w:r>
      <w:proofErr w:type="spellStart"/>
      <w:r>
        <w:rPr>
          <w:rFonts w:ascii="宋体" w:eastAsia="宋体" w:hAnsi="宋体" w:cs="宋体" w:hint="eastAsia"/>
          <w:szCs w:val="21"/>
        </w:rPr>
        <w:t>OneLink</w:t>
      </w:r>
      <w:proofErr w:type="spellEnd"/>
      <w:r>
        <w:rPr>
          <w:rFonts w:ascii="宋体" w:eastAsia="宋体" w:hAnsi="宋体" w:cs="宋体" w:hint="eastAsia"/>
          <w:szCs w:val="21"/>
        </w:rPr>
        <w:t>对此客户下的集团成员实施大流量卡转售风险管控，达到管控要求时自动关停。</w:t>
      </w:r>
    </w:p>
    <w:p w14:paraId="066E833C" w14:textId="77777777" w:rsidR="00CF057A" w:rsidRDefault="00A776FB" w:rsidP="000C5E8A">
      <w:pPr>
        <w:pStyle w:val="afe"/>
        <w:numPr>
          <w:ilvl w:val="1"/>
          <w:numId w:val="22"/>
        </w:numPr>
        <w:ind w:firstLineChars="0"/>
        <w:rPr>
          <w:rFonts w:ascii="宋体" w:eastAsia="宋体" w:hAnsi="宋体" w:cs="宋体"/>
          <w:szCs w:val="21"/>
        </w:rPr>
      </w:pPr>
      <w:r w:rsidRPr="00A776FB">
        <w:rPr>
          <w:rFonts w:ascii="宋体" w:eastAsia="宋体" w:hAnsi="宋体" w:cs="宋体" w:hint="eastAsia"/>
          <w:szCs w:val="21"/>
        </w:rPr>
        <w:t>退订转售商品规则</w:t>
      </w:r>
    </w:p>
    <w:p w14:paraId="58AD3A43" w14:textId="77777777" w:rsidR="004A3B30" w:rsidRPr="00582998" w:rsidRDefault="003D69ED" w:rsidP="00582998">
      <w:pPr>
        <w:pStyle w:val="afe"/>
        <w:ind w:left="720" w:firstLineChars="0" w:firstLine="0"/>
        <w:rPr>
          <w:rFonts w:ascii="宋体" w:eastAsia="宋体" w:hAnsi="宋体" w:cs="宋体"/>
          <w:szCs w:val="21"/>
        </w:rPr>
      </w:pPr>
      <w:r>
        <w:rPr>
          <w:rFonts w:ascii="宋体" w:eastAsia="宋体" w:hAnsi="宋体" w:cs="宋体" w:hint="eastAsia"/>
          <w:szCs w:val="21"/>
        </w:rPr>
        <w:t>①</w:t>
      </w:r>
      <w:r w:rsidR="004A3B30" w:rsidRPr="00582998">
        <w:rPr>
          <w:rFonts w:ascii="宋体" w:eastAsia="宋体" w:hAnsi="宋体" w:cs="宋体" w:hint="eastAsia"/>
          <w:szCs w:val="21"/>
        </w:rPr>
        <w:t>客户在转售商品退订白名单中且有效，集团客户退订转售识别关停商品时，校验该集团下所有账户有效或未生效准入商品的保证金金额大于等于</w:t>
      </w:r>
      <w:r w:rsidR="004A3B30" w:rsidRPr="00582998">
        <w:rPr>
          <w:rFonts w:ascii="宋体" w:eastAsia="宋体" w:hAnsi="宋体" w:cs="宋体"/>
          <w:szCs w:val="21"/>
        </w:rPr>
        <w:t>40万。</w:t>
      </w:r>
    </w:p>
    <w:p w14:paraId="08A0EF4A" w14:textId="77777777" w:rsidR="004A3B30" w:rsidRPr="00582998" w:rsidRDefault="003D69ED" w:rsidP="00582998">
      <w:pPr>
        <w:pStyle w:val="afe"/>
        <w:ind w:left="720" w:firstLineChars="0" w:firstLine="0"/>
        <w:rPr>
          <w:rFonts w:ascii="仿宋_GB2312" w:eastAsia="仿宋_GB2312" w:hAnsi="仿宋" w:cs="Times New Roman"/>
          <w:szCs w:val="28"/>
        </w:rPr>
      </w:pPr>
      <w:r>
        <w:rPr>
          <w:rFonts w:ascii="宋体" w:eastAsia="宋体" w:hAnsi="宋体" w:cs="宋体" w:hint="eastAsia"/>
          <w:szCs w:val="21"/>
        </w:rPr>
        <w:t>②</w:t>
      </w:r>
      <w:r w:rsidR="004A3B30" w:rsidRPr="00582998">
        <w:rPr>
          <w:rFonts w:ascii="宋体" w:eastAsia="宋体" w:hAnsi="宋体" w:cs="宋体" w:hint="eastAsia"/>
          <w:szCs w:val="21"/>
        </w:rPr>
        <w:t>客户不在转售商品退订白名单中或白名单已失效，集团客户退订转售识别关停商品时，校验该集团下所有账户有效或未生效准入商品的保证金金额大于等于</w:t>
      </w:r>
      <w:r w:rsidR="004A3B30" w:rsidRPr="00582998">
        <w:rPr>
          <w:rFonts w:ascii="宋体" w:eastAsia="宋体" w:hAnsi="宋体" w:cs="宋体"/>
          <w:szCs w:val="21"/>
        </w:rPr>
        <w:t>100</w:t>
      </w:r>
      <w:r w:rsidR="004A3B30" w:rsidRPr="00582998">
        <w:rPr>
          <w:rFonts w:ascii="宋体" w:eastAsia="宋体" w:hAnsi="宋体" w:cs="宋体" w:hint="eastAsia"/>
          <w:szCs w:val="21"/>
        </w:rPr>
        <w:t>万。</w:t>
      </w:r>
    </w:p>
    <w:p w14:paraId="2108A048" w14:textId="77777777" w:rsidR="00CF057A" w:rsidRDefault="00EE06E2" w:rsidP="000C5E8A">
      <w:pPr>
        <w:pStyle w:val="afe"/>
        <w:numPr>
          <w:ilvl w:val="1"/>
          <w:numId w:val="22"/>
        </w:numPr>
        <w:ind w:firstLineChars="0"/>
        <w:rPr>
          <w:rFonts w:ascii="宋体" w:eastAsia="宋体" w:hAnsi="宋体" w:cs="宋体"/>
          <w:szCs w:val="21"/>
        </w:rPr>
      </w:pPr>
      <w:r>
        <w:rPr>
          <w:rFonts w:ascii="宋体" w:eastAsia="宋体" w:hAnsi="宋体" w:cs="宋体" w:hint="eastAsia"/>
          <w:szCs w:val="21"/>
        </w:rPr>
        <w:t>转售识别关停商品可控制</w:t>
      </w:r>
      <w:proofErr w:type="spellStart"/>
      <w:r>
        <w:rPr>
          <w:rFonts w:ascii="宋体" w:eastAsia="宋体" w:hAnsi="宋体" w:cs="宋体" w:hint="eastAsia"/>
          <w:szCs w:val="21"/>
        </w:rPr>
        <w:t>OneLink</w:t>
      </w:r>
      <w:proofErr w:type="spellEnd"/>
      <w:r>
        <w:rPr>
          <w:rFonts w:ascii="宋体" w:eastAsia="宋体" w:hAnsi="宋体" w:cs="宋体" w:hint="eastAsia"/>
          <w:szCs w:val="21"/>
        </w:rPr>
        <w:t>关停标识开启或关闭。</w:t>
      </w:r>
    </w:p>
    <w:p w14:paraId="62F9BF0C" w14:textId="77777777" w:rsidR="00CF057A" w:rsidRDefault="00EE06E2" w:rsidP="000C5E8A">
      <w:pPr>
        <w:pStyle w:val="afe"/>
        <w:numPr>
          <w:ilvl w:val="1"/>
          <w:numId w:val="22"/>
        </w:numPr>
        <w:ind w:firstLineChars="0"/>
        <w:rPr>
          <w:rFonts w:ascii="宋体" w:eastAsia="宋体" w:hAnsi="宋体" w:cs="宋体"/>
          <w:szCs w:val="21"/>
        </w:rPr>
      </w:pPr>
      <w:r>
        <w:rPr>
          <w:rFonts w:ascii="宋体" w:eastAsia="宋体" w:hAnsi="宋体" w:cs="宋体" w:hint="eastAsia"/>
          <w:szCs w:val="21"/>
        </w:rPr>
        <w:t>针对由CMIOT同步至</w:t>
      </w:r>
      <w:proofErr w:type="spellStart"/>
      <w:r>
        <w:rPr>
          <w:rFonts w:ascii="宋体" w:eastAsia="宋体" w:hAnsi="宋体" w:cs="宋体" w:hint="eastAsia"/>
          <w:szCs w:val="21"/>
        </w:rPr>
        <w:t>OneLink</w:t>
      </w:r>
      <w:proofErr w:type="spellEnd"/>
      <w:r>
        <w:rPr>
          <w:rFonts w:ascii="宋体" w:eastAsia="宋体" w:hAnsi="宋体" w:cs="宋体" w:hint="eastAsia"/>
          <w:szCs w:val="21"/>
        </w:rPr>
        <w:t>大数据风控平台开启转售识别自动关停的集团客户，不允许省公司通过</w:t>
      </w:r>
      <w:proofErr w:type="spellStart"/>
      <w:r>
        <w:rPr>
          <w:rFonts w:ascii="宋体" w:eastAsia="宋体" w:hAnsi="宋体" w:cs="宋体" w:hint="eastAsia"/>
          <w:szCs w:val="21"/>
        </w:rPr>
        <w:t>OneLink</w:t>
      </w:r>
      <w:proofErr w:type="spellEnd"/>
      <w:r>
        <w:rPr>
          <w:rFonts w:ascii="宋体" w:eastAsia="宋体" w:hAnsi="宋体" w:cs="宋体" w:hint="eastAsia"/>
          <w:szCs w:val="21"/>
        </w:rPr>
        <w:t>渠道对此部分客户配置关闭自动关停管控，仅允许通过CMIOT前台渠道退订转售识别关停商品关闭自动关停管控。</w:t>
      </w:r>
    </w:p>
    <w:p w14:paraId="222327D9" w14:textId="77777777" w:rsidR="00CF057A" w:rsidRDefault="00EE06E2" w:rsidP="000C5E8A">
      <w:pPr>
        <w:pStyle w:val="afe"/>
        <w:numPr>
          <w:ilvl w:val="1"/>
          <w:numId w:val="22"/>
        </w:numPr>
        <w:ind w:firstLineChars="0"/>
        <w:rPr>
          <w:rFonts w:ascii="宋体" w:eastAsia="宋体" w:hAnsi="宋体" w:cs="宋体"/>
          <w:szCs w:val="21"/>
        </w:rPr>
      </w:pPr>
      <w:proofErr w:type="spellStart"/>
      <w:r>
        <w:rPr>
          <w:rFonts w:ascii="宋体" w:eastAsia="宋体" w:hAnsi="宋体" w:cs="宋体" w:hint="eastAsia"/>
          <w:szCs w:val="21"/>
        </w:rPr>
        <w:t>OneLink</w:t>
      </w:r>
      <w:proofErr w:type="spellEnd"/>
      <w:r>
        <w:rPr>
          <w:rFonts w:ascii="宋体" w:eastAsia="宋体" w:hAnsi="宋体" w:cs="宋体" w:hint="eastAsia"/>
          <w:szCs w:val="21"/>
        </w:rPr>
        <w:t>大数据平台监测范围：开卡时间大于等于2023年3月1日的CT卡，且不包含搬迁用户</w:t>
      </w:r>
    </w:p>
    <w:p w14:paraId="39BC664E" w14:textId="27DE65C3" w:rsidR="00CF057A" w:rsidRDefault="00EE06E2" w:rsidP="000C5E8A">
      <w:pPr>
        <w:pStyle w:val="afe"/>
        <w:numPr>
          <w:ilvl w:val="1"/>
          <w:numId w:val="22"/>
        </w:numPr>
        <w:ind w:firstLineChars="0"/>
        <w:rPr>
          <w:rFonts w:ascii="宋体" w:eastAsia="宋体" w:hAnsi="宋体" w:cs="宋体"/>
          <w:szCs w:val="21"/>
        </w:rPr>
      </w:pPr>
      <w:proofErr w:type="spellStart"/>
      <w:r>
        <w:rPr>
          <w:rFonts w:ascii="宋体" w:eastAsia="宋体" w:hAnsi="宋体" w:cs="宋体" w:hint="eastAsia"/>
          <w:szCs w:val="21"/>
        </w:rPr>
        <w:t>OneLink</w:t>
      </w:r>
      <w:proofErr w:type="spellEnd"/>
      <w:r>
        <w:rPr>
          <w:rFonts w:ascii="宋体" w:eastAsia="宋体" w:hAnsi="宋体" w:cs="宋体" w:hint="eastAsia"/>
          <w:szCs w:val="21"/>
        </w:rPr>
        <w:t>大数据平台监测规则：开通非定向流量+使用大流量（使用1GB）/订购大流量+在手机终端使用。</w:t>
      </w:r>
    </w:p>
    <w:p w14:paraId="0BAD9A34" w14:textId="6ABD569F" w:rsidR="00CF057A" w:rsidRPr="00A04474" w:rsidRDefault="00D940A1" w:rsidP="00D940A1">
      <w:pPr>
        <w:ind w:left="283"/>
        <w:rPr>
          <w:rFonts w:ascii="宋体" w:eastAsia="宋体" w:hAnsi="宋体" w:cs="宋体"/>
          <w:b/>
          <w:color w:val="FF0000"/>
          <w:szCs w:val="21"/>
        </w:rPr>
      </w:pPr>
      <w:r w:rsidRPr="00A04474">
        <w:rPr>
          <w:rFonts w:ascii="宋体" w:eastAsia="宋体" w:hAnsi="宋体" w:cs="宋体" w:hint="eastAsia"/>
          <w:b/>
          <w:color w:val="FF0000"/>
          <w:szCs w:val="21"/>
        </w:rPr>
        <w:t>L</w:t>
      </w:r>
      <w:r w:rsidRPr="00A04474">
        <w:rPr>
          <w:rFonts w:ascii="宋体" w:eastAsia="宋体" w:hAnsi="宋体" w:cs="宋体"/>
          <w:b/>
          <w:color w:val="FF0000"/>
          <w:szCs w:val="21"/>
        </w:rPr>
        <w:t>25M0305&amp;0320</w:t>
      </w:r>
      <w:r w:rsidRPr="00A04474">
        <w:rPr>
          <w:rFonts w:ascii="宋体" w:eastAsia="宋体" w:hAnsi="宋体" w:cs="宋体" w:hint="eastAsia"/>
          <w:b/>
          <w:color w:val="FF0000"/>
          <w:szCs w:val="21"/>
        </w:rPr>
        <w:t>版本</w:t>
      </w:r>
      <w:r w:rsidRPr="00A04474">
        <w:rPr>
          <w:rFonts w:ascii="仿宋" w:hAnsi="仿宋" w:cs="宋体" w:hint="eastAsia"/>
          <w:b/>
          <w:color w:val="FF0000"/>
          <w:szCs w:val="28"/>
        </w:rPr>
        <w:t>下架转售识别关停商品，订购精品</w:t>
      </w:r>
      <w:r w:rsidRPr="00A04474">
        <w:rPr>
          <w:rFonts w:ascii="仿宋" w:hAnsi="仿宋" w:cs="宋体" w:hint="eastAsia"/>
          <w:b/>
          <w:color w:val="FF0000"/>
          <w:szCs w:val="28"/>
        </w:rPr>
        <w:t>/</w:t>
      </w:r>
      <w:r w:rsidRPr="00A04474">
        <w:rPr>
          <w:rFonts w:ascii="仿宋" w:hAnsi="仿宋" w:cs="宋体" w:hint="eastAsia"/>
          <w:b/>
          <w:color w:val="FF0000"/>
          <w:szCs w:val="28"/>
        </w:rPr>
        <w:t>臻品套餐需交纳保证金，存量已订购数据不处理。</w:t>
      </w:r>
    </w:p>
    <w:p w14:paraId="1E016488" w14:textId="13F08618" w:rsidR="00CF057A" w:rsidRPr="00444601" w:rsidRDefault="00EE06E2">
      <w:pPr>
        <w:pStyle w:val="2"/>
        <w:rPr>
          <w:sz w:val="22"/>
        </w:rPr>
      </w:pPr>
      <w:r w:rsidRPr="00444601">
        <w:rPr>
          <w:rFonts w:hint="eastAsia"/>
          <w:sz w:val="22"/>
        </w:rPr>
        <w:lastRenderedPageBreak/>
        <w:t>5.</w:t>
      </w:r>
      <w:r w:rsidR="00B3395A" w:rsidRPr="00444601">
        <w:rPr>
          <w:rFonts w:hint="eastAsia"/>
          <w:sz w:val="22"/>
        </w:rPr>
        <w:t>2</w:t>
      </w:r>
      <w:r w:rsidR="00B3395A">
        <w:rPr>
          <w:sz w:val="22"/>
        </w:rPr>
        <w:t>4</w:t>
      </w:r>
      <w:r w:rsidR="00B3395A" w:rsidRPr="00444601">
        <w:rPr>
          <w:rFonts w:hint="eastAsia"/>
          <w:sz w:val="22"/>
        </w:rPr>
        <w:t xml:space="preserve"> </w:t>
      </w:r>
      <w:r w:rsidR="00233A50" w:rsidRPr="00233A50">
        <w:rPr>
          <w:rFonts w:hint="eastAsia"/>
          <w:sz w:val="22"/>
        </w:rPr>
        <w:t xml:space="preserve">集团成员批量开户-部分商品介绍及业务规则- </w:t>
      </w:r>
      <w:r w:rsidRPr="00444601">
        <w:rPr>
          <w:rFonts w:hint="eastAsia"/>
          <w:sz w:val="22"/>
        </w:rPr>
        <w:t>Cat.1月套餐自动升档相关规则：</w:t>
      </w:r>
    </w:p>
    <w:p w14:paraId="367A6C41" w14:textId="62AD6580" w:rsidR="00CF057A" w:rsidRPr="009E7EBA" w:rsidRDefault="00B3395A" w:rsidP="009E7EBA">
      <w:pPr>
        <w:rPr>
          <w:rFonts w:ascii="宋体" w:eastAsia="宋体" w:hAnsi="宋体" w:cs="宋体"/>
          <w:b/>
          <w:szCs w:val="21"/>
        </w:rPr>
      </w:pPr>
      <w:r w:rsidRPr="009E7EBA">
        <w:rPr>
          <w:rFonts w:ascii="宋体" w:eastAsia="宋体" w:hAnsi="宋体" w:cs="宋体"/>
          <w:b/>
          <w:szCs w:val="21"/>
        </w:rPr>
        <w:t>5.24.1</w:t>
      </w:r>
      <w:r w:rsidR="00EE06E2" w:rsidRPr="009E7EBA">
        <w:rPr>
          <w:rFonts w:ascii="宋体" w:eastAsia="宋体" w:hAnsi="宋体" w:cs="宋体" w:hint="eastAsia"/>
          <w:b/>
          <w:szCs w:val="21"/>
        </w:rPr>
        <w:t>订购依赖关系</w:t>
      </w:r>
      <w:r w:rsidR="00EE06E2" w:rsidRPr="009E7EBA">
        <w:rPr>
          <w:rFonts w:ascii="宋体" w:eastAsia="宋体" w:hAnsi="宋体" w:cs="宋体"/>
          <w:b/>
          <w:szCs w:val="21"/>
        </w:rPr>
        <w:t>:</w:t>
      </w:r>
    </w:p>
    <w:p w14:paraId="1197D1F5"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CMIOT系统，Cat.1月套餐自动升档功能与流量共享、流量池互斥。自动升档与安心包、加油包用户级互斥，与流量用尽关停、自动达量降速、非自动升档月套餐APN级互斥。</w:t>
      </w:r>
    </w:p>
    <w:p w14:paraId="085E5D67"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Cat.1自动升档套餐依赖系统现有的2/3/4G数据通信服务功能产品。</w:t>
      </w:r>
    </w:p>
    <w:p w14:paraId="2731F124"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Cat.1自动升档套餐不依赖自动升档功能费。</w:t>
      </w:r>
    </w:p>
    <w:p w14:paraId="41FCB8D0"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Cat.1自动升档同类（通用或定向）套餐同一APN不同档位之间互斥；通用流量和定向流量自动升档月套餐APN级互斥；Cat.1自动升档月套餐与Cat.1非自动升档月套餐APN级互斥。其余互斥依赖关系与系统现有物联卡下Cat.1套餐保持一致。</w:t>
      </w:r>
    </w:p>
    <w:p w14:paraId="174AC906"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资费折扣底线与2020版自动升档套餐规则保持一致。</w:t>
      </w:r>
    </w:p>
    <w:p w14:paraId="2B0EAD45"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用户订购流量套餐后，若出现非指定APN的话单，按照套外标准资费0.29元/M计费。</w:t>
      </w:r>
    </w:p>
    <w:p w14:paraId="6D19EB7B"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双封顶：自动升档套餐自动升档到最高档位1G时，封顶按照“500元15GB”执行；封顶后可以解封，解除封顶后按照套外资费计费，且当月不会再次触发双封顶。</w:t>
      </w:r>
    </w:p>
    <w:p w14:paraId="166BCF76" w14:textId="77777777" w:rsidR="00CF057A" w:rsidRDefault="00EE06E2" w:rsidP="000C5E8A">
      <w:pPr>
        <w:pStyle w:val="afe"/>
        <w:numPr>
          <w:ilvl w:val="0"/>
          <w:numId w:val="23"/>
        </w:numPr>
        <w:autoSpaceDE w:val="0"/>
        <w:autoSpaceDN w:val="0"/>
        <w:adjustRightInd w:val="0"/>
        <w:spacing w:line="360" w:lineRule="auto"/>
        <w:ind w:firstLineChars="0"/>
        <w:jc w:val="left"/>
        <w:rPr>
          <w:rFonts w:ascii="宋体" w:eastAsia="宋体" w:hAnsi="宋体" w:cs="宋体"/>
          <w:szCs w:val="21"/>
        </w:rPr>
      </w:pPr>
      <w:r>
        <w:rPr>
          <w:rFonts w:ascii="宋体" w:eastAsia="宋体" w:hAnsi="宋体" w:cs="宋体" w:hint="eastAsia"/>
          <w:szCs w:val="21"/>
        </w:rPr>
        <w:t>生效方式：立即、下账期、指定时间，失效方式：到期失效。</w:t>
      </w:r>
    </w:p>
    <w:p w14:paraId="4102AC6C" w14:textId="77777777" w:rsidR="00CF057A" w:rsidRDefault="00CF057A">
      <w:pPr>
        <w:rPr>
          <w:rFonts w:ascii="宋体" w:eastAsia="宋体" w:hAnsi="宋体" w:cs="宋体"/>
          <w:szCs w:val="21"/>
        </w:rPr>
      </w:pPr>
    </w:p>
    <w:p w14:paraId="1E9D7AD0" w14:textId="2C023AE1" w:rsidR="00CF057A" w:rsidRDefault="00EE06E2">
      <w:pPr>
        <w:rPr>
          <w:rFonts w:ascii="宋体" w:eastAsia="宋体" w:hAnsi="宋体" w:cs="宋体"/>
          <w:b/>
          <w:szCs w:val="21"/>
        </w:rPr>
      </w:pPr>
      <w:r>
        <w:rPr>
          <w:rFonts w:ascii="宋体" w:eastAsia="宋体" w:hAnsi="宋体" w:cs="宋体" w:hint="eastAsia"/>
          <w:b/>
          <w:szCs w:val="21"/>
        </w:rPr>
        <w:t>5.</w:t>
      </w:r>
      <w:r w:rsidR="005F6FA5">
        <w:rPr>
          <w:rFonts w:ascii="宋体" w:eastAsia="宋体" w:hAnsi="宋体" w:cs="宋体" w:hint="eastAsia"/>
          <w:b/>
          <w:szCs w:val="21"/>
        </w:rPr>
        <w:t>2</w:t>
      </w:r>
      <w:r w:rsidR="005F6FA5">
        <w:rPr>
          <w:rFonts w:ascii="宋体" w:eastAsia="宋体" w:hAnsi="宋体" w:cs="宋体"/>
          <w:b/>
          <w:szCs w:val="21"/>
        </w:rPr>
        <w:t>4</w:t>
      </w:r>
      <w:r>
        <w:rPr>
          <w:rFonts w:ascii="宋体" w:eastAsia="宋体" w:hAnsi="宋体" w:cs="宋体" w:hint="eastAsia"/>
          <w:b/>
          <w:szCs w:val="21"/>
        </w:rPr>
        <w:t>.2 商品互斥依赖关系：</w:t>
      </w:r>
    </w:p>
    <w:p w14:paraId="1A7D2D4B"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1）依赖现有的通用数据通服务（2/3/4G）和专用数据通信服务</w:t>
      </w:r>
    </w:p>
    <w:p w14:paraId="4F3F64C5"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2）CAT.1与其他非CAT.1国内流量资费用户级互斥</w:t>
      </w:r>
    </w:p>
    <w:p w14:paraId="4E09C131"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3）包下子商品基于APN互斥</w:t>
      </w:r>
    </w:p>
    <w:p w14:paraId="674556A8"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4）与其他CAT.1资费基于APN互斥</w:t>
      </w:r>
    </w:p>
    <w:p w14:paraId="6A1A4D69"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5）与流量池、流量共享基于APN互斥</w:t>
      </w:r>
    </w:p>
    <w:p w14:paraId="0E18A1F2"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6）与安心包、加油包用户级互斥</w:t>
      </w:r>
    </w:p>
    <w:p w14:paraId="62096A7F"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7）与国漫资费不互斥</w:t>
      </w:r>
    </w:p>
    <w:p w14:paraId="1E478313" w14:textId="77777777" w:rsidR="00CF057A" w:rsidRDefault="00EE06E2">
      <w:pPr>
        <w:autoSpaceDE w:val="0"/>
        <w:autoSpaceDN w:val="0"/>
        <w:adjustRightInd w:val="0"/>
        <w:spacing w:line="360" w:lineRule="auto"/>
        <w:ind w:leftChars="200" w:left="420"/>
        <w:jc w:val="left"/>
        <w:rPr>
          <w:rFonts w:ascii="宋体" w:eastAsia="宋体" w:hAnsi="宋体" w:cs="宋体"/>
          <w:szCs w:val="21"/>
        </w:rPr>
      </w:pPr>
      <w:r>
        <w:rPr>
          <w:rFonts w:ascii="宋体" w:eastAsia="宋体" w:hAnsi="宋体" w:cs="宋体" w:hint="eastAsia"/>
          <w:szCs w:val="21"/>
        </w:rPr>
        <w:t>8）与流量用尽关停、自动达量降速基于APN互斥</w:t>
      </w:r>
    </w:p>
    <w:p w14:paraId="387C29D3" w14:textId="77777777" w:rsidR="00CF057A" w:rsidRDefault="00CF057A">
      <w:pPr>
        <w:rPr>
          <w:rFonts w:ascii="宋体" w:eastAsia="宋体" w:hAnsi="宋体" w:cs="宋体"/>
          <w:b/>
          <w:szCs w:val="21"/>
        </w:rPr>
      </w:pPr>
    </w:p>
    <w:p w14:paraId="0E5D46CB" w14:textId="7B6E3B65" w:rsidR="00CF057A" w:rsidRPr="009E7EBA" w:rsidRDefault="005F6FA5" w:rsidP="009E7EBA">
      <w:pPr>
        <w:rPr>
          <w:rFonts w:ascii="宋体" w:eastAsia="宋体" w:hAnsi="宋体" w:cs="宋体"/>
          <w:b/>
          <w:szCs w:val="21"/>
        </w:rPr>
      </w:pPr>
      <w:r w:rsidRPr="009E7EBA">
        <w:rPr>
          <w:rFonts w:ascii="宋体" w:eastAsia="宋体" w:hAnsi="宋体" w:cs="宋体"/>
          <w:b/>
          <w:szCs w:val="21"/>
        </w:rPr>
        <w:t>5.24.3</w:t>
      </w:r>
      <w:r w:rsidR="00EE06E2" w:rsidRPr="009E7EBA">
        <w:rPr>
          <w:rFonts w:ascii="宋体" w:eastAsia="宋体" w:hAnsi="宋体" w:cs="宋体" w:hint="eastAsia"/>
          <w:b/>
          <w:szCs w:val="21"/>
        </w:rPr>
        <w:t>退订与变更：</w:t>
      </w:r>
    </w:p>
    <w:p w14:paraId="2B7183A2" w14:textId="77777777" w:rsidR="00CF057A" w:rsidRDefault="00EE06E2" w:rsidP="000C5E8A">
      <w:pPr>
        <w:pStyle w:val="afe"/>
        <w:numPr>
          <w:ilvl w:val="0"/>
          <w:numId w:val="24"/>
        </w:numPr>
        <w:ind w:leftChars="200" w:left="780" w:firstLineChars="0"/>
        <w:rPr>
          <w:rFonts w:ascii="宋体" w:eastAsia="宋体" w:hAnsi="宋体" w:cs="宋体"/>
          <w:b/>
          <w:szCs w:val="21"/>
        </w:rPr>
      </w:pPr>
      <w:r>
        <w:rPr>
          <w:rFonts w:ascii="宋体" w:eastAsia="宋体" w:hAnsi="宋体" w:cs="宋体" w:hint="eastAsia"/>
          <w:szCs w:val="21"/>
        </w:rPr>
        <w:t>不允许变更商品属性</w:t>
      </w:r>
    </w:p>
    <w:p w14:paraId="3CD3A5EF" w14:textId="77777777" w:rsidR="00CF057A" w:rsidRDefault="00EE06E2" w:rsidP="000C5E8A">
      <w:pPr>
        <w:pStyle w:val="afe"/>
        <w:numPr>
          <w:ilvl w:val="0"/>
          <w:numId w:val="24"/>
        </w:numPr>
        <w:ind w:leftChars="200" w:left="780" w:firstLineChars="0"/>
        <w:rPr>
          <w:rFonts w:ascii="宋体" w:eastAsia="宋体" w:hAnsi="宋体" w:cs="宋体"/>
          <w:b/>
          <w:szCs w:val="21"/>
        </w:rPr>
      </w:pPr>
      <w:r>
        <w:rPr>
          <w:rFonts w:ascii="宋体" w:eastAsia="宋体" w:hAnsi="宋体" w:cs="宋体" w:hint="eastAsia"/>
          <w:szCs w:val="21"/>
        </w:rPr>
        <w:t>已生效的订购关系支持下账期退订</w:t>
      </w:r>
    </w:p>
    <w:p w14:paraId="1E9191A0" w14:textId="77777777" w:rsidR="00CF057A" w:rsidRDefault="00EE06E2">
      <w:pPr>
        <w:ind w:leftChars="200" w:left="420"/>
        <w:rPr>
          <w:rFonts w:ascii="宋体" w:eastAsia="宋体" w:hAnsi="宋体" w:cs="宋体"/>
          <w:b/>
          <w:szCs w:val="21"/>
        </w:rPr>
      </w:pPr>
      <w:r>
        <w:rPr>
          <w:rFonts w:ascii="宋体" w:eastAsia="宋体" w:hAnsi="宋体" w:cs="宋体" w:hint="eastAsia"/>
          <w:szCs w:val="21"/>
        </w:rPr>
        <w:t>3）未生效的订购关系支持立即退订</w:t>
      </w:r>
    </w:p>
    <w:p w14:paraId="518C6BC2" w14:textId="77777777" w:rsidR="00CF057A" w:rsidRDefault="00CF057A">
      <w:pPr>
        <w:pStyle w:val="afe"/>
        <w:adjustRightInd w:val="0"/>
        <w:ind w:left="840" w:firstLineChars="0" w:firstLine="0"/>
        <w:rPr>
          <w:rFonts w:ascii="宋体" w:eastAsia="宋体" w:hAnsi="宋体" w:cs="宋体"/>
          <w:color w:val="000000" w:themeColor="text1"/>
          <w:szCs w:val="21"/>
        </w:rPr>
      </w:pPr>
    </w:p>
    <w:p w14:paraId="130EDA01" w14:textId="787E41BD" w:rsidR="00CF057A" w:rsidRPr="00444601" w:rsidRDefault="00EE06E2">
      <w:pPr>
        <w:pStyle w:val="2"/>
        <w:rPr>
          <w:sz w:val="22"/>
        </w:rPr>
      </w:pPr>
      <w:r w:rsidRPr="00444601">
        <w:rPr>
          <w:rFonts w:hint="eastAsia"/>
          <w:sz w:val="22"/>
        </w:rPr>
        <w:t>5.</w:t>
      </w:r>
      <w:r w:rsidR="002570F2" w:rsidRPr="00444601">
        <w:rPr>
          <w:rFonts w:hint="eastAsia"/>
          <w:sz w:val="22"/>
        </w:rPr>
        <w:t>2</w:t>
      </w:r>
      <w:r w:rsidR="002570F2">
        <w:rPr>
          <w:sz w:val="22"/>
        </w:rPr>
        <w:t>5</w:t>
      </w:r>
      <w:r w:rsidR="002570F2"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高速精品&amp;臻品套餐优化：</w:t>
      </w:r>
    </w:p>
    <w:p w14:paraId="3BCE1AC0" w14:textId="5C30E16E" w:rsidR="00CF057A" w:rsidRDefault="00EE06E2">
      <w:pPr>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.1 下架物联网高速精品测试期商品包、以及包下子商品：精品高速连接月测试期套餐、精品 高速连接3个月测试期套餐。</w:t>
      </w:r>
    </w:p>
    <w:p w14:paraId="6CE50F0A" w14:textId="5A451772" w:rsidR="00CF057A" w:rsidRDefault="00EE06E2">
      <w:pPr>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.2 去除精品套餐与原有普通的测试期套餐规则用户级互斥的校验，可以订购原无特殊规则的测试期套餐。</w:t>
      </w:r>
    </w:p>
    <w:p w14:paraId="2A7EE3ED" w14:textId="27A14C21" w:rsidR="00CF057A" w:rsidRDefault="00EE06E2">
      <w:pPr>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.3 存量已经订购的用户不受影响。</w:t>
      </w:r>
    </w:p>
    <w:p w14:paraId="60FAC726" w14:textId="71F24E0D" w:rsidR="00CF057A" w:rsidRDefault="00EE06E2">
      <w:pPr>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.4 取消高速精品/高速臻品套餐需要报备号限制</w:t>
      </w:r>
    </w:p>
    <w:p w14:paraId="0FB6E4A9" w14:textId="77A92E2C" w:rsidR="00CF057A" w:rsidRDefault="00EE06E2">
      <w:pPr>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.5 新增账户级商品：“精品/臻品套餐准入商品”</w:t>
      </w:r>
    </w:p>
    <w:p w14:paraId="766ED16D" w14:textId="77777777" w:rsidR="00CF057A" w:rsidRDefault="00EE06E2">
      <w:pPr>
        <w:ind w:firstLine="420"/>
        <w:rPr>
          <w:rFonts w:ascii="宋体" w:eastAsia="宋体" w:hAnsi="宋体" w:cs="宋体"/>
          <w:szCs w:val="21"/>
        </w:rPr>
      </w:pPr>
      <w:r>
        <w:rPr>
          <w:rFonts w:ascii="宋体" w:eastAsia="宋体" w:hAnsi="宋体" w:cs="宋体" w:hint="eastAsia"/>
          <w:szCs w:val="21"/>
        </w:rPr>
        <w:t>1）商品生失效方式配置为：立即生效</w:t>
      </w:r>
    </w:p>
    <w:p w14:paraId="14653EFB" w14:textId="77777777" w:rsidR="00CF057A" w:rsidRDefault="00EE06E2">
      <w:pPr>
        <w:ind w:left="420"/>
        <w:rPr>
          <w:rFonts w:ascii="宋体" w:eastAsia="宋体" w:hAnsi="宋体" w:cs="宋体"/>
          <w:szCs w:val="21"/>
        </w:rPr>
      </w:pPr>
      <w:r>
        <w:rPr>
          <w:rFonts w:ascii="宋体" w:eastAsia="宋体" w:hAnsi="宋体" w:cs="宋体" w:hint="eastAsia"/>
          <w:szCs w:val="21"/>
        </w:rPr>
        <w:t>2）针对订购物联网高速精品/臻品套餐的集团客户，须同时满足准入规则（预付费、保证金缴纳及承诺低消）。</w:t>
      </w:r>
    </w:p>
    <w:p w14:paraId="0B2DEABE" w14:textId="77777777" w:rsidR="00CF057A" w:rsidRDefault="00EE06E2">
      <w:pPr>
        <w:ind w:firstLine="420"/>
        <w:rPr>
          <w:rFonts w:ascii="宋体" w:eastAsia="宋体" w:hAnsi="宋体" w:cs="宋体"/>
          <w:szCs w:val="21"/>
        </w:rPr>
      </w:pPr>
      <w:r>
        <w:rPr>
          <w:rFonts w:ascii="宋体" w:eastAsia="宋体" w:hAnsi="宋体" w:cs="宋体" w:hint="eastAsia"/>
          <w:szCs w:val="21"/>
        </w:rPr>
        <w:t>3）保证金缴纳及承诺低消规则（预付费）：</w:t>
      </w:r>
    </w:p>
    <w:p w14:paraId="7B934067" w14:textId="77777777" w:rsidR="00CF057A" w:rsidRDefault="00EE06E2">
      <w:pPr>
        <w:ind w:left="420"/>
        <w:rPr>
          <w:rFonts w:ascii="宋体" w:eastAsia="宋体" w:hAnsi="宋体" w:cs="宋体"/>
          <w:szCs w:val="21"/>
        </w:rPr>
      </w:pPr>
      <w:r>
        <w:rPr>
          <w:rFonts w:ascii="宋体" w:eastAsia="宋体" w:hAnsi="宋体" w:cs="宋体" w:hint="eastAsia"/>
          <w:szCs w:val="21"/>
        </w:rPr>
        <w:t>CMIOT新增账户级“精品/臻品套餐准入商品”属性字段包括“年保证金额”、“年最低消费金额”。“年保证金额”代表冻结账户余额12个月的金额，支持输入0-10000000元，最多小数点后2位的数字,必填；“年最低消费金额”代表12个月的最低消费金额，支持设置2000000-100000000元，最多小数点后2位的数字，必填。</w:t>
      </w:r>
    </w:p>
    <w:p w14:paraId="0A6EF93C" w14:textId="77777777" w:rsidR="003276C9" w:rsidRPr="00A04474" w:rsidRDefault="00EE06E2" w:rsidP="003276C9">
      <w:pPr>
        <w:ind w:left="283"/>
        <w:rPr>
          <w:rFonts w:ascii="宋体" w:eastAsia="宋体" w:hAnsi="宋体" w:cs="宋体"/>
          <w:b/>
          <w:color w:val="FF0000"/>
          <w:szCs w:val="21"/>
        </w:rPr>
      </w:pPr>
      <w:r>
        <w:rPr>
          <w:rFonts w:ascii="宋体" w:eastAsia="宋体" w:hAnsi="宋体" w:cs="宋体" w:hint="eastAsia"/>
          <w:szCs w:val="21"/>
        </w:rPr>
        <w:t>4）当客户订购了“转售识别关停商品”，保证金金额范围为0-10000000。</w:t>
      </w:r>
      <w:r w:rsidR="003276C9" w:rsidRPr="003276C9">
        <w:rPr>
          <w:rFonts w:ascii="宋体" w:eastAsia="宋体" w:hAnsi="宋体" w:cs="宋体" w:hint="eastAsia"/>
          <w:b/>
          <w:color w:val="FF0000"/>
          <w:szCs w:val="21"/>
        </w:rPr>
        <w:t>（</w:t>
      </w:r>
      <w:r w:rsidR="003276C9" w:rsidRPr="00A04474">
        <w:rPr>
          <w:rFonts w:ascii="宋体" w:eastAsia="宋体" w:hAnsi="宋体" w:cs="宋体" w:hint="eastAsia"/>
          <w:b/>
          <w:color w:val="FF0000"/>
          <w:szCs w:val="21"/>
        </w:rPr>
        <w:t>L</w:t>
      </w:r>
      <w:r w:rsidR="003276C9" w:rsidRPr="00A04474">
        <w:rPr>
          <w:rFonts w:ascii="宋体" w:eastAsia="宋体" w:hAnsi="宋体" w:cs="宋体"/>
          <w:b/>
          <w:color w:val="FF0000"/>
          <w:szCs w:val="21"/>
        </w:rPr>
        <w:t>25M0305&amp;0320</w:t>
      </w:r>
      <w:r w:rsidR="003276C9" w:rsidRPr="00A04474">
        <w:rPr>
          <w:rFonts w:ascii="宋体" w:eastAsia="宋体" w:hAnsi="宋体" w:cs="宋体" w:hint="eastAsia"/>
          <w:b/>
          <w:color w:val="FF0000"/>
          <w:szCs w:val="21"/>
        </w:rPr>
        <w:t>版本</w:t>
      </w:r>
      <w:r w:rsidR="003276C9" w:rsidRPr="003276C9">
        <w:rPr>
          <w:rFonts w:ascii="宋体" w:eastAsia="宋体" w:hAnsi="宋体" w:cs="宋体" w:hint="eastAsia"/>
          <w:b/>
          <w:color w:val="FF0000"/>
          <w:szCs w:val="21"/>
        </w:rPr>
        <w:t>下架转售识别关停商品，订购精品/臻品套餐需交纳保证金，存量已订购数据不处理。</w:t>
      </w:r>
    </w:p>
    <w:p w14:paraId="5B1AB743" w14:textId="1B78F580" w:rsidR="00CF057A" w:rsidRPr="003276C9" w:rsidRDefault="003276C9">
      <w:pPr>
        <w:ind w:left="420"/>
        <w:rPr>
          <w:rFonts w:ascii="宋体" w:eastAsia="宋体" w:hAnsi="宋体" w:cs="宋体"/>
          <w:b/>
          <w:color w:val="FF0000"/>
          <w:szCs w:val="21"/>
        </w:rPr>
      </w:pPr>
      <w:r w:rsidRPr="003276C9">
        <w:rPr>
          <w:rFonts w:ascii="宋体" w:eastAsia="宋体" w:hAnsi="宋体" w:cs="宋体" w:hint="eastAsia"/>
          <w:b/>
          <w:color w:val="FF0000"/>
          <w:szCs w:val="21"/>
        </w:rPr>
        <w:t>）</w:t>
      </w:r>
    </w:p>
    <w:p w14:paraId="2AF56B52" w14:textId="77777777" w:rsidR="00CF057A" w:rsidRDefault="00EE06E2">
      <w:pPr>
        <w:ind w:left="420"/>
        <w:rPr>
          <w:rFonts w:ascii="宋体" w:eastAsia="宋体" w:hAnsi="宋体" w:cs="宋体"/>
          <w:szCs w:val="21"/>
        </w:rPr>
      </w:pPr>
      <w:r>
        <w:rPr>
          <w:rFonts w:ascii="宋体" w:eastAsia="宋体" w:hAnsi="宋体" w:cs="宋体" w:hint="eastAsia"/>
          <w:szCs w:val="21"/>
        </w:rPr>
        <w:t>5）若客户未订购“转售识别关停商品”，保证金金额范围为400000-10000000。</w:t>
      </w:r>
    </w:p>
    <w:p w14:paraId="2422E46F" w14:textId="77777777" w:rsidR="00CF057A" w:rsidRDefault="00EE06E2">
      <w:pPr>
        <w:ind w:left="420"/>
        <w:rPr>
          <w:rFonts w:ascii="宋体" w:eastAsia="宋体" w:hAnsi="宋体" w:cs="宋体"/>
          <w:szCs w:val="21"/>
        </w:rPr>
      </w:pPr>
      <w:r>
        <w:rPr>
          <w:rFonts w:ascii="宋体" w:eastAsia="宋体" w:hAnsi="宋体" w:cs="宋体" w:hint="eastAsia"/>
          <w:szCs w:val="21"/>
        </w:rPr>
        <w:t>6）若订购了转售识别关停商品，不校验保证金金额。其他规则保持不变。</w:t>
      </w:r>
    </w:p>
    <w:p w14:paraId="69A24047" w14:textId="77777777" w:rsidR="00CF057A" w:rsidRDefault="00EE06E2">
      <w:pPr>
        <w:ind w:left="420"/>
        <w:rPr>
          <w:rFonts w:ascii="宋体" w:eastAsia="宋体" w:hAnsi="宋体" w:cs="宋体"/>
          <w:szCs w:val="21"/>
        </w:rPr>
      </w:pPr>
      <w:r>
        <w:rPr>
          <w:rFonts w:ascii="宋体" w:eastAsia="宋体" w:hAnsi="宋体" w:cs="宋体" w:hint="eastAsia"/>
          <w:szCs w:val="21"/>
        </w:rPr>
        <w:t>7）如果历史存在生效过的准入商品，允许订购精品商品， 准入规则的总体校验优先级：精品EC白名单&gt;目前生效的精品准入商品&gt;历史生效过的准入商品，此优先级规则保持不变。</w:t>
      </w:r>
      <w:r>
        <w:rPr>
          <w:rFonts w:ascii="宋体" w:eastAsia="宋体" w:hAnsi="宋体" w:cs="宋体" w:hint="eastAsia"/>
        </w:rPr>
        <w:t>现有规则，不改变，仅明确存在准入商品失效后，退订转售识别商品，客户订购精品商品场景。</w:t>
      </w:r>
    </w:p>
    <w:p w14:paraId="1088C85A" w14:textId="77777777" w:rsidR="00CF057A" w:rsidRDefault="00EE06E2">
      <w:pPr>
        <w:ind w:left="420"/>
        <w:rPr>
          <w:rFonts w:ascii="宋体" w:eastAsia="宋体" w:hAnsi="宋体" w:cs="宋体"/>
          <w:szCs w:val="21"/>
        </w:rPr>
      </w:pPr>
      <w:r>
        <w:rPr>
          <w:rFonts w:ascii="宋体" w:eastAsia="宋体" w:hAnsi="宋体" w:cs="宋体" w:hint="eastAsia"/>
          <w:szCs w:val="21"/>
        </w:rPr>
        <w:t>8）如果是TOP客户订购</w:t>
      </w:r>
      <w:r>
        <w:rPr>
          <w:rFonts w:ascii="宋体" w:eastAsia="宋体" w:hAnsi="宋体" w:cs="宋体" w:hint="eastAsia"/>
        </w:rPr>
        <w:t>精品套餐，并且具有 “高速精品套餐订购白名单”（集客大厅可办理）那么可以不订购</w:t>
      </w:r>
      <w:r>
        <w:rPr>
          <w:rFonts w:ascii="宋体" w:eastAsia="宋体" w:hAnsi="宋体" w:cs="宋体" w:hint="eastAsia"/>
          <w:szCs w:val="21"/>
        </w:rPr>
        <w:t>账户级商品：“精品/臻品套餐准入商品”。</w:t>
      </w:r>
    </w:p>
    <w:p w14:paraId="6A7ACF07" w14:textId="77777777" w:rsidR="00CF057A" w:rsidRDefault="00CF057A">
      <w:pPr>
        <w:rPr>
          <w:rFonts w:ascii="宋体" w:eastAsia="宋体" w:hAnsi="宋体" w:cs="宋体"/>
          <w:szCs w:val="21"/>
        </w:rPr>
      </w:pPr>
    </w:p>
    <w:p w14:paraId="04653170" w14:textId="305D4C17" w:rsidR="00CF057A" w:rsidRDefault="00EE06E2">
      <w:pPr>
        <w:ind w:firstLine="420"/>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.5.1 “精品/臻品套餐准入商品”业务规则如下：</w:t>
      </w:r>
    </w:p>
    <w:p w14:paraId="39264CC3" w14:textId="77777777" w:rsidR="00CF057A" w:rsidRDefault="00EE06E2">
      <w:pPr>
        <w:ind w:left="420"/>
        <w:rPr>
          <w:rFonts w:ascii="宋体" w:eastAsia="宋体" w:hAnsi="宋体" w:cs="宋体"/>
          <w:szCs w:val="21"/>
        </w:rPr>
      </w:pPr>
      <w:r>
        <w:rPr>
          <w:rFonts w:ascii="宋体" w:eastAsia="宋体" w:hAnsi="宋体" w:cs="宋体" w:hint="eastAsia"/>
          <w:szCs w:val="21"/>
        </w:rPr>
        <w:t>1）只允许生效状态且未欠费的账户订购该商品。只允许预付费账户订购“精品/臻品套餐准入商品”。</w:t>
      </w:r>
    </w:p>
    <w:p w14:paraId="0D5B9BBA" w14:textId="77777777" w:rsidR="00CF057A" w:rsidRDefault="00EE06E2">
      <w:pPr>
        <w:ind w:left="420"/>
        <w:rPr>
          <w:rFonts w:ascii="宋体" w:eastAsia="宋体" w:hAnsi="宋体" w:cs="宋体"/>
          <w:szCs w:val="21"/>
        </w:rPr>
      </w:pPr>
      <w:r>
        <w:rPr>
          <w:rFonts w:ascii="宋体" w:eastAsia="宋体" w:hAnsi="宋体" w:cs="宋体" w:hint="eastAsia"/>
          <w:szCs w:val="21"/>
        </w:rPr>
        <w:t>2）该商品与承诺消费类营销案、“账户级月承诺消费商品”、“账户级协议期承诺消费商品”互斥。</w:t>
      </w:r>
    </w:p>
    <w:p w14:paraId="0E71DB9B" w14:textId="77777777" w:rsidR="00CF057A" w:rsidRDefault="00EE06E2">
      <w:pPr>
        <w:ind w:left="420"/>
        <w:rPr>
          <w:rFonts w:ascii="宋体" w:eastAsia="宋体" w:hAnsi="宋体" w:cs="宋体"/>
          <w:szCs w:val="21"/>
        </w:rPr>
      </w:pPr>
      <w:r>
        <w:rPr>
          <w:rFonts w:ascii="宋体" w:eastAsia="宋体" w:hAnsi="宋体" w:cs="宋体" w:hint="eastAsia"/>
          <w:szCs w:val="21"/>
        </w:rPr>
        <w:t>3）商品不允许叠加订购，未生效支持退订，已生效不支持退订。未生效退订后不允许订购精品/臻品套餐（未达成准入限制）。</w:t>
      </w:r>
    </w:p>
    <w:p w14:paraId="41028327" w14:textId="77777777" w:rsidR="00CF057A" w:rsidRDefault="00EE06E2">
      <w:pPr>
        <w:ind w:left="420"/>
        <w:rPr>
          <w:rFonts w:ascii="宋体" w:eastAsia="宋体" w:hAnsi="宋体" w:cs="宋体"/>
          <w:szCs w:val="21"/>
        </w:rPr>
      </w:pPr>
      <w:r>
        <w:rPr>
          <w:rFonts w:ascii="宋体" w:eastAsia="宋体" w:hAnsi="宋体" w:cs="宋体" w:hint="eastAsia"/>
          <w:szCs w:val="21"/>
        </w:rPr>
        <w:t>4）商品未生效及已生效属性支持修改。支持年保证金额、年最低消费金额上调,原生失效时间不变，立即生效；仅允许有生效的“转售识别关停商品”订购关系的客户进行调减；已失效属性不支持修改。</w:t>
      </w:r>
    </w:p>
    <w:p w14:paraId="186E51B4" w14:textId="77777777" w:rsidR="00CF057A" w:rsidRDefault="00EE06E2">
      <w:pPr>
        <w:ind w:left="420"/>
        <w:rPr>
          <w:rFonts w:ascii="宋体" w:eastAsia="宋体" w:hAnsi="宋体" w:cs="宋体"/>
          <w:szCs w:val="21"/>
        </w:rPr>
      </w:pPr>
      <w:r>
        <w:rPr>
          <w:rFonts w:ascii="宋体" w:eastAsia="宋体" w:hAnsi="宋体" w:cs="宋体" w:hint="eastAsia"/>
          <w:szCs w:val="21"/>
        </w:rPr>
        <w:t>5）若未订购转售商品的客户进行调减，点击结算时，弹出提示‘未订购“转售识别关停商品”的客户，不允许下调年保证金额’</w:t>
      </w:r>
    </w:p>
    <w:p w14:paraId="5B411465" w14:textId="77777777" w:rsidR="00CF057A" w:rsidRDefault="00EE06E2">
      <w:pPr>
        <w:ind w:left="420"/>
        <w:rPr>
          <w:rFonts w:ascii="宋体" w:eastAsia="宋体" w:hAnsi="宋体" w:cs="宋体"/>
          <w:szCs w:val="21"/>
        </w:rPr>
      </w:pPr>
      <w:r>
        <w:rPr>
          <w:rFonts w:ascii="宋体" w:eastAsia="宋体" w:hAnsi="宋体" w:cs="宋体" w:hint="eastAsia"/>
          <w:noProof/>
          <w:szCs w:val="21"/>
        </w:rPr>
        <w:lastRenderedPageBreak/>
        <w:drawing>
          <wp:inline distT="0" distB="0" distL="0" distR="0" wp14:anchorId="1FA1A689" wp14:editId="177EA80B">
            <wp:extent cx="5274310" cy="2191385"/>
            <wp:effectExtent l="0" t="0" r="254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115"/>
                    <a:stretch>
                      <a:fillRect/>
                    </a:stretch>
                  </pic:blipFill>
                  <pic:spPr>
                    <a:xfrm>
                      <a:off x="0" y="0"/>
                      <a:ext cx="5274310" cy="2191385"/>
                    </a:xfrm>
                    <a:prstGeom prst="rect">
                      <a:avLst/>
                    </a:prstGeom>
                  </pic:spPr>
                </pic:pic>
              </a:graphicData>
            </a:graphic>
          </wp:inline>
        </w:drawing>
      </w:r>
    </w:p>
    <w:p w14:paraId="6AB854C2" w14:textId="77777777" w:rsidR="00CF057A" w:rsidRDefault="00EE06E2">
      <w:pPr>
        <w:ind w:left="420"/>
        <w:rPr>
          <w:rFonts w:ascii="宋体" w:eastAsia="宋体" w:hAnsi="宋体" w:cs="宋体"/>
          <w:szCs w:val="21"/>
        </w:rPr>
      </w:pPr>
      <w:r>
        <w:rPr>
          <w:rFonts w:ascii="宋体" w:eastAsia="宋体" w:hAnsi="宋体" w:cs="宋体" w:hint="eastAsia"/>
          <w:szCs w:val="21"/>
        </w:rPr>
        <w:t>6）订购该商品的账户，出账金额未达到最低消费要求的，进行系统低消补足，补足出账费用至最低消费金额，补足费用沿用账目项“补收增值电信费”；对于达到或超过最低消费金额的，按照实际金额正常出账。</w:t>
      </w:r>
    </w:p>
    <w:p w14:paraId="3C989029" w14:textId="77777777" w:rsidR="00CF057A" w:rsidRDefault="00EE06E2">
      <w:pPr>
        <w:ind w:left="420"/>
        <w:rPr>
          <w:rFonts w:ascii="宋体" w:eastAsia="宋体" w:hAnsi="宋体" w:cs="宋体"/>
          <w:szCs w:val="21"/>
        </w:rPr>
      </w:pPr>
      <w:r>
        <w:rPr>
          <w:rFonts w:ascii="宋体" w:eastAsia="宋体" w:hAnsi="宋体" w:cs="宋体" w:hint="eastAsia"/>
          <w:szCs w:val="21"/>
        </w:rPr>
        <w:t xml:space="preserve">7）账户订购该商品后冻结账户余额，余额不足则保证金业务办理失败，冻结金额到期退回账户余额。 </w:t>
      </w:r>
    </w:p>
    <w:p w14:paraId="43DF4E22" w14:textId="77777777" w:rsidR="00CF057A" w:rsidRDefault="00EE06E2">
      <w:pPr>
        <w:ind w:firstLine="420"/>
        <w:rPr>
          <w:rFonts w:ascii="宋体" w:eastAsia="宋体" w:hAnsi="宋体" w:cs="宋体"/>
          <w:szCs w:val="21"/>
        </w:rPr>
      </w:pPr>
      <w:r>
        <w:rPr>
          <w:rFonts w:ascii="宋体" w:eastAsia="宋体" w:hAnsi="宋体" w:cs="宋体" w:hint="eastAsia"/>
          <w:szCs w:val="21"/>
        </w:rPr>
        <w:t>8）年保证金冻结的账户余额不包括调账金额、赠金金额，只冻结现金账本的金额；</w:t>
      </w:r>
    </w:p>
    <w:p w14:paraId="68C55500" w14:textId="77777777" w:rsidR="00CF057A" w:rsidRDefault="00EE06E2">
      <w:pPr>
        <w:ind w:left="420"/>
        <w:rPr>
          <w:rFonts w:ascii="宋体" w:eastAsia="宋体" w:hAnsi="宋体" w:cs="宋体"/>
          <w:szCs w:val="21"/>
        </w:rPr>
      </w:pPr>
      <w:r>
        <w:rPr>
          <w:rFonts w:ascii="宋体" w:eastAsia="宋体" w:hAnsi="宋体" w:cs="宋体" w:hint="eastAsia"/>
          <w:szCs w:val="21"/>
        </w:rPr>
        <w:t>9）年保证金额仅允许打印普票，不允许触发销账，不允许发起回退、转账、调账；解除冻结，退回账户余额后允许正常销账、退款、转账、调账；</w:t>
      </w:r>
    </w:p>
    <w:p w14:paraId="755ADB5B" w14:textId="77777777" w:rsidR="00CF057A" w:rsidRDefault="00EE06E2">
      <w:pPr>
        <w:ind w:firstLine="420"/>
        <w:rPr>
          <w:rFonts w:ascii="宋体" w:eastAsia="宋体" w:hAnsi="宋体" w:cs="宋体"/>
          <w:szCs w:val="21"/>
        </w:rPr>
      </w:pPr>
      <w:r>
        <w:rPr>
          <w:rFonts w:ascii="宋体" w:eastAsia="宋体" w:hAnsi="宋体" w:cs="宋体" w:hint="eastAsia"/>
          <w:szCs w:val="21"/>
        </w:rPr>
        <w:t>10）订购该商品的账户不允许转为后付费账户，不允许注销；</w:t>
      </w:r>
    </w:p>
    <w:p w14:paraId="399E23A7" w14:textId="77777777" w:rsidR="00CF057A" w:rsidRDefault="00CF057A">
      <w:pPr>
        <w:rPr>
          <w:rFonts w:ascii="宋体" w:eastAsia="宋体" w:hAnsi="宋体" w:cs="宋体"/>
          <w:szCs w:val="21"/>
        </w:rPr>
      </w:pPr>
    </w:p>
    <w:p w14:paraId="02CA7F3C" w14:textId="063CDCCF" w:rsidR="00CF057A" w:rsidRDefault="00EE06E2">
      <w:pPr>
        <w:ind w:firstLine="420"/>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.5.2 物联网高速精品套餐/物联网高速臻品套餐订购“精品/臻品套餐准入商品”业务规则如下：</w:t>
      </w:r>
    </w:p>
    <w:p w14:paraId="2D7FD1CD" w14:textId="77777777" w:rsidR="00CF057A" w:rsidRDefault="00EE06E2">
      <w:pPr>
        <w:ind w:left="420"/>
        <w:rPr>
          <w:rFonts w:ascii="宋体" w:eastAsia="宋体" w:hAnsi="宋体" w:cs="宋体"/>
          <w:szCs w:val="21"/>
        </w:rPr>
      </w:pPr>
      <w:r>
        <w:rPr>
          <w:rFonts w:ascii="宋体" w:eastAsia="宋体" w:hAnsi="宋体" w:cs="宋体" w:hint="eastAsia"/>
          <w:szCs w:val="21"/>
        </w:rPr>
        <w:t>1）批量订购高速精品/臻品套餐时必须选择账户，上传的号码未在选择的账户下订购失败。</w:t>
      </w:r>
    </w:p>
    <w:p w14:paraId="1BA07760" w14:textId="77777777" w:rsidR="00CF057A" w:rsidRDefault="00EE06E2">
      <w:pPr>
        <w:ind w:firstLine="420"/>
        <w:rPr>
          <w:rFonts w:ascii="宋体" w:eastAsia="宋体" w:hAnsi="宋体" w:cs="宋体"/>
          <w:szCs w:val="21"/>
        </w:rPr>
      </w:pPr>
      <w:r>
        <w:rPr>
          <w:rFonts w:ascii="宋体" w:eastAsia="宋体" w:hAnsi="宋体" w:cs="宋体" w:hint="eastAsia"/>
          <w:szCs w:val="21"/>
        </w:rPr>
        <w:t>2）精品/臻品套餐的群组，成员账户与群组账户须为同一个账户。</w:t>
      </w:r>
    </w:p>
    <w:p w14:paraId="76105671" w14:textId="77777777" w:rsidR="00CF057A" w:rsidRDefault="00EE06E2">
      <w:pPr>
        <w:ind w:firstLine="420"/>
        <w:rPr>
          <w:rFonts w:ascii="宋体" w:eastAsia="宋体" w:hAnsi="宋体" w:cs="宋体"/>
          <w:szCs w:val="21"/>
        </w:rPr>
      </w:pPr>
      <w:r>
        <w:rPr>
          <w:rFonts w:ascii="宋体" w:eastAsia="宋体" w:hAnsi="宋体" w:cs="宋体" w:hint="eastAsia"/>
          <w:szCs w:val="21"/>
        </w:rPr>
        <w:t>3）若用户已订购精品/臻品套餐，不允许过户。</w:t>
      </w:r>
    </w:p>
    <w:p w14:paraId="6BD13292" w14:textId="77777777" w:rsidR="00CF057A" w:rsidRDefault="00EE06E2">
      <w:pPr>
        <w:ind w:firstLine="420"/>
        <w:rPr>
          <w:rFonts w:ascii="宋体" w:eastAsia="宋体" w:hAnsi="宋体" w:cs="宋体"/>
          <w:szCs w:val="21"/>
        </w:rPr>
      </w:pPr>
      <w:r>
        <w:rPr>
          <w:rFonts w:ascii="宋体" w:eastAsia="宋体" w:hAnsi="宋体" w:cs="宋体" w:hint="eastAsia"/>
          <w:szCs w:val="21"/>
        </w:rPr>
        <w:t>4）准入商品账户允许订购非高速精品/臻品资费。</w:t>
      </w:r>
    </w:p>
    <w:p w14:paraId="538DFF41" w14:textId="77777777" w:rsidR="00CF057A" w:rsidRDefault="00EE06E2">
      <w:pPr>
        <w:ind w:left="420"/>
        <w:rPr>
          <w:rFonts w:ascii="宋体" w:eastAsia="宋体" w:hAnsi="宋体" w:cs="宋体"/>
          <w:szCs w:val="21"/>
        </w:rPr>
      </w:pPr>
      <w:r>
        <w:rPr>
          <w:rFonts w:ascii="宋体" w:eastAsia="宋体" w:hAnsi="宋体" w:cs="宋体" w:hint="eastAsia"/>
          <w:szCs w:val="21"/>
        </w:rPr>
        <w:t>5）“精品/臻品套餐准入商品”到期后仍允许新增订购或变更物联网高速精品套餐，此后账户允许变更为后付费账户；新增订购臻品套餐需再次校验“精品/臻品套餐准入商品”，账户须为预付费账户。</w:t>
      </w:r>
    </w:p>
    <w:p w14:paraId="09862FF7" w14:textId="77777777" w:rsidR="00CF057A" w:rsidRDefault="00EE06E2">
      <w:pPr>
        <w:ind w:left="420"/>
        <w:rPr>
          <w:rFonts w:ascii="宋体" w:eastAsia="宋体" w:hAnsi="宋体" w:cs="宋体"/>
          <w:szCs w:val="21"/>
        </w:rPr>
      </w:pPr>
      <w:r>
        <w:rPr>
          <w:rFonts w:ascii="宋体" w:eastAsia="宋体" w:hAnsi="宋体" w:cs="宋体" w:hint="eastAsia"/>
          <w:szCs w:val="21"/>
        </w:rPr>
        <w:t>6）针对精品套餐承诺消费期内新增订购臻品套餐的场景，只需承诺消费1000万，缴纳保证金100万。即需将已生效的“精品/臻品套餐准入商品”的“年保证金额”上调至不低于100万，“年最低消费金额”上调至不低于1000万。</w:t>
      </w:r>
    </w:p>
    <w:p w14:paraId="7BEAD7EA" w14:textId="77777777" w:rsidR="00CF057A" w:rsidRDefault="00CF057A">
      <w:pPr>
        <w:ind w:firstLine="420"/>
        <w:rPr>
          <w:rFonts w:ascii="宋体" w:eastAsia="宋体" w:hAnsi="宋体" w:cs="宋体"/>
          <w:szCs w:val="21"/>
        </w:rPr>
      </w:pPr>
    </w:p>
    <w:p w14:paraId="7B6A2D41" w14:textId="67EFAB7E" w:rsidR="00CF057A" w:rsidRDefault="00EE06E2">
      <w:pPr>
        <w:ind w:firstLine="420"/>
        <w:rPr>
          <w:rFonts w:ascii="宋体" w:eastAsia="宋体" w:hAnsi="宋体" w:cs="宋体"/>
          <w:szCs w:val="21"/>
        </w:rPr>
      </w:pPr>
      <w:r>
        <w:rPr>
          <w:rFonts w:ascii="宋体" w:eastAsia="宋体" w:hAnsi="宋体" w:cs="宋体" w:hint="eastAsia"/>
          <w:szCs w:val="21"/>
        </w:rPr>
        <w:t>5.</w:t>
      </w:r>
      <w:r w:rsidR="002570F2">
        <w:rPr>
          <w:rFonts w:ascii="宋体" w:eastAsia="宋体" w:hAnsi="宋体" w:cs="宋体" w:hint="eastAsia"/>
          <w:szCs w:val="21"/>
        </w:rPr>
        <w:t>2</w:t>
      </w:r>
      <w:r w:rsidR="002570F2">
        <w:rPr>
          <w:rFonts w:ascii="宋体" w:eastAsia="宋体" w:hAnsi="宋体" w:cs="宋体"/>
          <w:szCs w:val="21"/>
        </w:rPr>
        <w:t>5</w:t>
      </w:r>
      <w:r>
        <w:rPr>
          <w:rFonts w:ascii="宋体" w:eastAsia="宋体" w:hAnsi="宋体" w:cs="宋体" w:hint="eastAsia"/>
          <w:szCs w:val="21"/>
        </w:rPr>
        <w:t>.5.3 业务范围：批量开户，改造优化如下：</w:t>
      </w:r>
    </w:p>
    <w:p w14:paraId="3357238E"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将上述业务允许用户提交数量参数修改为100W。</w:t>
      </w:r>
    </w:p>
    <w:p w14:paraId="30FBCBB0" w14:textId="03FCA786"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文件校验逻辑修改：点击文件校验时，判断提交的用户数量，大于10W时，不允许使用</w:t>
      </w:r>
      <w:r w:rsidR="009E6D38">
        <w:rPr>
          <w:rFonts w:ascii="宋体" w:eastAsia="宋体" w:hAnsi="宋体" w:cs="宋体" w:hint="eastAsia"/>
          <w:szCs w:val="21"/>
        </w:rPr>
        <w:t>掌厅认证</w:t>
      </w:r>
      <w:r>
        <w:rPr>
          <w:rFonts w:ascii="宋体" w:eastAsia="宋体" w:hAnsi="宋体" w:cs="宋体" w:hint="eastAsia"/>
          <w:szCs w:val="21"/>
        </w:rPr>
        <w:t>、离线认证（包括APP离线</w:t>
      </w:r>
      <w:r w:rsidR="00722CA3">
        <w:rPr>
          <w:rFonts w:ascii="宋体" w:eastAsia="宋体" w:hAnsi="宋体" w:cs="宋体" w:hint="eastAsia"/>
          <w:szCs w:val="21"/>
        </w:rPr>
        <w:t>、</w:t>
      </w:r>
      <w:r w:rsidR="009E6D38">
        <w:rPr>
          <w:rFonts w:ascii="宋体" w:eastAsia="宋体" w:hAnsi="宋体" w:cs="宋体" w:hint="eastAsia"/>
          <w:szCs w:val="21"/>
        </w:rPr>
        <w:t>辅助认证</w:t>
      </w:r>
      <w:r>
        <w:rPr>
          <w:rFonts w:ascii="宋体" w:eastAsia="宋体" w:hAnsi="宋体" w:cs="宋体" w:hint="eastAsia"/>
          <w:szCs w:val="21"/>
        </w:rPr>
        <w:t>）。</w:t>
      </w:r>
    </w:p>
    <w:p w14:paraId="46C1F541"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提交数量大于10W时，批量开户不允许选择新建账户。</w:t>
      </w:r>
    </w:p>
    <w:p w14:paraId="19EAA20C"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上述批量业务，当提交用户数少于10W时，走原有流程，正常提交业务；大于10W时，按照5W一笔拆分成多笔批量订单，生成任务排队执行。每30分钟执行一笔订单，直到所有订单执行完成。</w:t>
      </w:r>
    </w:p>
    <w:p w14:paraId="59575B42" w14:textId="77777777" w:rsidR="00CF057A" w:rsidRDefault="00EE06E2">
      <w:pPr>
        <w:rPr>
          <w:rFonts w:ascii="宋体" w:eastAsia="宋体" w:hAnsi="宋体" w:cs="宋体"/>
          <w:szCs w:val="21"/>
        </w:rPr>
      </w:pPr>
      <w:r>
        <w:rPr>
          <w:rFonts w:ascii="宋体" w:eastAsia="宋体" w:hAnsi="宋体" w:cs="宋体" w:hint="eastAsia"/>
          <w:szCs w:val="21"/>
        </w:rPr>
        <w:lastRenderedPageBreak/>
        <w:t></w:t>
      </w:r>
      <w:r>
        <w:rPr>
          <w:rFonts w:ascii="宋体" w:eastAsia="宋体" w:hAnsi="宋体" w:cs="宋体" w:hint="eastAsia"/>
          <w:szCs w:val="21"/>
        </w:rPr>
        <w:tab/>
        <w:t>所有订单使用同一笔经办人、责任人的实名制信息，记录实名制信息表。</w:t>
      </w:r>
    </w:p>
    <w:p w14:paraId="0754D5F6"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上述业务月末最后一天不允许提交超过10W。</w:t>
      </w:r>
    </w:p>
    <w:p w14:paraId="5CA0EFD2" w14:textId="77777777" w:rsidR="00CF057A" w:rsidRDefault="00EE06E2">
      <w:pP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ab/>
        <w:t>拆单后，满意度调研短信会根据当前订单的数量来下发。例如拆了5笔订单，则发送5条短信。风险：订购商品次日生效时，如果订单提交数量过多，执行时间过长，会存在跨天执行的风险，商品生效时间会变成次日的次日。</w:t>
      </w:r>
    </w:p>
    <w:p w14:paraId="251D20A2" w14:textId="77777777" w:rsidR="00CF057A" w:rsidRDefault="00CF057A">
      <w:pPr>
        <w:rPr>
          <w:rFonts w:ascii="宋体" w:eastAsia="宋体" w:hAnsi="宋体" w:cs="宋体"/>
          <w:szCs w:val="21"/>
        </w:rPr>
      </w:pPr>
    </w:p>
    <w:p w14:paraId="6979BC6B" w14:textId="07948D41" w:rsidR="00CF057A" w:rsidRPr="00444601" w:rsidRDefault="00EE06E2">
      <w:pPr>
        <w:pStyle w:val="2"/>
        <w:rPr>
          <w:sz w:val="22"/>
        </w:rPr>
      </w:pPr>
      <w:r w:rsidRPr="00444601">
        <w:rPr>
          <w:rFonts w:hint="eastAsia"/>
          <w:sz w:val="22"/>
        </w:rPr>
        <w:t>5.</w:t>
      </w:r>
      <w:r w:rsidR="002570F2" w:rsidRPr="00444601">
        <w:rPr>
          <w:rFonts w:hint="eastAsia"/>
          <w:sz w:val="22"/>
        </w:rPr>
        <w:t>2</w:t>
      </w:r>
      <w:r w:rsidR="002570F2">
        <w:rPr>
          <w:sz w:val="22"/>
        </w:rPr>
        <w:t>6</w:t>
      </w:r>
      <w:r w:rsidR="002570F2"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删除账户折扣批次模块</w:t>
      </w:r>
    </w:p>
    <w:p w14:paraId="3510F114" w14:textId="22D8DB62" w:rsidR="00CF057A" w:rsidRDefault="00EE06E2" w:rsidP="00444601">
      <w:pPr>
        <w:spacing w:line="360" w:lineRule="auto"/>
        <w:rPr>
          <w:rFonts w:ascii="宋体" w:eastAsia="宋体" w:hAnsi="宋体" w:cs="宋体"/>
          <w:color w:val="FF0000"/>
          <w:szCs w:val="21"/>
        </w:rPr>
      </w:pPr>
      <w:r>
        <w:rPr>
          <w:rFonts w:ascii="宋体" w:eastAsia="宋体" w:hAnsi="宋体" w:cs="宋体" w:hint="eastAsia"/>
        </w:rPr>
        <w:t>新建账户、群组开户新建账户、批量开户新建账户、单个开户新建账户、新建单卡账户模板、新建测试卡个付账户模板场景删除添加账户折扣批次模块。</w:t>
      </w:r>
    </w:p>
    <w:p w14:paraId="65FD6B7F" w14:textId="6F9F85E8" w:rsidR="00CF057A" w:rsidRPr="00444601" w:rsidRDefault="00EE06E2">
      <w:pPr>
        <w:pStyle w:val="2"/>
        <w:rPr>
          <w:sz w:val="22"/>
        </w:rPr>
      </w:pPr>
      <w:r w:rsidRPr="00444601">
        <w:rPr>
          <w:rFonts w:hint="eastAsia"/>
          <w:sz w:val="22"/>
        </w:rPr>
        <w:t>5.</w:t>
      </w:r>
      <w:r w:rsidR="002570F2" w:rsidRPr="00444601">
        <w:rPr>
          <w:rFonts w:hint="eastAsia"/>
          <w:sz w:val="22"/>
        </w:rPr>
        <w:t>2</w:t>
      </w:r>
      <w:r w:rsidR="002570F2">
        <w:rPr>
          <w:sz w:val="22"/>
        </w:rPr>
        <w:t>7</w:t>
      </w:r>
      <w:r w:rsidR="002570F2"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逾期欠费集团判定规则</w:t>
      </w:r>
    </w:p>
    <w:p w14:paraId="4611E22B" w14:textId="193A1D6F" w:rsidR="00CF057A" w:rsidRDefault="00EE06E2">
      <w:pPr>
        <w:ind w:firstLine="420"/>
        <w:rPr>
          <w:rFonts w:ascii="宋体" w:eastAsia="宋体" w:hAnsi="宋体" w:cs="宋体"/>
        </w:rPr>
      </w:pPr>
      <w:r>
        <w:rPr>
          <w:rFonts w:ascii="宋体" w:eastAsia="宋体" w:hAnsi="宋体" w:cs="宋体" w:hint="eastAsia"/>
        </w:rPr>
        <w:t>5.</w:t>
      </w:r>
      <w:r w:rsidR="002570F2">
        <w:rPr>
          <w:rFonts w:ascii="宋体" w:eastAsia="宋体" w:hAnsi="宋体" w:cs="宋体" w:hint="eastAsia"/>
        </w:rPr>
        <w:t>2</w:t>
      </w:r>
      <w:r w:rsidR="002570F2">
        <w:rPr>
          <w:rFonts w:ascii="宋体" w:eastAsia="宋体" w:hAnsi="宋体" w:cs="宋体"/>
        </w:rPr>
        <w:t>7</w:t>
      </w:r>
      <w:r>
        <w:rPr>
          <w:rFonts w:ascii="宋体" w:eastAsia="宋体" w:hAnsi="宋体" w:cs="宋体" w:hint="eastAsia"/>
        </w:rPr>
        <w:t>.1 CMIOT系统客户逾期欠费控制（限制新开业务），取消对未加入红名单的预付费客户的控制。</w:t>
      </w:r>
    </w:p>
    <w:p w14:paraId="371E6F34" w14:textId="6587E983" w:rsidR="00CF057A" w:rsidRDefault="00EE06E2">
      <w:pPr>
        <w:ind w:firstLine="420"/>
        <w:rPr>
          <w:rFonts w:ascii="宋体" w:eastAsia="宋体" w:hAnsi="宋体" w:cs="宋体"/>
        </w:rPr>
      </w:pPr>
      <w:r>
        <w:rPr>
          <w:rFonts w:ascii="宋体" w:eastAsia="宋体" w:hAnsi="宋体" w:cs="宋体" w:hint="eastAsia"/>
        </w:rPr>
        <w:t>5.</w:t>
      </w:r>
      <w:r w:rsidR="002570F2">
        <w:rPr>
          <w:rFonts w:ascii="宋体" w:eastAsia="宋体" w:hAnsi="宋体" w:cs="宋体" w:hint="eastAsia"/>
        </w:rPr>
        <w:t>2</w:t>
      </w:r>
      <w:r w:rsidR="002570F2">
        <w:rPr>
          <w:rFonts w:ascii="宋体" w:eastAsia="宋体" w:hAnsi="宋体" w:cs="宋体"/>
        </w:rPr>
        <w:t>7</w:t>
      </w:r>
      <w:r>
        <w:rPr>
          <w:rFonts w:ascii="宋体" w:eastAsia="宋体" w:hAnsi="宋体" w:cs="宋体" w:hint="eastAsia"/>
        </w:rPr>
        <w:t>.2</w:t>
      </w:r>
      <w:r>
        <w:rPr>
          <w:rFonts w:ascii="宋体" w:eastAsia="宋体" w:hAnsi="宋体" w:cs="宋体" w:hint="eastAsia"/>
        </w:rPr>
        <w:tab/>
        <w:t>CMIOT系统客户逾期欠费控制（限制新开业务），增加逾期欠费时间判定。</w:t>
      </w:r>
    </w:p>
    <w:p w14:paraId="259CE0BB" w14:textId="77777777" w:rsidR="00CF057A" w:rsidRDefault="00EE06E2">
      <w:pPr>
        <w:rPr>
          <w:rFonts w:ascii="宋体" w:eastAsia="宋体" w:hAnsi="宋体" w:cs="宋体"/>
        </w:rPr>
      </w:pPr>
      <w:r>
        <w:rPr>
          <w:rFonts w:ascii="宋体" w:eastAsia="宋体" w:hAnsi="宋体" w:cs="宋体" w:hint="eastAsia"/>
        </w:rPr>
        <w:t>集团客户下任一后付费账户或加入了红名单的预付费账户的逾期欠费时间超6个月，则将该客户纳入逾期欠费控制。即集团“逾期欠费金额、逾期欠费时长”中任一项达到阈值均会限制新开业务。加入“逾期欠费客户白名单”的客户不受该管控限制。</w:t>
      </w:r>
    </w:p>
    <w:p w14:paraId="0E661A50" w14:textId="77777777" w:rsidR="00CF057A" w:rsidRDefault="00EE06E2">
      <w:pPr>
        <w:rPr>
          <w:rFonts w:ascii="宋体" w:eastAsia="宋体" w:hAnsi="宋体" w:cs="宋体"/>
        </w:rPr>
      </w:pPr>
      <w:r>
        <w:rPr>
          <w:rFonts w:ascii="宋体" w:eastAsia="宋体" w:hAnsi="宋体" w:cs="宋体" w:hint="eastAsia"/>
        </w:rPr>
        <w:t>加入了红名单的预付费账户的逾期欠费，沿用现有判断规则，既预付费账户无历史欠费账单，当月订购套餐后，存在待出账账单，则逾期欠费=余额-当月待出账账单费用，当余额为0时，待出账费用计入逾期欠费。如当前月欠费停机的话，首欠月为当月。</w:t>
      </w:r>
    </w:p>
    <w:p w14:paraId="7E0C2143" w14:textId="77777777" w:rsidR="00CF057A" w:rsidRDefault="00EE06E2">
      <w:pPr>
        <w:rPr>
          <w:rFonts w:ascii="宋体" w:eastAsia="宋体" w:hAnsi="宋体" w:cs="宋体"/>
        </w:rPr>
      </w:pPr>
      <w:r>
        <w:rPr>
          <w:rFonts w:ascii="宋体" w:eastAsia="宋体" w:hAnsi="宋体" w:cs="宋体" w:hint="eastAsia"/>
        </w:rPr>
        <w:t>【逾期欠费时间】按照合同约定的缴费周期核算，超出正常缴费周期的第一个自然月为第一个逾期欠费月，以此类推第二、第三个逾期欠费月。</w:t>
      </w:r>
    </w:p>
    <w:p w14:paraId="3264FC01" w14:textId="77777777" w:rsidR="00CF057A" w:rsidRDefault="00CF057A">
      <w:pPr>
        <w:ind w:firstLineChars="100" w:firstLine="210"/>
        <w:rPr>
          <w:rFonts w:ascii="宋体" w:eastAsia="宋体" w:hAnsi="宋体" w:cs="宋体"/>
          <w:color w:val="FF0000"/>
          <w:szCs w:val="21"/>
        </w:rPr>
      </w:pPr>
    </w:p>
    <w:p w14:paraId="67248528" w14:textId="77777777" w:rsidR="00CF057A" w:rsidRDefault="00EE06E2">
      <w:pPr>
        <w:rPr>
          <w:rFonts w:ascii="宋体" w:eastAsia="宋体" w:hAnsi="宋体" w:cs="宋体"/>
        </w:rPr>
      </w:pPr>
      <w:r>
        <w:rPr>
          <w:rFonts w:ascii="宋体" w:eastAsia="宋体" w:hAnsi="宋体" w:cs="宋体" w:hint="eastAsia"/>
        </w:rPr>
        <w:t>新增商品：公网专用测试卡功能费；</w:t>
      </w:r>
    </w:p>
    <w:p w14:paraId="7F1544B7" w14:textId="77777777" w:rsidR="00CF057A" w:rsidRDefault="00EE06E2">
      <w:pPr>
        <w:ind w:firstLine="420"/>
        <w:rPr>
          <w:rFonts w:ascii="宋体" w:eastAsia="宋体" w:hAnsi="宋体" w:cs="宋体"/>
        </w:rPr>
      </w:pPr>
      <w:r>
        <w:rPr>
          <w:rFonts w:ascii="宋体" w:eastAsia="宋体" w:hAnsi="宋体" w:cs="宋体" w:hint="eastAsia"/>
        </w:rPr>
        <w:t>目录价0元</w:t>
      </w:r>
    </w:p>
    <w:p w14:paraId="6DFA23FA" w14:textId="77777777" w:rsidR="00CF057A" w:rsidRDefault="00EE06E2">
      <w:pPr>
        <w:ind w:firstLine="420"/>
        <w:rPr>
          <w:rFonts w:ascii="宋体" w:eastAsia="宋体" w:hAnsi="宋体" w:cs="宋体"/>
        </w:rPr>
      </w:pPr>
      <w:r>
        <w:rPr>
          <w:rFonts w:ascii="宋体" w:eastAsia="宋体" w:hAnsi="宋体" w:cs="宋体" w:hint="eastAsia"/>
        </w:rPr>
        <w:t>生效方式：立即生效；失效方式：立即失效</w:t>
      </w:r>
    </w:p>
    <w:p w14:paraId="304325A2" w14:textId="77777777" w:rsidR="00CF057A" w:rsidRDefault="00EE06E2">
      <w:pPr>
        <w:ind w:firstLine="420"/>
        <w:rPr>
          <w:rFonts w:ascii="宋体" w:eastAsia="宋体" w:hAnsi="宋体" w:cs="宋体"/>
        </w:rPr>
      </w:pPr>
      <w:r>
        <w:rPr>
          <w:rFonts w:ascii="宋体" w:eastAsia="宋体" w:hAnsi="宋体" w:cs="宋体" w:hint="eastAsia"/>
        </w:rPr>
        <w:t>赠送免费资源，无限使用。</w:t>
      </w:r>
    </w:p>
    <w:p w14:paraId="1B077C6A" w14:textId="77777777" w:rsidR="00CF057A" w:rsidRDefault="00EE06E2">
      <w:pPr>
        <w:ind w:firstLine="420"/>
        <w:rPr>
          <w:rFonts w:ascii="宋体" w:eastAsia="宋体" w:hAnsi="宋体" w:cs="宋体"/>
        </w:rPr>
      </w:pPr>
      <w:r>
        <w:rPr>
          <w:rFonts w:ascii="宋体" w:eastAsia="宋体" w:hAnsi="宋体" w:cs="宋体" w:hint="eastAsia"/>
        </w:rPr>
        <w:t>上架到物联卡下</w:t>
      </w:r>
    </w:p>
    <w:p w14:paraId="093CA9B4" w14:textId="77777777" w:rsidR="00CF057A" w:rsidRDefault="00EE06E2">
      <w:pPr>
        <w:ind w:firstLine="420"/>
        <w:rPr>
          <w:rFonts w:ascii="宋体" w:eastAsia="宋体" w:hAnsi="宋体" w:cs="宋体"/>
        </w:rPr>
      </w:pPr>
      <w:r>
        <w:rPr>
          <w:rFonts w:ascii="宋体" w:eastAsia="宋体" w:hAnsi="宋体" w:cs="宋体" w:hint="eastAsia"/>
        </w:rPr>
        <w:t>商品描述：RB资源预留为测试期时订购，单卡功能费进行减免</w:t>
      </w:r>
    </w:p>
    <w:p w14:paraId="774724E5" w14:textId="77777777" w:rsidR="00CF057A" w:rsidRDefault="00EE06E2">
      <w:pPr>
        <w:ind w:firstLine="420"/>
        <w:rPr>
          <w:rFonts w:ascii="宋体" w:eastAsia="宋体" w:hAnsi="宋体" w:cs="宋体"/>
        </w:rPr>
      </w:pPr>
      <w:r>
        <w:rPr>
          <w:rFonts w:ascii="宋体" w:eastAsia="宋体" w:hAnsi="宋体" w:cs="宋体" w:hint="eastAsia"/>
        </w:rPr>
        <w:t>规则：</w:t>
      </w:r>
    </w:p>
    <w:p w14:paraId="7F5F6278" w14:textId="77777777" w:rsidR="00CF057A" w:rsidRDefault="00EE06E2">
      <w:pPr>
        <w:ind w:leftChars="200" w:left="420"/>
        <w:rPr>
          <w:rFonts w:ascii="宋体" w:eastAsia="宋体" w:hAnsi="宋体" w:cs="宋体"/>
        </w:rPr>
      </w:pPr>
      <w:r>
        <w:rPr>
          <w:rFonts w:ascii="宋体" w:eastAsia="宋体" w:hAnsi="宋体" w:cs="宋体" w:hint="eastAsia"/>
        </w:rPr>
        <w:t>订购“公网专用测试卡功能费”套餐</w:t>
      </w:r>
      <w:r>
        <w:rPr>
          <w:rFonts w:ascii="宋体" w:eastAsia="宋体" w:hAnsi="宋体" w:cs="宋体" w:hint="eastAsia"/>
          <w:b/>
        </w:rPr>
        <w:t>依赖RB资源预留商品</w:t>
      </w:r>
      <w:r>
        <w:rPr>
          <w:rFonts w:ascii="宋体" w:eastAsia="宋体" w:hAnsi="宋体" w:cs="宋体" w:hint="eastAsia"/>
        </w:rPr>
        <w:t>，且是否测试期参数为是，商品生效时间大于当前时间，商品失效时间小于当前时间。</w:t>
      </w:r>
    </w:p>
    <w:p w14:paraId="09518A69" w14:textId="77777777" w:rsidR="00CF057A" w:rsidRDefault="00EE06E2">
      <w:pPr>
        <w:ind w:leftChars="200" w:left="420"/>
        <w:rPr>
          <w:rFonts w:ascii="宋体" w:eastAsia="宋体" w:hAnsi="宋体" w:cs="宋体"/>
        </w:rPr>
      </w:pPr>
      <w:r>
        <w:rPr>
          <w:rFonts w:ascii="宋体" w:eastAsia="宋体" w:hAnsi="宋体" w:cs="宋体" w:hint="eastAsia"/>
        </w:rPr>
        <w:t>只允许单个开户订购。</w:t>
      </w:r>
    </w:p>
    <w:p w14:paraId="18379884" w14:textId="77777777" w:rsidR="00CF057A" w:rsidRDefault="00EE06E2">
      <w:pPr>
        <w:pStyle w:val="a7"/>
        <w:rPr>
          <w:rFonts w:ascii="宋体" w:eastAsia="宋体" w:hAnsi="宋体" w:cs="宋体"/>
        </w:rPr>
      </w:pPr>
      <w:r>
        <w:rPr>
          <w:rFonts w:ascii="宋体" w:eastAsia="宋体" w:hAnsi="宋体" w:cs="宋体" w:hint="eastAsia"/>
        </w:rPr>
        <w:t>只允许激活用户订购。(原因：可能存在测试期结束，用户还没有生效的情况，无法处理，所以只允许激活用户订购)</w:t>
      </w:r>
    </w:p>
    <w:p w14:paraId="27E2C68A" w14:textId="77777777" w:rsidR="00CF057A" w:rsidRDefault="00EE06E2">
      <w:pPr>
        <w:ind w:leftChars="200" w:left="420"/>
        <w:rPr>
          <w:rFonts w:ascii="宋体" w:eastAsia="宋体" w:hAnsi="宋体" w:cs="宋体"/>
        </w:rPr>
      </w:pPr>
      <w:r>
        <w:rPr>
          <w:rFonts w:ascii="宋体" w:eastAsia="宋体" w:hAnsi="宋体" w:cs="宋体" w:hint="eastAsia"/>
        </w:rPr>
        <w:t>客户下最多开10张卡。用户销户或者退订了“公网专用测试卡功能费”商品，可以订购的卡数量不会增加。</w:t>
      </w:r>
    </w:p>
    <w:p w14:paraId="41E753A8" w14:textId="77777777" w:rsidR="00CF057A" w:rsidRDefault="00EE06E2">
      <w:pPr>
        <w:ind w:leftChars="200" w:left="420"/>
        <w:rPr>
          <w:rFonts w:ascii="宋体" w:eastAsia="宋体" w:hAnsi="宋体" w:cs="宋体"/>
        </w:rPr>
      </w:pPr>
      <w:r>
        <w:rPr>
          <w:rFonts w:ascii="宋体" w:eastAsia="宋体" w:hAnsi="宋体" w:cs="宋体" w:hint="eastAsia"/>
        </w:rPr>
        <w:t>公网专用测试卡功能费商品失效时间取对应“RB资源预留”商品的测试期失效时间。</w:t>
      </w:r>
    </w:p>
    <w:p w14:paraId="62811E5C" w14:textId="77777777" w:rsidR="00CF057A" w:rsidRDefault="00EE06E2">
      <w:pPr>
        <w:ind w:leftChars="200" w:left="420"/>
        <w:rPr>
          <w:rFonts w:ascii="宋体" w:eastAsia="宋体" w:hAnsi="宋体" w:cs="宋体"/>
        </w:rPr>
      </w:pPr>
      <w:r>
        <w:rPr>
          <w:rFonts w:ascii="宋体" w:eastAsia="宋体" w:hAnsi="宋体" w:cs="宋体" w:hint="eastAsia"/>
        </w:rPr>
        <w:t>公网专用测试卡功能费商品：与5G专网专享流量套餐、5G 专网全国通用/定向流量商品月包（专、尊）、5G 专网全国通用/定向流量长周期包（专、尊）、5G 专网全国通用/定向流量商品月包（共享）（专、尊）、5G专网通用/定向畅联最小户数限制流量池</w:t>
      </w:r>
      <w:r>
        <w:rPr>
          <w:rFonts w:ascii="宋体" w:eastAsia="宋体" w:hAnsi="宋体" w:cs="宋体" w:hint="eastAsia"/>
        </w:rPr>
        <w:lastRenderedPageBreak/>
        <w:t>套餐（目录价高）、5G专网通用/定向畅联最小流量限制流量池套餐（目录价低）基于切片互斥，相同的切片下不允许同时订购；基于切片不可重复订购，不同切片可重复订购。</w:t>
      </w:r>
    </w:p>
    <w:p w14:paraId="0E769075" w14:textId="77777777" w:rsidR="00CF057A" w:rsidRDefault="00CF057A">
      <w:pPr>
        <w:ind w:leftChars="200" w:left="420"/>
        <w:rPr>
          <w:rFonts w:ascii="宋体" w:eastAsia="宋体" w:hAnsi="宋体" w:cs="宋体"/>
          <w:b/>
          <w:color w:val="000000" w:themeColor="text1"/>
          <w:sz w:val="24"/>
        </w:rPr>
      </w:pPr>
    </w:p>
    <w:p w14:paraId="75909498" w14:textId="20FB43C6" w:rsidR="00CF057A" w:rsidRPr="00444601" w:rsidRDefault="00EE06E2">
      <w:pPr>
        <w:pStyle w:val="2"/>
        <w:rPr>
          <w:sz w:val="22"/>
        </w:rPr>
      </w:pPr>
      <w:r w:rsidRPr="00444601">
        <w:rPr>
          <w:sz w:val="22"/>
        </w:rPr>
        <w:t>5.</w:t>
      </w:r>
      <w:r w:rsidR="002570F2" w:rsidRPr="00444601">
        <w:rPr>
          <w:sz w:val="22"/>
        </w:rPr>
        <w:t>2</w:t>
      </w:r>
      <w:r w:rsidR="002570F2">
        <w:rPr>
          <w:sz w:val="22"/>
        </w:rPr>
        <w:t>8</w:t>
      </w:r>
      <w:r w:rsidR="002570F2" w:rsidRPr="00444601">
        <w:rPr>
          <w:sz w:val="22"/>
        </w:rPr>
        <w:t xml:space="preserve"> </w:t>
      </w:r>
      <w:r w:rsidR="00233A50" w:rsidRPr="00233A50">
        <w:rPr>
          <w:rFonts w:hint="eastAsia"/>
          <w:sz w:val="22"/>
        </w:rPr>
        <w:t>集团成员批量开户-部分商品介绍及业务规则-</w:t>
      </w:r>
      <w:r w:rsidRPr="00444601">
        <w:rPr>
          <w:rFonts w:hint="eastAsia"/>
          <w:sz w:val="22"/>
        </w:rPr>
        <w:t>新增</w:t>
      </w:r>
      <w:r w:rsidRPr="00444601">
        <w:rPr>
          <w:sz w:val="22"/>
        </w:rPr>
        <w:t>2022车联网协议期（共享）商品</w:t>
      </w:r>
    </w:p>
    <w:p w14:paraId="46A17EFC" w14:textId="3247FB32" w:rsidR="00CF057A" w:rsidRPr="009E7EBA" w:rsidRDefault="00EE06E2" w:rsidP="00177FBC">
      <w:pPr>
        <w:rPr>
          <w:rFonts w:asciiTheme="majorEastAsia" w:eastAsiaTheme="majorEastAsia" w:hAnsiTheme="majorEastAsia"/>
        </w:rPr>
      </w:pPr>
      <w:r w:rsidRPr="009E7EBA">
        <w:rPr>
          <w:rFonts w:asciiTheme="majorEastAsia" w:eastAsiaTheme="majorEastAsia" w:hAnsiTheme="majorEastAsia"/>
        </w:rPr>
        <w:t>5.</w:t>
      </w:r>
      <w:r w:rsidR="002570F2" w:rsidRPr="009E7EBA">
        <w:rPr>
          <w:rFonts w:asciiTheme="majorEastAsia" w:eastAsiaTheme="majorEastAsia" w:hAnsiTheme="majorEastAsia"/>
        </w:rPr>
        <w:t>28</w:t>
      </w:r>
      <w:r w:rsidRPr="009E7EBA">
        <w:rPr>
          <w:rFonts w:asciiTheme="majorEastAsia" w:eastAsiaTheme="majorEastAsia" w:hAnsiTheme="majorEastAsia"/>
        </w:rPr>
        <w:t>.1</w:t>
      </w:r>
      <w:r w:rsidRPr="009E7EBA">
        <w:rPr>
          <w:rFonts w:asciiTheme="majorEastAsia" w:eastAsiaTheme="majorEastAsia" w:hAnsiTheme="majorEastAsia" w:hint="eastAsia"/>
        </w:rPr>
        <w:t>在车联网协议期群组下新增如下套餐：</w:t>
      </w:r>
    </w:p>
    <w:p w14:paraId="7BCF8FF7" w14:textId="77777777" w:rsidR="00177FBC" w:rsidRDefault="00177FBC" w:rsidP="00444601"/>
    <w:tbl>
      <w:tblPr>
        <w:tblW w:w="76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3969"/>
      </w:tblGrid>
      <w:tr w:rsidR="00CF057A" w14:paraId="310FBCF1" w14:textId="77777777" w:rsidTr="00444601">
        <w:trPr>
          <w:trHeight w:val="48"/>
          <w:jc w:val="center"/>
        </w:trPr>
        <w:tc>
          <w:tcPr>
            <w:tcW w:w="3686" w:type="dxa"/>
            <w:shd w:val="clear" w:color="auto" w:fill="auto"/>
            <w:noWrap/>
            <w:vAlign w:val="center"/>
          </w:tcPr>
          <w:p w14:paraId="3C91557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2022版协议期车联网全国通用流量10元套餐费（共享）</w:t>
            </w:r>
          </w:p>
        </w:tc>
        <w:tc>
          <w:tcPr>
            <w:tcW w:w="3969" w:type="dxa"/>
            <w:shd w:val="clear" w:color="auto" w:fill="auto"/>
            <w:noWrap/>
            <w:vAlign w:val="center"/>
          </w:tcPr>
          <w:p w14:paraId="2E87F6B1"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14）</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2022版协议期车联网全国定向流量6元套餐费（共享）</w:t>
            </w:r>
          </w:p>
        </w:tc>
      </w:tr>
      <w:tr w:rsidR="00CF057A" w14:paraId="4AEF0F0F" w14:textId="77777777" w:rsidTr="00444601">
        <w:trPr>
          <w:trHeight w:val="48"/>
          <w:jc w:val="center"/>
        </w:trPr>
        <w:tc>
          <w:tcPr>
            <w:tcW w:w="3686" w:type="dxa"/>
            <w:shd w:val="clear" w:color="auto" w:fill="auto"/>
            <w:noWrap/>
            <w:vAlign w:val="center"/>
          </w:tcPr>
          <w:p w14:paraId="43D03ED2"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2022版协议期车联网全国通用流量15元套餐费（共享）</w:t>
            </w:r>
          </w:p>
        </w:tc>
        <w:tc>
          <w:tcPr>
            <w:tcW w:w="3969" w:type="dxa"/>
            <w:shd w:val="clear" w:color="auto" w:fill="auto"/>
            <w:noWrap/>
            <w:vAlign w:val="center"/>
          </w:tcPr>
          <w:p w14:paraId="2706CCE4"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15）</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2022版协议期车联网全国定向流量9元套餐费（共享）</w:t>
            </w:r>
          </w:p>
        </w:tc>
      </w:tr>
      <w:tr w:rsidR="00CF057A" w14:paraId="0841D74B" w14:textId="77777777" w:rsidTr="00444601">
        <w:trPr>
          <w:trHeight w:val="405"/>
          <w:jc w:val="center"/>
        </w:trPr>
        <w:tc>
          <w:tcPr>
            <w:tcW w:w="3686" w:type="dxa"/>
            <w:shd w:val="clear" w:color="auto" w:fill="auto"/>
            <w:noWrap/>
            <w:vAlign w:val="center"/>
          </w:tcPr>
          <w:p w14:paraId="5021902F"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3）</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2022版协议期车联网全国通用流量20元套餐费（共享）</w:t>
            </w:r>
          </w:p>
        </w:tc>
        <w:tc>
          <w:tcPr>
            <w:tcW w:w="3969" w:type="dxa"/>
            <w:shd w:val="clear" w:color="auto" w:fill="auto"/>
            <w:noWrap/>
            <w:vAlign w:val="center"/>
          </w:tcPr>
          <w:p w14:paraId="32A53DD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16）</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2022版协议期车联网全国定向流量12元套餐费（共享）</w:t>
            </w:r>
          </w:p>
        </w:tc>
      </w:tr>
      <w:tr w:rsidR="00CF057A" w14:paraId="0882C4A7" w14:textId="77777777" w:rsidTr="00444601">
        <w:trPr>
          <w:trHeight w:val="165"/>
          <w:jc w:val="center"/>
        </w:trPr>
        <w:tc>
          <w:tcPr>
            <w:tcW w:w="3686" w:type="dxa"/>
            <w:shd w:val="clear" w:color="auto" w:fill="auto"/>
            <w:noWrap/>
            <w:vAlign w:val="center"/>
          </w:tcPr>
          <w:p w14:paraId="60ED1396"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4）</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2022版协议期车联网全国通用流量25元套餐费（共享）</w:t>
            </w:r>
          </w:p>
        </w:tc>
        <w:tc>
          <w:tcPr>
            <w:tcW w:w="3969" w:type="dxa"/>
            <w:shd w:val="clear" w:color="auto" w:fill="auto"/>
            <w:noWrap/>
            <w:vAlign w:val="center"/>
          </w:tcPr>
          <w:p w14:paraId="02155C4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17）</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2022版协议期车联网全国定向流量15元套餐费（共享）</w:t>
            </w:r>
          </w:p>
        </w:tc>
      </w:tr>
      <w:tr w:rsidR="00CF057A" w14:paraId="538D38C6" w14:textId="77777777" w:rsidTr="00444601">
        <w:trPr>
          <w:trHeight w:val="48"/>
          <w:jc w:val="center"/>
        </w:trPr>
        <w:tc>
          <w:tcPr>
            <w:tcW w:w="3686" w:type="dxa"/>
            <w:shd w:val="clear" w:color="auto" w:fill="auto"/>
            <w:noWrap/>
            <w:vAlign w:val="center"/>
          </w:tcPr>
          <w:p w14:paraId="1BBEE382"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5）</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2022版协议期车联网全国通用流量35元套餐费（共享）</w:t>
            </w:r>
          </w:p>
        </w:tc>
        <w:tc>
          <w:tcPr>
            <w:tcW w:w="3969" w:type="dxa"/>
            <w:shd w:val="clear" w:color="auto" w:fill="auto"/>
            <w:noWrap/>
            <w:vAlign w:val="center"/>
          </w:tcPr>
          <w:p w14:paraId="052ABC7A"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18）</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2022版协议期车联网全国定向流量21元套餐费（共享）</w:t>
            </w:r>
          </w:p>
        </w:tc>
      </w:tr>
      <w:tr w:rsidR="00CF057A" w14:paraId="3FE4C1FF" w14:textId="77777777" w:rsidTr="00444601">
        <w:trPr>
          <w:trHeight w:val="48"/>
          <w:jc w:val="center"/>
        </w:trPr>
        <w:tc>
          <w:tcPr>
            <w:tcW w:w="3686" w:type="dxa"/>
            <w:shd w:val="clear" w:color="auto" w:fill="auto"/>
            <w:noWrap/>
            <w:vAlign w:val="center"/>
          </w:tcPr>
          <w:p w14:paraId="6BC7D8B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6）</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2022版协议期车联网全国通用流量40元套餐费（共享）</w:t>
            </w:r>
          </w:p>
        </w:tc>
        <w:tc>
          <w:tcPr>
            <w:tcW w:w="3969" w:type="dxa"/>
            <w:shd w:val="clear" w:color="auto" w:fill="auto"/>
            <w:noWrap/>
            <w:vAlign w:val="center"/>
          </w:tcPr>
          <w:p w14:paraId="6CD198E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19）</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2022版协议期车联网全国定向流量24元套餐费（共享）</w:t>
            </w:r>
          </w:p>
        </w:tc>
      </w:tr>
      <w:tr w:rsidR="00CF057A" w14:paraId="01264A69" w14:textId="77777777" w:rsidTr="00444601">
        <w:trPr>
          <w:trHeight w:val="194"/>
          <w:jc w:val="center"/>
        </w:trPr>
        <w:tc>
          <w:tcPr>
            <w:tcW w:w="3686" w:type="dxa"/>
            <w:shd w:val="clear" w:color="auto" w:fill="auto"/>
            <w:noWrap/>
            <w:vAlign w:val="center"/>
          </w:tcPr>
          <w:p w14:paraId="45F31DE4"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7）</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2022版协议期车联网全国通用流量45元套餐费（共享）</w:t>
            </w:r>
          </w:p>
        </w:tc>
        <w:tc>
          <w:tcPr>
            <w:tcW w:w="3969" w:type="dxa"/>
            <w:shd w:val="clear" w:color="auto" w:fill="auto"/>
            <w:noWrap/>
            <w:vAlign w:val="center"/>
          </w:tcPr>
          <w:p w14:paraId="1ACE8DE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2022版协议期车联网全国定向流量32元套餐费（共享）</w:t>
            </w:r>
          </w:p>
        </w:tc>
      </w:tr>
      <w:tr w:rsidR="00CF057A" w14:paraId="44B855E9" w14:textId="77777777" w:rsidTr="00444601">
        <w:trPr>
          <w:trHeight w:val="48"/>
          <w:jc w:val="center"/>
        </w:trPr>
        <w:tc>
          <w:tcPr>
            <w:tcW w:w="3686" w:type="dxa"/>
            <w:shd w:val="clear" w:color="auto" w:fill="auto"/>
            <w:noWrap/>
            <w:vAlign w:val="center"/>
          </w:tcPr>
          <w:p w14:paraId="350144CF"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8）</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2022版协议期车联网全国通用流量50元套餐费（共享）</w:t>
            </w:r>
          </w:p>
        </w:tc>
        <w:tc>
          <w:tcPr>
            <w:tcW w:w="3969" w:type="dxa"/>
            <w:shd w:val="clear" w:color="auto" w:fill="auto"/>
            <w:noWrap/>
            <w:vAlign w:val="center"/>
          </w:tcPr>
          <w:p w14:paraId="0CB9888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21）</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2022版协议期车联网全国定向流量40元套餐费（共享）</w:t>
            </w:r>
          </w:p>
        </w:tc>
      </w:tr>
      <w:tr w:rsidR="00CF057A" w14:paraId="1E8C1F6A" w14:textId="77777777" w:rsidTr="00444601">
        <w:trPr>
          <w:trHeight w:val="48"/>
          <w:jc w:val="center"/>
        </w:trPr>
        <w:tc>
          <w:tcPr>
            <w:tcW w:w="3686" w:type="dxa"/>
            <w:shd w:val="clear" w:color="auto" w:fill="auto"/>
            <w:noWrap/>
            <w:vAlign w:val="center"/>
          </w:tcPr>
          <w:p w14:paraId="6EC4B52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9）</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2022版协议期车联网全国通用流量75元套餐费（共享）</w:t>
            </w:r>
          </w:p>
        </w:tc>
        <w:tc>
          <w:tcPr>
            <w:tcW w:w="3969" w:type="dxa"/>
            <w:shd w:val="clear" w:color="auto" w:fill="auto"/>
            <w:noWrap/>
            <w:vAlign w:val="center"/>
          </w:tcPr>
          <w:p w14:paraId="0B678CAA"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22）</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2022版协议期车联网全国定向流量50元套餐费（共享）</w:t>
            </w:r>
          </w:p>
        </w:tc>
      </w:tr>
      <w:tr w:rsidR="00CF057A" w14:paraId="12D105CC" w14:textId="77777777" w:rsidTr="00444601">
        <w:trPr>
          <w:trHeight w:val="48"/>
          <w:jc w:val="center"/>
        </w:trPr>
        <w:tc>
          <w:tcPr>
            <w:tcW w:w="3686" w:type="dxa"/>
            <w:shd w:val="clear" w:color="auto" w:fill="auto"/>
            <w:noWrap/>
            <w:vAlign w:val="center"/>
          </w:tcPr>
          <w:p w14:paraId="009DEE31"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10）</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2022版协议期车联网全国通用流量125元套餐费（共享）</w:t>
            </w:r>
          </w:p>
        </w:tc>
        <w:tc>
          <w:tcPr>
            <w:tcW w:w="3969" w:type="dxa"/>
            <w:shd w:val="clear" w:color="auto" w:fill="auto"/>
            <w:noWrap/>
            <w:vAlign w:val="center"/>
          </w:tcPr>
          <w:p w14:paraId="45C7889F"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23）</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2022版协议期车联网全国定向流量75元套餐费（共享）</w:t>
            </w:r>
          </w:p>
        </w:tc>
      </w:tr>
      <w:tr w:rsidR="00CF057A" w14:paraId="4340262C" w14:textId="77777777" w:rsidTr="00444601">
        <w:trPr>
          <w:trHeight w:val="145"/>
          <w:jc w:val="center"/>
        </w:trPr>
        <w:tc>
          <w:tcPr>
            <w:tcW w:w="3686" w:type="dxa"/>
            <w:shd w:val="clear" w:color="auto" w:fill="auto"/>
            <w:noWrap/>
            <w:vAlign w:val="center"/>
          </w:tcPr>
          <w:p w14:paraId="77D80D5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11）</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2022版协议期车联网全国通用流量200元套餐费（共享）</w:t>
            </w:r>
          </w:p>
        </w:tc>
        <w:tc>
          <w:tcPr>
            <w:tcW w:w="3969" w:type="dxa"/>
            <w:shd w:val="clear" w:color="auto" w:fill="auto"/>
            <w:noWrap/>
            <w:vAlign w:val="center"/>
          </w:tcPr>
          <w:p w14:paraId="3685BA12"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24）</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2022版协议期车联网全国定向流量120元套餐费（共享）</w:t>
            </w:r>
          </w:p>
        </w:tc>
      </w:tr>
      <w:tr w:rsidR="00CF057A" w14:paraId="2B1D3095" w14:textId="77777777" w:rsidTr="00444601">
        <w:trPr>
          <w:trHeight w:val="480"/>
          <w:jc w:val="center"/>
        </w:trPr>
        <w:tc>
          <w:tcPr>
            <w:tcW w:w="3686" w:type="dxa"/>
            <w:shd w:val="clear" w:color="auto" w:fill="auto"/>
            <w:noWrap/>
            <w:vAlign w:val="center"/>
          </w:tcPr>
          <w:p w14:paraId="0F053377"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12）</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2022版协议期车联网全国通用流量300元套餐费（共享）</w:t>
            </w:r>
          </w:p>
        </w:tc>
        <w:tc>
          <w:tcPr>
            <w:tcW w:w="3969" w:type="dxa"/>
            <w:shd w:val="clear" w:color="auto" w:fill="auto"/>
            <w:noWrap/>
            <w:vAlign w:val="center"/>
          </w:tcPr>
          <w:p w14:paraId="559408A9"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25）</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2022版协议期车联网全国定向流量180元套餐费（共享）</w:t>
            </w:r>
          </w:p>
        </w:tc>
      </w:tr>
      <w:tr w:rsidR="00CF057A" w14:paraId="6A97DFC8" w14:textId="77777777" w:rsidTr="00444601">
        <w:trPr>
          <w:trHeight w:val="194"/>
          <w:jc w:val="center"/>
        </w:trPr>
        <w:tc>
          <w:tcPr>
            <w:tcW w:w="3686" w:type="dxa"/>
            <w:shd w:val="clear" w:color="auto" w:fill="auto"/>
            <w:noWrap/>
            <w:vAlign w:val="center"/>
          </w:tcPr>
          <w:p w14:paraId="19DDA144"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13）</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2022版协议期车联网全国通用流量380元套餐费（共享）</w:t>
            </w:r>
          </w:p>
        </w:tc>
        <w:tc>
          <w:tcPr>
            <w:tcW w:w="3969" w:type="dxa"/>
            <w:shd w:val="clear" w:color="auto" w:fill="auto"/>
            <w:noWrap/>
            <w:vAlign w:val="center"/>
          </w:tcPr>
          <w:p w14:paraId="66807F1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26）</w:t>
            </w:r>
            <w:r>
              <w:rPr>
                <w:rFonts w:ascii="宋体" w:eastAsia="宋体" w:hAnsi="宋体" w:cs="宋体" w:hint="eastAsia"/>
                <w:kern w:val="0"/>
                <w:sz w:val="14"/>
                <w:szCs w:val="14"/>
              </w:rPr>
              <w:t xml:space="preserve">    </w:t>
            </w:r>
            <w:r>
              <w:rPr>
                <w:rFonts w:ascii="宋体" w:eastAsia="宋体" w:hAnsi="宋体" w:cs="宋体" w:hint="eastAsia"/>
                <w:kern w:val="0"/>
                <w:szCs w:val="21"/>
              </w:rPr>
              <w:t>2022版协议期车联网全国定向流量230元套餐费（共享）</w:t>
            </w:r>
          </w:p>
        </w:tc>
      </w:tr>
    </w:tbl>
    <w:p w14:paraId="5F70DA5D" w14:textId="77777777" w:rsidR="00CF057A" w:rsidRDefault="00CF057A">
      <w:pPr>
        <w:pStyle w:val="afe"/>
        <w:ind w:left="720" w:firstLineChars="0" w:firstLine="0"/>
        <w:rPr>
          <w:rFonts w:ascii="宋体" w:eastAsia="宋体" w:hAnsi="宋体" w:cs="宋体"/>
        </w:rPr>
      </w:pPr>
    </w:p>
    <w:p w14:paraId="07761268"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新增2022版协议期车联网全国通用流量商品包（共享）、2022版协议期车联网全国定向流量商品包（共享）商品包以及包下子商品。</w:t>
      </w:r>
    </w:p>
    <w:p w14:paraId="57ACD37B"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上架到协议期车联网APN1专用APN2通用融合流量共享群组下。</w:t>
      </w:r>
    </w:p>
    <w:p w14:paraId="1C39FC43"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生效方式支持：立即生效、下账期生效、自定义生效时间（年/月/日）；失效方式：下账期。</w:t>
      </w:r>
    </w:p>
    <w:p w14:paraId="778F635D"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合同期属性枚举：12/24/36/48/60/72/84/96/108/120。</w:t>
      </w:r>
    </w:p>
    <w:p w14:paraId="52E3DC7F"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与18/20版本的协议期商品包用户级互斥，且开通时必须订购其中一个</w:t>
      </w:r>
    </w:p>
    <w:p w14:paraId="0A8EDBC4"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lastRenderedPageBreak/>
        <w:t>当判断为月套餐时，允许下账期退订；当判断为协议期时，如果用户为激活状态，且商品已经生效，不允许退订；如果商品未生效或用户不为激活状态，则允许退订。</w:t>
      </w:r>
    </w:p>
    <w:p w14:paraId="2591A9B3"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包或目录下各商品均为可选，包或目录下各商品之间基于APN/PCC互斥</w:t>
      </w:r>
    </w:p>
    <w:p w14:paraId="6027F40B"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折扣底线参照对应档位的月套餐配置。</w:t>
      </w:r>
    </w:p>
    <w:p w14:paraId="77CA36CA"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成员加入该群组依赖相同APN/PCC车联网专用数据通信服务</w:t>
      </w:r>
    </w:p>
    <w:p w14:paraId="23A4D9B2"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如上商品需要纳入车联网白名单管控</w:t>
      </w:r>
    </w:p>
    <w:p w14:paraId="06405450" w14:textId="77777777" w:rsidR="00CF057A" w:rsidRDefault="00EE06E2" w:rsidP="000C5E8A">
      <w:pPr>
        <w:pStyle w:val="afe"/>
        <w:numPr>
          <w:ilvl w:val="1"/>
          <w:numId w:val="30"/>
        </w:numPr>
        <w:ind w:firstLineChars="0"/>
        <w:rPr>
          <w:rFonts w:ascii="宋体" w:eastAsia="宋体" w:hAnsi="宋体" w:cs="宋体"/>
        </w:rPr>
      </w:pPr>
      <w:r>
        <w:rPr>
          <w:rFonts w:ascii="宋体" w:eastAsia="宋体" w:hAnsi="宋体" w:cs="宋体" w:hint="eastAsia"/>
        </w:rPr>
        <w:t>如上新增的商品需要纳入车联网高速相同认定标准的群组。</w:t>
      </w:r>
    </w:p>
    <w:p w14:paraId="6CEF41F3" w14:textId="77777777" w:rsidR="00CF057A" w:rsidRDefault="00CF057A">
      <w:pPr>
        <w:ind w:left="283"/>
        <w:rPr>
          <w:rFonts w:ascii="宋体" w:eastAsia="宋体" w:hAnsi="宋体" w:cs="宋体"/>
        </w:rPr>
      </w:pPr>
    </w:p>
    <w:p w14:paraId="31C1ECA8" w14:textId="77777777" w:rsidR="00CF057A" w:rsidRPr="009E7EBA" w:rsidRDefault="00EE06E2" w:rsidP="00444601">
      <w:pPr>
        <w:rPr>
          <w:rFonts w:asciiTheme="majorEastAsia" w:eastAsiaTheme="majorEastAsia" w:hAnsiTheme="majorEastAsia"/>
        </w:rPr>
      </w:pPr>
      <w:r w:rsidRPr="009E7EBA">
        <w:rPr>
          <w:rFonts w:asciiTheme="majorEastAsia" w:eastAsiaTheme="majorEastAsia" w:hAnsiTheme="majorEastAsia"/>
        </w:rPr>
        <w:t>5.29.2  2022</w:t>
      </w:r>
      <w:r w:rsidRPr="009E7EBA">
        <w:rPr>
          <w:rFonts w:asciiTheme="majorEastAsia" w:eastAsiaTheme="majorEastAsia" w:hAnsiTheme="majorEastAsia" w:hint="eastAsia"/>
        </w:rPr>
        <w:t>车联网月套餐改造要求</w:t>
      </w:r>
    </w:p>
    <w:p w14:paraId="77A0B9BA" w14:textId="77777777" w:rsidR="00CF057A" w:rsidRDefault="00EE06E2">
      <w:pPr>
        <w:ind w:firstLineChars="200" w:firstLine="420"/>
        <w:rPr>
          <w:rFonts w:ascii="宋体" w:eastAsia="宋体" w:hAnsi="宋体" w:cs="宋体"/>
        </w:rPr>
      </w:pPr>
      <w:r>
        <w:rPr>
          <w:rFonts w:ascii="宋体" w:eastAsia="宋体" w:hAnsi="宋体" w:cs="宋体" w:hint="eastAsia"/>
        </w:rPr>
        <w:t>如下商品做出改造：</w:t>
      </w:r>
    </w:p>
    <w:tbl>
      <w:tblPr>
        <w:tblW w:w="7460" w:type="dxa"/>
        <w:tblInd w:w="411" w:type="dxa"/>
        <w:tblLook w:val="04A0" w:firstRow="1" w:lastRow="0" w:firstColumn="1" w:lastColumn="0" w:noHBand="0" w:noVBand="1"/>
      </w:tblPr>
      <w:tblGrid>
        <w:gridCol w:w="3686"/>
        <w:gridCol w:w="3774"/>
      </w:tblGrid>
      <w:tr w:rsidR="00CF057A" w14:paraId="43FE094B" w14:textId="77777777">
        <w:trPr>
          <w:trHeight w:val="300"/>
        </w:trPr>
        <w:tc>
          <w:tcPr>
            <w:tcW w:w="3686" w:type="dxa"/>
            <w:tcBorders>
              <w:top w:val="single" w:sz="8" w:space="0" w:color="000000"/>
              <w:left w:val="single" w:sz="8" w:space="0" w:color="000000"/>
              <w:bottom w:val="single" w:sz="8" w:space="0" w:color="000000"/>
              <w:right w:val="single" w:sz="8" w:space="0" w:color="000000"/>
            </w:tcBorders>
            <w:shd w:val="clear" w:color="000000" w:fill="FFFF00"/>
            <w:noWrap/>
            <w:vAlign w:val="center"/>
          </w:tcPr>
          <w:p w14:paraId="6C02067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通用月套餐</w:t>
            </w:r>
          </w:p>
        </w:tc>
        <w:tc>
          <w:tcPr>
            <w:tcW w:w="3774" w:type="dxa"/>
            <w:tcBorders>
              <w:top w:val="single" w:sz="8" w:space="0" w:color="000000"/>
              <w:left w:val="nil"/>
              <w:bottom w:val="single" w:sz="8" w:space="0" w:color="000000"/>
              <w:right w:val="single" w:sz="8" w:space="0" w:color="000000"/>
            </w:tcBorders>
            <w:shd w:val="clear" w:color="000000" w:fill="FFFF00"/>
            <w:noWrap/>
            <w:vAlign w:val="center"/>
          </w:tcPr>
          <w:p w14:paraId="24BEBA4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定向月套餐</w:t>
            </w:r>
          </w:p>
        </w:tc>
      </w:tr>
      <w:tr w:rsidR="00CF057A" w14:paraId="461EFD62"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03B75C9D"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2022版车联网全国通用流量10元套餐</w:t>
            </w:r>
          </w:p>
        </w:tc>
        <w:tc>
          <w:tcPr>
            <w:tcW w:w="3774" w:type="dxa"/>
            <w:tcBorders>
              <w:top w:val="nil"/>
              <w:left w:val="nil"/>
              <w:bottom w:val="single" w:sz="8" w:space="0" w:color="000000"/>
              <w:right w:val="single" w:sz="8" w:space="0" w:color="000000"/>
            </w:tcBorders>
            <w:shd w:val="clear" w:color="auto" w:fill="auto"/>
            <w:noWrap/>
            <w:vAlign w:val="center"/>
          </w:tcPr>
          <w:p w14:paraId="2C68A8C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2022版车联网全国定向流量6元套餐</w:t>
            </w:r>
          </w:p>
        </w:tc>
      </w:tr>
      <w:tr w:rsidR="00CF057A" w14:paraId="1D7C31B8"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2DEB697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2022版车联网全国通用流量15元套餐</w:t>
            </w:r>
          </w:p>
        </w:tc>
        <w:tc>
          <w:tcPr>
            <w:tcW w:w="3774" w:type="dxa"/>
            <w:tcBorders>
              <w:top w:val="nil"/>
              <w:left w:val="nil"/>
              <w:bottom w:val="single" w:sz="8" w:space="0" w:color="000000"/>
              <w:right w:val="single" w:sz="8" w:space="0" w:color="000000"/>
            </w:tcBorders>
            <w:shd w:val="clear" w:color="auto" w:fill="auto"/>
            <w:noWrap/>
            <w:vAlign w:val="center"/>
          </w:tcPr>
          <w:p w14:paraId="3B393A3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2022版车联网全国定向流量9元套餐</w:t>
            </w:r>
          </w:p>
        </w:tc>
      </w:tr>
      <w:tr w:rsidR="00CF057A" w14:paraId="523E86D8"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08C277A"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2022版车联网全国通用流量20元套餐</w:t>
            </w:r>
          </w:p>
        </w:tc>
        <w:tc>
          <w:tcPr>
            <w:tcW w:w="3774" w:type="dxa"/>
            <w:tcBorders>
              <w:top w:val="nil"/>
              <w:left w:val="nil"/>
              <w:bottom w:val="single" w:sz="8" w:space="0" w:color="000000"/>
              <w:right w:val="single" w:sz="8" w:space="0" w:color="000000"/>
            </w:tcBorders>
            <w:shd w:val="clear" w:color="auto" w:fill="auto"/>
            <w:noWrap/>
            <w:vAlign w:val="center"/>
          </w:tcPr>
          <w:p w14:paraId="5BD33FAC"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2022版车联网全国定向流量12元套餐</w:t>
            </w:r>
          </w:p>
        </w:tc>
      </w:tr>
      <w:tr w:rsidR="00CF057A" w14:paraId="046A5DC1"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3C7F2BF"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2022版车联网全国通用流量25元套餐</w:t>
            </w:r>
          </w:p>
        </w:tc>
        <w:tc>
          <w:tcPr>
            <w:tcW w:w="3774" w:type="dxa"/>
            <w:tcBorders>
              <w:top w:val="nil"/>
              <w:left w:val="nil"/>
              <w:bottom w:val="single" w:sz="8" w:space="0" w:color="000000"/>
              <w:right w:val="single" w:sz="8" w:space="0" w:color="000000"/>
            </w:tcBorders>
            <w:shd w:val="clear" w:color="auto" w:fill="auto"/>
            <w:noWrap/>
            <w:vAlign w:val="center"/>
          </w:tcPr>
          <w:p w14:paraId="68B860E7"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2022版车联网全国定向流量15元套餐</w:t>
            </w:r>
          </w:p>
        </w:tc>
      </w:tr>
      <w:tr w:rsidR="00CF057A" w14:paraId="758F92AF"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7F9B74CC"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2022版车联网全国通用流量35元套餐</w:t>
            </w:r>
          </w:p>
        </w:tc>
        <w:tc>
          <w:tcPr>
            <w:tcW w:w="3774" w:type="dxa"/>
            <w:tcBorders>
              <w:top w:val="nil"/>
              <w:left w:val="nil"/>
              <w:bottom w:val="single" w:sz="8" w:space="0" w:color="000000"/>
              <w:right w:val="single" w:sz="8" w:space="0" w:color="000000"/>
            </w:tcBorders>
            <w:shd w:val="clear" w:color="auto" w:fill="auto"/>
            <w:noWrap/>
            <w:vAlign w:val="center"/>
          </w:tcPr>
          <w:p w14:paraId="09DCC57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2022版车联网全国定向流量21元套餐</w:t>
            </w:r>
          </w:p>
        </w:tc>
      </w:tr>
      <w:tr w:rsidR="00CF057A" w14:paraId="2B1596C0"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1FFB2F79"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2022版车联网全国通用流量40元套餐</w:t>
            </w:r>
          </w:p>
        </w:tc>
        <w:tc>
          <w:tcPr>
            <w:tcW w:w="3774" w:type="dxa"/>
            <w:tcBorders>
              <w:top w:val="nil"/>
              <w:left w:val="nil"/>
              <w:bottom w:val="single" w:sz="8" w:space="0" w:color="000000"/>
              <w:right w:val="single" w:sz="8" w:space="0" w:color="000000"/>
            </w:tcBorders>
            <w:shd w:val="clear" w:color="auto" w:fill="auto"/>
            <w:noWrap/>
            <w:vAlign w:val="center"/>
          </w:tcPr>
          <w:p w14:paraId="0258FE04"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2022版车联网全国定向流量24元套餐</w:t>
            </w:r>
          </w:p>
        </w:tc>
      </w:tr>
      <w:tr w:rsidR="00CF057A" w14:paraId="76337CF5"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76451F89"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2022版车联网全国通用流量45元套餐</w:t>
            </w:r>
          </w:p>
        </w:tc>
        <w:tc>
          <w:tcPr>
            <w:tcW w:w="3774" w:type="dxa"/>
            <w:tcBorders>
              <w:top w:val="nil"/>
              <w:left w:val="nil"/>
              <w:bottom w:val="single" w:sz="8" w:space="0" w:color="000000"/>
              <w:right w:val="single" w:sz="8" w:space="0" w:color="000000"/>
            </w:tcBorders>
            <w:shd w:val="clear" w:color="auto" w:fill="auto"/>
            <w:noWrap/>
            <w:vAlign w:val="center"/>
          </w:tcPr>
          <w:p w14:paraId="54D7CF2B"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2022版车联网全国定向流量32元套餐</w:t>
            </w:r>
          </w:p>
        </w:tc>
      </w:tr>
      <w:tr w:rsidR="00CF057A" w14:paraId="614C5F97"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304DC920"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2022版车联网全国通用流量50元套餐</w:t>
            </w:r>
          </w:p>
        </w:tc>
        <w:tc>
          <w:tcPr>
            <w:tcW w:w="3774" w:type="dxa"/>
            <w:tcBorders>
              <w:top w:val="nil"/>
              <w:left w:val="nil"/>
              <w:bottom w:val="single" w:sz="8" w:space="0" w:color="000000"/>
              <w:right w:val="single" w:sz="8" w:space="0" w:color="000000"/>
            </w:tcBorders>
            <w:shd w:val="clear" w:color="auto" w:fill="auto"/>
            <w:noWrap/>
            <w:vAlign w:val="center"/>
          </w:tcPr>
          <w:p w14:paraId="3329AFDC"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2022版车联网全国定向流量40元套餐</w:t>
            </w:r>
          </w:p>
        </w:tc>
      </w:tr>
      <w:tr w:rsidR="00CF057A" w14:paraId="388AED6B"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9FC076F"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2022版车联网全国通用流量75元套餐</w:t>
            </w:r>
          </w:p>
        </w:tc>
        <w:tc>
          <w:tcPr>
            <w:tcW w:w="3774" w:type="dxa"/>
            <w:tcBorders>
              <w:top w:val="nil"/>
              <w:left w:val="nil"/>
              <w:bottom w:val="single" w:sz="8" w:space="0" w:color="000000"/>
              <w:right w:val="single" w:sz="8" w:space="0" w:color="000000"/>
            </w:tcBorders>
            <w:shd w:val="clear" w:color="auto" w:fill="auto"/>
            <w:noWrap/>
            <w:vAlign w:val="center"/>
          </w:tcPr>
          <w:p w14:paraId="64B61686"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2022版车联网全国定向流量50元套餐</w:t>
            </w:r>
          </w:p>
        </w:tc>
      </w:tr>
      <w:tr w:rsidR="00CF057A" w14:paraId="4EDE84A1" w14:textId="77777777">
        <w:trPr>
          <w:trHeight w:val="381"/>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4C2FA70"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2022版车联网全国通用流量125元套餐</w:t>
            </w:r>
          </w:p>
        </w:tc>
        <w:tc>
          <w:tcPr>
            <w:tcW w:w="3774" w:type="dxa"/>
            <w:tcBorders>
              <w:top w:val="nil"/>
              <w:left w:val="nil"/>
              <w:bottom w:val="single" w:sz="8" w:space="0" w:color="000000"/>
              <w:right w:val="single" w:sz="8" w:space="0" w:color="000000"/>
            </w:tcBorders>
            <w:shd w:val="clear" w:color="auto" w:fill="auto"/>
            <w:noWrap/>
            <w:vAlign w:val="center"/>
          </w:tcPr>
          <w:p w14:paraId="070E68FE"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2022版车联网全国定向流量75元套餐</w:t>
            </w:r>
          </w:p>
        </w:tc>
      </w:tr>
      <w:tr w:rsidR="00CF057A" w14:paraId="33A23317"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99302B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2022版车联网全国通用流量200元套餐</w:t>
            </w:r>
          </w:p>
        </w:tc>
        <w:tc>
          <w:tcPr>
            <w:tcW w:w="3774" w:type="dxa"/>
            <w:tcBorders>
              <w:top w:val="nil"/>
              <w:left w:val="nil"/>
              <w:bottom w:val="single" w:sz="8" w:space="0" w:color="000000"/>
              <w:right w:val="single" w:sz="8" w:space="0" w:color="000000"/>
            </w:tcBorders>
            <w:shd w:val="clear" w:color="auto" w:fill="auto"/>
            <w:noWrap/>
            <w:vAlign w:val="center"/>
          </w:tcPr>
          <w:p w14:paraId="27DBBB03"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2022版车联网全国定向流量120元套餐</w:t>
            </w:r>
          </w:p>
        </w:tc>
      </w:tr>
      <w:tr w:rsidR="00CF057A" w14:paraId="1F275F66"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708EBA64"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2022版车联网全国通用流量300元套餐</w:t>
            </w:r>
          </w:p>
        </w:tc>
        <w:tc>
          <w:tcPr>
            <w:tcW w:w="3774" w:type="dxa"/>
            <w:tcBorders>
              <w:top w:val="nil"/>
              <w:left w:val="nil"/>
              <w:bottom w:val="single" w:sz="8" w:space="0" w:color="000000"/>
              <w:right w:val="single" w:sz="8" w:space="0" w:color="000000"/>
            </w:tcBorders>
            <w:shd w:val="clear" w:color="auto" w:fill="auto"/>
            <w:noWrap/>
            <w:vAlign w:val="center"/>
          </w:tcPr>
          <w:p w14:paraId="2E9181A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2022版车联网全国定向流量180元套餐</w:t>
            </w:r>
          </w:p>
        </w:tc>
      </w:tr>
      <w:tr w:rsidR="00CF057A" w14:paraId="19BE0078"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4839855"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2022版车联网全国通用流量380元套餐</w:t>
            </w:r>
          </w:p>
        </w:tc>
        <w:tc>
          <w:tcPr>
            <w:tcW w:w="3774" w:type="dxa"/>
            <w:tcBorders>
              <w:top w:val="nil"/>
              <w:left w:val="nil"/>
              <w:bottom w:val="single" w:sz="8" w:space="0" w:color="000000"/>
              <w:right w:val="single" w:sz="8" w:space="0" w:color="000000"/>
            </w:tcBorders>
            <w:shd w:val="clear" w:color="auto" w:fill="auto"/>
            <w:noWrap/>
            <w:vAlign w:val="center"/>
          </w:tcPr>
          <w:p w14:paraId="0777CB46" w14:textId="77777777" w:rsidR="00CF057A" w:rsidRDefault="00EE06E2">
            <w:pPr>
              <w:widowControl/>
              <w:rPr>
                <w:rFonts w:ascii="宋体" w:eastAsia="宋体" w:hAnsi="宋体" w:cs="宋体"/>
                <w:kern w:val="0"/>
                <w:szCs w:val="21"/>
              </w:rPr>
            </w:pPr>
            <w:r>
              <w:rPr>
                <w:rFonts w:ascii="宋体" w:eastAsia="宋体" w:hAnsi="宋体" w:cs="宋体" w:hint="eastAsia"/>
                <w:kern w:val="0"/>
                <w:szCs w:val="21"/>
              </w:rPr>
              <w:t>2022版车联网全国定向流量230元套餐</w:t>
            </w:r>
          </w:p>
        </w:tc>
      </w:tr>
    </w:tbl>
    <w:p w14:paraId="2924AC60" w14:textId="77777777" w:rsidR="00CF057A" w:rsidRDefault="00EE06E2">
      <w:pPr>
        <w:ind w:leftChars="150" w:left="315"/>
        <w:rPr>
          <w:rFonts w:ascii="宋体" w:eastAsia="宋体" w:hAnsi="宋体" w:cs="宋体"/>
        </w:rPr>
      </w:pPr>
      <w:r>
        <w:rPr>
          <w:rFonts w:ascii="宋体" w:eastAsia="宋体" w:hAnsi="宋体" w:cs="宋体" w:hint="eastAsia"/>
        </w:rPr>
        <w:t>如上商品新增“合同期”、“合同期费用”属性，枚举值：/12/24/36/48/60/72/84/96/108/120。1）增加到期自动续订属性，当选择无限期时，该属性置灰不可以选择。</w:t>
      </w:r>
    </w:p>
    <w:p w14:paraId="7EF59BDD" w14:textId="0E7C8A9A" w:rsidR="00CF057A" w:rsidRDefault="00F74045">
      <w:pPr>
        <w:ind w:leftChars="150" w:left="315"/>
        <w:rPr>
          <w:rFonts w:ascii="宋体" w:eastAsia="宋体" w:hAnsi="宋体" w:cs="宋体"/>
        </w:rPr>
      </w:pPr>
      <w:r>
        <w:rPr>
          <w:rFonts w:ascii="宋体" w:eastAsia="宋体" w:hAnsi="宋体" w:cs="宋体"/>
        </w:rPr>
        <w:t>1</w:t>
      </w:r>
      <w:r w:rsidR="00EE06E2">
        <w:rPr>
          <w:rFonts w:ascii="宋体" w:eastAsia="宋体" w:hAnsi="宋体" w:cs="宋体" w:hint="eastAsia"/>
        </w:rPr>
        <w:t>）当选择无限期时按照普通月套餐处理，失效时间为2099年；当选择了合同期时，按照选择的合同期计算失效时间。</w:t>
      </w:r>
    </w:p>
    <w:p w14:paraId="2F6967F2" w14:textId="44E801F9" w:rsidR="00CF057A" w:rsidRPr="009E7EBA" w:rsidRDefault="00F74045" w:rsidP="009E7EBA">
      <w:pPr>
        <w:ind w:left="284"/>
        <w:rPr>
          <w:rFonts w:ascii="宋体" w:eastAsia="宋体" w:hAnsi="宋体" w:cs="宋体"/>
        </w:rPr>
      </w:pPr>
      <w:r>
        <w:rPr>
          <w:rFonts w:ascii="宋体" w:eastAsia="宋体" w:hAnsi="宋体" w:cs="宋体" w:hint="eastAsia"/>
        </w:rPr>
        <w:t>2</w:t>
      </w:r>
      <w:r w:rsidR="00EE06E2" w:rsidRPr="009E7EBA">
        <w:rPr>
          <w:rFonts w:ascii="宋体" w:eastAsia="宋体" w:hAnsi="宋体" w:cs="宋体" w:hint="eastAsia"/>
        </w:rPr>
        <w:t>修改打折方式，按折扣率打折。</w:t>
      </w:r>
    </w:p>
    <w:p w14:paraId="79C56FB9" w14:textId="77777777" w:rsidR="00CF057A" w:rsidRDefault="00EE06E2" w:rsidP="000C5E8A">
      <w:pPr>
        <w:pStyle w:val="afe"/>
        <w:numPr>
          <w:ilvl w:val="0"/>
          <w:numId w:val="25"/>
        </w:numPr>
        <w:ind w:firstLineChars="0"/>
        <w:rPr>
          <w:rFonts w:ascii="宋体" w:eastAsia="宋体" w:hAnsi="宋体" w:cs="宋体"/>
        </w:rPr>
      </w:pPr>
      <w:r>
        <w:rPr>
          <w:rFonts w:ascii="宋体" w:eastAsia="宋体" w:hAnsi="宋体" w:cs="宋体" w:hint="eastAsia"/>
        </w:rPr>
        <w:t xml:space="preserve">当选择合同期时计算出相应合同期费用。选择无限期不展示合同期费用。 </w:t>
      </w:r>
    </w:p>
    <w:p w14:paraId="265C10FB" w14:textId="77777777" w:rsidR="00CF057A" w:rsidRDefault="00EE06E2" w:rsidP="000C5E8A">
      <w:pPr>
        <w:pStyle w:val="afe"/>
        <w:numPr>
          <w:ilvl w:val="0"/>
          <w:numId w:val="25"/>
        </w:numPr>
        <w:ind w:firstLineChars="0"/>
        <w:rPr>
          <w:rFonts w:ascii="宋体" w:eastAsia="宋体" w:hAnsi="宋体" w:cs="宋体"/>
        </w:rPr>
      </w:pPr>
      <w:r>
        <w:rPr>
          <w:rFonts w:ascii="宋体" w:eastAsia="宋体" w:hAnsi="宋体" w:cs="宋体" w:hint="eastAsia"/>
        </w:rPr>
        <w:t>其他互斥依赖规则不变。</w:t>
      </w:r>
    </w:p>
    <w:p w14:paraId="350441EE" w14:textId="77777777" w:rsidR="00CF057A" w:rsidRDefault="00EE06E2" w:rsidP="000C5E8A">
      <w:pPr>
        <w:pStyle w:val="afe"/>
        <w:numPr>
          <w:ilvl w:val="0"/>
          <w:numId w:val="25"/>
        </w:numPr>
        <w:ind w:firstLineChars="0"/>
        <w:rPr>
          <w:rFonts w:ascii="宋体" w:eastAsia="宋体" w:hAnsi="宋体" w:cs="宋体"/>
        </w:rPr>
      </w:pPr>
      <w:r>
        <w:rPr>
          <w:rFonts w:ascii="宋体" w:eastAsia="宋体" w:hAnsi="宋体" w:cs="宋体" w:hint="eastAsia"/>
        </w:rPr>
        <w:t>存量已经订购的数据保持不变，合同期为空时默认为无限期。</w:t>
      </w:r>
    </w:p>
    <w:p w14:paraId="6F659E04" w14:textId="5ADDFCD3" w:rsidR="00CF057A" w:rsidRPr="009E7EBA" w:rsidRDefault="00EE06E2" w:rsidP="000C5E8A">
      <w:pPr>
        <w:pStyle w:val="afe"/>
        <w:numPr>
          <w:ilvl w:val="0"/>
          <w:numId w:val="25"/>
        </w:numPr>
        <w:ind w:firstLineChars="0"/>
        <w:rPr>
          <w:rFonts w:ascii="宋体" w:eastAsia="宋体" w:hAnsi="宋体" w:cs="宋体"/>
          <w:color w:val="FF0000"/>
        </w:rPr>
      </w:pPr>
      <w:r>
        <w:rPr>
          <w:rFonts w:ascii="宋体" w:eastAsia="宋体" w:hAnsi="宋体" w:cs="宋体" w:hint="eastAsia"/>
        </w:rPr>
        <w:t>针对上图展示的商品对项目已经申请的折扣进行割接为按照折扣率打折。计算方式：申请折后价格/目录价=折扣率（四舍五入，保留小数点后两位。例如33.33%。</w:t>
      </w:r>
    </w:p>
    <w:p w14:paraId="286C0102" w14:textId="445FA8DE" w:rsidR="00CF057A" w:rsidRPr="00444601" w:rsidRDefault="00EE06E2">
      <w:pPr>
        <w:pStyle w:val="2"/>
        <w:rPr>
          <w:sz w:val="22"/>
        </w:rPr>
      </w:pPr>
      <w:r w:rsidRPr="00444601">
        <w:rPr>
          <w:rFonts w:hint="eastAsia"/>
          <w:sz w:val="22"/>
        </w:rPr>
        <w:t>5.</w:t>
      </w:r>
      <w:r w:rsidR="00BD6B27">
        <w:rPr>
          <w:sz w:val="22"/>
        </w:rPr>
        <w:t>29</w:t>
      </w:r>
      <w:r w:rsidR="00BD6B27" w:rsidRPr="00444601">
        <w:rPr>
          <w:rFonts w:hint="eastAsia"/>
          <w:sz w:val="22"/>
        </w:rPr>
        <w:t xml:space="preserve"> </w:t>
      </w:r>
      <w:r w:rsidR="00233A50" w:rsidRPr="00233A50">
        <w:rPr>
          <w:rFonts w:hint="eastAsia"/>
          <w:sz w:val="22"/>
        </w:rPr>
        <w:t xml:space="preserve">集团成员批量开户-部分商品介绍及业务规则- </w:t>
      </w:r>
      <w:r w:rsidRPr="00444601">
        <w:rPr>
          <w:rFonts w:hint="eastAsia"/>
          <w:sz w:val="22"/>
        </w:rPr>
        <w:t>Volte服务新增属性</w:t>
      </w:r>
    </w:p>
    <w:p w14:paraId="526F5F73" w14:textId="5836B05A" w:rsidR="00CF057A" w:rsidRPr="009E7EBA" w:rsidRDefault="00EE06E2">
      <w:pPr>
        <w:rPr>
          <w:rFonts w:asciiTheme="majorEastAsia" w:eastAsiaTheme="majorEastAsia" w:hAnsiTheme="majorEastAsia"/>
        </w:rPr>
      </w:pPr>
      <w:r w:rsidRPr="009E7EBA">
        <w:rPr>
          <w:rFonts w:asciiTheme="majorEastAsia" w:eastAsiaTheme="majorEastAsia" w:hAnsiTheme="majorEastAsia"/>
        </w:rPr>
        <w:tab/>
        <w:t>5.</w:t>
      </w:r>
      <w:r w:rsidR="00BD6B27">
        <w:rPr>
          <w:rFonts w:asciiTheme="majorEastAsia" w:eastAsiaTheme="majorEastAsia" w:hAnsiTheme="majorEastAsia"/>
        </w:rPr>
        <w:t>29</w:t>
      </w:r>
      <w:r w:rsidRPr="009E7EBA">
        <w:rPr>
          <w:rFonts w:asciiTheme="majorEastAsia" w:eastAsiaTheme="majorEastAsia" w:hAnsiTheme="majorEastAsia"/>
        </w:rPr>
        <w:t>.1  Volte服务新增属性“IMS短信”</w:t>
      </w:r>
    </w:p>
    <w:p w14:paraId="15ADA1B0" w14:textId="77777777" w:rsidR="00CF057A" w:rsidRDefault="00EE06E2">
      <w:pPr>
        <w:ind w:firstLineChars="200" w:firstLine="420"/>
        <w:rPr>
          <w:rFonts w:ascii="宋体" w:eastAsia="宋体" w:hAnsi="宋体" w:cs="宋体"/>
        </w:rPr>
      </w:pPr>
      <w:r>
        <w:rPr>
          <w:rFonts w:ascii="宋体" w:eastAsia="宋体" w:hAnsi="宋体" w:cs="宋体" w:hint="eastAsia"/>
        </w:rPr>
        <w:lastRenderedPageBreak/>
        <w:t>“VoLTE语音通信服务”和“VOLTE语音基础服务（5G SA）”，新增“IMS短信”属性，非必填，枚举值“开通/关闭”，默认关闭。</w:t>
      </w:r>
    </w:p>
    <w:p w14:paraId="4120876C" w14:textId="77777777" w:rsidR="00CF057A" w:rsidRDefault="00EE06E2">
      <w:pPr>
        <w:ind w:firstLineChars="200" w:firstLine="420"/>
        <w:rPr>
          <w:rFonts w:ascii="宋体" w:eastAsia="宋体" w:hAnsi="宋体" w:cs="宋体"/>
        </w:rPr>
      </w:pPr>
      <w:r>
        <w:rPr>
          <w:rFonts w:ascii="宋体" w:eastAsia="宋体" w:hAnsi="宋体" w:cs="宋体" w:hint="eastAsia"/>
          <w:noProof/>
        </w:rPr>
        <w:drawing>
          <wp:inline distT="0" distB="0" distL="0" distR="0" wp14:anchorId="71017267" wp14:editId="5F8ED366">
            <wp:extent cx="5274310" cy="2130425"/>
            <wp:effectExtent l="0" t="0" r="2540" b="3175"/>
            <wp:docPr id="77" name="图片 77" descr="C:\Users\zWX1259870\AppData\Roaming\eSpace_Desktop\UserData\zwx1259870\imagefiles\originalImgfiles\0E1129BC-2ED1-46E3-A637-DE91485D6C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C:\Users\zWX1259870\AppData\Roaming\eSpace_Desktop\UserData\zwx1259870\imagefiles\originalImgfiles\0E1129BC-2ED1-46E3-A637-DE91485D6C9A.pn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5274310" cy="2131034"/>
                    </a:xfrm>
                    <a:prstGeom prst="rect">
                      <a:avLst/>
                    </a:prstGeom>
                    <a:noFill/>
                    <a:ln>
                      <a:noFill/>
                    </a:ln>
                  </pic:spPr>
                </pic:pic>
              </a:graphicData>
            </a:graphic>
          </wp:inline>
        </w:drawing>
      </w:r>
    </w:p>
    <w:p w14:paraId="17F813B4" w14:textId="77777777" w:rsidR="00CF057A" w:rsidRDefault="00EE06E2">
      <w:pPr>
        <w:ind w:firstLineChars="200" w:firstLine="420"/>
        <w:rPr>
          <w:rFonts w:ascii="宋体" w:eastAsia="宋体" w:hAnsi="宋体" w:cs="宋体"/>
        </w:rPr>
      </w:pPr>
      <w:r>
        <w:rPr>
          <w:rFonts w:ascii="宋体" w:eastAsia="宋体" w:hAnsi="宋体" w:cs="宋体" w:hint="eastAsia"/>
        </w:rPr>
        <w:t>该属性选择“开通”，需要与普通短信基础服务同时同订，即：“VoLTE语音通信服务”依赖于“短信基础服务”，“VoLTE语音通信服务”生效时间晚于或等于“短信基础服务”的生效时间；“VOLTE语音基础服务（5G SA）”依赖于“短信基础服务（5G SA）”，“VoLTE语音通信服务（5G SA）”生效时间晚于或等于“短信基础服务”的生效时间。</w:t>
      </w:r>
    </w:p>
    <w:p w14:paraId="23188F39" w14:textId="77777777" w:rsidR="00CF057A" w:rsidRDefault="00EE06E2">
      <w:pPr>
        <w:ind w:firstLineChars="200" w:firstLine="420"/>
        <w:rPr>
          <w:rFonts w:ascii="宋体" w:eastAsia="宋体" w:hAnsi="宋体" w:cs="宋体"/>
        </w:rPr>
      </w:pPr>
      <w:r>
        <w:rPr>
          <w:rFonts w:ascii="宋体" w:eastAsia="宋体" w:hAnsi="宋体" w:cs="宋体" w:hint="eastAsia"/>
        </w:rPr>
        <w:t>该属性选择“开通”时，不允许退订“短信基础服务”或“短信基础服务（5G SA）”；为“关闭”时允许。</w:t>
      </w:r>
    </w:p>
    <w:p w14:paraId="003B4558" w14:textId="77777777" w:rsidR="00CF057A" w:rsidRDefault="00CF057A">
      <w:pPr>
        <w:ind w:firstLineChars="200" w:firstLine="420"/>
        <w:rPr>
          <w:rFonts w:ascii="宋体" w:eastAsia="宋体" w:hAnsi="宋体" w:cs="宋体"/>
        </w:rPr>
      </w:pPr>
    </w:p>
    <w:p w14:paraId="7CDFE6F4" w14:textId="77777777" w:rsidR="00CF057A" w:rsidRDefault="00EE06E2">
      <w:pPr>
        <w:ind w:firstLineChars="200" w:firstLine="420"/>
        <w:rPr>
          <w:rFonts w:ascii="宋体" w:eastAsia="宋体" w:hAnsi="宋体" w:cs="宋体"/>
        </w:rPr>
      </w:pPr>
      <w:r>
        <w:rPr>
          <w:rFonts w:ascii="宋体" w:eastAsia="宋体" w:hAnsi="宋体" w:cs="宋体" w:hint="eastAsia"/>
        </w:rPr>
        <w:t>该属性选择“关闭”时，不需要与普通短信基础服务同时退订，即：可以将该属性调整为“关闭”，普通短信基础服务按需选择是否退订。</w:t>
      </w:r>
    </w:p>
    <w:p w14:paraId="34AC225E" w14:textId="77777777" w:rsidR="00CF057A" w:rsidRDefault="00CF057A">
      <w:pPr>
        <w:rPr>
          <w:rFonts w:ascii="宋体" w:eastAsia="宋体" w:hAnsi="宋体" w:cs="宋体"/>
        </w:rPr>
      </w:pPr>
    </w:p>
    <w:p w14:paraId="4AAF3E73" w14:textId="77777777" w:rsidR="00CF057A" w:rsidRDefault="00EE06E2">
      <w:pPr>
        <w:ind w:firstLineChars="200" w:firstLine="420"/>
        <w:rPr>
          <w:rFonts w:ascii="宋体" w:eastAsia="宋体" w:hAnsi="宋体" w:cs="宋体"/>
        </w:rPr>
      </w:pPr>
      <w:r>
        <w:rPr>
          <w:rFonts w:ascii="宋体" w:eastAsia="宋体" w:hAnsi="宋体" w:cs="宋体" w:hint="eastAsia"/>
        </w:rPr>
        <w:t xml:space="preserve"> “VOLTE语音基础服务（5G SA）”商品描述调整为“退订VOLTE语音基础服务（5G SA），VOLTE语音和IMS短信功能均失效。”；</w:t>
      </w:r>
    </w:p>
    <w:p w14:paraId="3FFB9480" w14:textId="77777777" w:rsidR="00CF057A" w:rsidRDefault="00EE06E2">
      <w:pPr>
        <w:ind w:firstLineChars="200" w:firstLine="420"/>
        <w:rPr>
          <w:rFonts w:ascii="宋体" w:eastAsia="宋体" w:hAnsi="宋体" w:cs="宋体"/>
        </w:rPr>
      </w:pPr>
      <w:r>
        <w:rPr>
          <w:rFonts w:ascii="宋体" w:eastAsia="宋体" w:hAnsi="宋体" w:cs="宋体" w:hint="eastAsia"/>
        </w:rPr>
        <w:t>“VoLTE语音通信服务”新增商品描述为“退订VOLTE语音基础服务，VOLTE语音和IMS短信功能均失效。”</w:t>
      </w:r>
    </w:p>
    <w:p w14:paraId="317CBA5C" w14:textId="77777777" w:rsidR="00CF057A" w:rsidRDefault="00CF057A">
      <w:pPr>
        <w:ind w:firstLineChars="200" w:firstLine="420"/>
        <w:rPr>
          <w:rFonts w:ascii="宋体" w:eastAsia="宋体" w:hAnsi="宋体" w:cs="宋体"/>
        </w:rPr>
      </w:pPr>
    </w:p>
    <w:p w14:paraId="19061651" w14:textId="77777777" w:rsidR="00CF057A" w:rsidRDefault="00EE06E2">
      <w:pPr>
        <w:ind w:firstLineChars="200" w:firstLine="420"/>
        <w:rPr>
          <w:rFonts w:ascii="宋体" w:eastAsia="宋体" w:hAnsi="宋体" w:cs="宋体"/>
        </w:rPr>
      </w:pPr>
      <w:r>
        <w:rPr>
          <w:rFonts w:ascii="宋体" w:eastAsia="宋体" w:hAnsi="宋体" w:cs="宋体" w:hint="eastAsia"/>
        </w:rPr>
        <w:t>在“VoLTE语音通信服务”和“VOLTE语音基础服务（5G SA）”订购的时候也需要弹出提示，“VOLTE语音基础服务（5G SA）”按下图添加提示语；“VoLTE语音通信服务”需要新增弹出提示，并加提示语：退订VOLTE语音基础服务，VOLTE语音和IMS短信功能均失效。”</w:t>
      </w:r>
    </w:p>
    <w:p w14:paraId="1992F26D" w14:textId="77777777" w:rsidR="00CF057A" w:rsidRDefault="00CF057A">
      <w:pPr>
        <w:ind w:firstLineChars="200" w:firstLine="420"/>
        <w:rPr>
          <w:rFonts w:ascii="宋体" w:eastAsia="宋体" w:hAnsi="宋体" w:cs="宋体"/>
        </w:rPr>
      </w:pPr>
    </w:p>
    <w:p w14:paraId="356B00A3" w14:textId="19E63ACB" w:rsidR="00CF057A" w:rsidRPr="00444601" w:rsidRDefault="00EE06E2">
      <w:pPr>
        <w:pStyle w:val="2"/>
        <w:rPr>
          <w:sz w:val="22"/>
        </w:rPr>
      </w:pPr>
      <w:r w:rsidRPr="00444601">
        <w:rPr>
          <w:rFonts w:hint="eastAsia"/>
          <w:sz w:val="22"/>
        </w:rPr>
        <w:t>5.</w:t>
      </w:r>
      <w:r w:rsidR="00AE0213" w:rsidRPr="00444601">
        <w:rPr>
          <w:rFonts w:hint="eastAsia"/>
          <w:sz w:val="22"/>
        </w:rPr>
        <w:t>3</w:t>
      </w:r>
      <w:r w:rsidR="00AE0213">
        <w:rPr>
          <w:sz w:val="22"/>
        </w:rPr>
        <w:t>0</w:t>
      </w:r>
      <w:r w:rsidR="00AE0213" w:rsidRPr="00444601">
        <w:rPr>
          <w:rFonts w:hint="eastAsia"/>
          <w:sz w:val="22"/>
        </w:rPr>
        <w:t xml:space="preserve"> </w:t>
      </w:r>
      <w:r w:rsidR="00233A50" w:rsidRPr="00233A50">
        <w:rPr>
          <w:rFonts w:hint="eastAsia"/>
          <w:sz w:val="22"/>
        </w:rPr>
        <w:t xml:space="preserve">集团成员批量开户-部分商品介绍及业务规则- </w:t>
      </w:r>
      <w:r w:rsidRPr="00444601">
        <w:rPr>
          <w:rFonts w:hint="eastAsia"/>
          <w:sz w:val="22"/>
        </w:rPr>
        <w:t>IMS短信基础服务暂停恢复指令优化</w:t>
      </w:r>
    </w:p>
    <w:p w14:paraId="65043A2A" w14:textId="77777777" w:rsidR="00CF057A" w:rsidRDefault="00EE06E2">
      <w:pPr>
        <w:rPr>
          <w:rFonts w:ascii="宋体" w:eastAsia="宋体" w:hAnsi="宋体" w:cs="宋体"/>
        </w:rPr>
      </w:pPr>
      <w:r>
        <w:rPr>
          <w:rFonts w:ascii="宋体" w:eastAsia="宋体" w:hAnsi="宋体" w:cs="宋体" w:hint="eastAsia"/>
        </w:rPr>
        <w:t>IMS短信用户，通过前台页面/接口发起的，短信服务暂停/恢复，与普通短信基础服务，同开同停(</w:t>
      </w:r>
      <w:r>
        <w:rPr>
          <w:rFonts w:ascii="宋体" w:eastAsia="宋体" w:hAnsi="宋体" w:cs="宋体" w:hint="eastAsia"/>
          <w:color w:val="000000"/>
          <w:sz w:val="11"/>
          <w:szCs w:val="21"/>
        </w:rPr>
        <w:t xml:space="preserve"> </w:t>
      </w:r>
      <w:r>
        <w:rPr>
          <w:rFonts w:ascii="宋体" w:eastAsia="宋体" w:hAnsi="宋体" w:cs="宋体" w:hint="eastAsia"/>
          <w:color w:val="000000"/>
          <w:szCs w:val="21"/>
        </w:rPr>
        <w:t>EPSLOCK=FALSE volte语音和</w:t>
      </w:r>
      <w:proofErr w:type="spellStart"/>
      <w:r>
        <w:rPr>
          <w:rFonts w:ascii="宋体" w:eastAsia="宋体" w:hAnsi="宋体" w:cs="宋体" w:hint="eastAsia"/>
          <w:color w:val="000000"/>
          <w:szCs w:val="21"/>
        </w:rPr>
        <w:t>ims</w:t>
      </w:r>
      <w:proofErr w:type="spellEnd"/>
      <w:r>
        <w:rPr>
          <w:rFonts w:ascii="宋体" w:eastAsia="宋体" w:hAnsi="宋体" w:cs="宋体" w:hint="eastAsia"/>
          <w:color w:val="000000"/>
          <w:szCs w:val="21"/>
        </w:rPr>
        <w:t>短信是能用的，就是说多APN情况通过PCRF关停，流量不可用但是EPSLOCK=FALSE，下volte语音和</w:t>
      </w:r>
      <w:proofErr w:type="spellStart"/>
      <w:r>
        <w:rPr>
          <w:rFonts w:ascii="宋体" w:eastAsia="宋体" w:hAnsi="宋体" w:cs="宋体" w:hint="eastAsia"/>
          <w:color w:val="000000"/>
          <w:szCs w:val="21"/>
        </w:rPr>
        <w:t>ims</w:t>
      </w:r>
      <w:proofErr w:type="spellEnd"/>
      <w:r>
        <w:rPr>
          <w:rFonts w:ascii="宋体" w:eastAsia="宋体" w:hAnsi="宋体" w:cs="宋体" w:hint="eastAsia"/>
          <w:color w:val="000000"/>
          <w:szCs w:val="21"/>
        </w:rPr>
        <w:t>短信是能用的</w:t>
      </w:r>
      <w:r>
        <w:rPr>
          <w:rFonts w:ascii="宋体" w:eastAsia="宋体" w:hAnsi="宋体" w:cs="宋体" w:hint="eastAsia"/>
          <w:szCs w:val="21"/>
        </w:rPr>
        <w:t>)。</w:t>
      </w:r>
      <w:r>
        <w:rPr>
          <w:rFonts w:ascii="宋体" w:eastAsia="宋体" w:hAnsi="宋体" w:cs="宋体" w:hint="eastAsia"/>
        </w:rPr>
        <w:t>支持前台页面/接口查询短信功能状态。</w:t>
      </w:r>
    </w:p>
    <w:p w14:paraId="6E384C00" w14:textId="77777777" w:rsidR="00CF057A" w:rsidRDefault="00EE06E2">
      <w:pPr>
        <w:ind w:firstLineChars="200" w:firstLine="420"/>
        <w:rPr>
          <w:rFonts w:ascii="宋体" w:eastAsia="宋体" w:hAnsi="宋体" w:cs="宋体"/>
        </w:rPr>
      </w:pPr>
      <w:r>
        <w:rPr>
          <w:rFonts w:ascii="宋体" w:eastAsia="宋体" w:hAnsi="宋体" w:cs="宋体" w:hint="eastAsia"/>
        </w:rPr>
        <w:t>因《OTHER-CG-20230235018-关于CMIOT短信业务独立关停上行功能的需求V1.0》要求可以单独关闭短信上行，因IMS短信上行暂时网络侧无法控制，因此在原有的5G SA短信用户不能单独关闭上行短信的基础上，再添加IMS短信不能单独关闭上行短信，即：通过前台</w:t>
      </w:r>
      <w:r>
        <w:rPr>
          <w:rFonts w:ascii="宋体" w:eastAsia="宋体" w:hAnsi="宋体" w:cs="宋体" w:hint="eastAsia"/>
        </w:rPr>
        <w:lastRenderedPageBreak/>
        <w:t>页面/接口发起的单独关闭上行短信，新增校验，5G SA用户和IMS短信用户（开通时）禁止关闭上行短信功能。</w:t>
      </w:r>
    </w:p>
    <w:p w14:paraId="00C887AD" w14:textId="77777777" w:rsidR="00CF057A" w:rsidRDefault="00EE06E2">
      <w:pPr>
        <w:ind w:firstLineChars="200" w:firstLine="420"/>
        <w:rPr>
          <w:rFonts w:ascii="宋体" w:eastAsia="宋体" w:hAnsi="宋体" w:cs="宋体"/>
          <w:color w:val="FF0000"/>
          <w:highlight w:val="yellow"/>
        </w:rPr>
      </w:pPr>
      <w:r>
        <w:rPr>
          <w:rFonts w:ascii="宋体" w:eastAsia="宋体" w:hAnsi="宋体" w:cs="宋体" w:hint="eastAsia"/>
          <w:color w:val="FF0000"/>
        </w:rPr>
        <w:t>风险：IMS短信无法单独关闭上行功能</w:t>
      </w:r>
      <w:r>
        <w:rPr>
          <w:rFonts w:ascii="宋体" w:eastAsia="宋体" w:hAnsi="宋体" w:cs="宋体" w:hint="eastAsia"/>
        </w:rPr>
        <w:t>，</w:t>
      </w:r>
      <w:r>
        <w:rPr>
          <w:rFonts w:ascii="宋体" w:eastAsia="宋体" w:hAnsi="宋体" w:cs="宋体" w:hint="eastAsia"/>
          <w:color w:val="FF0000"/>
          <w:highlight w:val="yellow"/>
        </w:rPr>
        <w:t>IMS短信开通的情况下，禁止关闭上行短信功能。</w:t>
      </w:r>
    </w:p>
    <w:p w14:paraId="2809AC13" w14:textId="454D238D" w:rsidR="00CF057A" w:rsidRPr="00444601" w:rsidRDefault="00EE06E2">
      <w:pPr>
        <w:pStyle w:val="2"/>
        <w:rPr>
          <w:sz w:val="22"/>
        </w:rPr>
      </w:pPr>
      <w:r w:rsidRPr="00444601">
        <w:rPr>
          <w:rFonts w:hint="eastAsia"/>
          <w:sz w:val="22"/>
        </w:rPr>
        <w:t>5.</w:t>
      </w:r>
      <w:r w:rsidR="008E64A9" w:rsidRPr="00444601">
        <w:rPr>
          <w:rFonts w:hint="eastAsia"/>
          <w:sz w:val="22"/>
        </w:rPr>
        <w:t>3</w:t>
      </w:r>
      <w:r w:rsidR="008E64A9">
        <w:rPr>
          <w:sz w:val="22"/>
        </w:rPr>
        <w:t>1</w:t>
      </w:r>
      <w:r w:rsidR="008E64A9"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新增“IMS短信”属性控制开关</w:t>
      </w:r>
    </w:p>
    <w:p w14:paraId="161B1F89" w14:textId="77777777" w:rsidR="00CF057A" w:rsidRDefault="00EE06E2">
      <w:pPr>
        <w:rPr>
          <w:rFonts w:ascii="宋体" w:eastAsia="宋体" w:hAnsi="宋体" w:cs="宋体"/>
        </w:rPr>
      </w:pPr>
      <w:r>
        <w:rPr>
          <w:rFonts w:ascii="宋体" w:eastAsia="宋体" w:hAnsi="宋体" w:cs="宋体" w:hint="eastAsia"/>
        </w:rPr>
        <w:t>新增系统参数，控制“VoLTE语音通信服务”和“VOLTE语音基础服务（5G SA）”中的“IMS短信”属性是否可选校验。该系统参数为“否”，该属性不选择后提交被校验住；该系统参数为“是”，该属性可选择</w:t>
      </w:r>
    </w:p>
    <w:p w14:paraId="29958674" w14:textId="77777777" w:rsidR="00CF057A" w:rsidRDefault="00EE06E2">
      <w:pPr>
        <w:ind w:firstLine="420"/>
        <w:rPr>
          <w:rFonts w:ascii="宋体" w:eastAsia="宋体" w:hAnsi="宋体" w:cs="宋体"/>
        </w:rPr>
      </w:pPr>
      <w:r>
        <w:rPr>
          <w:rFonts w:ascii="宋体" w:eastAsia="宋体" w:hAnsi="宋体" w:cs="宋体" w:hint="eastAsia"/>
        </w:rPr>
        <w:t>多APN场景说明：</w:t>
      </w:r>
    </w:p>
    <w:p w14:paraId="6853CA65" w14:textId="77777777" w:rsidR="00CF057A" w:rsidRDefault="00EE06E2">
      <w:pPr>
        <w:ind w:firstLineChars="200" w:firstLine="420"/>
        <w:rPr>
          <w:rFonts w:ascii="宋体" w:eastAsia="宋体" w:hAnsi="宋体" w:cs="宋体"/>
        </w:rPr>
      </w:pPr>
      <w:r>
        <w:rPr>
          <w:rFonts w:ascii="宋体" w:eastAsia="宋体" w:hAnsi="宋体" w:cs="宋体" w:hint="eastAsia"/>
        </w:rPr>
        <w:t>多APN场景，是通过PCRF关停/关停降速策略关停上网功能，这种情况下虽然用户无法上网，但是仍然是可以使用</w:t>
      </w:r>
      <w:proofErr w:type="spellStart"/>
      <w:r>
        <w:rPr>
          <w:rFonts w:ascii="宋体" w:eastAsia="宋体" w:hAnsi="宋体" w:cs="宋体" w:hint="eastAsia"/>
        </w:rPr>
        <w:t>vt</w:t>
      </w:r>
      <w:proofErr w:type="spellEnd"/>
      <w:r>
        <w:rPr>
          <w:rFonts w:ascii="宋体" w:eastAsia="宋体" w:hAnsi="宋体" w:cs="宋体" w:hint="eastAsia"/>
        </w:rPr>
        <w:t>语音和IMS短息功能。</w:t>
      </w:r>
    </w:p>
    <w:p w14:paraId="71887A5D" w14:textId="77777777" w:rsidR="00CF057A" w:rsidRDefault="00CF057A">
      <w:pPr>
        <w:ind w:firstLineChars="200" w:firstLine="420"/>
        <w:rPr>
          <w:rFonts w:ascii="宋体" w:eastAsia="宋体" w:hAnsi="宋体" w:cs="宋体"/>
        </w:rPr>
      </w:pPr>
    </w:p>
    <w:p w14:paraId="1BCB3913" w14:textId="77777777" w:rsidR="00CF057A" w:rsidRDefault="00EE06E2">
      <w:pPr>
        <w:ind w:firstLineChars="200" w:firstLine="420"/>
        <w:rPr>
          <w:rFonts w:ascii="宋体" w:eastAsia="宋体" w:hAnsi="宋体" w:cs="宋体"/>
        </w:rPr>
      </w:pPr>
      <w:r>
        <w:rPr>
          <w:rFonts w:ascii="宋体" w:eastAsia="宋体" w:hAnsi="宋体" w:cs="宋体" w:hint="eastAsia"/>
        </w:rPr>
        <w:t>现状：</w:t>
      </w:r>
    </w:p>
    <w:p w14:paraId="5E5947F8" w14:textId="77777777" w:rsidR="00CF057A" w:rsidRDefault="00EE06E2">
      <w:pPr>
        <w:ind w:firstLineChars="200" w:firstLine="420"/>
        <w:rPr>
          <w:rFonts w:ascii="宋体" w:eastAsia="宋体" w:hAnsi="宋体" w:cs="宋体"/>
        </w:rPr>
      </w:pPr>
      <w:r>
        <w:rPr>
          <w:rFonts w:ascii="宋体" w:eastAsia="宋体" w:hAnsi="宋体" w:cs="宋体" w:hint="eastAsia"/>
        </w:rPr>
        <w:t>单APN关闭上网功能，用户无法上网，同时无法使用Volte语音和IMS短信功能。</w:t>
      </w:r>
    </w:p>
    <w:p w14:paraId="222AEC88" w14:textId="77777777" w:rsidR="00CF057A" w:rsidRDefault="00EE06E2">
      <w:pPr>
        <w:ind w:firstLineChars="200" w:firstLine="420"/>
        <w:rPr>
          <w:rFonts w:ascii="宋体" w:eastAsia="宋体" w:hAnsi="宋体" w:cs="宋体"/>
        </w:rPr>
      </w:pPr>
      <w:r>
        <w:rPr>
          <w:rFonts w:ascii="宋体" w:eastAsia="宋体" w:hAnsi="宋体" w:cs="宋体" w:hint="eastAsia"/>
        </w:rPr>
        <w:t>多APN关闭上网功能，通过APN的关停/关停降速PCRF策略关停上网功能，此时用户可以使用Volte语音和IMS短信功能。</w:t>
      </w:r>
    </w:p>
    <w:p w14:paraId="63C0E569" w14:textId="792659FE" w:rsidR="00CF057A" w:rsidRPr="00444601" w:rsidRDefault="00EE06E2">
      <w:pPr>
        <w:pStyle w:val="2"/>
        <w:rPr>
          <w:sz w:val="22"/>
        </w:rPr>
      </w:pPr>
      <w:r w:rsidRPr="00444601">
        <w:rPr>
          <w:rFonts w:hint="eastAsia"/>
          <w:sz w:val="22"/>
        </w:rPr>
        <w:t>5.</w:t>
      </w:r>
      <w:r w:rsidR="008E64A9" w:rsidRPr="00444601">
        <w:rPr>
          <w:rFonts w:hint="eastAsia"/>
          <w:sz w:val="22"/>
        </w:rPr>
        <w:t>3</w:t>
      </w:r>
      <w:r w:rsidR="008E64A9">
        <w:rPr>
          <w:sz w:val="22"/>
        </w:rPr>
        <w:t>2</w:t>
      </w:r>
      <w:r w:rsidR="008E64A9"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优化同步移动物联网商城设置</w:t>
      </w:r>
    </w:p>
    <w:p w14:paraId="7A2DDC56" w14:textId="77777777" w:rsidR="00CF057A" w:rsidRDefault="00EE06E2">
      <w:pPr>
        <w:ind w:firstLineChars="200" w:firstLine="420"/>
        <w:rPr>
          <w:rFonts w:ascii="宋体" w:eastAsia="宋体" w:hAnsi="宋体" w:cs="宋体"/>
        </w:rPr>
      </w:pPr>
      <w:r>
        <w:rPr>
          <w:rFonts w:ascii="宋体" w:eastAsia="宋体" w:hAnsi="宋体" w:cs="宋体" w:hint="eastAsia"/>
        </w:rPr>
        <w:t>CMIOT前台开卡时“同步移动物联网商城设置”区域，提示信息调整为“仅该批号卡用于商城销售卡+X商品时需设置，其他默认为否”</w:t>
      </w:r>
    </w:p>
    <w:p w14:paraId="4C6ABE5C" w14:textId="77777777" w:rsidR="00CF057A" w:rsidRDefault="00EE06E2">
      <w:pPr>
        <w:ind w:firstLineChars="100" w:firstLine="210"/>
        <w:rPr>
          <w:rFonts w:ascii="宋体" w:eastAsia="宋体" w:hAnsi="宋体" w:cs="宋体"/>
        </w:rPr>
      </w:pPr>
      <w:r>
        <w:rPr>
          <w:rFonts w:ascii="宋体" w:eastAsia="宋体" w:hAnsi="宋体" w:cs="宋体" w:hint="eastAsia"/>
          <w:noProof/>
        </w:rPr>
        <w:drawing>
          <wp:inline distT="0" distB="0" distL="0" distR="0" wp14:anchorId="0550E52C" wp14:editId="0B7478CB">
            <wp:extent cx="5274310" cy="120904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17"/>
                    <a:stretch>
                      <a:fillRect/>
                    </a:stretch>
                  </pic:blipFill>
                  <pic:spPr>
                    <a:xfrm>
                      <a:off x="0" y="0"/>
                      <a:ext cx="5274310" cy="1209040"/>
                    </a:xfrm>
                    <a:prstGeom prst="rect">
                      <a:avLst/>
                    </a:prstGeom>
                  </pic:spPr>
                </pic:pic>
              </a:graphicData>
            </a:graphic>
          </wp:inline>
        </w:drawing>
      </w:r>
    </w:p>
    <w:p w14:paraId="3615B7A6" w14:textId="77777777" w:rsidR="00CF057A" w:rsidRDefault="00EE06E2">
      <w:pPr>
        <w:ind w:firstLine="420"/>
        <w:rPr>
          <w:rFonts w:ascii="宋体" w:eastAsia="宋体" w:hAnsi="宋体" w:cs="宋体"/>
        </w:rPr>
      </w:pPr>
      <w:r>
        <w:rPr>
          <w:rFonts w:ascii="宋体" w:eastAsia="宋体" w:hAnsi="宋体" w:cs="宋体" w:hint="eastAsia"/>
        </w:rPr>
        <w:t>若选择同步号卡信息至移动物联网商城参数为是，二次确认弹窗提示信息调整为“同步此号卡至商城，号卡仅供商城订购卡+X套餐使用，请确认是否选择？”</w:t>
      </w:r>
    </w:p>
    <w:p w14:paraId="7A33282E" w14:textId="77777777" w:rsidR="00CF057A" w:rsidRDefault="00EE06E2">
      <w:pPr>
        <w:ind w:firstLineChars="200" w:firstLine="420"/>
        <w:rPr>
          <w:rFonts w:ascii="宋体" w:eastAsia="宋体" w:hAnsi="宋体" w:cs="宋体"/>
          <w:color w:val="FF0000"/>
          <w:szCs w:val="21"/>
        </w:rPr>
      </w:pPr>
      <w:r>
        <w:rPr>
          <w:rFonts w:ascii="宋体" w:eastAsia="宋体" w:hAnsi="宋体" w:cs="宋体" w:hint="eastAsia"/>
          <w:noProof/>
        </w:rPr>
        <w:drawing>
          <wp:inline distT="0" distB="0" distL="0" distR="0" wp14:anchorId="0E4AB2E1" wp14:editId="62BD1EE1">
            <wp:extent cx="5274310" cy="24276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8"/>
                    <a:stretch>
                      <a:fillRect/>
                    </a:stretch>
                  </pic:blipFill>
                  <pic:spPr>
                    <a:xfrm>
                      <a:off x="0" y="0"/>
                      <a:ext cx="5274310" cy="2427605"/>
                    </a:xfrm>
                    <a:prstGeom prst="rect">
                      <a:avLst/>
                    </a:prstGeom>
                  </pic:spPr>
                </pic:pic>
              </a:graphicData>
            </a:graphic>
          </wp:inline>
        </w:drawing>
      </w:r>
    </w:p>
    <w:p w14:paraId="1799547D" w14:textId="3B5B2931" w:rsidR="00CF057A" w:rsidRPr="00444601" w:rsidRDefault="00EE06E2">
      <w:pPr>
        <w:pStyle w:val="2"/>
        <w:rPr>
          <w:sz w:val="22"/>
        </w:rPr>
      </w:pPr>
      <w:r w:rsidRPr="00444601">
        <w:rPr>
          <w:sz w:val="22"/>
        </w:rPr>
        <w:lastRenderedPageBreak/>
        <w:t>5.</w:t>
      </w:r>
      <w:r w:rsidR="008E64A9" w:rsidRPr="00444601">
        <w:rPr>
          <w:sz w:val="22"/>
        </w:rPr>
        <w:t>3</w:t>
      </w:r>
      <w:r w:rsidR="008E64A9">
        <w:rPr>
          <w:sz w:val="22"/>
        </w:rPr>
        <w:t>3</w:t>
      </w:r>
      <w:r w:rsidR="008E64A9" w:rsidRPr="00444601">
        <w:rPr>
          <w:sz w:val="22"/>
        </w:rPr>
        <w:t xml:space="preserve"> </w:t>
      </w:r>
      <w:r w:rsidR="00233A50" w:rsidRPr="00233A50">
        <w:rPr>
          <w:rFonts w:hint="eastAsia"/>
          <w:sz w:val="22"/>
        </w:rPr>
        <w:t>集团成员批量开户-部分商品介绍及业务规则-</w:t>
      </w:r>
      <w:r w:rsidRPr="00444601">
        <w:rPr>
          <w:rFonts w:hint="eastAsia"/>
          <w:sz w:val="22"/>
        </w:rPr>
        <w:t>新增浙江电力专属套餐</w:t>
      </w:r>
      <w:r w:rsidR="00571DA1">
        <w:rPr>
          <w:rFonts w:hint="eastAsia"/>
          <w:sz w:val="22"/>
        </w:rPr>
        <w:t>（特定省份）</w:t>
      </w:r>
    </w:p>
    <w:p w14:paraId="704B08EA" w14:textId="77777777" w:rsidR="00CF057A" w:rsidRDefault="00EE06E2">
      <w:pPr>
        <w:ind w:firstLineChars="200" w:firstLine="420"/>
        <w:rPr>
          <w:rFonts w:ascii="宋体" w:eastAsia="宋体" w:hAnsi="宋体" w:cs="宋体"/>
          <w:szCs w:val="28"/>
        </w:rPr>
      </w:pPr>
      <w:r>
        <w:rPr>
          <w:rFonts w:ascii="宋体" w:eastAsia="宋体" w:hAnsi="宋体" w:cs="宋体" w:hint="eastAsia"/>
          <w:szCs w:val="28"/>
        </w:rPr>
        <w:t>针对以下商品，可复用CMIOT现有开放至特定省份的资费，需CMIOT将对应商品发布至浙江。</w:t>
      </w:r>
      <w:bookmarkStart w:id="12" w:name="_MON_1758554542"/>
      <w:bookmarkEnd w:id="12"/>
      <w:r>
        <w:rPr>
          <w:rFonts w:ascii="宋体" w:eastAsia="宋体" w:hAnsi="宋体" w:cs="宋体" w:hint="eastAsia"/>
          <w:szCs w:val="28"/>
        </w:rPr>
        <w:object w:dxaOrig="1440" w:dyaOrig="1320" w14:anchorId="0C567FF9">
          <v:shape id="_x0000_i1026" type="#_x0000_t75" style="width:1in;height:66.65pt" o:ole="">
            <v:imagedata r:id="rId119" o:title=""/>
          </v:shape>
          <o:OLEObject Type="Embed" ProgID="Excel.Sheet.12" ShapeID="_x0000_i1026" DrawAspect="Icon" ObjectID="_1834750372" r:id="rId120"/>
        </w:object>
      </w:r>
    </w:p>
    <w:p w14:paraId="213973F6" w14:textId="3C089A59" w:rsidR="00CF057A" w:rsidRDefault="00EE06E2" w:rsidP="009E7EBA">
      <w:pPr>
        <w:ind w:firstLineChars="200" w:firstLine="420"/>
        <w:rPr>
          <w:rFonts w:ascii="宋体" w:eastAsia="宋体" w:hAnsi="宋体" w:cs="宋体"/>
          <w:szCs w:val="28"/>
        </w:rPr>
      </w:pPr>
      <w:r>
        <w:rPr>
          <w:rFonts w:ascii="宋体" w:eastAsia="宋体" w:hAnsi="宋体" w:cs="宋体" w:hint="eastAsia"/>
          <w:szCs w:val="28"/>
        </w:rPr>
        <w:t>针对以下商品，需CMIOT现有已开放全网的资费，套餐需现有纳入1G以下白名单管控。</w:t>
      </w:r>
      <w:bookmarkStart w:id="13" w:name="_MON_1758554700"/>
      <w:bookmarkEnd w:id="13"/>
      <w:r>
        <w:rPr>
          <w:rFonts w:ascii="宋体" w:eastAsia="宋体" w:hAnsi="宋体" w:cs="宋体" w:hint="eastAsia"/>
          <w:szCs w:val="28"/>
        </w:rPr>
        <w:object w:dxaOrig="1440" w:dyaOrig="1320" w14:anchorId="6D782BF3">
          <v:shape id="_x0000_i1027" type="#_x0000_t75" style="width:1in;height:66.65pt" o:ole="">
            <v:imagedata r:id="rId121" o:title=""/>
          </v:shape>
          <o:OLEObject Type="Embed" ProgID="Excel.Sheet.12" ShapeID="_x0000_i1027" DrawAspect="Icon" ObjectID="_1834750373" r:id="rId122"/>
        </w:object>
      </w:r>
      <w:bookmarkStart w:id="14" w:name="_Toc148014204"/>
    </w:p>
    <w:p w14:paraId="34226DA6" w14:textId="31162EFC" w:rsidR="00CF057A" w:rsidRPr="009E7EBA" w:rsidRDefault="00EE06E2" w:rsidP="009E7EBA">
      <w:pPr>
        <w:ind w:firstLineChars="200" w:firstLine="420"/>
        <w:rPr>
          <w:rFonts w:ascii="宋体" w:eastAsia="宋体" w:hAnsi="宋体" w:cs="宋体"/>
        </w:rPr>
      </w:pPr>
      <w:r w:rsidRPr="009E7EBA">
        <w:rPr>
          <w:rFonts w:ascii="宋体" w:eastAsia="宋体" w:hAnsi="宋体" w:cs="宋体"/>
        </w:rPr>
        <w:t>5.</w:t>
      </w:r>
      <w:r w:rsidR="008E64A9" w:rsidRPr="009E7EBA">
        <w:rPr>
          <w:rFonts w:ascii="宋体" w:eastAsia="宋体" w:hAnsi="宋体" w:cs="宋体"/>
        </w:rPr>
        <w:t>33</w:t>
      </w:r>
      <w:r w:rsidRPr="009E7EBA">
        <w:rPr>
          <w:rFonts w:ascii="宋体" w:eastAsia="宋体" w:hAnsi="宋体" w:cs="宋体"/>
        </w:rPr>
        <w:t>.1业务规则</w:t>
      </w:r>
      <w:bookmarkEnd w:id="14"/>
    </w:p>
    <w:p w14:paraId="27D54582"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生失效规则与</w:t>
      </w:r>
      <w:r w:rsidRPr="009E7EBA">
        <w:rPr>
          <w:rFonts w:ascii="宋体" w:eastAsia="宋体" w:hAnsi="宋体" w:cs="宋体"/>
        </w:rPr>
        <w:t>CMIOT现有生失效规则一致。月套餐新增订购可选立即生效、指定日期生效、下月生效，套餐变更次月生效，包月资源过期清零。</w:t>
      </w:r>
    </w:p>
    <w:p w14:paraId="3BD85BA7"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新增商品支持</w:t>
      </w:r>
      <w:r w:rsidRPr="009E7EBA">
        <w:rPr>
          <w:rFonts w:ascii="宋体" w:eastAsia="宋体" w:hAnsi="宋体" w:cs="宋体"/>
        </w:rPr>
        <w:t>PCC计费。</w:t>
      </w:r>
    </w:p>
    <w:p w14:paraId="7640DDD2"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新增商品有</w:t>
      </w:r>
      <w:r w:rsidRPr="009E7EBA">
        <w:rPr>
          <w:rFonts w:ascii="宋体" w:eastAsia="宋体" w:hAnsi="宋体" w:cs="宋体"/>
        </w:rPr>
        <w:t>APN属性的产品支持</w:t>
      </w:r>
      <w:r w:rsidRPr="009E7EBA">
        <w:rPr>
          <w:rFonts w:ascii="宋体" w:eastAsia="宋体" w:hAnsi="宋体" w:cs="宋体" w:hint="eastAsia"/>
        </w:rPr>
        <w:t>达量降速功能和流量用尽关停功能，达量降速规则、用尽关停解除与套餐计费优先级与</w:t>
      </w:r>
      <w:r w:rsidRPr="009E7EBA">
        <w:rPr>
          <w:rFonts w:ascii="宋体" w:eastAsia="宋体" w:hAnsi="宋体" w:cs="宋体"/>
        </w:rPr>
        <w:t>CMIOT现有规则保持一致。</w:t>
      </w:r>
    </w:p>
    <w:p w14:paraId="6970E994" w14:textId="522898BD" w:rsidR="000F7537" w:rsidRPr="009E7EBA" w:rsidRDefault="00EE06E2" w:rsidP="009E7EBA">
      <w:pPr>
        <w:ind w:firstLineChars="200" w:firstLine="420"/>
        <w:rPr>
          <w:rFonts w:ascii="宋体" w:eastAsia="宋体" w:hAnsi="宋体" w:cs="宋体"/>
        </w:rPr>
      </w:pPr>
      <w:r w:rsidRPr="009E7EBA">
        <w:rPr>
          <w:rFonts w:ascii="宋体" w:eastAsia="宋体" w:hAnsi="宋体" w:cs="宋体" w:hint="eastAsia"/>
        </w:rPr>
        <w:t>封顶规则按照</w:t>
      </w:r>
      <w:r w:rsidRPr="009E7EBA">
        <w:rPr>
          <w:rFonts w:ascii="宋体" w:eastAsia="宋体" w:hAnsi="宋体" w:cs="宋体"/>
        </w:rPr>
        <w:t>CMIOT现有规则执行。</w:t>
      </w:r>
    </w:p>
    <w:p w14:paraId="32B7F5E6" w14:textId="77777777" w:rsidR="00CF057A" w:rsidRDefault="00CF057A" w:rsidP="009E7EBA">
      <w:pPr>
        <w:ind w:firstLineChars="200" w:firstLine="420"/>
        <w:rPr>
          <w:rFonts w:ascii="宋体" w:eastAsia="宋体" w:hAnsi="宋体" w:cs="宋体"/>
        </w:rPr>
      </w:pPr>
    </w:p>
    <w:p w14:paraId="56614907" w14:textId="77777777" w:rsidR="00CF057A" w:rsidRPr="009E7EBA" w:rsidRDefault="00EE06E2" w:rsidP="009E7EBA">
      <w:pPr>
        <w:ind w:firstLineChars="200" w:firstLine="420"/>
        <w:rPr>
          <w:rFonts w:ascii="宋体" w:eastAsia="宋体" w:hAnsi="宋体" w:cs="宋体"/>
        </w:rPr>
      </w:pPr>
      <w:bookmarkStart w:id="15" w:name="_Toc148014205"/>
      <w:r w:rsidRPr="009E7EBA">
        <w:rPr>
          <w:rFonts w:ascii="宋体" w:eastAsia="宋体" w:hAnsi="宋体" w:cs="宋体" w:hint="eastAsia"/>
        </w:rPr>
        <w:t>5.34.2互斥依赖关系</w:t>
      </w:r>
      <w:bookmarkEnd w:id="15"/>
    </w:p>
    <w:p w14:paraId="6D3B6E87" w14:textId="503C6E8B" w:rsidR="00CF057A" w:rsidRPr="009E7EBA" w:rsidRDefault="000F7537" w:rsidP="009E7EBA">
      <w:pPr>
        <w:ind w:firstLineChars="200" w:firstLine="420"/>
        <w:rPr>
          <w:rFonts w:ascii="宋体" w:eastAsia="宋体" w:hAnsi="宋体" w:cs="宋体"/>
        </w:rPr>
      </w:pPr>
      <w:r>
        <w:rPr>
          <w:rFonts w:ascii="宋体" w:eastAsia="宋体" w:hAnsi="宋体" w:cs="宋体" w:hint="eastAsia"/>
        </w:rPr>
        <w:t>1)</w:t>
      </w:r>
      <w:r w:rsidR="00EE06E2" w:rsidRPr="009E7EBA">
        <w:rPr>
          <w:rFonts w:ascii="宋体" w:eastAsia="宋体" w:hAnsi="宋体" w:cs="宋体" w:hint="eastAsia"/>
        </w:rPr>
        <w:t>通用套餐依赖通用数据通信服务（2/3/4G）或通用基础通信服务（2/3G），定向套餐依赖物联卡专用数据通信服务；</w:t>
      </w:r>
    </w:p>
    <w:p w14:paraId="1C0C1AD8" w14:textId="2384D7EB" w:rsidR="00CF057A" w:rsidRPr="009E7EBA" w:rsidRDefault="000F7537" w:rsidP="009E7EBA">
      <w:pPr>
        <w:ind w:firstLineChars="200" w:firstLine="420"/>
        <w:rPr>
          <w:rFonts w:ascii="宋体" w:eastAsia="宋体" w:hAnsi="宋体" w:cs="宋体"/>
        </w:rPr>
      </w:pPr>
      <w:r>
        <w:rPr>
          <w:rFonts w:ascii="宋体" w:eastAsia="宋体" w:hAnsi="宋体" w:cs="宋体"/>
        </w:rPr>
        <w:t>2)</w:t>
      </w:r>
      <w:r w:rsidR="00EE06E2" w:rsidRPr="009E7EBA">
        <w:rPr>
          <w:rFonts w:ascii="宋体" w:eastAsia="宋体" w:hAnsi="宋体" w:cs="宋体" w:hint="eastAsia"/>
        </w:rPr>
        <w:t>新增商品（月套餐及流量共享月套餐）互斥关系与现有2020版资费保持一致，即与非20版资费（17/18版、22版）用户级互斥；</w:t>
      </w:r>
    </w:p>
    <w:p w14:paraId="176E963B" w14:textId="79EE49C1" w:rsidR="00CF057A" w:rsidRPr="009E7EBA" w:rsidRDefault="000F7537" w:rsidP="009E7EBA">
      <w:pPr>
        <w:ind w:firstLineChars="200" w:firstLine="420"/>
        <w:rPr>
          <w:rFonts w:ascii="宋体" w:eastAsia="宋体" w:hAnsi="宋体" w:cs="宋体"/>
        </w:rPr>
      </w:pPr>
      <w:r>
        <w:rPr>
          <w:rFonts w:ascii="宋体" w:eastAsia="宋体" w:hAnsi="宋体" w:cs="宋体" w:hint="eastAsia"/>
        </w:rPr>
        <w:t>3</w:t>
      </w:r>
      <w:r>
        <w:rPr>
          <w:rFonts w:ascii="宋体" w:eastAsia="宋体" w:hAnsi="宋体" w:cs="宋体"/>
        </w:rPr>
        <w:t>)</w:t>
      </w:r>
      <w:r w:rsidR="00EE06E2" w:rsidRPr="009E7EBA">
        <w:rPr>
          <w:rFonts w:ascii="宋体" w:eastAsia="宋体" w:hAnsi="宋体" w:cs="宋体" w:hint="eastAsia"/>
        </w:rPr>
        <w:t>新增商品APN级互斥。</w:t>
      </w:r>
    </w:p>
    <w:p w14:paraId="08860D09" w14:textId="77777777" w:rsidR="00CF057A" w:rsidRDefault="00CF057A">
      <w:pPr>
        <w:rPr>
          <w:rFonts w:ascii="宋体" w:eastAsia="宋体" w:hAnsi="宋体" w:cs="宋体"/>
        </w:rPr>
      </w:pPr>
    </w:p>
    <w:p w14:paraId="19AEBD35" w14:textId="77777777" w:rsidR="00CF057A" w:rsidRPr="009E7EBA" w:rsidRDefault="00EE06E2" w:rsidP="009E7EBA">
      <w:pPr>
        <w:ind w:firstLineChars="200" w:firstLine="420"/>
        <w:rPr>
          <w:rFonts w:ascii="宋体" w:eastAsia="宋体" w:hAnsi="宋体" w:cs="宋体"/>
        </w:rPr>
      </w:pPr>
      <w:bookmarkStart w:id="16" w:name="_Toc148014206"/>
      <w:r w:rsidRPr="009E7EBA">
        <w:rPr>
          <w:rFonts w:ascii="宋体" w:eastAsia="宋体" w:hAnsi="宋体" w:cs="宋体" w:hint="eastAsia"/>
        </w:rPr>
        <w:t>5.34.3折扣管理流程</w:t>
      </w:r>
      <w:bookmarkEnd w:id="16"/>
    </w:p>
    <w:p w14:paraId="5F9D50CD" w14:textId="77777777" w:rsidR="00CF057A" w:rsidRDefault="00EE06E2">
      <w:pPr>
        <w:rPr>
          <w:rFonts w:ascii="宋体" w:eastAsia="宋体" w:hAnsi="宋体" w:cs="宋体"/>
          <w:szCs w:val="28"/>
        </w:rPr>
      </w:pPr>
      <w:r>
        <w:rPr>
          <w:rFonts w:ascii="宋体" w:eastAsia="宋体" w:hAnsi="宋体" w:cs="宋体" w:hint="eastAsia"/>
          <w:szCs w:val="28"/>
        </w:rPr>
        <w:t>新增商品集团折扣底线100%，省级折扣底线为省默认折扣底线。</w:t>
      </w:r>
    </w:p>
    <w:p w14:paraId="3131AB4E" w14:textId="60827EE4" w:rsidR="00CF057A" w:rsidRPr="00444601" w:rsidRDefault="00EE06E2" w:rsidP="00444601">
      <w:pPr>
        <w:pStyle w:val="2"/>
        <w:rPr>
          <w:sz w:val="22"/>
        </w:rPr>
      </w:pPr>
      <w:r w:rsidRPr="00444601">
        <w:rPr>
          <w:rFonts w:hint="eastAsia"/>
          <w:sz w:val="22"/>
        </w:rPr>
        <w:t>5.</w:t>
      </w:r>
      <w:r w:rsidR="000F7537" w:rsidRPr="00444601">
        <w:rPr>
          <w:rFonts w:hint="eastAsia"/>
          <w:sz w:val="22"/>
        </w:rPr>
        <w:t>3</w:t>
      </w:r>
      <w:r w:rsidR="000F7537">
        <w:rPr>
          <w:sz w:val="22"/>
        </w:rPr>
        <w:t>4</w:t>
      </w:r>
      <w:r w:rsidR="000F7537"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新增免封顶关停商品</w:t>
      </w:r>
    </w:p>
    <w:p w14:paraId="59859937" w14:textId="77777777" w:rsidR="00CF057A" w:rsidRDefault="00EE06E2" w:rsidP="009E7EBA">
      <w:pPr>
        <w:ind w:firstLineChars="200" w:firstLine="420"/>
        <w:rPr>
          <w:rFonts w:ascii="宋体" w:eastAsia="宋体" w:hAnsi="宋体" w:cs="宋体"/>
        </w:rPr>
      </w:pPr>
      <w:r>
        <w:rPr>
          <w:rFonts w:ascii="宋体" w:eastAsia="宋体" w:hAnsi="宋体" w:cs="宋体" w:hint="eastAsia"/>
        </w:rPr>
        <w:t>5.35.1 新增商品介绍</w:t>
      </w:r>
    </w:p>
    <w:p w14:paraId="7553B090" w14:textId="37AD40E4" w:rsidR="00CF057A" w:rsidRDefault="000F7537" w:rsidP="009E7EBA">
      <w:pPr>
        <w:ind w:firstLineChars="200" w:firstLine="420"/>
        <w:rPr>
          <w:rFonts w:ascii="宋体" w:eastAsia="宋体" w:hAnsi="宋体" w:cs="宋体"/>
        </w:rPr>
      </w:pPr>
      <w:r>
        <w:rPr>
          <w:rFonts w:ascii="宋体" w:eastAsia="宋体" w:hAnsi="宋体" w:cs="宋体" w:hint="eastAsia"/>
        </w:rPr>
        <w:t>1)</w:t>
      </w:r>
      <w:r w:rsidR="00EE06E2">
        <w:rPr>
          <w:rFonts w:ascii="宋体" w:eastAsia="宋体" w:hAnsi="宋体" w:cs="宋体" w:hint="eastAsia"/>
        </w:rPr>
        <w:t>在CMIOT系统物联网、车联网、和对讲、中移车连、窄带网、行车卫士个人主商品下，新增“免封顶关停(用户级）”、“免封顶关停（分APN/DNN）”商品。免封顶关停(用户级）商品描述：用户订购本次商品后，将不会触发封顶关停。免封顶关停（分APN/DNN）商品描述：用户指定APN/DNN订购本次商品后，相应APN/DNN将不会触发封顶关停。</w:t>
      </w:r>
    </w:p>
    <w:p w14:paraId="26A97F7F" w14:textId="521D8831" w:rsidR="00CF057A" w:rsidRDefault="000F7537" w:rsidP="009E7EBA">
      <w:pPr>
        <w:ind w:firstLineChars="200" w:firstLine="420"/>
        <w:rPr>
          <w:rFonts w:ascii="宋体" w:eastAsia="宋体" w:hAnsi="宋体" w:cs="宋体"/>
        </w:rPr>
      </w:pPr>
      <w:r>
        <w:rPr>
          <w:rFonts w:ascii="宋体" w:eastAsia="宋体" w:hAnsi="宋体" w:cs="宋体"/>
        </w:rPr>
        <w:t>2</w:t>
      </w:r>
      <w:r>
        <w:rPr>
          <w:rFonts w:ascii="宋体" w:eastAsia="宋体" w:hAnsi="宋体" w:cs="宋体" w:hint="eastAsia"/>
        </w:rPr>
        <w:t>)</w:t>
      </w:r>
      <w:r w:rsidR="00EE06E2">
        <w:rPr>
          <w:rFonts w:ascii="宋体" w:eastAsia="宋体" w:hAnsi="宋体" w:cs="宋体" w:hint="eastAsia"/>
        </w:rPr>
        <w:t>本次商品功能费0元/月，不参与结算。</w:t>
      </w:r>
    </w:p>
    <w:p w14:paraId="4F8CF64A" w14:textId="3294D501" w:rsidR="00CF057A" w:rsidRDefault="000F7537" w:rsidP="009E7EBA">
      <w:pPr>
        <w:ind w:firstLineChars="200" w:firstLine="420"/>
        <w:rPr>
          <w:rFonts w:ascii="宋体" w:eastAsia="宋体" w:hAnsi="宋体" w:cs="宋体"/>
        </w:rPr>
      </w:pPr>
      <w:r>
        <w:rPr>
          <w:rFonts w:ascii="宋体" w:eastAsia="宋体" w:hAnsi="宋体" w:cs="宋体"/>
        </w:rPr>
        <w:t>3</w:t>
      </w:r>
      <w:r>
        <w:rPr>
          <w:rFonts w:ascii="宋体" w:eastAsia="宋体" w:hAnsi="宋体" w:cs="宋体" w:hint="eastAsia"/>
        </w:rPr>
        <w:t>)</w:t>
      </w:r>
      <w:r w:rsidR="00EE06E2">
        <w:rPr>
          <w:rFonts w:ascii="宋体" w:eastAsia="宋体" w:hAnsi="宋体" w:cs="宋体" w:hint="eastAsia"/>
        </w:rPr>
        <w:t>本次商品依赖于现有的上网功能产品。“免封顶关停(用户级）”和“免封顶关停（分APN/DNN）”用户级互斥。免封顶关停(用户级）不允许叠加订购；免封顶关停（分APN/DNN）相同的APN/DNN不能重复订购，且需为该用户上网功能产品签约的APN/DNN。</w:t>
      </w:r>
    </w:p>
    <w:p w14:paraId="6DD155D6" w14:textId="12BC6327" w:rsidR="00CF057A" w:rsidRDefault="00EE06E2" w:rsidP="009E7EBA">
      <w:pPr>
        <w:ind w:firstLineChars="200" w:firstLine="420"/>
        <w:rPr>
          <w:rFonts w:ascii="宋体" w:eastAsia="宋体" w:hAnsi="宋体" w:cs="宋体"/>
        </w:rPr>
      </w:pPr>
      <w:r>
        <w:rPr>
          <w:rFonts w:ascii="宋体" w:eastAsia="宋体" w:hAnsi="宋体" w:cs="宋体" w:hint="eastAsia"/>
        </w:rPr>
        <w:t>4</w:t>
      </w:r>
      <w:r w:rsidR="000F7537">
        <w:rPr>
          <w:rFonts w:ascii="宋体" w:eastAsia="宋体" w:hAnsi="宋体" w:cs="宋体" w:hint="eastAsia"/>
        </w:rPr>
        <w:t>)</w:t>
      </w:r>
      <w:r>
        <w:rPr>
          <w:rFonts w:ascii="宋体" w:eastAsia="宋体" w:hAnsi="宋体" w:cs="宋体" w:hint="eastAsia"/>
        </w:rPr>
        <w:t>本次新发布的两个商品生效方式支持立即生效和下账期生效，默认2099失效；退订</w:t>
      </w:r>
      <w:r>
        <w:rPr>
          <w:rFonts w:ascii="宋体" w:eastAsia="宋体" w:hAnsi="宋体" w:cs="宋体" w:hint="eastAsia"/>
        </w:rPr>
        <w:lastRenderedPageBreak/>
        <w:t>仅支持下账期生效。</w:t>
      </w:r>
    </w:p>
    <w:p w14:paraId="12D6F499" w14:textId="60349633" w:rsidR="00CF057A" w:rsidRDefault="00EE06E2" w:rsidP="009E7EBA">
      <w:pPr>
        <w:ind w:firstLineChars="200" w:firstLine="420"/>
        <w:rPr>
          <w:rFonts w:ascii="宋体" w:eastAsia="宋体" w:hAnsi="宋体" w:cs="宋体"/>
        </w:rPr>
      </w:pPr>
      <w:r>
        <w:rPr>
          <w:rFonts w:ascii="宋体" w:eastAsia="宋体" w:hAnsi="宋体" w:cs="宋体" w:hint="eastAsia"/>
        </w:rPr>
        <w:t>5</w:t>
      </w:r>
      <w:r w:rsidR="000F7537">
        <w:rPr>
          <w:rFonts w:ascii="宋体" w:eastAsia="宋体" w:hAnsi="宋体" w:cs="宋体" w:hint="eastAsia"/>
        </w:rPr>
        <w:t>)</w:t>
      </w:r>
      <w:r>
        <w:rPr>
          <w:rFonts w:ascii="宋体" w:eastAsia="宋体" w:hAnsi="宋体" w:cs="宋体" w:hint="eastAsia"/>
        </w:rPr>
        <w:t>如5G资费是否双封顶设置为“是”，订购本次商品后将按照不封顶执行。</w:t>
      </w:r>
    </w:p>
    <w:p w14:paraId="5B723CD0" w14:textId="5C7303DC" w:rsidR="00CF057A" w:rsidRPr="009E7EBA" w:rsidRDefault="00EE06E2" w:rsidP="009E7EBA">
      <w:pPr>
        <w:ind w:firstLineChars="200" w:firstLine="420"/>
        <w:rPr>
          <w:rFonts w:ascii="宋体" w:eastAsia="宋体" w:hAnsi="宋体" w:cs="宋体"/>
        </w:rPr>
      </w:pPr>
      <w:r>
        <w:rPr>
          <w:rFonts w:ascii="宋体" w:eastAsia="宋体" w:hAnsi="宋体" w:cs="宋体" w:hint="eastAsia"/>
        </w:rPr>
        <w:t>6</w:t>
      </w:r>
      <w:r w:rsidR="000F7537">
        <w:rPr>
          <w:rFonts w:ascii="宋体" w:eastAsia="宋体" w:hAnsi="宋体" w:cs="宋体" w:hint="eastAsia"/>
        </w:rPr>
        <w:t>)</w:t>
      </w:r>
      <w:r>
        <w:rPr>
          <w:rFonts w:ascii="宋体" w:eastAsia="宋体" w:hAnsi="宋体" w:cs="宋体" w:hint="eastAsia"/>
        </w:rPr>
        <w:t>订购提示：</w:t>
      </w:r>
      <w:r w:rsidRPr="009E7EBA">
        <w:rPr>
          <w:rFonts w:ascii="宋体" w:eastAsia="宋体" w:hAnsi="宋体" w:cs="宋体" w:hint="eastAsia"/>
        </w:rPr>
        <w:t>订购此商品时会弹窗提示“订购此商品后，当月内如产生大额超套流量，号码不会被封顶关停，且按照流量资费套外计费批价。请确认是否继续订购”，确认后才可订购，取消后不进入已选商品列表。</w:t>
      </w:r>
    </w:p>
    <w:p w14:paraId="4893F059" w14:textId="4367E6E3" w:rsidR="00CF057A" w:rsidRPr="009E7EBA" w:rsidRDefault="00EE06E2" w:rsidP="009E7EBA">
      <w:pPr>
        <w:ind w:firstLineChars="200" w:firstLine="420"/>
        <w:rPr>
          <w:rFonts w:ascii="宋体" w:eastAsia="宋体" w:hAnsi="宋体" w:cs="宋体"/>
        </w:rPr>
      </w:pPr>
      <w:r>
        <w:rPr>
          <w:rFonts w:ascii="宋体" w:eastAsia="宋体" w:hAnsi="宋体" w:cs="宋体" w:hint="eastAsia"/>
        </w:rPr>
        <w:t>7</w:t>
      </w:r>
      <w:r w:rsidR="000F7537">
        <w:rPr>
          <w:rFonts w:ascii="宋体" w:eastAsia="宋体" w:hAnsi="宋体" w:cs="宋体" w:hint="eastAsia"/>
        </w:rPr>
        <w:t>)</w:t>
      </w:r>
      <w:r>
        <w:rPr>
          <w:rFonts w:ascii="宋体" w:eastAsia="宋体" w:hAnsi="宋体" w:cs="宋体" w:hint="eastAsia"/>
        </w:rPr>
        <w:t>在用户的商品订购完成后，如果用户已被封顶关停，则按指定时间拉起用户解除封顶关停的订单，按用户当前订购免封顶关停商品类型（用户级或者APN/DNN级），</w:t>
      </w:r>
      <w:r w:rsidRPr="009E7EBA">
        <w:rPr>
          <w:rFonts w:ascii="宋体" w:eastAsia="宋体" w:hAnsi="宋体" w:cs="宋体" w:hint="eastAsia"/>
        </w:rPr>
        <w:t>解除用户/相应APN、DNN封顶关停状态，恢复用户/APN、DNN级的数据服务，继续使用将不再触发封顶关停。如果用户存在其他停机状态，需要另行操作恢复。</w:t>
      </w:r>
    </w:p>
    <w:p w14:paraId="6E7858AD" w14:textId="77777777" w:rsidR="00CF057A" w:rsidRDefault="00EE06E2" w:rsidP="009E7EBA">
      <w:pPr>
        <w:ind w:firstLineChars="200" w:firstLine="420"/>
        <w:rPr>
          <w:rFonts w:ascii="宋体" w:eastAsia="宋体" w:hAnsi="宋体" w:cs="宋体"/>
        </w:rPr>
      </w:pPr>
      <w:r>
        <w:rPr>
          <w:rFonts w:ascii="宋体" w:eastAsia="宋体" w:hAnsi="宋体" w:cs="宋体" w:hint="eastAsia"/>
        </w:rPr>
        <w:t>5.35.2 涉及权限</w:t>
      </w:r>
    </w:p>
    <w:p w14:paraId="19EED697" w14:textId="041175C0" w:rsidR="00CF057A" w:rsidRDefault="00EE06E2" w:rsidP="009E7EBA">
      <w:pPr>
        <w:ind w:firstLineChars="200" w:firstLine="420"/>
        <w:rPr>
          <w:rFonts w:ascii="宋体" w:eastAsia="宋体" w:hAnsi="宋体" w:cs="宋体"/>
        </w:rPr>
      </w:pPr>
      <w:r>
        <w:rPr>
          <w:rFonts w:ascii="宋体" w:eastAsia="宋体" w:hAnsi="宋体" w:cs="宋体" w:hint="eastAsia"/>
        </w:rPr>
        <w:t>1</w:t>
      </w:r>
      <w:r w:rsidR="000F7537">
        <w:rPr>
          <w:rFonts w:ascii="宋体" w:eastAsia="宋体" w:hAnsi="宋体" w:cs="宋体" w:hint="eastAsia"/>
        </w:rPr>
        <w:t>)</w:t>
      </w:r>
      <w:r>
        <w:rPr>
          <w:rFonts w:ascii="宋体" w:eastAsia="宋体" w:hAnsi="宋体" w:cs="宋体" w:hint="eastAsia"/>
        </w:rPr>
        <w:t>订购、退订本次新发布“免封顶关停(用户级）”、“免封顶关停（分APN/DNN）”商品需特殊权限，可赋权限归省级系统管理员，由省系统管理员为指定操作员赋权，不预置客户经理营业员权限。</w:t>
      </w:r>
    </w:p>
    <w:p w14:paraId="7AAB2E80" w14:textId="2CDEEDB7" w:rsidR="00CF057A" w:rsidRDefault="00EE06E2" w:rsidP="009E7EBA">
      <w:pPr>
        <w:ind w:firstLineChars="200" w:firstLine="420"/>
        <w:rPr>
          <w:rFonts w:ascii="宋体" w:eastAsia="宋体" w:hAnsi="宋体" w:cs="宋体"/>
        </w:rPr>
      </w:pPr>
      <w:r>
        <w:rPr>
          <w:rFonts w:ascii="宋体" w:eastAsia="宋体" w:hAnsi="宋体" w:cs="宋体" w:hint="eastAsia"/>
        </w:rPr>
        <w:t>2</w:t>
      </w:r>
      <w:r w:rsidR="000F7537">
        <w:rPr>
          <w:rFonts w:ascii="宋体" w:eastAsia="宋体" w:hAnsi="宋体" w:cs="宋体" w:hint="eastAsia"/>
        </w:rPr>
        <w:t>)</w:t>
      </w:r>
      <w:r>
        <w:rPr>
          <w:rFonts w:ascii="宋体" w:eastAsia="宋体" w:hAnsi="宋体" w:cs="宋体" w:hint="eastAsia"/>
        </w:rPr>
        <w:t>权限名称：免封顶关停商品订购退订；权限ID：6010020231127093038</w:t>
      </w:r>
    </w:p>
    <w:p w14:paraId="1423E7ED" w14:textId="5D6CAD3D" w:rsidR="00CF057A" w:rsidRPr="00444601" w:rsidRDefault="00EE06E2" w:rsidP="00444601">
      <w:pPr>
        <w:pStyle w:val="2"/>
        <w:rPr>
          <w:sz w:val="22"/>
        </w:rPr>
      </w:pPr>
      <w:r w:rsidRPr="00444601">
        <w:rPr>
          <w:rFonts w:hint="eastAsia"/>
          <w:sz w:val="22"/>
        </w:rPr>
        <w:t>5.</w:t>
      </w:r>
      <w:r w:rsidR="00DE2EE1" w:rsidRPr="00444601">
        <w:rPr>
          <w:rFonts w:hint="eastAsia"/>
          <w:sz w:val="22"/>
        </w:rPr>
        <w:t>3</w:t>
      </w:r>
      <w:r w:rsidR="00DE2EE1">
        <w:rPr>
          <w:sz w:val="22"/>
        </w:rPr>
        <w:t>5</w:t>
      </w:r>
      <w:r w:rsidR="00DE2EE1"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新增2023版粤港澳三地卡专项套餐</w:t>
      </w:r>
    </w:p>
    <w:p w14:paraId="408539A7" w14:textId="12FAC2AD" w:rsidR="00CF057A" w:rsidRPr="009E7EBA" w:rsidRDefault="00EE06E2" w:rsidP="009E7EBA">
      <w:pPr>
        <w:ind w:firstLineChars="200" w:firstLine="420"/>
        <w:rPr>
          <w:rFonts w:ascii="宋体" w:eastAsia="宋体" w:hAnsi="宋体" w:cs="宋体"/>
        </w:rPr>
      </w:pPr>
      <w:bookmarkStart w:id="17" w:name="_Toc153808592"/>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.1</w:t>
      </w:r>
      <w:r w:rsidRPr="009E7EBA">
        <w:rPr>
          <w:rFonts w:ascii="宋体" w:eastAsia="宋体" w:hAnsi="宋体" w:cs="宋体" w:hint="eastAsia"/>
        </w:rPr>
        <w:t>资费套餐</w:t>
      </w:r>
      <w:bookmarkEnd w:id="17"/>
    </w:p>
    <w:p w14:paraId="52018B3E" w14:textId="0A8137F6" w:rsidR="00CF057A" w:rsidRDefault="00EE06E2" w:rsidP="00744E44">
      <w:pPr>
        <w:ind w:firstLineChars="200" w:firstLine="420"/>
        <w:rPr>
          <w:rFonts w:ascii="宋体" w:eastAsia="宋体" w:hAnsi="宋体" w:cs="宋体"/>
        </w:rPr>
      </w:pPr>
      <w:r w:rsidRPr="009E7EBA">
        <w:rPr>
          <w:rFonts w:ascii="宋体" w:eastAsia="宋体" w:hAnsi="宋体" w:cs="宋体" w:hint="eastAsia"/>
        </w:rPr>
        <w:t>根据原广东省内两地卡资费业务规则，针对CMIOT新增上架粤港澳三地卡专项套餐，新增中国澳门覆盖，包含广东、中国香港、中国澳门三地流量。</w:t>
      </w:r>
    </w:p>
    <w:p w14:paraId="1A4CA16D" w14:textId="77777777" w:rsidR="00744E44" w:rsidRDefault="00744E44" w:rsidP="009E7EBA">
      <w:pPr>
        <w:ind w:firstLineChars="200" w:firstLine="420"/>
        <w:rPr>
          <w:rFonts w:ascii="宋体" w:eastAsia="宋体" w:hAnsi="宋体" w:cs="宋体"/>
        </w:rPr>
      </w:pPr>
    </w:p>
    <w:p w14:paraId="20479F9E" w14:textId="547D5A9D" w:rsidR="00CF057A" w:rsidRDefault="00EE06E2" w:rsidP="009E7EBA">
      <w:pPr>
        <w:ind w:firstLineChars="200" w:firstLine="420"/>
        <w:rPr>
          <w:rFonts w:ascii="宋体" w:eastAsia="宋体" w:hAnsi="宋体" w:cs="宋体"/>
        </w:rPr>
      </w:pPr>
      <w:bookmarkStart w:id="18" w:name="_Toc153808593"/>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.1.1</w:t>
      </w:r>
      <w:bookmarkEnd w:id="18"/>
      <w:r>
        <w:rPr>
          <w:rFonts w:ascii="宋体" w:eastAsia="宋体" w:hAnsi="宋体" w:cs="宋体" w:hint="eastAsia"/>
        </w:rPr>
        <w:t>物联卡/车联网粤港澳三地卡专项月套餐</w:t>
      </w:r>
    </w:p>
    <w:p w14:paraId="76C33EEC" w14:textId="680A1A5D" w:rsidR="00CF057A" w:rsidRDefault="00EE06E2" w:rsidP="009E7EBA">
      <w:pPr>
        <w:ind w:firstLineChars="200" w:firstLine="420"/>
        <w:rPr>
          <w:rFonts w:ascii="宋体" w:eastAsia="宋体" w:hAnsi="宋体" w:cs="宋体"/>
        </w:rPr>
      </w:pPr>
      <w:r>
        <w:rPr>
          <w:rFonts w:ascii="宋体" w:eastAsia="宋体" w:hAnsi="宋体" w:cs="宋体" w:hint="eastAsia"/>
        </w:rPr>
        <w:t>新增“2023版粤港澳三地卡专项商品包”订购时不区分APN的月套餐不指定APN，多个APN共同使用月套餐；</w:t>
      </w:r>
    </w:p>
    <w:p w14:paraId="3B51CB5C" w14:textId="77777777" w:rsidR="00CF057A" w:rsidRDefault="00EE06E2" w:rsidP="009E7EBA">
      <w:pPr>
        <w:rPr>
          <w:rFonts w:ascii="宋体" w:eastAsia="宋体" w:hAnsi="宋体" w:cs="宋体"/>
        </w:rPr>
      </w:pPr>
      <w:r>
        <w:rPr>
          <w:rFonts w:ascii="宋体" w:eastAsia="宋体" w:hAnsi="宋体" w:cs="宋体" w:hint="eastAsia"/>
        </w:rPr>
        <w:t>在物联卡个人/车联网个人下新增“2023版粤港澳三地卡专项商品包”，</w:t>
      </w:r>
      <w:r>
        <w:rPr>
          <w:rFonts w:ascii="宋体" w:eastAsia="宋体" w:hAnsi="宋体" w:cs="宋体" w:hint="eastAsia"/>
          <w:highlight w:val="yellow"/>
        </w:rPr>
        <w:t>物联卡个人与车联网个人共用一套月套餐</w:t>
      </w:r>
      <w:r>
        <w:rPr>
          <w:rFonts w:ascii="宋体" w:eastAsia="宋体" w:hAnsi="宋体" w:cs="宋体" w:hint="eastAsia"/>
        </w:rPr>
        <w:t>：</w:t>
      </w:r>
    </w:p>
    <w:tbl>
      <w:tblPr>
        <w:tblW w:w="5000" w:type="pct"/>
        <w:tblLook w:val="04A0" w:firstRow="1" w:lastRow="0" w:firstColumn="1" w:lastColumn="0" w:noHBand="0" w:noVBand="1"/>
      </w:tblPr>
      <w:tblGrid>
        <w:gridCol w:w="3587"/>
        <w:gridCol w:w="1193"/>
        <w:gridCol w:w="1286"/>
        <w:gridCol w:w="2230"/>
      </w:tblGrid>
      <w:tr w:rsidR="00CF057A" w14:paraId="5443E80B" w14:textId="77777777">
        <w:trPr>
          <w:trHeight w:val="300"/>
        </w:trPr>
        <w:tc>
          <w:tcPr>
            <w:tcW w:w="5000" w:type="pct"/>
            <w:gridSpan w:val="4"/>
            <w:tcBorders>
              <w:top w:val="single" w:sz="4" w:space="0" w:color="000000"/>
              <w:left w:val="single" w:sz="4" w:space="0" w:color="000000"/>
              <w:bottom w:val="single" w:sz="4" w:space="0" w:color="000000"/>
              <w:right w:val="single" w:sz="4" w:space="0" w:color="000000"/>
            </w:tcBorders>
            <w:shd w:val="clear" w:color="auto" w:fill="366092"/>
            <w:vAlign w:val="center"/>
          </w:tcPr>
          <w:p w14:paraId="4BF36A5A" w14:textId="77777777" w:rsidR="00CF057A" w:rsidRDefault="00EE06E2">
            <w:pPr>
              <w:widowControl/>
              <w:jc w:val="center"/>
              <w:textAlignment w:val="center"/>
              <w:rPr>
                <w:rFonts w:ascii="宋体" w:eastAsia="宋体" w:hAnsi="宋体" w:cs="宋体"/>
                <w:b/>
                <w:bCs/>
                <w:color w:val="FFFFFF"/>
                <w:sz w:val="18"/>
                <w:szCs w:val="18"/>
              </w:rPr>
            </w:pPr>
            <w:r>
              <w:rPr>
                <w:rFonts w:ascii="宋体" w:eastAsia="宋体" w:hAnsi="宋体" w:cs="宋体" w:hint="eastAsia"/>
                <w:b/>
                <w:bCs/>
                <w:color w:val="FFFFFF"/>
                <w:kern w:val="0"/>
                <w:sz w:val="18"/>
                <w:szCs w:val="18"/>
                <w:lang w:bidi="ar"/>
              </w:rPr>
              <w:t>月套餐</w:t>
            </w:r>
          </w:p>
        </w:tc>
      </w:tr>
      <w:tr w:rsidR="00CF057A" w14:paraId="34010157" w14:textId="77777777">
        <w:trPr>
          <w:trHeight w:val="660"/>
        </w:trPr>
        <w:tc>
          <w:tcPr>
            <w:tcW w:w="2162" w:type="pct"/>
            <w:tcBorders>
              <w:top w:val="single" w:sz="4" w:space="0" w:color="000000"/>
              <w:left w:val="single" w:sz="4" w:space="0" w:color="000000"/>
              <w:right w:val="single" w:sz="4" w:space="0" w:color="000000"/>
            </w:tcBorders>
            <w:shd w:val="clear" w:color="auto" w:fill="DAEEF3"/>
            <w:vAlign w:val="center"/>
          </w:tcPr>
          <w:p w14:paraId="4C29D6AC"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产品名</w:t>
            </w:r>
          </w:p>
        </w:tc>
        <w:tc>
          <w:tcPr>
            <w:tcW w:w="719"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7C1D54CE" w14:textId="77777777" w:rsidR="00CF057A" w:rsidRDefault="00EE06E2">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套餐包含流量</w:t>
            </w:r>
          </w:p>
        </w:tc>
        <w:tc>
          <w:tcPr>
            <w:tcW w:w="775"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0C4B5841" w14:textId="77777777" w:rsidR="00CF057A" w:rsidRDefault="00EE06E2">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目录价（元）</w:t>
            </w:r>
          </w:p>
        </w:tc>
        <w:tc>
          <w:tcPr>
            <w:tcW w:w="1342"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41855B01" w14:textId="77777777" w:rsidR="00CF057A" w:rsidRDefault="00EE06E2">
            <w:pPr>
              <w:widowControl/>
              <w:jc w:val="center"/>
              <w:textAlignment w:val="center"/>
              <w:rPr>
                <w:rFonts w:ascii="宋体" w:eastAsia="宋体" w:hAnsi="宋体" w:cs="宋体"/>
                <w:b/>
                <w:bCs/>
                <w:color w:val="000000"/>
                <w:sz w:val="18"/>
                <w:szCs w:val="18"/>
              </w:rPr>
            </w:pPr>
            <w:r>
              <w:rPr>
                <w:rFonts w:ascii="宋体" w:eastAsia="宋体" w:hAnsi="宋体" w:cs="宋体" w:hint="eastAsia"/>
                <w:b/>
                <w:bCs/>
                <w:color w:val="000000"/>
                <w:kern w:val="0"/>
                <w:sz w:val="18"/>
                <w:szCs w:val="18"/>
                <w:lang w:bidi="ar"/>
              </w:rPr>
              <w:t>套外资费</w:t>
            </w:r>
          </w:p>
        </w:tc>
      </w:tr>
      <w:tr w:rsidR="00CF057A" w14:paraId="00F2DE75"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59D477D" w14:textId="77777777" w:rsidR="00CF057A" w:rsidRDefault="00EE06E2">
            <w:pPr>
              <w:pStyle w:val="af3"/>
              <w:jc w:val="center"/>
              <w:rPr>
                <w:color w:val="000000"/>
                <w:sz w:val="18"/>
                <w:szCs w:val="18"/>
                <w:lang w:bidi="ar"/>
              </w:rPr>
            </w:pPr>
            <w:r>
              <w:rPr>
                <w:rFonts w:hint="eastAsia"/>
                <w:color w:val="000000"/>
                <w:sz w:val="18"/>
                <w:szCs w:val="18"/>
                <w:lang w:bidi="ar"/>
              </w:rPr>
              <w:t>2023版粤港澳三地卡1元专项月套餐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CC5AEF" w14:textId="77777777" w:rsidR="00CF057A" w:rsidRDefault="00EE06E2">
            <w:pPr>
              <w:pStyle w:val="af3"/>
              <w:jc w:val="center"/>
              <w:rPr>
                <w:color w:val="000000"/>
                <w:sz w:val="18"/>
                <w:szCs w:val="18"/>
                <w:lang w:bidi="ar"/>
              </w:rPr>
            </w:pPr>
            <w:r>
              <w:rPr>
                <w:rFonts w:hint="eastAsia"/>
                <w:color w:val="000000"/>
                <w:sz w:val="18"/>
                <w:szCs w:val="18"/>
                <w:lang w:bidi="ar"/>
              </w:rPr>
              <w:t>10MB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C9321B" w14:textId="77777777" w:rsidR="00CF057A" w:rsidRDefault="00EE06E2">
            <w:pPr>
              <w:pStyle w:val="af3"/>
              <w:jc w:val="center"/>
              <w:rPr>
                <w:color w:val="000000"/>
                <w:sz w:val="18"/>
                <w:szCs w:val="18"/>
                <w:lang w:bidi="ar"/>
              </w:rPr>
            </w:pPr>
            <w:r>
              <w:rPr>
                <w:rFonts w:hint="eastAsia"/>
                <w:color w:val="000000"/>
                <w:sz w:val="18"/>
                <w:szCs w:val="18"/>
                <w:lang w:bidi="ar"/>
              </w:rPr>
              <w:t>1</w:t>
            </w:r>
          </w:p>
        </w:tc>
        <w:tc>
          <w:tcPr>
            <w:tcW w:w="1342" w:type="pct"/>
            <w:vMerge w:val="restart"/>
            <w:tcBorders>
              <w:top w:val="single" w:sz="4" w:space="0" w:color="000000"/>
              <w:left w:val="single" w:sz="4" w:space="0" w:color="000000"/>
              <w:right w:val="single" w:sz="4" w:space="0" w:color="000000"/>
            </w:tcBorders>
            <w:shd w:val="clear" w:color="auto" w:fill="FFFFFF"/>
            <w:vAlign w:val="center"/>
          </w:tcPr>
          <w:p w14:paraId="189400E4" w14:textId="77777777" w:rsidR="00CF057A" w:rsidRDefault="00EE06E2">
            <w:pPr>
              <w:widowControl/>
              <w:jc w:val="center"/>
              <w:textAlignment w:val="center"/>
              <w:rPr>
                <w:rFonts w:ascii="宋体" w:eastAsia="宋体" w:hAnsi="宋体" w:cs="宋体"/>
                <w:sz w:val="18"/>
                <w:szCs w:val="18"/>
              </w:rPr>
            </w:pPr>
            <w:r>
              <w:rPr>
                <w:rFonts w:ascii="宋体" w:eastAsia="宋体" w:hAnsi="宋体" w:cs="宋体" w:hint="eastAsia"/>
                <w:color w:val="000000"/>
                <w:kern w:val="0"/>
                <w:sz w:val="18"/>
                <w:szCs w:val="18"/>
                <w:lang w:bidi="ar"/>
              </w:rPr>
              <w:t>广东/香港/澳门：0.29元/M</w:t>
            </w:r>
            <w:r>
              <w:rPr>
                <w:rFonts w:ascii="宋体" w:eastAsia="宋体" w:hAnsi="宋体" w:cs="宋体" w:hint="eastAsia"/>
                <w:color w:val="000000"/>
                <w:kern w:val="0"/>
                <w:sz w:val="18"/>
                <w:szCs w:val="18"/>
                <w:lang w:bidi="ar"/>
              </w:rPr>
              <w:br/>
              <w:t>台湾及国际其他地区：0.5元/M</w:t>
            </w:r>
            <w:r>
              <w:rPr>
                <w:rFonts w:ascii="宋体" w:eastAsia="宋体" w:hAnsi="宋体" w:cs="宋体" w:hint="eastAsia"/>
                <w:color w:val="000000"/>
                <w:kern w:val="0"/>
                <w:sz w:val="18"/>
                <w:szCs w:val="18"/>
                <w:lang w:bidi="ar"/>
              </w:rPr>
              <w:br/>
              <w:t>大陆非广东地区：参照国内物联网套餐套外资费</w:t>
            </w:r>
          </w:p>
        </w:tc>
      </w:tr>
      <w:tr w:rsidR="00CF057A" w14:paraId="2D7A41F9"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04CE7C1"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粤港澳三地卡2元专项月套餐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6381E7" w14:textId="77777777" w:rsidR="00CF057A" w:rsidRDefault="00EE06E2">
            <w:pPr>
              <w:pStyle w:val="af3"/>
              <w:jc w:val="center"/>
              <w:rPr>
                <w:color w:val="000000"/>
                <w:sz w:val="18"/>
                <w:szCs w:val="18"/>
                <w:lang w:bidi="ar"/>
              </w:rPr>
            </w:pPr>
            <w:r>
              <w:rPr>
                <w:rFonts w:hint="eastAsia"/>
                <w:color w:val="000000"/>
                <w:sz w:val="18"/>
                <w:szCs w:val="18"/>
                <w:lang w:bidi="ar"/>
              </w:rPr>
              <w:t>30MB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17B2F08" w14:textId="77777777" w:rsidR="00CF057A" w:rsidRDefault="00EE06E2">
            <w:pPr>
              <w:pStyle w:val="af3"/>
              <w:jc w:val="center"/>
              <w:rPr>
                <w:color w:val="000000"/>
                <w:sz w:val="18"/>
                <w:szCs w:val="18"/>
                <w:lang w:bidi="ar"/>
              </w:rPr>
            </w:pPr>
            <w:r>
              <w:rPr>
                <w:rFonts w:hint="eastAsia"/>
                <w:color w:val="000000"/>
                <w:sz w:val="18"/>
                <w:szCs w:val="18"/>
                <w:lang w:bidi="ar"/>
              </w:rPr>
              <w:t>2</w:t>
            </w:r>
          </w:p>
        </w:tc>
        <w:tc>
          <w:tcPr>
            <w:tcW w:w="1342" w:type="pct"/>
            <w:vMerge/>
            <w:tcBorders>
              <w:left w:val="single" w:sz="4" w:space="0" w:color="000000"/>
              <w:right w:val="single" w:sz="4" w:space="0" w:color="000000"/>
            </w:tcBorders>
            <w:shd w:val="clear" w:color="auto" w:fill="FFFFFF"/>
            <w:vAlign w:val="center"/>
          </w:tcPr>
          <w:p w14:paraId="6DC80525" w14:textId="77777777" w:rsidR="00CF057A" w:rsidRDefault="00CF057A">
            <w:pPr>
              <w:widowControl/>
              <w:jc w:val="center"/>
              <w:textAlignment w:val="center"/>
              <w:rPr>
                <w:rFonts w:ascii="宋体" w:eastAsia="宋体" w:hAnsi="宋体" w:cs="宋体"/>
                <w:sz w:val="18"/>
                <w:szCs w:val="18"/>
              </w:rPr>
            </w:pPr>
          </w:p>
        </w:tc>
      </w:tr>
      <w:tr w:rsidR="00CF057A" w14:paraId="06004144"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41B144"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粤港澳三地卡3元专项月套餐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3A664D" w14:textId="77777777" w:rsidR="00CF057A" w:rsidRDefault="00EE06E2">
            <w:pPr>
              <w:pStyle w:val="af3"/>
              <w:jc w:val="center"/>
              <w:rPr>
                <w:color w:val="000000"/>
                <w:sz w:val="18"/>
                <w:szCs w:val="18"/>
                <w:lang w:bidi="ar"/>
              </w:rPr>
            </w:pPr>
            <w:r>
              <w:rPr>
                <w:rFonts w:hint="eastAsia"/>
                <w:color w:val="000000"/>
                <w:sz w:val="18"/>
                <w:szCs w:val="18"/>
                <w:lang w:bidi="ar"/>
              </w:rPr>
              <w:t>100MB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7387B2" w14:textId="77777777" w:rsidR="00CF057A" w:rsidRDefault="00EE06E2">
            <w:pPr>
              <w:pStyle w:val="af3"/>
              <w:jc w:val="center"/>
              <w:rPr>
                <w:color w:val="000000"/>
                <w:sz w:val="18"/>
                <w:szCs w:val="18"/>
                <w:lang w:bidi="ar"/>
              </w:rPr>
            </w:pPr>
            <w:r>
              <w:rPr>
                <w:rFonts w:hint="eastAsia"/>
                <w:color w:val="000000"/>
                <w:sz w:val="18"/>
                <w:szCs w:val="18"/>
                <w:lang w:bidi="ar"/>
              </w:rPr>
              <w:t>3</w:t>
            </w:r>
          </w:p>
        </w:tc>
        <w:tc>
          <w:tcPr>
            <w:tcW w:w="1342" w:type="pct"/>
            <w:vMerge/>
            <w:tcBorders>
              <w:left w:val="single" w:sz="4" w:space="0" w:color="000000"/>
              <w:right w:val="single" w:sz="4" w:space="0" w:color="000000"/>
            </w:tcBorders>
            <w:shd w:val="clear" w:color="auto" w:fill="FFFFFF"/>
            <w:vAlign w:val="center"/>
          </w:tcPr>
          <w:p w14:paraId="23296479" w14:textId="77777777" w:rsidR="00CF057A" w:rsidRDefault="00CF057A">
            <w:pPr>
              <w:widowControl/>
              <w:jc w:val="center"/>
              <w:textAlignment w:val="center"/>
              <w:rPr>
                <w:rFonts w:ascii="宋体" w:eastAsia="宋体" w:hAnsi="宋体" w:cs="宋体"/>
                <w:sz w:val="18"/>
                <w:szCs w:val="18"/>
              </w:rPr>
            </w:pPr>
          </w:p>
        </w:tc>
      </w:tr>
      <w:tr w:rsidR="00CF057A" w14:paraId="5168F104"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D46FDF"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AD49142" w14:textId="77777777" w:rsidR="00CF057A" w:rsidRDefault="00EE06E2">
            <w:pPr>
              <w:pStyle w:val="af3"/>
              <w:jc w:val="center"/>
              <w:rPr>
                <w:color w:val="000000"/>
                <w:sz w:val="18"/>
                <w:szCs w:val="18"/>
                <w:lang w:bidi="ar"/>
              </w:rPr>
            </w:pPr>
            <w:r>
              <w:rPr>
                <w:rFonts w:hint="eastAsia"/>
                <w:color w:val="000000"/>
                <w:sz w:val="18"/>
                <w:szCs w:val="18"/>
                <w:lang w:bidi="ar"/>
              </w:rPr>
              <w:t>300MB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7D56340" w14:textId="77777777" w:rsidR="00CF057A" w:rsidRDefault="00EE06E2">
            <w:pPr>
              <w:pStyle w:val="af3"/>
              <w:jc w:val="center"/>
              <w:rPr>
                <w:color w:val="000000"/>
                <w:sz w:val="18"/>
                <w:szCs w:val="18"/>
                <w:lang w:bidi="ar"/>
              </w:rPr>
            </w:pPr>
            <w:r>
              <w:rPr>
                <w:rFonts w:hint="eastAsia"/>
                <w:color w:val="000000"/>
                <w:sz w:val="18"/>
                <w:szCs w:val="18"/>
                <w:lang w:bidi="ar"/>
              </w:rPr>
              <w:t>8</w:t>
            </w:r>
          </w:p>
        </w:tc>
        <w:tc>
          <w:tcPr>
            <w:tcW w:w="1342" w:type="pct"/>
            <w:vMerge/>
            <w:tcBorders>
              <w:left w:val="single" w:sz="4" w:space="0" w:color="000000"/>
              <w:right w:val="single" w:sz="4" w:space="0" w:color="000000"/>
            </w:tcBorders>
            <w:shd w:val="clear" w:color="auto" w:fill="FFFFFF"/>
            <w:vAlign w:val="center"/>
          </w:tcPr>
          <w:p w14:paraId="204D52A9" w14:textId="77777777" w:rsidR="00CF057A" w:rsidRDefault="00CF057A">
            <w:pPr>
              <w:widowControl/>
              <w:jc w:val="center"/>
              <w:textAlignment w:val="center"/>
              <w:rPr>
                <w:rFonts w:ascii="宋体" w:eastAsia="宋体" w:hAnsi="宋体" w:cs="宋体"/>
                <w:sz w:val="18"/>
                <w:szCs w:val="18"/>
              </w:rPr>
            </w:pPr>
          </w:p>
        </w:tc>
      </w:tr>
      <w:tr w:rsidR="00CF057A" w14:paraId="1EB93652"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F2F534"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粤港澳三地卡10元专项月套餐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B5A20F" w14:textId="77777777" w:rsidR="00CF057A" w:rsidRDefault="00EE06E2">
            <w:pPr>
              <w:pStyle w:val="af3"/>
              <w:jc w:val="center"/>
              <w:rPr>
                <w:color w:val="000000"/>
                <w:sz w:val="18"/>
                <w:szCs w:val="18"/>
                <w:lang w:bidi="ar"/>
              </w:rPr>
            </w:pPr>
            <w:r>
              <w:rPr>
                <w:rFonts w:hint="eastAsia"/>
                <w:color w:val="000000"/>
                <w:sz w:val="18"/>
                <w:szCs w:val="18"/>
                <w:lang w:bidi="ar"/>
              </w:rPr>
              <w:t>500MB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16EEF1" w14:textId="77777777" w:rsidR="00CF057A" w:rsidRDefault="00EE06E2">
            <w:pPr>
              <w:pStyle w:val="af3"/>
              <w:jc w:val="center"/>
              <w:rPr>
                <w:color w:val="000000"/>
                <w:sz w:val="18"/>
                <w:szCs w:val="18"/>
                <w:lang w:bidi="ar"/>
              </w:rPr>
            </w:pPr>
            <w:r>
              <w:rPr>
                <w:rFonts w:hint="eastAsia"/>
                <w:color w:val="000000"/>
                <w:sz w:val="18"/>
                <w:szCs w:val="18"/>
                <w:lang w:bidi="ar"/>
              </w:rPr>
              <w:t>10</w:t>
            </w:r>
          </w:p>
        </w:tc>
        <w:tc>
          <w:tcPr>
            <w:tcW w:w="1342" w:type="pct"/>
            <w:vMerge/>
            <w:tcBorders>
              <w:left w:val="single" w:sz="4" w:space="0" w:color="000000"/>
              <w:right w:val="single" w:sz="4" w:space="0" w:color="000000"/>
            </w:tcBorders>
            <w:shd w:val="clear" w:color="auto" w:fill="FFFFFF"/>
            <w:vAlign w:val="center"/>
          </w:tcPr>
          <w:p w14:paraId="51D9770E" w14:textId="77777777" w:rsidR="00CF057A" w:rsidRDefault="00CF057A">
            <w:pPr>
              <w:widowControl/>
              <w:jc w:val="center"/>
              <w:textAlignment w:val="center"/>
              <w:rPr>
                <w:rFonts w:ascii="宋体" w:eastAsia="宋体" w:hAnsi="宋体" w:cs="宋体"/>
                <w:sz w:val="18"/>
                <w:szCs w:val="18"/>
              </w:rPr>
            </w:pPr>
          </w:p>
        </w:tc>
      </w:tr>
      <w:tr w:rsidR="00CF057A" w14:paraId="5D58CAEF"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265A049"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粤港澳三地卡12元专项月套餐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C2E8B6" w14:textId="77777777" w:rsidR="00CF057A" w:rsidRDefault="00EE06E2">
            <w:pPr>
              <w:pStyle w:val="af3"/>
              <w:jc w:val="center"/>
              <w:rPr>
                <w:color w:val="000000"/>
                <w:sz w:val="18"/>
                <w:szCs w:val="18"/>
                <w:lang w:bidi="ar"/>
              </w:rPr>
            </w:pPr>
            <w:r>
              <w:rPr>
                <w:rFonts w:hint="eastAsia"/>
                <w:color w:val="000000"/>
                <w:sz w:val="18"/>
                <w:szCs w:val="18"/>
                <w:lang w:bidi="ar"/>
              </w:rPr>
              <w:t>700MB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665FF1" w14:textId="77777777" w:rsidR="00CF057A" w:rsidRDefault="00EE06E2">
            <w:pPr>
              <w:pStyle w:val="af3"/>
              <w:jc w:val="center"/>
              <w:rPr>
                <w:color w:val="000000"/>
                <w:sz w:val="18"/>
                <w:szCs w:val="18"/>
                <w:lang w:bidi="ar"/>
              </w:rPr>
            </w:pPr>
            <w:r>
              <w:rPr>
                <w:rFonts w:hint="eastAsia"/>
                <w:color w:val="000000"/>
                <w:sz w:val="18"/>
                <w:szCs w:val="18"/>
                <w:lang w:bidi="ar"/>
              </w:rPr>
              <w:t>12</w:t>
            </w:r>
          </w:p>
        </w:tc>
        <w:tc>
          <w:tcPr>
            <w:tcW w:w="1342" w:type="pct"/>
            <w:vMerge/>
            <w:tcBorders>
              <w:left w:val="single" w:sz="4" w:space="0" w:color="000000"/>
              <w:right w:val="single" w:sz="4" w:space="0" w:color="000000"/>
            </w:tcBorders>
            <w:shd w:val="clear" w:color="auto" w:fill="FFFFFF"/>
            <w:vAlign w:val="center"/>
          </w:tcPr>
          <w:p w14:paraId="097B6184" w14:textId="77777777" w:rsidR="00CF057A" w:rsidRDefault="00CF057A">
            <w:pPr>
              <w:widowControl/>
              <w:jc w:val="center"/>
              <w:textAlignment w:val="center"/>
              <w:rPr>
                <w:rFonts w:ascii="宋体" w:eastAsia="宋体" w:hAnsi="宋体" w:cs="宋体"/>
                <w:sz w:val="18"/>
                <w:szCs w:val="18"/>
              </w:rPr>
            </w:pPr>
          </w:p>
        </w:tc>
      </w:tr>
      <w:tr w:rsidR="00CF057A" w14:paraId="135E08BC"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6E25B1" w14:textId="77777777" w:rsidR="00CF057A" w:rsidRDefault="00EE06E2">
            <w:pPr>
              <w:pStyle w:val="af3"/>
              <w:jc w:val="center"/>
              <w:rPr>
                <w:color w:val="000000"/>
                <w:sz w:val="18"/>
                <w:szCs w:val="18"/>
                <w:lang w:bidi="ar"/>
              </w:rPr>
            </w:pPr>
            <w:r>
              <w:rPr>
                <w:rFonts w:hint="eastAsia"/>
                <w:color w:val="000000"/>
                <w:sz w:val="18"/>
                <w:szCs w:val="18"/>
                <w:lang w:bidi="ar"/>
              </w:rPr>
              <w:t>2023版粤港澳三地卡15元专项月套餐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6A8BC3C" w14:textId="77777777" w:rsidR="00CF057A" w:rsidRDefault="00EE06E2">
            <w:pPr>
              <w:pStyle w:val="af3"/>
              <w:jc w:val="center"/>
              <w:rPr>
                <w:color w:val="000000"/>
                <w:sz w:val="18"/>
                <w:szCs w:val="18"/>
                <w:lang w:bidi="ar"/>
              </w:rPr>
            </w:pPr>
            <w:r>
              <w:rPr>
                <w:rFonts w:hint="eastAsia"/>
                <w:color w:val="000000"/>
                <w:sz w:val="18"/>
                <w:szCs w:val="18"/>
                <w:lang w:bidi="ar"/>
              </w:rPr>
              <w:t>1GB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4A27D5" w14:textId="77777777" w:rsidR="00CF057A" w:rsidRDefault="00EE06E2">
            <w:pPr>
              <w:pStyle w:val="af3"/>
              <w:jc w:val="center"/>
              <w:rPr>
                <w:color w:val="000000"/>
                <w:sz w:val="18"/>
                <w:szCs w:val="18"/>
                <w:lang w:bidi="ar"/>
              </w:rPr>
            </w:pPr>
            <w:r>
              <w:rPr>
                <w:rFonts w:hint="eastAsia"/>
                <w:color w:val="000000"/>
                <w:sz w:val="18"/>
                <w:szCs w:val="18"/>
                <w:lang w:bidi="ar"/>
              </w:rPr>
              <w:t>15</w:t>
            </w:r>
          </w:p>
        </w:tc>
        <w:tc>
          <w:tcPr>
            <w:tcW w:w="1342" w:type="pct"/>
            <w:vMerge/>
            <w:tcBorders>
              <w:left w:val="single" w:sz="4" w:space="0" w:color="000000"/>
              <w:right w:val="single" w:sz="4" w:space="0" w:color="000000"/>
            </w:tcBorders>
            <w:shd w:val="clear" w:color="auto" w:fill="FFFFFF"/>
            <w:vAlign w:val="center"/>
          </w:tcPr>
          <w:p w14:paraId="01E6EEA6" w14:textId="77777777" w:rsidR="00CF057A" w:rsidRDefault="00CF057A">
            <w:pPr>
              <w:widowControl/>
              <w:jc w:val="center"/>
              <w:textAlignment w:val="center"/>
              <w:rPr>
                <w:rFonts w:ascii="宋体" w:eastAsia="宋体" w:hAnsi="宋体" w:cs="宋体"/>
                <w:sz w:val="18"/>
                <w:szCs w:val="18"/>
              </w:rPr>
            </w:pPr>
          </w:p>
        </w:tc>
      </w:tr>
      <w:tr w:rsidR="00CF057A" w14:paraId="477668B8"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81D125"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粤港澳三地卡28元专项月套餐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412F71" w14:textId="77777777" w:rsidR="00CF057A" w:rsidRDefault="00EE06E2">
            <w:pPr>
              <w:pStyle w:val="af3"/>
              <w:jc w:val="center"/>
              <w:rPr>
                <w:color w:val="000000"/>
                <w:sz w:val="18"/>
                <w:szCs w:val="18"/>
                <w:lang w:bidi="ar"/>
              </w:rPr>
            </w:pPr>
            <w:r>
              <w:rPr>
                <w:rFonts w:hint="eastAsia"/>
                <w:color w:val="000000"/>
                <w:sz w:val="18"/>
                <w:szCs w:val="18"/>
                <w:lang w:bidi="ar"/>
              </w:rPr>
              <w:t>2GB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3C5C1F6" w14:textId="77777777" w:rsidR="00CF057A" w:rsidRDefault="00EE06E2">
            <w:pPr>
              <w:pStyle w:val="af3"/>
              <w:jc w:val="center"/>
              <w:rPr>
                <w:color w:val="000000"/>
                <w:sz w:val="18"/>
                <w:szCs w:val="18"/>
                <w:lang w:bidi="ar"/>
              </w:rPr>
            </w:pPr>
            <w:r>
              <w:rPr>
                <w:rFonts w:hint="eastAsia"/>
                <w:color w:val="000000"/>
                <w:sz w:val="18"/>
                <w:szCs w:val="18"/>
                <w:lang w:bidi="ar"/>
              </w:rPr>
              <w:t>28</w:t>
            </w:r>
          </w:p>
        </w:tc>
        <w:tc>
          <w:tcPr>
            <w:tcW w:w="1342" w:type="pct"/>
            <w:vMerge/>
            <w:tcBorders>
              <w:left w:val="single" w:sz="4" w:space="0" w:color="000000"/>
              <w:right w:val="single" w:sz="4" w:space="0" w:color="000000"/>
            </w:tcBorders>
            <w:shd w:val="clear" w:color="auto" w:fill="FFFFFF"/>
            <w:vAlign w:val="center"/>
          </w:tcPr>
          <w:p w14:paraId="04AEF840" w14:textId="77777777" w:rsidR="00CF057A" w:rsidRDefault="00CF057A">
            <w:pPr>
              <w:widowControl/>
              <w:jc w:val="center"/>
              <w:textAlignment w:val="center"/>
              <w:rPr>
                <w:rFonts w:ascii="宋体" w:eastAsia="宋体" w:hAnsi="宋体" w:cs="宋体"/>
                <w:sz w:val="18"/>
                <w:szCs w:val="18"/>
              </w:rPr>
            </w:pPr>
          </w:p>
        </w:tc>
      </w:tr>
      <w:tr w:rsidR="00CF057A" w14:paraId="6AD6DBB7"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9C40E6"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粤港澳三地卡38元专项月套餐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727A2B" w14:textId="77777777" w:rsidR="00CF057A" w:rsidRDefault="00EE06E2">
            <w:pPr>
              <w:pStyle w:val="af3"/>
              <w:jc w:val="center"/>
              <w:rPr>
                <w:color w:val="000000"/>
                <w:sz w:val="18"/>
                <w:szCs w:val="18"/>
                <w:lang w:bidi="ar"/>
              </w:rPr>
            </w:pPr>
            <w:r>
              <w:rPr>
                <w:rFonts w:hint="eastAsia"/>
                <w:color w:val="000000"/>
                <w:sz w:val="18"/>
                <w:szCs w:val="18"/>
                <w:lang w:bidi="ar"/>
              </w:rPr>
              <w:t>3GB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7C58974" w14:textId="77777777" w:rsidR="00CF057A" w:rsidRDefault="00EE06E2">
            <w:pPr>
              <w:pStyle w:val="af3"/>
              <w:jc w:val="center"/>
              <w:rPr>
                <w:color w:val="000000"/>
                <w:sz w:val="18"/>
                <w:szCs w:val="18"/>
                <w:lang w:bidi="ar"/>
              </w:rPr>
            </w:pPr>
            <w:r>
              <w:rPr>
                <w:rFonts w:hint="eastAsia"/>
                <w:color w:val="000000"/>
                <w:sz w:val="18"/>
                <w:szCs w:val="18"/>
                <w:lang w:bidi="ar"/>
              </w:rPr>
              <w:t>38</w:t>
            </w:r>
          </w:p>
        </w:tc>
        <w:tc>
          <w:tcPr>
            <w:tcW w:w="1342" w:type="pct"/>
            <w:vMerge/>
            <w:tcBorders>
              <w:left w:val="single" w:sz="4" w:space="0" w:color="000000"/>
              <w:right w:val="single" w:sz="4" w:space="0" w:color="000000"/>
            </w:tcBorders>
            <w:shd w:val="clear" w:color="auto" w:fill="FFFFFF"/>
            <w:vAlign w:val="center"/>
          </w:tcPr>
          <w:p w14:paraId="50370C12" w14:textId="77777777" w:rsidR="00CF057A" w:rsidRDefault="00CF057A">
            <w:pPr>
              <w:widowControl/>
              <w:jc w:val="center"/>
              <w:textAlignment w:val="center"/>
              <w:rPr>
                <w:rFonts w:ascii="宋体" w:eastAsia="宋体" w:hAnsi="宋体" w:cs="宋体"/>
                <w:sz w:val="18"/>
                <w:szCs w:val="18"/>
              </w:rPr>
            </w:pPr>
          </w:p>
        </w:tc>
      </w:tr>
      <w:tr w:rsidR="00CF057A" w14:paraId="63B077D1"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B7D8C4"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lastRenderedPageBreak/>
              <w:t>2023版</w:t>
            </w:r>
            <w:r>
              <w:rPr>
                <w:rFonts w:ascii="宋体" w:eastAsia="宋体" w:hAnsi="宋体" w:cs="宋体" w:hint="eastAsia"/>
                <w:color w:val="000000"/>
                <w:kern w:val="0"/>
                <w:sz w:val="18"/>
                <w:szCs w:val="18"/>
                <w:lang w:bidi="ar"/>
              </w:rPr>
              <w:t>粤港澳三地卡48元专项月套餐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03B696" w14:textId="77777777" w:rsidR="00CF057A" w:rsidRDefault="00EE06E2">
            <w:pPr>
              <w:pStyle w:val="af3"/>
              <w:jc w:val="center"/>
              <w:rPr>
                <w:color w:val="000000"/>
                <w:sz w:val="18"/>
                <w:szCs w:val="18"/>
                <w:lang w:bidi="ar"/>
              </w:rPr>
            </w:pPr>
            <w:r>
              <w:rPr>
                <w:rFonts w:hint="eastAsia"/>
                <w:color w:val="000000"/>
                <w:sz w:val="18"/>
                <w:szCs w:val="18"/>
                <w:lang w:bidi="ar"/>
              </w:rPr>
              <w:t>4GB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807B19" w14:textId="77777777" w:rsidR="00CF057A" w:rsidRDefault="00EE06E2">
            <w:pPr>
              <w:pStyle w:val="af3"/>
              <w:jc w:val="center"/>
              <w:rPr>
                <w:color w:val="000000"/>
                <w:sz w:val="18"/>
                <w:szCs w:val="18"/>
                <w:lang w:bidi="ar"/>
              </w:rPr>
            </w:pPr>
            <w:r>
              <w:rPr>
                <w:rFonts w:hint="eastAsia"/>
                <w:color w:val="000000"/>
                <w:sz w:val="18"/>
                <w:szCs w:val="18"/>
                <w:lang w:bidi="ar"/>
              </w:rPr>
              <w:t>48</w:t>
            </w:r>
          </w:p>
        </w:tc>
        <w:tc>
          <w:tcPr>
            <w:tcW w:w="1342" w:type="pct"/>
            <w:vMerge/>
            <w:tcBorders>
              <w:left w:val="single" w:sz="4" w:space="0" w:color="000000"/>
              <w:right w:val="single" w:sz="4" w:space="0" w:color="000000"/>
            </w:tcBorders>
            <w:shd w:val="clear" w:color="auto" w:fill="FFFFFF"/>
            <w:vAlign w:val="center"/>
          </w:tcPr>
          <w:p w14:paraId="33FF496C" w14:textId="77777777" w:rsidR="00CF057A" w:rsidRDefault="00CF057A">
            <w:pPr>
              <w:widowControl/>
              <w:jc w:val="center"/>
              <w:textAlignment w:val="center"/>
              <w:rPr>
                <w:rFonts w:ascii="宋体" w:eastAsia="宋体" w:hAnsi="宋体" w:cs="宋体"/>
                <w:sz w:val="18"/>
                <w:szCs w:val="18"/>
              </w:rPr>
            </w:pPr>
          </w:p>
        </w:tc>
      </w:tr>
      <w:tr w:rsidR="00CF057A" w14:paraId="356BD162"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F186FD"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粤港澳三地卡68元专项月套餐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3D44743" w14:textId="77777777" w:rsidR="00CF057A" w:rsidRDefault="00EE06E2">
            <w:pPr>
              <w:pStyle w:val="af3"/>
              <w:jc w:val="center"/>
              <w:rPr>
                <w:color w:val="000000"/>
                <w:sz w:val="18"/>
                <w:szCs w:val="18"/>
                <w:lang w:bidi="ar"/>
              </w:rPr>
            </w:pPr>
            <w:r>
              <w:rPr>
                <w:rFonts w:hint="eastAsia"/>
                <w:color w:val="000000"/>
                <w:sz w:val="18"/>
                <w:szCs w:val="18"/>
                <w:lang w:bidi="ar"/>
              </w:rPr>
              <w:t>6GB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BECDBF" w14:textId="77777777" w:rsidR="00CF057A" w:rsidRDefault="00EE06E2">
            <w:pPr>
              <w:pStyle w:val="af3"/>
              <w:jc w:val="center"/>
              <w:rPr>
                <w:color w:val="000000"/>
                <w:sz w:val="18"/>
                <w:szCs w:val="18"/>
                <w:lang w:bidi="ar"/>
              </w:rPr>
            </w:pPr>
            <w:r>
              <w:rPr>
                <w:rFonts w:hint="eastAsia"/>
                <w:color w:val="000000"/>
                <w:sz w:val="18"/>
                <w:szCs w:val="18"/>
                <w:lang w:bidi="ar"/>
              </w:rPr>
              <w:t>68</w:t>
            </w:r>
          </w:p>
        </w:tc>
        <w:tc>
          <w:tcPr>
            <w:tcW w:w="1342" w:type="pct"/>
            <w:vMerge/>
            <w:tcBorders>
              <w:left w:val="single" w:sz="4" w:space="0" w:color="000000"/>
              <w:right w:val="single" w:sz="4" w:space="0" w:color="000000"/>
            </w:tcBorders>
            <w:shd w:val="clear" w:color="auto" w:fill="FFFFFF"/>
            <w:vAlign w:val="center"/>
          </w:tcPr>
          <w:p w14:paraId="6FE8149D" w14:textId="77777777" w:rsidR="00CF057A" w:rsidRDefault="00CF057A">
            <w:pPr>
              <w:widowControl/>
              <w:jc w:val="center"/>
              <w:textAlignment w:val="center"/>
              <w:rPr>
                <w:rFonts w:ascii="宋体" w:eastAsia="宋体" w:hAnsi="宋体" w:cs="宋体"/>
                <w:sz w:val="18"/>
                <w:szCs w:val="18"/>
              </w:rPr>
            </w:pPr>
          </w:p>
        </w:tc>
      </w:tr>
      <w:tr w:rsidR="00CF057A" w14:paraId="53404540" w14:textId="77777777">
        <w:trPr>
          <w:trHeight w:val="454"/>
        </w:trPr>
        <w:tc>
          <w:tcPr>
            <w:tcW w:w="216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44C6A4E" w14:textId="77777777" w:rsidR="00CF057A" w:rsidRDefault="00EE06E2">
            <w:pPr>
              <w:widowControl/>
              <w:jc w:val="center"/>
              <w:rPr>
                <w:rFonts w:ascii="宋体" w:eastAsia="宋体" w:hAnsi="宋体" w:cs="宋体"/>
                <w:color w:val="000000"/>
                <w:kern w:val="0"/>
                <w:sz w:val="18"/>
                <w:szCs w:val="18"/>
                <w:lang w:bidi="ar"/>
              </w:rPr>
            </w:pPr>
            <w:r>
              <w:rPr>
                <w:rFonts w:ascii="宋体" w:eastAsia="宋体" w:hAnsi="宋体" w:cs="宋体" w:hint="eastAsia"/>
                <w:color w:val="000000"/>
                <w:sz w:val="18"/>
                <w:szCs w:val="18"/>
                <w:lang w:bidi="ar"/>
              </w:rPr>
              <w:t>2023版</w:t>
            </w:r>
            <w:r>
              <w:rPr>
                <w:rFonts w:ascii="宋体" w:eastAsia="宋体" w:hAnsi="宋体" w:cs="宋体" w:hint="eastAsia"/>
                <w:color w:val="000000"/>
                <w:kern w:val="0"/>
                <w:sz w:val="18"/>
                <w:szCs w:val="18"/>
                <w:lang w:bidi="ar"/>
              </w:rPr>
              <w:t>粤港澳三地卡98元专项月套餐</w:t>
            </w:r>
          </w:p>
        </w:tc>
        <w:tc>
          <w:tcPr>
            <w:tcW w:w="71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96F3AD" w14:textId="77777777" w:rsidR="00CF057A" w:rsidRDefault="00EE06E2">
            <w:pPr>
              <w:pStyle w:val="af3"/>
              <w:jc w:val="center"/>
              <w:rPr>
                <w:color w:val="000000"/>
                <w:sz w:val="18"/>
                <w:szCs w:val="18"/>
              </w:rPr>
            </w:pPr>
            <w:r>
              <w:rPr>
                <w:rFonts w:hint="eastAsia"/>
                <w:color w:val="000000"/>
                <w:sz w:val="18"/>
                <w:szCs w:val="18"/>
                <w:lang w:bidi="ar"/>
              </w:rPr>
              <w:t>11GB</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0EF64E" w14:textId="77777777" w:rsidR="00CF057A" w:rsidRDefault="00EE06E2">
            <w:pPr>
              <w:pStyle w:val="af3"/>
              <w:jc w:val="center"/>
              <w:rPr>
                <w:color w:val="000000"/>
                <w:sz w:val="18"/>
                <w:szCs w:val="18"/>
                <w:lang w:bidi="ar"/>
              </w:rPr>
            </w:pPr>
            <w:r>
              <w:rPr>
                <w:rFonts w:hint="eastAsia"/>
                <w:color w:val="000000"/>
                <w:sz w:val="18"/>
                <w:szCs w:val="18"/>
                <w:lang w:bidi="ar"/>
              </w:rPr>
              <w:t>98</w:t>
            </w:r>
          </w:p>
        </w:tc>
        <w:tc>
          <w:tcPr>
            <w:tcW w:w="1342" w:type="pct"/>
            <w:vMerge/>
            <w:tcBorders>
              <w:left w:val="single" w:sz="4" w:space="0" w:color="000000"/>
              <w:bottom w:val="single" w:sz="4" w:space="0" w:color="000000"/>
              <w:right w:val="single" w:sz="4" w:space="0" w:color="000000"/>
            </w:tcBorders>
            <w:shd w:val="clear" w:color="auto" w:fill="FFFFFF"/>
            <w:vAlign w:val="center"/>
          </w:tcPr>
          <w:p w14:paraId="7D0C12F5" w14:textId="77777777" w:rsidR="00CF057A" w:rsidRDefault="00CF057A">
            <w:pPr>
              <w:widowControl/>
              <w:jc w:val="center"/>
              <w:textAlignment w:val="center"/>
              <w:rPr>
                <w:rFonts w:ascii="宋体" w:eastAsia="宋体" w:hAnsi="宋体" w:cs="宋体"/>
                <w:sz w:val="18"/>
                <w:szCs w:val="18"/>
              </w:rPr>
            </w:pPr>
          </w:p>
        </w:tc>
      </w:tr>
    </w:tbl>
    <w:p w14:paraId="63AD9904" w14:textId="66A2601D" w:rsidR="00CF057A" w:rsidRDefault="00EE06E2" w:rsidP="009E7EBA">
      <w:pPr>
        <w:ind w:firstLineChars="200" w:firstLine="420"/>
        <w:rPr>
          <w:rFonts w:ascii="宋体" w:eastAsia="宋体" w:hAnsi="宋体" w:cs="宋体"/>
        </w:rPr>
      </w:pPr>
      <w:bookmarkStart w:id="19" w:name="_Toc153808594"/>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.1.2流量共享月套餐</w:t>
      </w:r>
      <w:bookmarkEnd w:id="19"/>
    </w:p>
    <w:p w14:paraId="15D41675"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针对本次新增月套餐同步新增流量共享套餐，上架到“物联卡国际漫游不区分APN流量共享”、“车联网国际漫游不区分APN流量共享”群组下。</w:t>
      </w:r>
    </w:p>
    <w:tbl>
      <w:tblPr>
        <w:tblW w:w="5000" w:type="pct"/>
        <w:tblLayout w:type="fixed"/>
        <w:tblLook w:val="04A0" w:firstRow="1" w:lastRow="0" w:firstColumn="1" w:lastColumn="0" w:noHBand="0" w:noVBand="1"/>
      </w:tblPr>
      <w:tblGrid>
        <w:gridCol w:w="1131"/>
        <w:gridCol w:w="1180"/>
        <w:gridCol w:w="1837"/>
        <w:gridCol w:w="2217"/>
        <w:gridCol w:w="1931"/>
      </w:tblGrid>
      <w:tr w:rsidR="00CF057A" w14:paraId="145F9C19" w14:textId="77777777">
        <w:trPr>
          <w:trHeight w:val="367"/>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366092"/>
            <w:noWrap/>
            <w:vAlign w:val="center"/>
          </w:tcPr>
          <w:p w14:paraId="046E3E7B" w14:textId="77777777" w:rsidR="00CF057A" w:rsidRDefault="00EE06E2">
            <w:pPr>
              <w:widowControl/>
              <w:jc w:val="center"/>
              <w:textAlignment w:val="bottom"/>
              <w:rPr>
                <w:rFonts w:ascii="宋体" w:eastAsia="宋体" w:hAnsi="宋体" w:cs="宋体"/>
                <w:b/>
                <w:bCs/>
                <w:color w:val="FFFFFF" w:themeColor="background1"/>
                <w:kern w:val="0"/>
                <w:sz w:val="18"/>
                <w:szCs w:val="18"/>
              </w:rPr>
            </w:pPr>
            <w:r>
              <w:rPr>
                <w:rFonts w:ascii="宋体" w:eastAsia="宋体" w:hAnsi="宋体" w:cs="宋体" w:hint="eastAsia"/>
                <w:b/>
                <w:bCs/>
                <w:color w:val="FFFFFF" w:themeColor="background1"/>
                <w:kern w:val="0"/>
                <w:sz w:val="18"/>
                <w:szCs w:val="18"/>
              </w:rPr>
              <w:t>流量共享资费</w:t>
            </w:r>
          </w:p>
        </w:tc>
      </w:tr>
      <w:tr w:rsidR="00CF057A" w14:paraId="030BEB63" w14:textId="77777777">
        <w:trPr>
          <w:trHeight w:val="460"/>
        </w:trPr>
        <w:tc>
          <w:tcPr>
            <w:tcW w:w="682" w:type="pct"/>
            <w:vMerge w:val="restart"/>
            <w:tcBorders>
              <w:top w:val="single" w:sz="4" w:space="0" w:color="000000"/>
              <w:left w:val="single" w:sz="4" w:space="0" w:color="000000"/>
              <w:bottom w:val="single" w:sz="4" w:space="0" w:color="000000"/>
              <w:right w:val="single" w:sz="4" w:space="0" w:color="000000"/>
            </w:tcBorders>
            <w:shd w:val="clear" w:color="auto" w:fill="DEEAF6"/>
            <w:vAlign w:val="center"/>
          </w:tcPr>
          <w:p w14:paraId="32F43364" w14:textId="77777777" w:rsidR="00CF057A" w:rsidRDefault="00EE06E2">
            <w:pPr>
              <w:widowControl/>
              <w:jc w:val="center"/>
              <w:textAlignment w:val="center"/>
              <w:rPr>
                <w:rFonts w:ascii="宋体" w:eastAsia="宋体" w:hAnsi="宋体" w:cs="宋体"/>
                <w:b/>
                <w:bCs/>
                <w:sz w:val="18"/>
                <w:szCs w:val="18"/>
              </w:rPr>
            </w:pPr>
            <w:r>
              <w:rPr>
                <w:rFonts w:ascii="宋体" w:eastAsia="宋体" w:hAnsi="宋体" w:cs="宋体" w:hint="eastAsia"/>
                <w:b/>
                <w:bCs/>
                <w:kern w:val="0"/>
                <w:sz w:val="18"/>
                <w:szCs w:val="18"/>
              </w:rPr>
              <w:t>成员数</w:t>
            </w:r>
            <w:r>
              <w:rPr>
                <w:rFonts w:ascii="宋体" w:eastAsia="宋体" w:hAnsi="宋体" w:cs="宋体" w:hint="eastAsia"/>
                <w:b/>
                <w:bCs/>
                <w:kern w:val="0"/>
                <w:sz w:val="18"/>
                <w:szCs w:val="18"/>
              </w:rPr>
              <w:br/>
              <w:t>(户)</w:t>
            </w:r>
          </w:p>
        </w:tc>
        <w:tc>
          <w:tcPr>
            <w:tcW w:w="711" w:type="pct"/>
            <w:vMerge w:val="restart"/>
            <w:tcBorders>
              <w:top w:val="single" w:sz="4" w:space="0" w:color="000000"/>
              <w:left w:val="single" w:sz="4" w:space="0" w:color="000000"/>
              <w:bottom w:val="single" w:sz="4" w:space="0" w:color="000000"/>
              <w:right w:val="single" w:sz="4" w:space="0" w:color="000000"/>
            </w:tcBorders>
            <w:shd w:val="clear" w:color="auto" w:fill="DEEAF6"/>
            <w:vAlign w:val="center"/>
          </w:tcPr>
          <w:p w14:paraId="5D6441AB" w14:textId="77777777" w:rsidR="00CF057A" w:rsidRDefault="00EE06E2">
            <w:pPr>
              <w:widowControl/>
              <w:jc w:val="center"/>
              <w:textAlignment w:val="center"/>
              <w:rPr>
                <w:rFonts w:ascii="宋体" w:eastAsia="宋体" w:hAnsi="宋体" w:cs="宋体"/>
                <w:b/>
                <w:bCs/>
                <w:sz w:val="18"/>
                <w:szCs w:val="18"/>
              </w:rPr>
            </w:pPr>
            <w:r>
              <w:rPr>
                <w:rFonts w:ascii="宋体" w:eastAsia="宋体" w:hAnsi="宋体" w:cs="宋体" w:hint="eastAsia"/>
                <w:b/>
                <w:bCs/>
                <w:kern w:val="0"/>
                <w:sz w:val="18"/>
                <w:szCs w:val="18"/>
              </w:rPr>
              <w:t>月功能费</w:t>
            </w:r>
            <w:r>
              <w:rPr>
                <w:rFonts w:ascii="宋体" w:eastAsia="宋体" w:hAnsi="宋体" w:cs="宋体" w:hint="eastAsia"/>
                <w:b/>
                <w:bCs/>
                <w:kern w:val="0"/>
                <w:sz w:val="18"/>
                <w:szCs w:val="18"/>
              </w:rPr>
              <w:br/>
              <w:t>（元）</w:t>
            </w:r>
          </w:p>
        </w:tc>
        <w:tc>
          <w:tcPr>
            <w:tcW w:w="1107" w:type="pct"/>
            <w:vMerge w:val="restart"/>
            <w:tcBorders>
              <w:top w:val="single" w:sz="4" w:space="0" w:color="000000"/>
              <w:left w:val="single" w:sz="4" w:space="0" w:color="000000"/>
              <w:bottom w:val="single" w:sz="4" w:space="0" w:color="000000"/>
              <w:right w:val="single" w:sz="4" w:space="0" w:color="000000"/>
            </w:tcBorders>
            <w:shd w:val="clear" w:color="auto" w:fill="DEEAF6"/>
            <w:vAlign w:val="center"/>
          </w:tcPr>
          <w:p w14:paraId="6A381BC1" w14:textId="77777777" w:rsidR="00CF057A" w:rsidRDefault="00EE06E2">
            <w:pPr>
              <w:widowControl/>
              <w:jc w:val="center"/>
              <w:textAlignment w:val="center"/>
              <w:rPr>
                <w:rFonts w:ascii="宋体" w:eastAsia="宋体" w:hAnsi="宋体" w:cs="宋体"/>
                <w:b/>
                <w:bCs/>
                <w:sz w:val="18"/>
                <w:szCs w:val="18"/>
              </w:rPr>
            </w:pPr>
            <w:r>
              <w:rPr>
                <w:rFonts w:ascii="宋体" w:eastAsia="宋体" w:hAnsi="宋体" w:cs="宋体" w:hint="eastAsia"/>
                <w:b/>
                <w:bCs/>
                <w:kern w:val="0"/>
                <w:sz w:val="18"/>
                <w:szCs w:val="18"/>
              </w:rPr>
              <w:t>共享池</w:t>
            </w:r>
            <w:r>
              <w:rPr>
                <w:rFonts w:ascii="宋体" w:eastAsia="宋体" w:hAnsi="宋体" w:cs="宋体" w:hint="eastAsia"/>
                <w:b/>
                <w:bCs/>
                <w:kern w:val="0"/>
                <w:sz w:val="18"/>
                <w:szCs w:val="18"/>
              </w:rPr>
              <w:br/>
              <w:t xml:space="preserve">国内流量 </w:t>
            </w:r>
          </w:p>
        </w:tc>
        <w:tc>
          <w:tcPr>
            <w:tcW w:w="1336" w:type="pct"/>
            <w:tcBorders>
              <w:top w:val="single" w:sz="4" w:space="0" w:color="000000"/>
              <w:left w:val="single" w:sz="4" w:space="0" w:color="000000"/>
              <w:bottom w:val="single" w:sz="4" w:space="0" w:color="000000"/>
              <w:right w:val="single" w:sz="4" w:space="0" w:color="000000"/>
            </w:tcBorders>
            <w:shd w:val="clear" w:color="auto" w:fill="DEEAF6"/>
            <w:vAlign w:val="center"/>
          </w:tcPr>
          <w:p w14:paraId="058DA4C4" w14:textId="77777777" w:rsidR="00CF057A" w:rsidRDefault="00EE06E2">
            <w:pPr>
              <w:widowControl/>
              <w:jc w:val="center"/>
              <w:textAlignment w:val="center"/>
              <w:rPr>
                <w:rFonts w:ascii="宋体" w:eastAsia="宋体" w:hAnsi="宋体" w:cs="宋体"/>
                <w:b/>
                <w:bCs/>
                <w:kern w:val="0"/>
                <w:sz w:val="18"/>
                <w:szCs w:val="18"/>
              </w:rPr>
            </w:pPr>
            <w:r>
              <w:rPr>
                <w:rFonts w:ascii="宋体" w:eastAsia="宋体" w:hAnsi="宋体" w:cs="宋体" w:hint="eastAsia"/>
                <w:b/>
                <w:bCs/>
                <w:kern w:val="0"/>
                <w:sz w:val="18"/>
                <w:szCs w:val="18"/>
              </w:rPr>
              <w:t>资费（元/月）</w:t>
            </w:r>
          </w:p>
        </w:tc>
        <w:tc>
          <w:tcPr>
            <w:tcW w:w="1164" w:type="pct"/>
            <w:vMerge w:val="restart"/>
            <w:tcBorders>
              <w:top w:val="single" w:sz="4" w:space="0" w:color="000000"/>
              <w:left w:val="single" w:sz="4" w:space="0" w:color="000000"/>
              <w:bottom w:val="single" w:sz="4" w:space="0" w:color="000000"/>
              <w:right w:val="single" w:sz="4" w:space="0" w:color="000000"/>
            </w:tcBorders>
            <w:shd w:val="clear" w:color="auto" w:fill="DEEAF6"/>
            <w:vAlign w:val="center"/>
          </w:tcPr>
          <w:p w14:paraId="25F6AB07" w14:textId="77777777" w:rsidR="00CF057A" w:rsidRDefault="00EE06E2">
            <w:pPr>
              <w:widowControl/>
              <w:jc w:val="center"/>
              <w:textAlignment w:val="center"/>
              <w:rPr>
                <w:rFonts w:ascii="宋体" w:eastAsia="宋体" w:hAnsi="宋体" w:cs="宋体"/>
                <w:b/>
                <w:bCs/>
                <w:sz w:val="18"/>
                <w:szCs w:val="18"/>
              </w:rPr>
            </w:pPr>
            <w:r>
              <w:rPr>
                <w:rFonts w:ascii="宋体" w:eastAsia="宋体" w:hAnsi="宋体" w:cs="宋体" w:hint="eastAsia"/>
                <w:b/>
                <w:bCs/>
                <w:kern w:val="0"/>
                <w:sz w:val="18"/>
                <w:szCs w:val="18"/>
              </w:rPr>
              <w:t>套外资费</w:t>
            </w:r>
          </w:p>
        </w:tc>
      </w:tr>
      <w:tr w:rsidR="00CF057A" w14:paraId="42F937AC" w14:textId="77777777">
        <w:trPr>
          <w:trHeight w:val="503"/>
        </w:trPr>
        <w:tc>
          <w:tcPr>
            <w:tcW w:w="682" w:type="pct"/>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7B51DF25" w14:textId="77777777" w:rsidR="00CF057A" w:rsidRDefault="00CF057A">
            <w:pPr>
              <w:jc w:val="center"/>
              <w:rPr>
                <w:rFonts w:ascii="宋体" w:eastAsia="宋体" w:hAnsi="宋体" w:cs="宋体"/>
                <w:b/>
                <w:bCs/>
                <w:color w:val="FFFFFF"/>
                <w:sz w:val="18"/>
                <w:szCs w:val="18"/>
              </w:rPr>
            </w:pPr>
          </w:p>
        </w:tc>
        <w:tc>
          <w:tcPr>
            <w:tcW w:w="711" w:type="pct"/>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0EEA98C4" w14:textId="77777777" w:rsidR="00CF057A" w:rsidRDefault="00CF057A">
            <w:pPr>
              <w:jc w:val="center"/>
              <w:rPr>
                <w:rFonts w:ascii="宋体" w:eastAsia="宋体" w:hAnsi="宋体" w:cs="宋体"/>
                <w:b/>
                <w:bCs/>
                <w:color w:val="FFFFFF"/>
                <w:sz w:val="18"/>
                <w:szCs w:val="18"/>
              </w:rPr>
            </w:pPr>
          </w:p>
        </w:tc>
        <w:tc>
          <w:tcPr>
            <w:tcW w:w="1107" w:type="pct"/>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58F3473B" w14:textId="77777777" w:rsidR="00CF057A" w:rsidRDefault="00CF057A">
            <w:pPr>
              <w:jc w:val="center"/>
              <w:rPr>
                <w:rFonts w:ascii="宋体" w:eastAsia="宋体" w:hAnsi="宋体" w:cs="宋体"/>
                <w:b/>
                <w:bCs/>
                <w:color w:val="FFFFFF"/>
                <w:sz w:val="18"/>
                <w:szCs w:val="18"/>
              </w:rPr>
            </w:pPr>
          </w:p>
        </w:tc>
        <w:tc>
          <w:tcPr>
            <w:tcW w:w="1336" w:type="pct"/>
            <w:tcBorders>
              <w:top w:val="single" w:sz="4" w:space="0" w:color="000000"/>
              <w:left w:val="single" w:sz="4" w:space="0" w:color="000000"/>
              <w:bottom w:val="single" w:sz="4" w:space="0" w:color="000000"/>
              <w:right w:val="single" w:sz="4" w:space="0" w:color="000000"/>
            </w:tcBorders>
            <w:shd w:val="clear" w:color="auto" w:fill="DEEAF6"/>
            <w:vAlign w:val="center"/>
          </w:tcPr>
          <w:p w14:paraId="08008CD6" w14:textId="77777777" w:rsidR="00CF057A" w:rsidRDefault="00EE06E2">
            <w:pPr>
              <w:widowControl/>
              <w:jc w:val="center"/>
              <w:textAlignment w:val="center"/>
              <w:rPr>
                <w:rFonts w:ascii="宋体" w:eastAsia="宋体" w:hAnsi="宋体" w:cs="宋体"/>
                <w:b/>
                <w:bCs/>
                <w:kern w:val="0"/>
                <w:sz w:val="18"/>
                <w:szCs w:val="18"/>
              </w:rPr>
            </w:pPr>
            <w:r>
              <w:rPr>
                <w:rFonts w:ascii="宋体" w:eastAsia="宋体" w:hAnsi="宋体" w:cs="宋体" w:hint="eastAsia"/>
                <w:b/>
                <w:bCs/>
                <w:kern w:val="0"/>
                <w:sz w:val="18"/>
                <w:szCs w:val="18"/>
              </w:rPr>
              <w:t>不区分APN流量</w:t>
            </w:r>
          </w:p>
        </w:tc>
        <w:tc>
          <w:tcPr>
            <w:tcW w:w="1164" w:type="pct"/>
            <w:vMerge/>
            <w:tcBorders>
              <w:top w:val="single" w:sz="4" w:space="0" w:color="000000"/>
              <w:left w:val="single" w:sz="4" w:space="0" w:color="000000"/>
              <w:bottom w:val="single" w:sz="4" w:space="0" w:color="000000"/>
              <w:right w:val="single" w:sz="4" w:space="0" w:color="000000"/>
            </w:tcBorders>
            <w:shd w:val="clear" w:color="auto" w:fill="DAEEF3"/>
            <w:vAlign w:val="center"/>
          </w:tcPr>
          <w:p w14:paraId="18279E86" w14:textId="77777777" w:rsidR="00CF057A" w:rsidRDefault="00CF057A">
            <w:pPr>
              <w:jc w:val="center"/>
              <w:rPr>
                <w:rFonts w:ascii="宋体" w:eastAsia="宋体" w:hAnsi="宋体" w:cs="宋体"/>
                <w:b/>
                <w:bCs/>
                <w:color w:val="FFFFFF"/>
                <w:sz w:val="18"/>
                <w:szCs w:val="18"/>
              </w:rPr>
            </w:pPr>
          </w:p>
        </w:tc>
      </w:tr>
      <w:tr w:rsidR="00CF057A" w14:paraId="15BC5DD8" w14:textId="77777777">
        <w:trPr>
          <w:trHeight w:val="312"/>
        </w:trPr>
        <w:tc>
          <w:tcPr>
            <w:tcW w:w="6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D995C7" w14:textId="77777777" w:rsidR="00CF057A" w:rsidRDefault="00EE06E2">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N</w:t>
            </w:r>
          </w:p>
        </w:tc>
        <w:tc>
          <w:tcPr>
            <w:tcW w:w="71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53DA65" w14:textId="77777777" w:rsidR="00CF057A" w:rsidRDefault="00EE06E2">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1*N</w:t>
            </w:r>
          </w:p>
        </w:tc>
        <w:tc>
          <w:tcPr>
            <w:tcW w:w="110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EE2C22" w14:textId="77777777" w:rsidR="00CF057A" w:rsidRDefault="00EE06E2">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各档位月包流量*N</w:t>
            </w:r>
          </w:p>
        </w:tc>
        <w:tc>
          <w:tcPr>
            <w:tcW w:w="133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21FED37" w14:textId="77777777" w:rsidR="00CF057A" w:rsidRDefault="00EE06E2">
            <w:pPr>
              <w:widowControl/>
              <w:jc w:val="center"/>
              <w:textAlignment w:val="center"/>
              <w:rPr>
                <w:rFonts w:ascii="宋体" w:eastAsia="宋体" w:hAnsi="宋体" w:cs="宋体"/>
                <w:color w:val="000000"/>
                <w:kern w:val="0"/>
                <w:sz w:val="18"/>
                <w:szCs w:val="18"/>
              </w:rPr>
            </w:pPr>
            <w:r>
              <w:rPr>
                <w:rFonts w:ascii="宋体" w:eastAsia="宋体" w:hAnsi="宋体" w:cs="宋体" w:hint="eastAsia"/>
                <w:color w:val="000000"/>
                <w:kern w:val="0"/>
                <w:sz w:val="18"/>
                <w:szCs w:val="18"/>
              </w:rPr>
              <w:t xml:space="preserve">对应月包资费*N </w:t>
            </w:r>
          </w:p>
        </w:tc>
        <w:tc>
          <w:tcPr>
            <w:tcW w:w="116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DC4127" w14:textId="77777777" w:rsidR="00CF057A" w:rsidRDefault="00EE06E2">
            <w:pPr>
              <w:widowControl/>
              <w:jc w:val="center"/>
              <w:textAlignment w:val="center"/>
              <w:rPr>
                <w:rFonts w:ascii="宋体" w:eastAsia="宋体" w:hAnsi="宋体" w:cs="宋体"/>
                <w:color w:val="000000"/>
                <w:sz w:val="18"/>
                <w:szCs w:val="18"/>
              </w:rPr>
            </w:pPr>
            <w:r>
              <w:rPr>
                <w:rFonts w:ascii="宋体" w:eastAsia="宋体" w:hAnsi="宋体" w:cs="宋体" w:hint="eastAsia"/>
                <w:color w:val="000000"/>
                <w:kern w:val="0"/>
                <w:sz w:val="18"/>
                <w:szCs w:val="18"/>
              </w:rPr>
              <w:t>对应月包套外资费</w:t>
            </w:r>
          </w:p>
        </w:tc>
      </w:tr>
    </w:tbl>
    <w:p w14:paraId="7668F7CA" w14:textId="7E4E1BD0" w:rsidR="00CF057A" w:rsidRDefault="00EE06E2" w:rsidP="009E7EBA">
      <w:pPr>
        <w:ind w:firstLineChars="200" w:firstLine="420"/>
        <w:rPr>
          <w:rFonts w:ascii="宋体" w:eastAsia="宋体" w:hAnsi="宋体" w:cs="宋体"/>
        </w:rPr>
      </w:pPr>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.1.3物联卡/车联网粤港澳三地卡共享商品</w:t>
      </w:r>
    </w:p>
    <w:p w14:paraId="33F6F5CC" w14:textId="1701E372" w:rsidR="00CF057A" w:rsidRDefault="00744E44" w:rsidP="009E7EBA">
      <w:pPr>
        <w:ind w:firstLineChars="200" w:firstLine="420"/>
        <w:rPr>
          <w:rFonts w:ascii="宋体" w:eastAsia="宋体" w:hAnsi="宋体" w:cs="宋体"/>
        </w:rPr>
      </w:pPr>
      <w:r>
        <w:rPr>
          <w:rFonts w:ascii="宋体" w:eastAsia="宋体" w:hAnsi="宋体" w:cs="宋体" w:hint="eastAsia"/>
        </w:rPr>
        <w:t>1</w:t>
      </w:r>
      <w:r>
        <w:rPr>
          <w:rFonts w:ascii="宋体" w:eastAsia="宋体" w:hAnsi="宋体" w:cs="宋体"/>
        </w:rPr>
        <w:t>)</w:t>
      </w:r>
      <w:r w:rsidR="00EE06E2">
        <w:rPr>
          <w:rFonts w:ascii="宋体" w:eastAsia="宋体" w:hAnsi="宋体" w:cs="宋体" w:hint="eastAsia"/>
        </w:rPr>
        <w:t>新增“2023版粤港澳三地卡专项商品包（共享）”，订购时不区分APN的共享月套餐不指定APN，多个APN共同使用共享月套餐，物联卡共享群与车联网共享群共用一套共享月套餐。</w:t>
      </w:r>
    </w:p>
    <w:p w14:paraId="24405EDD" w14:textId="342A2F56" w:rsidR="00CF057A" w:rsidRDefault="00744E44" w:rsidP="009E7EBA">
      <w:pPr>
        <w:ind w:firstLineChars="200" w:firstLine="420"/>
        <w:rPr>
          <w:rFonts w:ascii="宋体" w:eastAsia="宋体" w:hAnsi="宋体" w:cs="宋体"/>
        </w:rPr>
      </w:pPr>
      <w:r>
        <w:rPr>
          <w:rFonts w:ascii="宋体" w:eastAsia="宋体" w:hAnsi="宋体" w:cs="宋体" w:hint="eastAsia"/>
        </w:rPr>
        <w:t>2</w:t>
      </w:r>
      <w:r>
        <w:rPr>
          <w:rFonts w:ascii="宋体" w:eastAsia="宋体" w:hAnsi="宋体" w:cs="宋体"/>
        </w:rPr>
        <w:t>)</w:t>
      </w:r>
      <w:r w:rsidR="00EE06E2">
        <w:rPr>
          <w:rFonts w:ascii="宋体" w:eastAsia="宋体" w:hAnsi="宋体" w:cs="宋体" w:hint="eastAsia"/>
        </w:rPr>
        <w:t>物联网和车联网分别使用“2020版物联网卡集团流量共享月功能费”、“2020版车联网卡集团流量共享月功能费”不强制收取。</w:t>
      </w:r>
    </w:p>
    <w:p w14:paraId="54841043" w14:textId="6DC2C466" w:rsidR="00CF057A" w:rsidRDefault="00744E44" w:rsidP="009E7EBA">
      <w:pPr>
        <w:ind w:firstLineChars="200" w:firstLine="420"/>
        <w:rPr>
          <w:rFonts w:ascii="宋体" w:eastAsia="宋体" w:hAnsi="宋体" w:cs="宋体"/>
        </w:rPr>
      </w:pPr>
      <w:r>
        <w:rPr>
          <w:rFonts w:ascii="宋体" w:eastAsia="宋体" w:hAnsi="宋体" w:cs="宋体" w:hint="eastAsia"/>
        </w:rPr>
        <w:t>3</w:t>
      </w:r>
      <w:r>
        <w:rPr>
          <w:rFonts w:ascii="宋体" w:eastAsia="宋体" w:hAnsi="宋体" w:cs="宋体"/>
        </w:rPr>
        <w:t>)</w:t>
      </w:r>
      <w:r w:rsidR="00EE06E2">
        <w:rPr>
          <w:rFonts w:ascii="宋体" w:eastAsia="宋体" w:hAnsi="宋体" w:cs="宋体" w:hint="eastAsia"/>
        </w:rPr>
        <w:t>新增的共享月套餐商品上架到“物联卡国际漫游不区分APN流量共享”、“车联网国际漫游不区分APN流量共享”群组下。</w:t>
      </w:r>
    </w:p>
    <w:tbl>
      <w:tblPr>
        <w:tblW w:w="5000" w:type="pct"/>
        <w:tblLook w:val="04A0" w:firstRow="1" w:lastRow="0" w:firstColumn="1" w:lastColumn="0" w:noHBand="0" w:noVBand="1"/>
      </w:tblPr>
      <w:tblGrid>
        <w:gridCol w:w="3320"/>
        <w:gridCol w:w="1495"/>
        <w:gridCol w:w="1266"/>
        <w:gridCol w:w="2215"/>
      </w:tblGrid>
      <w:tr w:rsidR="00CF057A" w14:paraId="69A4FEF0" w14:textId="77777777">
        <w:trPr>
          <w:trHeight w:val="660"/>
        </w:trPr>
        <w:tc>
          <w:tcPr>
            <w:tcW w:w="2001" w:type="pct"/>
            <w:tcBorders>
              <w:top w:val="single" w:sz="4" w:space="0" w:color="000000"/>
              <w:left w:val="single" w:sz="4" w:space="0" w:color="000000"/>
              <w:right w:val="single" w:sz="4" w:space="0" w:color="000000"/>
            </w:tcBorders>
            <w:shd w:val="clear" w:color="auto" w:fill="DAEEF3"/>
            <w:vAlign w:val="center"/>
          </w:tcPr>
          <w:p w14:paraId="6970BB38" w14:textId="77777777" w:rsidR="00CF057A" w:rsidRDefault="00EE06E2">
            <w:pPr>
              <w:widowControl/>
              <w:jc w:val="center"/>
              <w:textAlignment w:val="center"/>
              <w:rPr>
                <w:rFonts w:ascii="宋体" w:eastAsia="宋体" w:hAnsi="宋体" w:cs="宋体"/>
                <w:b/>
                <w:bCs/>
                <w:color w:val="000000"/>
                <w:kern w:val="0"/>
                <w:sz w:val="24"/>
                <w:szCs w:val="21"/>
                <w:lang w:bidi="ar"/>
              </w:rPr>
            </w:pPr>
            <w:r>
              <w:rPr>
                <w:rFonts w:ascii="宋体" w:eastAsia="宋体" w:hAnsi="宋体" w:cs="宋体" w:hint="eastAsia"/>
                <w:b/>
                <w:bCs/>
                <w:color w:val="000000"/>
                <w:kern w:val="0"/>
                <w:sz w:val="24"/>
                <w:szCs w:val="21"/>
                <w:lang w:bidi="ar"/>
              </w:rPr>
              <w:t>产品名</w:t>
            </w:r>
          </w:p>
        </w:tc>
        <w:tc>
          <w:tcPr>
            <w:tcW w:w="901"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24CB4E3A" w14:textId="77777777" w:rsidR="00CF057A" w:rsidRDefault="00EE06E2">
            <w:pPr>
              <w:widowControl/>
              <w:jc w:val="center"/>
              <w:textAlignment w:val="center"/>
              <w:rPr>
                <w:rFonts w:ascii="宋体" w:eastAsia="宋体" w:hAnsi="宋体" w:cs="宋体"/>
                <w:b/>
                <w:bCs/>
                <w:color w:val="000000"/>
                <w:sz w:val="24"/>
                <w:szCs w:val="21"/>
              </w:rPr>
            </w:pPr>
            <w:r>
              <w:rPr>
                <w:rFonts w:ascii="宋体" w:eastAsia="宋体" w:hAnsi="宋体" w:cs="宋体" w:hint="eastAsia"/>
                <w:b/>
                <w:bCs/>
                <w:color w:val="000000"/>
                <w:kern w:val="0"/>
                <w:sz w:val="24"/>
                <w:szCs w:val="21"/>
                <w:lang w:bidi="ar"/>
              </w:rPr>
              <w:t>套餐包含流量</w:t>
            </w:r>
          </w:p>
        </w:tc>
        <w:tc>
          <w:tcPr>
            <w:tcW w:w="763"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2684DCB7" w14:textId="77777777" w:rsidR="00CF057A" w:rsidRDefault="00EE06E2">
            <w:pPr>
              <w:widowControl/>
              <w:jc w:val="center"/>
              <w:textAlignment w:val="center"/>
              <w:rPr>
                <w:rFonts w:ascii="宋体" w:eastAsia="宋体" w:hAnsi="宋体" w:cs="宋体"/>
                <w:b/>
                <w:bCs/>
                <w:color w:val="000000"/>
                <w:sz w:val="24"/>
                <w:szCs w:val="21"/>
              </w:rPr>
            </w:pPr>
            <w:r>
              <w:rPr>
                <w:rFonts w:ascii="宋体" w:eastAsia="宋体" w:hAnsi="宋体" w:cs="宋体" w:hint="eastAsia"/>
                <w:b/>
                <w:bCs/>
                <w:color w:val="000000"/>
                <w:kern w:val="0"/>
                <w:sz w:val="24"/>
                <w:szCs w:val="21"/>
                <w:lang w:bidi="ar"/>
              </w:rPr>
              <w:t>目录价（元）</w:t>
            </w:r>
          </w:p>
        </w:tc>
        <w:tc>
          <w:tcPr>
            <w:tcW w:w="1335" w:type="pct"/>
            <w:tcBorders>
              <w:top w:val="single" w:sz="4" w:space="0" w:color="000000"/>
              <w:left w:val="single" w:sz="4" w:space="0" w:color="000000"/>
              <w:bottom w:val="single" w:sz="4" w:space="0" w:color="000000"/>
              <w:right w:val="single" w:sz="4" w:space="0" w:color="000000"/>
            </w:tcBorders>
            <w:shd w:val="clear" w:color="auto" w:fill="DAEEF3"/>
            <w:vAlign w:val="center"/>
          </w:tcPr>
          <w:p w14:paraId="5214238F" w14:textId="77777777" w:rsidR="00CF057A" w:rsidRDefault="00EE06E2">
            <w:pPr>
              <w:widowControl/>
              <w:jc w:val="center"/>
              <w:textAlignment w:val="center"/>
              <w:rPr>
                <w:rFonts w:ascii="宋体" w:eastAsia="宋体" w:hAnsi="宋体" w:cs="宋体"/>
                <w:b/>
                <w:bCs/>
                <w:color w:val="000000"/>
                <w:sz w:val="24"/>
                <w:szCs w:val="21"/>
              </w:rPr>
            </w:pPr>
            <w:r>
              <w:rPr>
                <w:rFonts w:ascii="宋体" w:eastAsia="宋体" w:hAnsi="宋体" w:cs="宋体" w:hint="eastAsia"/>
                <w:b/>
                <w:bCs/>
                <w:color w:val="000000"/>
                <w:kern w:val="0"/>
                <w:sz w:val="24"/>
                <w:szCs w:val="21"/>
                <w:lang w:bidi="ar"/>
              </w:rPr>
              <w:t>套外资费</w:t>
            </w:r>
          </w:p>
        </w:tc>
      </w:tr>
      <w:tr w:rsidR="00CF057A" w14:paraId="4C99FD96"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D51CCB" w14:textId="77777777" w:rsidR="00CF057A" w:rsidRDefault="00EE06E2">
            <w:pPr>
              <w:pStyle w:val="af3"/>
              <w:jc w:val="center"/>
              <w:rPr>
                <w:color w:val="000000"/>
                <w:szCs w:val="21"/>
                <w:lang w:bidi="ar"/>
              </w:rPr>
            </w:pPr>
            <w:r>
              <w:rPr>
                <w:rFonts w:hint="eastAsia"/>
                <w:sz w:val="18"/>
                <w:szCs w:val="18"/>
              </w:rPr>
              <w:t>2023版粤港澳三地卡1元专项月套餐（共享）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BE8F41" w14:textId="77777777" w:rsidR="00CF057A" w:rsidRDefault="00EE06E2">
            <w:pPr>
              <w:pStyle w:val="af3"/>
              <w:jc w:val="center"/>
              <w:rPr>
                <w:color w:val="000000"/>
                <w:szCs w:val="21"/>
                <w:lang w:bidi="ar"/>
              </w:rPr>
            </w:pPr>
            <w:r>
              <w:rPr>
                <w:rFonts w:hint="eastAsia"/>
                <w:color w:val="000000"/>
                <w:sz w:val="21"/>
                <w:szCs w:val="21"/>
                <w:lang w:bidi="ar"/>
              </w:rPr>
              <w:t>10MB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8AA607" w14:textId="77777777" w:rsidR="00CF057A" w:rsidRDefault="00EE06E2">
            <w:pPr>
              <w:pStyle w:val="af3"/>
              <w:jc w:val="center"/>
              <w:rPr>
                <w:color w:val="000000"/>
                <w:szCs w:val="21"/>
                <w:lang w:bidi="ar"/>
              </w:rPr>
            </w:pPr>
            <w:r>
              <w:rPr>
                <w:rFonts w:hint="eastAsia"/>
                <w:color w:val="000000"/>
                <w:sz w:val="21"/>
                <w:szCs w:val="21"/>
                <w:lang w:bidi="ar"/>
              </w:rPr>
              <w:t>1</w:t>
            </w:r>
          </w:p>
        </w:tc>
        <w:tc>
          <w:tcPr>
            <w:tcW w:w="1335" w:type="pct"/>
            <w:vMerge w:val="restart"/>
            <w:tcBorders>
              <w:top w:val="single" w:sz="4" w:space="0" w:color="000000"/>
              <w:left w:val="single" w:sz="4" w:space="0" w:color="000000"/>
              <w:right w:val="single" w:sz="4" w:space="0" w:color="000000"/>
            </w:tcBorders>
            <w:shd w:val="clear" w:color="auto" w:fill="FFFFFF"/>
            <w:vAlign w:val="center"/>
          </w:tcPr>
          <w:p w14:paraId="7E10264B" w14:textId="77777777" w:rsidR="00CF057A" w:rsidRDefault="00EE06E2">
            <w:pPr>
              <w:widowControl/>
              <w:jc w:val="center"/>
              <w:textAlignment w:val="center"/>
              <w:rPr>
                <w:rFonts w:ascii="宋体" w:eastAsia="宋体" w:hAnsi="宋体" w:cs="宋体"/>
                <w:sz w:val="24"/>
              </w:rPr>
            </w:pPr>
            <w:r>
              <w:rPr>
                <w:rFonts w:ascii="宋体" w:eastAsia="宋体" w:hAnsi="宋体" w:cs="宋体" w:hint="eastAsia"/>
                <w:color w:val="000000"/>
                <w:kern w:val="0"/>
                <w:sz w:val="24"/>
                <w:szCs w:val="21"/>
                <w:lang w:bidi="ar"/>
              </w:rPr>
              <w:t>广东/香港/澳门：0.29元/M</w:t>
            </w:r>
            <w:r>
              <w:rPr>
                <w:rFonts w:ascii="宋体" w:eastAsia="宋体" w:hAnsi="宋体" w:cs="宋体" w:hint="eastAsia"/>
                <w:color w:val="000000"/>
                <w:kern w:val="0"/>
                <w:sz w:val="24"/>
                <w:szCs w:val="21"/>
                <w:lang w:bidi="ar"/>
              </w:rPr>
              <w:br/>
              <w:t>台湾及国际其他地区：依据“国际漫游服务”标准，目前为0.5元/M</w:t>
            </w:r>
            <w:r>
              <w:rPr>
                <w:rFonts w:ascii="宋体" w:eastAsia="宋体" w:hAnsi="宋体" w:cs="宋体" w:hint="eastAsia"/>
                <w:color w:val="000000"/>
                <w:kern w:val="0"/>
                <w:sz w:val="24"/>
                <w:szCs w:val="21"/>
                <w:lang w:bidi="ar"/>
              </w:rPr>
              <w:br/>
              <w:t>大陆非广东地区：参照国内物联网套餐套外资费</w:t>
            </w:r>
          </w:p>
        </w:tc>
      </w:tr>
      <w:tr w:rsidR="00CF057A" w14:paraId="1EE65785"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AA24486"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粤港澳三地卡2元专项月套餐（共享）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E2BAB23" w14:textId="77777777" w:rsidR="00CF057A" w:rsidRDefault="00EE06E2">
            <w:pPr>
              <w:pStyle w:val="af3"/>
              <w:jc w:val="center"/>
              <w:rPr>
                <w:color w:val="000000"/>
                <w:szCs w:val="21"/>
                <w:lang w:bidi="ar"/>
              </w:rPr>
            </w:pPr>
            <w:r>
              <w:rPr>
                <w:rFonts w:hint="eastAsia"/>
                <w:color w:val="000000"/>
                <w:sz w:val="21"/>
                <w:szCs w:val="21"/>
                <w:lang w:bidi="ar"/>
              </w:rPr>
              <w:t>30MB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512B1D" w14:textId="77777777" w:rsidR="00CF057A" w:rsidRDefault="00EE06E2">
            <w:pPr>
              <w:pStyle w:val="af3"/>
              <w:jc w:val="center"/>
              <w:rPr>
                <w:color w:val="000000"/>
                <w:szCs w:val="21"/>
                <w:lang w:bidi="ar"/>
              </w:rPr>
            </w:pPr>
            <w:r>
              <w:rPr>
                <w:rFonts w:hint="eastAsia"/>
                <w:color w:val="000000"/>
                <w:sz w:val="21"/>
                <w:szCs w:val="21"/>
                <w:lang w:bidi="ar"/>
              </w:rPr>
              <w:t>2</w:t>
            </w:r>
          </w:p>
        </w:tc>
        <w:tc>
          <w:tcPr>
            <w:tcW w:w="1335" w:type="pct"/>
            <w:vMerge/>
            <w:tcBorders>
              <w:left w:val="single" w:sz="4" w:space="0" w:color="000000"/>
              <w:right w:val="single" w:sz="4" w:space="0" w:color="000000"/>
            </w:tcBorders>
            <w:shd w:val="clear" w:color="auto" w:fill="FFFFFF"/>
            <w:vAlign w:val="center"/>
          </w:tcPr>
          <w:p w14:paraId="50EFE9BA" w14:textId="77777777" w:rsidR="00CF057A" w:rsidRDefault="00CF057A">
            <w:pPr>
              <w:widowControl/>
              <w:jc w:val="center"/>
              <w:textAlignment w:val="center"/>
              <w:rPr>
                <w:rFonts w:ascii="宋体" w:eastAsia="宋体" w:hAnsi="宋体" w:cs="宋体"/>
                <w:sz w:val="24"/>
              </w:rPr>
            </w:pPr>
          </w:p>
        </w:tc>
      </w:tr>
      <w:tr w:rsidR="00CF057A" w14:paraId="75946CE4"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5B83FB8"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粤港澳三地卡3元专项月套餐（共享）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712461" w14:textId="77777777" w:rsidR="00CF057A" w:rsidRDefault="00EE06E2">
            <w:pPr>
              <w:pStyle w:val="af3"/>
              <w:jc w:val="center"/>
              <w:rPr>
                <w:color w:val="000000"/>
                <w:szCs w:val="21"/>
                <w:lang w:bidi="ar"/>
              </w:rPr>
            </w:pPr>
            <w:r>
              <w:rPr>
                <w:rFonts w:hint="eastAsia"/>
                <w:color w:val="000000"/>
                <w:sz w:val="21"/>
                <w:szCs w:val="21"/>
                <w:lang w:bidi="ar"/>
              </w:rPr>
              <w:t>100MB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8D48FE" w14:textId="77777777" w:rsidR="00CF057A" w:rsidRDefault="00EE06E2">
            <w:pPr>
              <w:pStyle w:val="af3"/>
              <w:jc w:val="center"/>
              <w:rPr>
                <w:color w:val="000000"/>
                <w:szCs w:val="21"/>
                <w:lang w:bidi="ar"/>
              </w:rPr>
            </w:pPr>
            <w:r>
              <w:rPr>
                <w:rFonts w:hint="eastAsia"/>
                <w:color w:val="000000"/>
                <w:sz w:val="21"/>
                <w:szCs w:val="21"/>
                <w:lang w:bidi="ar"/>
              </w:rPr>
              <w:t>3</w:t>
            </w:r>
          </w:p>
        </w:tc>
        <w:tc>
          <w:tcPr>
            <w:tcW w:w="1335" w:type="pct"/>
            <w:vMerge/>
            <w:tcBorders>
              <w:left w:val="single" w:sz="4" w:space="0" w:color="000000"/>
              <w:right w:val="single" w:sz="4" w:space="0" w:color="000000"/>
            </w:tcBorders>
            <w:shd w:val="clear" w:color="auto" w:fill="FFFFFF"/>
            <w:vAlign w:val="center"/>
          </w:tcPr>
          <w:p w14:paraId="02363B7A" w14:textId="77777777" w:rsidR="00CF057A" w:rsidRDefault="00CF057A">
            <w:pPr>
              <w:widowControl/>
              <w:jc w:val="center"/>
              <w:textAlignment w:val="center"/>
              <w:rPr>
                <w:rFonts w:ascii="宋体" w:eastAsia="宋体" w:hAnsi="宋体" w:cs="宋体"/>
                <w:sz w:val="24"/>
              </w:rPr>
            </w:pPr>
          </w:p>
        </w:tc>
      </w:tr>
      <w:tr w:rsidR="00CF057A" w14:paraId="7BD873B1"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226229"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41CAF0F" w14:textId="77777777" w:rsidR="00CF057A" w:rsidRDefault="00EE06E2">
            <w:pPr>
              <w:pStyle w:val="af3"/>
              <w:jc w:val="center"/>
              <w:rPr>
                <w:color w:val="000000"/>
                <w:szCs w:val="21"/>
                <w:lang w:bidi="ar"/>
              </w:rPr>
            </w:pPr>
            <w:r>
              <w:rPr>
                <w:rFonts w:hint="eastAsia"/>
                <w:color w:val="000000"/>
                <w:sz w:val="21"/>
                <w:szCs w:val="21"/>
                <w:lang w:bidi="ar"/>
              </w:rPr>
              <w:t>300MB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74CF6F" w14:textId="77777777" w:rsidR="00CF057A" w:rsidRDefault="00EE06E2">
            <w:pPr>
              <w:pStyle w:val="af3"/>
              <w:jc w:val="center"/>
              <w:rPr>
                <w:color w:val="000000"/>
                <w:szCs w:val="21"/>
                <w:lang w:bidi="ar"/>
              </w:rPr>
            </w:pPr>
            <w:r>
              <w:rPr>
                <w:rFonts w:hint="eastAsia"/>
                <w:color w:val="000000"/>
                <w:sz w:val="21"/>
                <w:szCs w:val="21"/>
                <w:lang w:bidi="ar"/>
              </w:rPr>
              <w:t>8</w:t>
            </w:r>
          </w:p>
        </w:tc>
        <w:tc>
          <w:tcPr>
            <w:tcW w:w="1335" w:type="pct"/>
            <w:vMerge/>
            <w:tcBorders>
              <w:left w:val="single" w:sz="4" w:space="0" w:color="000000"/>
              <w:right w:val="single" w:sz="4" w:space="0" w:color="000000"/>
            </w:tcBorders>
            <w:shd w:val="clear" w:color="auto" w:fill="FFFFFF"/>
            <w:vAlign w:val="center"/>
          </w:tcPr>
          <w:p w14:paraId="1B4687E7" w14:textId="77777777" w:rsidR="00CF057A" w:rsidRDefault="00CF057A">
            <w:pPr>
              <w:widowControl/>
              <w:jc w:val="center"/>
              <w:textAlignment w:val="center"/>
              <w:rPr>
                <w:rFonts w:ascii="宋体" w:eastAsia="宋体" w:hAnsi="宋体" w:cs="宋体"/>
                <w:sz w:val="24"/>
              </w:rPr>
            </w:pPr>
          </w:p>
        </w:tc>
      </w:tr>
      <w:tr w:rsidR="00CF057A" w14:paraId="51B1429D"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DB5825"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粤港澳三地卡10元专项月套餐（共享）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D14D3F" w14:textId="77777777" w:rsidR="00CF057A" w:rsidRDefault="00EE06E2">
            <w:pPr>
              <w:pStyle w:val="af3"/>
              <w:jc w:val="center"/>
              <w:rPr>
                <w:color w:val="000000"/>
                <w:szCs w:val="21"/>
                <w:lang w:bidi="ar"/>
              </w:rPr>
            </w:pPr>
            <w:r>
              <w:rPr>
                <w:rFonts w:hint="eastAsia"/>
                <w:color w:val="000000"/>
                <w:sz w:val="21"/>
                <w:szCs w:val="21"/>
                <w:lang w:bidi="ar"/>
              </w:rPr>
              <w:t>500MB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E8D4081" w14:textId="77777777" w:rsidR="00CF057A" w:rsidRDefault="00EE06E2">
            <w:pPr>
              <w:pStyle w:val="af3"/>
              <w:jc w:val="center"/>
              <w:rPr>
                <w:color w:val="000000"/>
                <w:szCs w:val="21"/>
                <w:lang w:bidi="ar"/>
              </w:rPr>
            </w:pPr>
            <w:r>
              <w:rPr>
                <w:rFonts w:hint="eastAsia"/>
                <w:color w:val="000000"/>
                <w:sz w:val="21"/>
                <w:szCs w:val="21"/>
                <w:lang w:bidi="ar"/>
              </w:rPr>
              <w:t>10</w:t>
            </w:r>
          </w:p>
        </w:tc>
        <w:tc>
          <w:tcPr>
            <w:tcW w:w="1335" w:type="pct"/>
            <w:vMerge/>
            <w:tcBorders>
              <w:left w:val="single" w:sz="4" w:space="0" w:color="000000"/>
              <w:right w:val="single" w:sz="4" w:space="0" w:color="000000"/>
            </w:tcBorders>
            <w:shd w:val="clear" w:color="auto" w:fill="FFFFFF"/>
            <w:vAlign w:val="center"/>
          </w:tcPr>
          <w:p w14:paraId="7BF06DCD" w14:textId="77777777" w:rsidR="00CF057A" w:rsidRDefault="00CF057A">
            <w:pPr>
              <w:widowControl/>
              <w:jc w:val="center"/>
              <w:textAlignment w:val="center"/>
              <w:rPr>
                <w:rFonts w:ascii="宋体" w:eastAsia="宋体" w:hAnsi="宋体" w:cs="宋体"/>
                <w:sz w:val="24"/>
              </w:rPr>
            </w:pPr>
          </w:p>
        </w:tc>
      </w:tr>
      <w:tr w:rsidR="00CF057A" w14:paraId="5C0CC4B5"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5565AB"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粤港澳三地卡12元专项月套餐（共享）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2A026D" w14:textId="77777777" w:rsidR="00CF057A" w:rsidRDefault="00EE06E2">
            <w:pPr>
              <w:pStyle w:val="af3"/>
              <w:jc w:val="center"/>
              <w:rPr>
                <w:color w:val="000000"/>
                <w:szCs w:val="21"/>
                <w:lang w:bidi="ar"/>
              </w:rPr>
            </w:pPr>
            <w:r>
              <w:rPr>
                <w:rFonts w:hint="eastAsia"/>
                <w:color w:val="000000"/>
                <w:sz w:val="21"/>
                <w:szCs w:val="21"/>
                <w:lang w:bidi="ar"/>
              </w:rPr>
              <w:t>700MB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ABD702" w14:textId="77777777" w:rsidR="00CF057A" w:rsidRDefault="00EE06E2">
            <w:pPr>
              <w:pStyle w:val="af3"/>
              <w:jc w:val="center"/>
              <w:rPr>
                <w:color w:val="000000"/>
                <w:szCs w:val="21"/>
                <w:lang w:bidi="ar"/>
              </w:rPr>
            </w:pPr>
            <w:r>
              <w:rPr>
                <w:rFonts w:hint="eastAsia"/>
                <w:color w:val="000000"/>
                <w:sz w:val="21"/>
                <w:szCs w:val="21"/>
                <w:lang w:bidi="ar"/>
              </w:rPr>
              <w:t>12</w:t>
            </w:r>
          </w:p>
        </w:tc>
        <w:tc>
          <w:tcPr>
            <w:tcW w:w="1335" w:type="pct"/>
            <w:vMerge/>
            <w:tcBorders>
              <w:left w:val="single" w:sz="4" w:space="0" w:color="000000"/>
              <w:right w:val="single" w:sz="4" w:space="0" w:color="000000"/>
            </w:tcBorders>
            <w:shd w:val="clear" w:color="auto" w:fill="FFFFFF"/>
            <w:vAlign w:val="center"/>
          </w:tcPr>
          <w:p w14:paraId="40641F2C" w14:textId="77777777" w:rsidR="00CF057A" w:rsidRDefault="00CF057A">
            <w:pPr>
              <w:widowControl/>
              <w:jc w:val="center"/>
              <w:textAlignment w:val="center"/>
              <w:rPr>
                <w:rFonts w:ascii="宋体" w:eastAsia="宋体" w:hAnsi="宋体" w:cs="宋体"/>
                <w:sz w:val="24"/>
              </w:rPr>
            </w:pPr>
          </w:p>
        </w:tc>
      </w:tr>
      <w:tr w:rsidR="00CF057A" w14:paraId="474A2267"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0E338E8" w14:textId="77777777" w:rsidR="00CF057A" w:rsidRDefault="00EE06E2">
            <w:pPr>
              <w:pStyle w:val="af3"/>
              <w:jc w:val="center"/>
              <w:rPr>
                <w:color w:val="000000"/>
                <w:szCs w:val="21"/>
                <w:lang w:bidi="ar"/>
              </w:rPr>
            </w:pPr>
            <w:r>
              <w:rPr>
                <w:rFonts w:hint="eastAsia"/>
                <w:sz w:val="18"/>
                <w:szCs w:val="18"/>
              </w:rPr>
              <w:t>2023版粤港澳三地卡15元专项月套餐（共享）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0AFE5C" w14:textId="77777777" w:rsidR="00CF057A" w:rsidRDefault="00EE06E2">
            <w:pPr>
              <w:pStyle w:val="af3"/>
              <w:jc w:val="center"/>
              <w:rPr>
                <w:color w:val="000000"/>
                <w:szCs w:val="21"/>
                <w:lang w:bidi="ar"/>
              </w:rPr>
            </w:pPr>
            <w:r>
              <w:rPr>
                <w:rFonts w:hint="eastAsia"/>
                <w:color w:val="000000"/>
                <w:sz w:val="21"/>
                <w:szCs w:val="21"/>
                <w:lang w:bidi="ar"/>
              </w:rPr>
              <w:t>1GB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CD06C9" w14:textId="77777777" w:rsidR="00CF057A" w:rsidRDefault="00EE06E2">
            <w:pPr>
              <w:pStyle w:val="af3"/>
              <w:jc w:val="center"/>
              <w:rPr>
                <w:color w:val="000000"/>
                <w:szCs w:val="21"/>
                <w:lang w:bidi="ar"/>
              </w:rPr>
            </w:pPr>
            <w:r>
              <w:rPr>
                <w:rFonts w:hint="eastAsia"/>
                <w:color w:val="000000"/>
                <w:sz w:val="21"/>
                <w:szCs w:val="21"/>
                <w:lang w:bidi="ar"/>
              </w:rPr>
              <w:t>15</w:t>
            </w:r>
          </w:p>
        </w:tc>
        <w:tc>
          <w:tcPr>
            <w:tcW w:w="1335" w:type="pct"/>
            <w:vMerge/>
            <w:tcBorders>
              <w:left w:val="single" w:sz="4" w:space="0" w:color="000000"/>
              <w:right w:val="single" w:sz="4" w:space="0" w:color="000000"/>
            </w:tcBorders>
            <w:shd w:val="clear" w:color="auto" w:fill="FFFFFF"/>
            <w:vAlign w:val="center"/>
          </w:tcPr>
          <w:p w14:paraId="2C8A0E0F" w14:textId="77777777" w:rsidR="00CF057A" w:rsidRDefault="00CF057A">
            <w:pPr>
              <w:widowControl/>
              <w:jc w:val="center"/>
              <w:textAlignment w:val="center"/>
              <w:rPr>
                <w:rFonts w:ascii="宋体" w:eastAsia="宋体" w:hAnsi="宋体" w:cs="宋体"/>
                <w:sz w:val="24"/>
              </w:rPr>
            </w:pPr>
          </w:p>
        </w:tc>
      </w:tr>
      <w:tr w:rsidR="00CF057A" w14:paraId="24CD98E7"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1691CE"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粤港澳三地卡28元专项月套餐（共享）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6E42AC8" w14:textId="77777777" w:rsidR="00CF057A" w:rsidRDefault="00EE06E2">
            <w:pPr>
              <w:pStyle w:val="af3"/>
              <w:jc w:val="center"/>
              <w:rPr>
                <w:color w:val="000000"/>
                <w:szCs w:val="21"/>
                <w:lang w:bidi="ar"/>
              </w:rPr>
            </w:pPr>
            <w:r>
              <w:rPr>
                <w:rFonts w:hint="eastAsia"/>
                <w:color w:val="000000"/>
                <w:sz w:val="21"/>
                <w:szCs w:val="21"/>
                <w:lang w:bidi="ar"/>
              </w:rPr>
              <w:t>2GB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A4A152B" w14:textId="77777777" w:rsidR="00CF057A" w:rsidRDefault="00EE06E2">
            <w:pPr>
              <w:pStyle w:val="af3"/>
              <w:jc w:val="center"/>
              <w:rPr>
                <w:color w:val="000000"/>
                <w:szCs w:val="21"/>
                <w:lang w:bidi="ar"/>
              </w:rPr>
            </w:pPr>
            <w:r>
              <w:rPr>
                <w:rFonts w:hint="eastAsia"/>
                <w:color w:val="000000"/>
                <w:sz w:val="21"/>
                <w:szCs w:val="21"/>
                <w:lang w:bidi="ar"/>
              </w:rPr>
              <w:t>28</w:t>
            </w:r>
          </w:p>
        </w:tc>
        <w:tc>
          <w:tcPr>
            <w:tcW w:w="1335" w:type="pct"/>
            <w:vMerge/>
            <w:tcBorders>
              <w:left w:val="single" w:sz="4" w:space="0" w:color="000000"/>
              <w:right w:val="single" w:sz="4" w:space="0" w:color="000000"/>
            </w:tcBorders>
            <w:shd w:val="clear" w:color="auto" w:fill="FFFFFF"/>
            <w:vAlign w:val="center"/>
          </w:tcPr>
          <w:p w14:paraId="371B13A6" w14:textId="77777777" w:rsidR="00CF057A" w:rsidRDefault="00CF057A">
            <w:pPr>
              <w:widowControl/>
              <w:jc w:val="center"/>
              <w:textAlignment w:val="center"/>
              <w:rPr>
                <w:rFonts w:ascii="宋体" w:eastAsia="宋体" w:hAnsi="宋体" w:cs="宋体"/>
                <w:sz w:val="24"/>
              </w:rPr>
            </w:pPr>
          </w:p>
        </w:tc>
      </w:tr>
      <w:tr w:rsidR="00CF057A" w14:paraId="308CFA71"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6FA856"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粤港澳三地卡38元专项月套餐（共享）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99E3F4" w14:textId="77777777" w:rsidR="00CF057A" w:rsidRDefault="00EE06E2">
            <w:pPr>
              <w:pStyle w:val="af3"/>
              <w:jc w:val="center"/>
              <w:rPr>
                <w:color w:val="000000"/>
                <w:szCs w:val="21"/>
                <w:lang w:bidi="ar"/>
              </w:rPr>
            </w:pPr>
            <w:r>
              <w:rPr>
                <w:rFonts w:hint="eastAsia"/>
                <w:color w:val="000000"/>
                <w:sz w:val="21"/>
                <w:szCs w:val="21"/>
                <w:lang w:bidi="ar"/>
              </w:rPr>
              <w:t>3GB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6CAD318" w14:textId="77777777" w:rsidR="00CF057A" w:rsidRDefault="00EE06E2">
            <w:pPr>
              <w:pStyle w:val="af3"/>
              <w:jc w:val="center"/>
              <w:rPr>
                <w:color w:val="000000"/>
                <w:szCs w:val="21"/>
                <w:lang w:bidi="ar"/>
              </w:rPr>
            </w:pPr>
            <w:r>
              <w:rPr>
                <w:rFonts w:hint="eastAsia"/>
                <w:color w:val="000000"/>
                <w:sz w:val="21"/>
                <w:szCs w:val="21"/>
                <w:lang w:bidi="ar"/>
              </w:rPr>
              <w:t>38</w:t>
            </w:r>
          </w:p>
        </w:tc>
        <w:tc>
          <w:tcPr>
            <w:tcW w:w="1335" w:type="pct"/>
            <w:vMerge/>
            <w:tcBorders>
              <w:left w:val="single" w:sz="4" w:space="0" w:color="000000"/>
              <w:right w:val="single" w:sz="4" w:space="0" w:color="000000"/>
            </w:tcBorders>
            <w:shd w:val="clear" w:color="auto" w:fill="FFFFFF"/>
            <w:vAlign w:val="center"/>
          </w:tcPr>
          <w:p w14:paraId="3E111630" w14:textId="77777777" w:rsidR="00CF057A" w:rsidRDefault="00CF057A">
            <w:pPr>
              <w:widowControl/>
              <w:jc w:val="center"/>
              <w:textAlignment w:val="center"/>
              <w:rPr>
                <w:rFonts w:ascii="宋体" w:eastAsia="宋体" w:hAnsi="宋体" w:cs="宋体"/>
                <w:sz w:val="24"/>
              </w:rPr>
            </w:pPr>
          </w:p>
        </w:tc>
      </w:tr>
      <w:tr w:rsidR="00CF057A" w14:paraId="38E7F043"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B709413"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粤港澳三地卡48元专项月套餐（共享）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ED5A45" w14:textId="77777777" w:rsidR="00CF057A" w:rsidRDefault="00EE06E2">
            <w:pPr>
              <w:pStyle w:val="af3"/>
              <w:jc w:val="center"/>
              <w:rPr>
                <w:color w:val="000000"/>
                <w:szCs w:val="21"/>
                <w:lang w:bidi="ar"/>
              </w:rPr>
            </w:pPr>
            <w:r>
              <w:rPr>
                <w:rFonts w:hint="eastAsia"/>
                <w:color w:val="000000"/>
                <w:sz w:val="21"/>
                <w:szCs w:val="21"/>
                <w:lang w:bidi="ar"/>
              </w:rPr>
              <w:t>4GB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4ACD9D6" w14:textId="77777777" w:rsidR="00CF057A" w:rsidRDefault="00EE06E2">
            <w:pPr>
              <w:pStyle w:val="af3"/>
              <w:jc w:val="center"/>
              <w:rPr>
                <w:color w:val="000000"/>
                <w:szCs w:val="21"/>
                <w:lang w:bidi="ar"/>
              </w:rPr>
            </w:pPr>
            <w:r>
              <w:rPr>
                <w:rFonts w:hint="eastAsia"/>
                <w:color w:val="000000"/>
                <w:sz w:val="21"/>
                <w:szCs w:val="21"/>
                <w:lang w:bidi="ar"/>
              </w:rPr>
              <w:t>48</w:t>
            </w:r>
          </w:p>
        </w:tc>
        <w:tc>
          <w:tcPr>
            <w:tcW w:w="1335" w:type="pct"/>
            <w:vMerge/>
            <w:tcBorders>
              <w:left w:val="single" w:sz="4" w:space="0" w:color="000000"/>
              <w:right w:val="single" w:sz="4" w:space="0" w:color="000000"/>
            </w:tcBorders>
            <w:shd w:val="clear" w:color="auto" w:fill="FFFFFF"/>
            <w:vAlign w:val="center"/>
          </w:tcPr>
          <w:p w14:paraId="562DDF9A" w14:textId="77777777" w:rsidR="00CF057A" w:rsidRDefault="00CF057A">
            <w:pPr>
              <w:widowControl/>
              <w:jc w:val="center"/>
              <w:textAlignment w:val="center"/>
              <w:rPr>
                <w:rFonts w:ascii="宋体" w:eastAsia="宋体" w:hAnsi="宋体" w:cs="宋体"/>
                <w:sz w:val="24"/>
              </w:rPr>
            </w:pPr>
          </w:p>
        </w:tc>
      </w:tr>
      <w:tr w:rsidR="00CF057A" w14:paraId="17BBA6BF"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4F90199"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lastRenderedPageBreak/>
              <w:t>2023版</w:t>
            </w:r>
            <w:r>
              <w:rPr>
                <w:rFonts w:ascii="宋体" w:eastAsia="宋体" w:hAnsi="宋体" w:cs="宋体" w:hint="eastAsia"/>
                <w:color w:val="000000"/>
                <w:sz w:val="18"/>
                <w:szCs w:val="18"/>
              </w:rPr>
              <w:t>粤港澳三地卡68元专项月套餐（共享）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BF1A74" w14:textId="77777777" w:rsidR="00CF057A" w:rsidRDefault="00EE06E2">
            <w:pPr>
              <w:pStyle w:val="af3"/>
              <w:jc w:val="center"/>
              <w:rPr>
                <w:color w:val="000000"/>
                <w:szCs w:val="21"/>
                <w:lang w:bidi="ar"/>
              </w:rPr>
            </w:pPr>
            <w:r>
              <w:rPr>
                <w:rFonts w:hint="eastAsia"/>
                <w:color w:val="000000"/>
                <w:sz w:val="21"/>
                <w:szCs w:val="21"/>
                <w:lang w:bidi="ar"/>
              </w:rPr>
              <w:t>6GB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166C61B" w14:textId="77777777" w:rsidR="00CF057A" w:rsidRDefault="00EE06E2">
            <w:pPr>
              <w:pStyle w:val="af3"/>
              <w:jc w:val="center"/>
              <w:rPr>
                <w:color w:val="000000"/>
                <w:szCs w:val="21"/>
                <w:lang w:bidi="ar"/>
              </w:rPr>
            </w:pPr>
            <w:r>
              <w:rPr>
                <w:rFonts w:hint="eastAsia"/>
                <w:color w:val="000000"/>
                <w:sz w:val="21"/>
                <w:szCs w:val="21"/>
                <w:lang w:bidi="ar"/>
              </w:rPr>
              <w:t>68</w:t>
            </w:r>
          </w:p>
        </w:tc>
        <w:tc>
          <w:tcPr>
            <w:tcW w:w="1335" w:type="pct"/>
            <w:vMerge/>
            <w:tcBorders>
              <w:left w:val="single" w:sz="4" w:space="0" w:color="000000"/>
              <w:right w:val="single" w:sz="4" w:space="0" w:color="000000"/>
            </w:tcBorders>
            <w:shd w:val="clear" w:color="auto" w:fill="FFFFFF"/>
            <w:vAlign w:val="center"/>
          </w:tcPr>
          <w:p w14:paraId="0ECADE37" w14:textId="77777777" w:rsidR="00CF057A" w:rsidRDefault="00CF057A">
            <w:pPr>
              <w:widowControl/>
              <w:jc w:val="center"/>
              <w:textAlignment w:val="center"/>
              <w:rPr>
                <w:rFonts w:ascii="宋体" w:eastAsia="宋体" w:hAnsi="宋体" w:cs="宋体"/>
                <w:sz w:val="24"/>
              </w:rPr>
            </w:pPr>
          </w:p>
        </w:tc>
      </w:tr>
      <w:tr w:rsidR="00CF057A" w14:paraId="7144693B" w14:textId="77777777">
        <w:trPr>
          <w:trHeight w:val="454"/>
        </w:trPr>
        <w:tc>
          <w:tcPr>
            <w:tcW w:w="20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4F89ACC" w14:textId="77777777" w:rsidR="00CF057A" w:rsidRDefault="00EE06E2">
            <w:pPr>
              <w:widowControl/>
              <w:jc w:val="center"/>
              <w:rPr>
                <w:rFonts w:ascii="宋体" w:eastAsia="宋体" w:hAnsi="宋体" w:cs="宋体"/>
                <w:color w:val="000000"/>
                <w:kern w:val="0"/>
                <w:sz w:val="24"/>
                <w:szCs w:val="21"/>
                <w:lang w:bidi="ar"/>
              </w:rPr>
            </w:pPr>
            <w:r>
              <w:rPr>
                <w:rFonts w:ascii="宋体" w:eastAsia="宋体" w:hAnsi="宋体" w:cs="宋体" w:hint="eastAsia"/>
                <w:sz w:val="18"/>
                <w:szCs w:val="18"/>
              </w:rPr>
              <w:t>2023版</w:t>
            </w:r>
            <w:r>
              <w:rPr>
                <w:rFonts w:ascii="宋体" w:eastAsia="宋体" w:hAnsi="宋体" w:cs="宋体" w:hint="eastAsia"/>
                <w:color w:val="000000"/>
                <w:sz w:val="18"/>
                <w:szCs w:val="18"/>
              </w:rPr>
              <w:t>粤港澳三地卡98元专项月套餐（共享）</w:t>
            </w:r>
          </w:p>
        </w:tc>
        <w:tc>
          <w:tcPr>
            <w:tcW w:w="90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573A6F" w14:textId="77777777" w:rsidR="00CF057A" w:rsidRDefault="00EE06E2">
            <w:pPr>
              <w:pStyle w:val="af3"/>
              <w:jc w:val="center"/>
              <w:rPr>
                <w:color w:val="000000"/>
                <w:szCs w:val="32"/>
              </w:rPr>
            </w:pPr>
            <w:r>
              <w:rPr>
                <w:rFonts w:hint="eastAsia"/>
                <w:color w:val="000000"/>
                <w:sz w:val="21"/>
                <w:szCs w:val="21"/>
                <w:lang w:bidi="ar"/>
              </w:rPr>
              <w:t>11GB</w:t>
            </w:r>
          </w:p>
        </w:tc>
        <w:tc>
          <w:tcPr>
            <w:tcW w:w="7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698240" w14:textId="77777777" w:rsidR="00CF057A" w:rsidRDefault="00EE06E2">
            <w:pPr>
              <w:pStyle w:val="af3"/>
              <w:jc w:val="center"/>
              <w:rPr>
                <w:color w:val="000000"/>
                <w:szCs w:val="21"/>
                <w:lang w:bidi="ar"/>
              </w:rPr>
            </w:pPr>
            <w:r>
              <w:rPr>
                <w:rFonts w:hint="eastAsia"/>
                <w:color w:val="000000"/>
                <w:sz w:val="21"/>
                <w:szCs w:val="21"/>
                <w:lang w:bidi="ar"/>
              </w:rPr>
              <w:t>98</w:t>
            </w:r>
          </w:p>
        </w:tc>
        <w:tc>
          <w:tcPr>
            <w:tcW w:w="1335" w:type="pct"/>
            <w:vMerge/>
            <w:tcBorders>
              <w:left w:val="single" w:sz="4" w:space="0" w:color="000000"/>
              <w:bottom w:val="single" w:sz="4" w:space="0" w:color="000000"/>
              <w:right w:val="single" w:sz="4" w:space="0" w:color="000000"/>
            </w:tcBorders>
            <w:shd w:val="clear" w:color="auto" w:fill="FFFFFF"/>
            <w:vAlign w:val="center"/>
          </w:tcPr>
          <w:p w14:paraId="63B6A77E" w14:textId="77777777" w:rsidR="00CF057A" w:rsidRDefault="00CF057A">
            <w:pPr>
              <w:widowControl/>
              <w:jc w:val="center"/>
              <w:textAlignment w:val="center"/>
              <w:rPr>
                <w:rFonts w:ascii="宋体" w:eastAsia="宋体" w:hAnsi="宋体" w:cs="宋体"/>
                <w:sz w:val="24"/>
              </w:rPr>
            </w:pPr>
          </w:p>
        </w:tc>
      </w:tr>
    </w:tbl>
    <w:p w14:paraId="6886022E" w14:textId="77777777" w:rsidR="00CF057A" w:rsidRDefault="00CF057A">
      <w:pPr>
        <w:pStyle w:val="afe"/>
        <w:ind w:left="360" w:firstLineChars="0" w:firstLine="0"/>
        <w:rPr>
          <w:rFonts w:ascii="宋体" w:eastAsia="宋体" w:hAnsi="宋体" w:cs="宋体"/>
        </w:rPr>
      </w:pPr>
    </w:p>
    <w:p w14:paraId="780E8163" w14:textId="77777777" w:rsidR="00CF057A" w:rsidRDefault="00EE06E2">
      <w:pPr>
        <w:rPr>
          <w:rFonts w:ascii="宋体" w:eastAsia="宋体" w:hAnsi="宋体" w:cs="宋体"/>
        </w:rPr>
      </w:pPr>
      <w:r>
        <w:rPr>
          <w:rFonts w:ascii="宋体" w:eastAsia="宋体" w:hAnsi="宋体" w:cs="宋体" w:hint="eastAsia"/>
        </w:rPr>
        <w:t>产品模型、订购依赖关系等要求参考《中国移动物联网商品配置清单 v1.5-物联卡_2020新资费.</w:t>
      </w:r>
      <w:proofErr w:type="spellStart"/>
      <w:r>
        <w:rPr>
          <w:rFonts w:ascii="宋体" w:eastAsia="宋体" w:hAnsi="宋体" w:cs="宋体" w:hint="eastAsia"/>
        </w:rPr>
        <w:t>xls</w:t>
      </w:r>
      <w:proofErr w:type="spellEnd"/>
      <w:r>
        <w:rPr>
          <w:rFonts w:ascii="宋体" w:eastAsia="宋体" w:hAnsi="宋体" w:cs="宋体" w:hint="eastAsia"/>
        </w:rPr>
        <w:t>》和《中国移动物联网商品配置清单 v1.5-车联网_2020新资费.</w:t>
      </w:r>
      <w:proofErr w:type="spellStart"/>
      <w:r>
        <w:rPr>
          <w:rFonts w:ascii="宋体" w:eastAsia="宋体" w:hAnsi="宋体" w:cs="宋体" w:hint="eastAsia"/>
        </w:rPr>
        <w:t>xls</w:t>
      </w:r>
      <w:proofErr w:type="spellEnd"/>
      <w:r>
        <w:rPr>
          <w:rFonts w:ascii="宋体" w:eastAsia="宋体" w:hAnsi="宋体" w:cs="宋体" w:hint="eastAsia"/>
        </w:rPr>
        <w:t>》。</w:t>
      </w:r>
    </w:p>
    <w:p w14:paraId="5F86BBA2" w14:textId="158DEE41" w:rsidR="00CF057A" w:rsidRDefault="00EE06E2" w:rsidP="009E7EBA">
      <w:pPr>
        <w:ind w:firstLineChars="200" w:firstLine="420"/>
        <w:rPr>
          <w:rFonts w:ascii="宋体" w:eastAsia="宋体" w:hAnsi="宋体" w:cs="宋体"/>
        </w:rPr>
      </w:pPr>
      <w:bookmarkStart w:id="20" w:name="_Toc153808595"/>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.2业务规则</w:t>
      </w:r>
      <w:bookmarkEnd w:id="20"/>
    </w:p>
    <w:p w14:paraId="4ED91BAE" w14:textId="5BBF367F" w:rsidR="00CF057A" w:rsidRPr="009E7EBA" w:rsidRDefault="00744E44" w:rsidP="009E7EBA">
      <w:pPr>
        <w:ind w:firstLineChars="200" w:firstLine="420"/>
        <w:rPr>
          <w:rFonts w:ascii="宋体" w:eastAsia="宋体" w:hAnsi="宋体" w:cs="宋体"/>
        </w:rPr>
      </w:pPr>
      <w:r>
        <w:rPr>
          <w:rFonts w:ascii="宋体" w:eastAsia="宋体" w:hAnsi="宋体" w:cs="宋体" w:hint="eastAsia"/>
        </w:rPr>
        <w:t>1</w:t>
      </w:r>
      <w:r>
        <w:rPr>
          <w:rFonts w:ascii="宋体" w:eastAsia="宋体" w:hAnsi="宋体" w:cs="宋体"/>
        </w:rPr>
        <w:t>)</w:t>
      </w:r>
      <w:r w:rsidR="00EE06E2" w:rsidRPr="009E7EBA">
        <w:rPr>
          <w:rFonts w:ascii="宋体" w:eastAsia="宋体" w:hAnsi="宋体" w:cs="宋体" w:hint="eastAsia"/>
        </w:rPr>
        <w:t>粤港澳三地卡专项套餐资源仅限广东、中国香港、中国澳门地区使用，广东、香港、澳门以外发生流量按套外流量计费；</w:t>
      </w:r>
    </w:p>
    <w:p w14:paraId="7A07B647" w14:textId="304EBE6E" w:rsidR="00CF057A" w:rsidRPr="009E7EBA" w:rsidRDefault="00744E44" w:rsidP="009E7EBA">
      <w:pPr>
        <w:ind w:firstLineChars="200" w:firstLine="420"/>
        <w:rPr>
          <w:rFonts w:ascii="宋体" w:eastAsia="宋体" w:hAnsi="宋体" w:cs="宋体"/>
        </w:rPr>
      </w:pPr>
      <w:r>
        <w:rPr>
          <w:rFonts w:ascii="宋体" w:eastAsia="宋体" w:hAnsi="宋体" w:cs="宋体" w:hint="eastAsia"/>
        </w:rPr>
        <w:t>2</w:t>
      </w:r>
      <w:r>
        <w:rPr>
          <w:rFonts w:ascii="宋体" w:eastAsia="宋体" w:hAnsi="宋体" w:cs="宋体"/>
        </w:rPr>
        <w:t>)</w:t>
      </w:r>
      <w:r w:rsidR="00EE06E2" w:rsidRPr="009E7EBA">
        <w:rPr>
          <w:rFonts w:ascii="宋体" w:eastAsia="宋体" w:hAnsi="宋体" w:cs="宋体" w:hint="eastAsia"/>
        </w:rPr>
        <w:t>粤港澳三地卡专项套餐可与国内物联网套餐同时订购，若同时订购“三地卡”套餐和国内物联网套餐，则在大陆境内发生的流量优先使用国内物联网套餐资源，且套外流量按国内物联网套餐套外资费收取。如未订购国内物联网套餐、仅订购“三地卡”套餐，且发生了国内非广东地区流量，跟随主商品的套外执行。</w:t>
      </w:r>
    </w:p>
    <w:p w14:paraId="14E8BA5B" w14:textId="2256AFF7" w:rsidR="00CF057A" w:rsidRPr="009E7EBA" w:rsidRDefault="00744E44" w:rsidP="009E7EBA">
      <w:pPr>
        <w:ind w:firstLineChars="200" w:firstLine="420"/>
        <w:rPr>
          <w:rFonts w:ascii="宋体" w:eastAsia="宋体" w:hAnsi="宋体" w:cs="宋体"/>
        </w:rPr>
      </w:pPr>
      <w:r>
        <w:rPr>
          <w:rFonts w:ascii="宋体" w:eastAsia="宋体" w:hAnsi="宋体" w:cs="宋体" w:hint="eastAsia"/>
        </w:rPr>
        <w:t>3</w:t>
      </w:r>
      <w:r>
        <w:rPr>
          <w:rFonts w:ascii="宋体" w:eastAsia="宋体" w:hAnsi="宋体" w:cs="宋体"/>
        </w:rPr>
        <w:t>)</w:t>
      </w:r>
      <w:r w:rsidR="00EE06E2" w:rsidRPr="009E7EBA">
        <w:rPr>
          <w:rFonts w:ascii="宋体" w:eastAsia="宋体" w:hAnsi="宋体" w:cs="宋体" w:hint="eastAsia"/>
        </w:rPr>
        <w:t>粤港澳三地卡专项套餐仅允许11位号码订购。</w:t>
      </w:r>
    </w:p>
    <w:p w14:paraId="3F41F293" w14:textId="65A46D00" w:rsidR="00CF057A" w:rsidRPr="009E7EBA" w:rsidRDefault="00744E44" w:rsidP="009E7EBA">
      <w:pPr>
        <w:ind w:firstLineChars="200" w:firstLine="420"/>
        <w:rPr>
          <w:rFonts w:ascii="宋体" w:eastAsia="宋体" w:hAnsi="宋体" w:cs="宋体"/>
        </w:rPr>
      </w:pPr>
      <w:r>
        <w:rPr>
          <w:rFonts w:ascii="宋体" w:eastAsia="宋体" w:hAnsi="宋体" w:cs="宋体" w:hint="eastAsia"/>
        </w:rPr>
        <w:t>4</w:t>
      </w:r>
      <w:r>
        <w:rPr>
          <w:rFonts w:ascii="宋体" w:eastAsia="宋体" w:hAnsi="宋体" w:cs="宋体"/>
        </w:rPr>
        <w:t>)</w:t>
      </w:r>
      <w:r w:rsidR="00EE06E2" w:rsidRPr="009E7EBA">
        <w:rPr>
          <w:rFonts w:ascii="宋体" w:eastAsia="宋体" w:hAnsi="宋体" w:cs="宋体" w:hint="eastAsia"/>
        </w:rPr>
        <w:t>“三地卡”套餐不区分通用或者专用APN类型（通信服务添加通用或专用均可），都参与“三地卡”套餐计费。国内套外与物联卡、车联网国内套餐计费规则保持一致，国际套外不区分APN计费，不足1M按1M计费。</w:t>
      </w:r>
    </w:p>
    <w:p w14:paraId="6003D01C" w14:textId="5D4CEC04" w:rsidR="00CF057A" w:rsidRPr="009E7EBA" w:rsidRDefault="00744E44" w:rsidP="009E7EBA">
      <w:pPr>
        <w:ind w:firstLineChars="200" w:firstLine="420"/>
        <w:rPr>
          <w:rFonts w:ascii="宋体" w:eastAsia="宋体" w:hAnsi="宋体" w:cs="宋体"/>
        </w:rPr>
      </w:pPr>
      <w:r>
        <w:rPr>
          <w:rFonts w:ascii="宋体" w:eastAsia="宋体" w:hAnsi="宋体" w:cs="宋体"/>
        </w:rPr>
        <w:t>5)</w:t>
      </w:r>
      <w:r w:rsidR="00EE06E2" w:rsidRPr="009E7EBA">
        <w:rPr>
          <w:rFonts w:ascii="宋体" w:eastAsia="宋体" w:hAnsi="宋体" w:cs="宋体" w:hint="eastAsia"/>
        </w:rPr>
        <w:t>2023版粤港澳三地卡专项套餐无封顶规则。</w:t>
      </w:r>
    </w:p>
    <w:p w14:paraId="0D53B2CB" w14:textId="10D2FDB6" w:rsidR="00CF057A" w:rsidRPr="009E7EBA" w:rsidRDefault="00744E44" w:rsidP="009E7EBA">
      <w:pPr>
        <w:ind w:firstLineChars="200" w:firstLine="420"/>
        <w:rPr>
          <w:rFonts w:ascii="宋体" w:eastAsia="宋体" w:hAnsi="宋体" w:cs="宋体"/>
        </w:rPr>
      </w:pPr>
      <w:r>
        <w:rPr>
          <w:rFonts w:ascii="宋体" w:eastAsia="宋体" w:hAnsi="宋体" w:cs="宋体" w:hint="eastAsia"/>
        </w:rPr>
        <w:t>6</w:t>
      </w:r>
      <w:r>
        <w:rPr>
          <w:rFonts w:ascii="宋体" w:eastAsia="宋体" w:hAnsi="宋体" w:cs="宋体"/>
        </w:rPr>
        <w:t>)</w:t>
      </w:r>
      <w:r w:rsidR="00EE06E2" w:rsidRPr="009E7EBA">
        <w:rPr>
          <w:rFonts w:ascii="宋体" w:eastAsia="宋体" w:hAnsi="宋体" w:cs="宋体" w:hint="eastAsia"/>
        </w:rPr>
        <w:t>粤港澳三地卡专项套餐订购生效支持立即生效、下账期生效、指定日期生效，失效规则为下账期失效。整月停机期间不收取包月套餐。</w:t>
      </w:r>
    </w:p>
    <w:p w14:paraId="5EFEC972" w14:textId="24923895" w:rsidR="00CF057A" w:rsidRPr="009E7EBA" w:rsidRDefault="00744E44" w:rsidP="009E7EBA">
      <w:pPr>
        <w:ind w:firstLineChars="200" w:firstLine="420"/>
        <w:rPr>
          <w:rFonts w:ascii="宋体" w:eastAsia="宋体" w:hAnsi="宋体" w:cs="宋体"/>
        </w:rPr>
      </w:pPr>
      <w:r>
        <w:rPr>
          <w:rFonts w:ascii="宋体" w:eastAsia="宋体" w:hAnsi="宋体" w:cs="宋体" w:hint="eastAsia"/>
        </w:rPr>
        <w:t>7</w:t>
      </w:r>
      <w:r>
        <w:rPr>
          <w:rFonts w:ascii="宋体" w:eastAsia="宋体" w:hAnsi="宋体" w:cs="宋体"/>
        </w:rPr>
        <w:t>)</w:t>
      </w:r>
      <w:r w:rsidR="00EE06E2" w:rsidRPr="009E7EBA">
        <w:rPr>
          <w:rFonts w:ascii="宋体" w:eastAsia="宋体" w:hAnsi="宋体" w:cs="宋体" w:hint="eastAsia"/>
        </w:rPr>
        <w:t>粤港澳三地卡专项套餐不纳入1G以下白名单管控。</w:t>
      </w:r>
    </w:p>
    <w:p w14:paraId="6F8300FD"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计费规则：粤港澳三地卡专项套餐叠加国内套餐时的计费优先级如下：</w:t>
      </w:r>
    </w:p>
    <w:tbl>
      <w:tblPr>
        <w:tblpPr w:leftFromText="180" w:rightFromText="180" w:vertAnchor="text" w:horzAnchor="page" w:tblpX="1775" w:tblpY="537"/>
        <w:tblOverlap w:val="never"/>
        <w:tblW w:w="4998" w:type="pct"/>
        <w:tblLook w:val="04A0" w:firstRow="1" w:lastRow="0" w:firstColumn="1" w:lastColumn="0" w:noHBand="0" w:noVBand="1"/>
      </w:tblPr>
      <w:tblGrid>
        <w:gridCol w:w="1311"/>
        <w:gridCol w:w="2162"/>
        <w:gridCol w:w="1770"/>
        <w:gridCol w:w="1692"/>
        <w:gridCol w:w="1353"/>
      </w:tblGrid>
      <w:tr w:rsidR="00CF057A" w14:paraId="4E3BA252" w14:textId="77777777">
        <w:trPr>
          <w:trHeight w:val="571"/>
        </w:trPr>
        <w:tc>
          <w:tcPr>
            <w:tcW w:w="5000" w:type="pct"/>
            <w:gridSpan w:val="5"/>
            <w:tcBorders>
              <w:top w:val="single" w:sz="8" w:space="0" w:color="auto"/>
              <w:left w:val="single" w:sz="8" w:space="0" w:color="auto"/>
              <w:bottom w:val="single" w:sz="4" w:space="0" w:color="auto"/>
              <w:right w:val="single" w:sz="4" w:space="0" w:color="auto"/>
            </w:tcBorders>
            <w:shd w:val="clear" w:color="000000" w:fill="366092"/>
            <w:noWrap/>
            <w:vAlign w:val="center"/>
          </w:tcPr>
          <w:p w14:paraId="0FC9DD4E"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FFFFFF" w:themeColor="background1"/>
                <w:kern w:val="0"/>
                <w:sz w:val="18"/>
                <w:szCs w:val="18"/>
                <w:lang w:bidi="ar"/>
              </w:rPr>
              <w:t>CMIOT批价处理逻辑</w:t>
            </w:r>
          </w:p>
        </w:tc>
      </w:tr>
      <w:tr w:rsidR="00CF057A" w14:paraId="08394B3C" w14:textId="77777777">
        <w:trPr>
          <w:trHeight w:val="881"/>
        </w:trPr>
        <w:tc>
          <w:tcPr>
            <w:tcW w:w="791" w:type="pct"/>
            <w:tcBorders>
              <w:top w:val="nil"/>
              <w:left w:val="single" w:sz="8" w:space="0" w:color="auto"/>
              <w:bottom w:val="single" w:sz="4" w:space="0" w:color="auto"/>
              <w:right w:val="single" w:sz="4" w:space="0" w:color="auto"/>
            </w:tcBorders>
            <w:shd w:val="clear" w:color="auto" w:fill="DEEAF6"/>
            <w:vAlign w:val="center"/>
          </w:tcPr>
          <w:p w14:paraId="60CF0B57"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订购情况</w:t>
            </w:r>
          </w:p>
        </w:tc>
        <w:tc>
          <w:tcPr>
            <w:tcW w:w="1304" w:type="pct"/>
            <w:tcBorders>
              <w:top w:val="nil"/>
              <w:left w:val="nil"/>
              <w:bottom w:val="single" w:sz="4" w:space="0" w:color="auto"/>
              <w:right w:val="single" w:sz="4" w:space="0" w:color="auto"/>
            </w:tcBorders>
            <w:shd w:val="clear" w:color="auto" w:fill="DEEAF6"/>
            <w:vAlign w:val="center"/>
          </w:tcPr>
          <w:p w14:paraId="01F2E37F"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广东使用</w:t>
            </w:r>
          </w:p>
        </w:tc>
        <w:tc>
          <w:tcPr>
            <w:tcW w:w="1068" w:type="pct"/>
            <w:tcBorders>
              <w:top w:val="nil"/>
              <w:left w:val="nil"/>
              <w:bottom w:val="single" w:sz="4" w:space="0" w:color="auto"/>
              <w:right w:val="single" w:sz="4" w:space="0" w:color="auto"/>
            </w:tcBorders>
            <w:shd w:val="clear" w:color="auto" w:fill="DEEAF6"/>
            <w:vAlign w:val="center"/>
          </w:tcPr>
          <w:p w14:paraId="5E0E3F46"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香港、澳门使用</w:t>
            </w:r>
          </w:p>
        </w:tc>
        <w:tc>
          <w:tcPr>
            <w:tcW w:w="1021" w:type="pct"/>
            <w:tcBorders>
              <w:top w:val="nil"/>
              <w:left w:val="nil"/>
              <w:bottom w:val="single" w:sz="4" w:space="0" w:color="auto"/>
              <w:right w:val="single" w:sz="4" w:space="0" w:color="auto"/>
            </w:tcBorders>
            <w:shd w:val="clear" w:color="auto" w:fill="DEEAF6"/>
            <w:vAlign w:val="center"/>
          </w:tcPr>
          <w:p w14:paraId="639E4CDA"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国内非广东使用</w:t>
            </w:r>
          </w:p>
        </w:tc>
        <w:tc>
          <w:tcPr>
            <w:tcW w:w="814" w:type="pct"/>
            <w:tcBorders>
              <w:top w:val="nil"/>
              <w:left w:val="nil"/>
              <w:bottom w:val="single" w:sz="4" w:space="0" w:color="auto"/>
              <w:right w:val="single" w:sz="4" w:space="0" w:color="auto"/>
            </w:tcBorders>
            <w:shd w:val="clear" w:color="auto" w:fill="DEEAF6"/>
            <w:vAlign w:val="center"/>
          </w:tcPr>
          <w:p w14:paraId="4AF731AB" w14:textId="77777777" w:rsidR="00CF057A" w:rsidRDefault="00EE06E2">
            <w:pPr>
              <w:widowControl/>
              <w:jc w:val="center"/>
              <w:textAlignment w:val="center"/>
              <w:rPr>
                <w:rFonts w:ascii="宋体" w:eastAsia="宋体" w:hAnsi="宋体" w:cs="宋体"/>
                <w:b/>
                <w:bCs/>
                <w:color w:val="000000"/>
                <w:kern w:val="0"/>
                <w:sz w:val="18"/>
                <w:szCs w:val="18"/>
                <w:lang w:bidi="ar"/>
              </w:rPr>
            </w:pPr>
            <w:r>
              <w:rPr>
                <w:rFonts w:ascii="宋体" w:eastAsia="宋体" w:hAnsi="宋体" w:cs="宋体" w:hint="eastAsia"/>
                <w:b/>
                <w:bCs/>
                <w:color w:val="000000"/>
                <w:kern w:val="0"/>
                <w:sz w:val="18"/>
                <w:szCs w:val="18"/>
                <w:lang w:bidi="ar"/>
              </w:rPr>
              <w:t>国际非香港、澳门使用</w:t>
            </w:r>
          </w:p>
        </w:tc>
      </w:tr>
      <w:tr w:rsidR="00CF057A" w14:paraId="507F9F13" w14:textId="77777777">
        <w:trPr>
          <w:trHeight w:val="1272"/>
        </w:trPr>
        <w:tc>
          <w:tcPr>
            <w:tcW w:w="791" w:type="pct"/>
            <w:tcBorders>
              <w:top w:val="nil"/>
              <w:left w:val="single" w:sz="8" w:space="0" w:color="auto"/>
              <w:bottom w:val="single" w:sz="4" w:space="0" w:color="auto"/>
              <w:right w:val="single" w:sz="4" w:space="0" w:color="auto"/>
            </w:tcBorders>
            <w:shd w:val="clear" w:color="auto" w:fill="auto"/>
            <w:vAlign w:val="center"/>
          </w:tcPr>
          <w:p w14:paraId="1907F5AC"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仅订购三地卡套餐</w:t>
            </w:r>
          </w:p>
        </w:tc>
        <w:tc>
          <w:tcPr>
            <w:tcW w:w="1304" w:type="pct"/>
            <w:tcBorders>
              <w:top w:val="nil"/>
              <w:left w:val="nil"/>
              <w:bottom w:val="single" w:sz="4" w:space="0" w:color="auto"/>
              <w:right w:val="single" w:sz="4" w:space="0" w:color="auto"/>
            </w:tcBorders>
            <w:shd w:val="clear" w:color="auto" w:fill="auto"/>
            <w:vAlign w:val="center"/>
          </w:tcPr>
          <w:p w14:paraId="616875CA"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先三地卡套内资源，超出后0.29元/MB</w:t>
            </w:r>
          </w:p>
        </w:tc>
        <w:tc>
          <w:tcPr>
            <w:tcW w:w="1068" w:type="pct"/>
            <w:tcBorders>
              <w:top w:val="nil"/>
              <w:left w:val="nil"/>
              <w:bottom w:val="single" w:sz="4" w:space="0" w:color="auto"/>
              <w:right w:val="single" w:sz="4" w:space="0" w:color="auto"/>
            </w:tcBorders>
            <w:shd w:val="clear" w:color="auto" w:fill="auto"/>
            <w:vAlign w:val="center"/>
          </w:tcPr>
          <w:p w14:paraId="7F7BA9F5"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先三地卡套内资源，超出后0.29元/MB</w:t>
            </w:r>
          </w:p>
        </w:tc>
        <w:tc>
          <w:tcPr>
            <w:tcW w:w="1021" w:type="pct"/>
            <w:tcBorders>
              <w:top w:val="nil"/>
              <w:left w:val="nil"/>
              <w:bottom w:val="single" w:sz="4" w:space="0" w:color="auto"/>
              <w:right w:val="single" w:sz="4" w:space="0" w:color="auto"/>
            </w:tcBorders>
            <w:shd w:val="clear" w:color="auto" w:fill="auto"/>
            <w:vAlign w:val="center"/>
          </w:tcPr>
          <w:p w14:paraId="46342B91"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跟随主商品套外</w:t>
            </w:r>
          </w:p>
        </w:tc>
        <w:tc>
          <w:tcPr>
            <w:tcW w:w="814" w:type="pct"/>
            <w:tcBorders>
              <w:top w:val="nil"/>
              <w:left w:val="nil"/>
              <w:bottom w:val="single" w:sz="4" w:space="0" w:color="auto"/>
              <w:right w:val="single" w:sz="4" w:space="0" w:color="auto"/>
            </w:tcBorders>
            <w:shd w:val="clear" w:color="auto" w:fill="auto"/>
            <w:vAlign w:val="center"/>
          </w:tcPr>
          <w:p w14:paraId="5A78346A"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“国际漫游服务”标准，目前为0.5元/MB</w:t>
            </w:r>
          </w:p>
        </w:tc>
      </w:tr>
      <w:tr w:rsidR="00CF057A" w14:paraId="486E3E50" w14:textId="77777777">
        <w:trPr>
          <w:trHeight w:val="1429"/>
        </w:trPr>
        <w:tc>
          <w:tcPr>
            <w:tcW w:w="791" w:type="pct"/>
            <w:tcBorders>
              <w:top w:val="nil"/>
              <w:left w:val="single" w:sz="8" w:space="0" w:color="auto"/>
              <w:bottom w:val="single" w:sz="4" w:space="0" w:color="auto"/>
              <w:right w:val="single" w:sz="4" w:space="0" w:color="auto"/>
            </w:tcBorders>
            <w:shd w:val="clear" w:color="auto" w:fill="auto"/>
            <w:vAlign w:val="center"/>
          </w:tcPr>
          <w:p w14:paraId="4B066A34"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三地卡叠加国内套餐</w:t>
            </w:r>
          </w:p>
        </w:tc>
        <w:tc>
          <w:tcPr>
            <w:tcW w:w="1304" w:type="pct"/>
            <w:tcBorders>
              <w:top w:val="nil"/>
              <w:left w:val="nil"/>
              <w:bottom w:val="single" w:sz="4" w:space="0" w:color="auto"/>
              <w:right w:val="single" w:sz="4" w:space="0" w:color="auto"/>
            </w:tcBorders>
            <w:shd w:val="clear" w:color="auto" w:fill="auto"/>
            <w:vAlign w:val="center"/>
          </w:tcPr>
          <w:p w14:paraId="50251F9C"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先国内套餐资源，再三地卡套内资源，均超出后国内套餐套外标准</w:t>
            </w:r>
          </w:p>
        </w:tc>
        <w:tc>
          <w:tcPr>
            <w:tcW w:w="1068" w:type="pct"/>
            <w:tcBorders>
              <w:top w:val="nil"/>
              <w:left w:val="nil"/>
              <w:bottom w:val="single" w:sz="4" w:space="0" w:color="auto"/>
              <w:right w:val="single" w:sz="4" w:space="0" w:color="auto"/>
            </w:tcBorders>
            <w:shd w:val="clear" w:color="auto" w:fill="auto"/>
            <w:vAlign w:val="center"/>
          </w:tcPr>
          <w:p w14:paraId="3B3A91E4"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先三地卡套内资源，超出后0.29元/MB</w:t>
            </w:r>
          </w:p>
        </w:tc>
        <w:tc>
          <w:tcPr>
            <w:tcW w:w="1021" w:type="pct"/>
            <w:tcBorders>
              <w:top w:val="nil"/>
              <w:left w:val="nil"/>
              <w:bottom w:val="single" w:sz="4" w:space="0" w:color="auto"/>
              <w:right w:val="single" w:sz="4" w:space="0" w:color="auto"/>
            </w:tcBorders>
            <w:shd w:val="clear" w:color="auto" w:fill="auto"/>
            <w:vAlign w:val="center"/>
          </w:tcPr>
          <w:p w14:paraId="50FBB916"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先国内套餐资源后国内套餐套外资费</w:t>
            </w:r>
          </w:p>
        </w:tc>
        <w:tc>
          <w:tcPr>
            <w:tcW w:w="814" w:type="pct"/>
            <w:tcBorders>
              <w:top w:val="nil"/>
              <w:left w:val="nil"/>
              <w:bottom w:val="single" w:sz="4" w:space="0" w:color="auto"/>
              <w:right w:val="single" w:sz="4" w:space="0" w:color="auto"/>
            </w:tcBorders>
            <w:shd w:val="clear" w:color="auto" w:fill="auto"/>
            <w:vAlign w:val="center"/>
          </w:tcPr>
          <w:p w14:paraId="63F851FD"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“国际漫游服务”标准，目前为0.5元/MB</w:t>
            </w:r>
          </w:p>
        </w:tc>
      </w:tr>
      <w:tr w:rsidR="00CF057A" w14:paraId="599EE40D" w14:textId="77777777">
        <w:trPr>
          <w:trHeight w:val="881"/>
        </w:trPr>
        <w:tc>
          <w:tcPr>
            <w:tcW w:w="791" w:type="pct"/>
            <w:tcBorders>
              <w:top w:val="nil"/>
              <w:left w:val="single" w:sz="8" w:space="0" w:color="auto"/>
              <w:bottom w:val="single" w:sz="8" w:space="0" w:color="auto"/>
              <w:right w:val="single" w:sz="4" w:space="0" w:color="auto"/>
            </w:tcBorders>
            <w:shd w:val="clear" w:color="auto" w:fill="auto"/>
            <w:vAlign w:val="center"/>
          </w:tcPr>
          <w:p w14:paraId="48595004"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双封顶处理方式</w:t>
            </w:r>
          </w:p>
        </w:tc>
        <w:tc>
          <w:tcPr>
            <w:tcW w:w="4208" w:type="pct"/>
            <w:gridSpan w:val="4"/>
            <w:tcBorders>
              <w:top w:val="single" w:sz="4" w:space="0" w:color="auto"/>
              <w:left w:val="nil"/>
              <w:bottom w:val="single" w:sz="8" w:space="0" w:color="auto"/>
              <w:right w:val="single" w:sz="4" w:space="0" w:color="auto"/>
            </w:tcBorders>
            <w:shd w:val="clear" w:color="auto" w:fill="auto"/>
            <w:vAlign w:val="center"/>
          </w:tcPr>
          <w:p w14:paraId="255F71D6" w14:textId="77777777" w:rsidR="00CF057A" w:rsidRDefault="00EE06E2">
            <w:pPr>
              <w:widowControl/>
              <w:jc w:val="center"/>
              <w:textAlignment w:val="center"/>
              <w:rPr>
                <w:rFonts w:ascii="宋体" w:eastAsia="宋体" w:hAnsi="宋体" w:cs="宋体"/>
                <w:color w:val="000000"/>
                <w:kern w:val="0"/>
                <w:sz w:val="18"/>
                <w:szCs w:val="18"/>
                <w:lang w:bidi="ar"/>
              </w:rPr>
            </w:pPr>
            <w:r>
              <w:rPr>
                <w:rFonts w:ascii="宋体" w:eastAsia="宋体" w:hAnsi="宋体" w:cs="宋体" w:hint="eastAsia"/>
                <w:color w:val="000000"/>
                <w:kern w:val="0"/>
                <w:sz w:val="18"/>
                <w:szCs w:val="18"/>
                <w:lang w:bidi="ar"/>
              </w:rPr>
              <w:t>不设置双封顶</w:t>
            </w:r>
          </w:p>
        </w:tc>
      </w:tr>
    </w:tbl>
    <w:p w14:paraId="3F9FA13D" w14:textId="00F9F87A" w:rsidR="00CF057A" w:rsidRDefault="00EE06E2" w:rsidP="009E7EBA">
      <w:pPr>
        <w:ind w:firstLineChars="200" w:firstLine="420"/>
        <w:rPr>
          <w:rFonts w:ascii="宋体" w:eastAsia="宋体" w:hAnsi="宋体" w:cs="宋体"/>
        </w:rPr>
      </w:pPr>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.3互斥依赖关系</w:t>
      </w:r>
    </w:p>
    <w:p w14:paraId="69F964D1"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粤港澳三地卡专项套餐与物联网国际漫游套餐互斥。</w:t>
      </w:r>
    </w:p>
    <w:p w14:paraId="1F9DA6F4" w14:textId="669FEF91" w:rsidR="00CF057A" w:rsidRPr="009E7EBA" w:rsidRDefault="00744E44" w:rsidP="009E7EBA">
      <w:pPr>
        <w:ind w:firstLineChars="200" w:firstLine="420"/>
        <w:rPr>
          <w:rFonts w:ascii="宋体" w:eastAsia="宋体" w:hAnsi="宋体" w:cs="宋体"/>
        </w:rPr>
      </w:pPr>
      <w:r>
        <w:rPr>
          <w:rFonts w:ascii="宋体" w:eastAsia="宋体" w:hAnsi="宋体" w:cs="宋体"/>
        </w:rPr>
        <w:t>1)</w:t>
      </w:r>
      <w:r w:rsidR="00EE06E2" w:rsidRPr="009E7EBA">
        <w:rPr>
          <w:rFonts w:ascii="宋体" w:eastAsia="宋体" w:hAnsi="宋体" w:cs="宋体" w:hint="eastAsia"/>
        </w:rPr>
        <w:t>单卡商品订购规则：</w:t>
      </w:r>
    </w:p>
    <w:p w14:paraId="7E1AB03C"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A、依赖“国际漫游服务”，沿用2020版国漫资费号段订购规则。</w:t>
      </w:r>
    </w:p>
    <w:p w14:paraId="60E7E694"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lastRenderedPageBreak/>
        <w:t>B、包下子商品不可重复订购，不区分APN，无APN属性。</w:t>
      </w:r>
    </w:p>
    <w:p w14:paraId="3B85B47A"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C、与国际漫游月套餐互斥，存量已订购国际漫游资费套餐的用户，允许退订后订购三地卡套餐，两者生效时间不能有重合。</w:t>
      </w:r>
    </w:p>
    <w:p w14:paraId="136977B4"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D、不支持用尽关停，不可订购国内和国际用尽关停。</w:t>
      </w:r>
    </w:p>
    <w:p w14:paraId="5021DD87" w14:textId="1230A332" w:rsidR="00CF057A" w:rsidRPr="009E7EBA" w:rsidRDefault="00744E44" w:rsidP="009E7EBA">
      <w:pPr>
        <w:ind w:firstLineChars="200" w:firstLine="420"/>
        <w:rPr>
          <w:rFonts w:ascii="宋体" w:eastAsia="宋体" w:hAnsi="宋体" w:cs="宋体"/>
        </w:rPr>
      </w:pPr>
      <w:r>
        <w:rPr>
          <w:rFonts w:ascii="宋体" w:eastAsia="宋体" w:hAnsi="宋体" w:cs="宋体"/>
        </w:rPr>
        <w:t>2)</w:t>
      </w:r>
      <w:r w:rsidR="00EE06E2" w:rsidRPr="009E7EBA">
        <w:rPr>
          <w:rFonts w:ascii="宋体" w:eastAsia="宋体" w:hAnsi="宋体" w:cs="宋体" w:hint="eastAsia"/>
        </w:rPr>
        <w:t>共享群组订购规则：</w:t>
      </w:r>
    </w:p>
    <w:p w14:paraId="3E3C532B"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包下商品不可重复订购。</w:t>
      </w:r>
    </w:p>
    <w:p w14:paraId="2B4F6B45"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沿用现有规则，与共享群下其他商品包互斥。</w:t>
      </w:r>
    </w:p>
    <w:p w14:paraId="20D2F6F5" w14:textId="6EF179DF" w:rsidR="00CF057A" w:rsidRPr="009E7EBA" w:rsidRDefault="00EE06E2" w:rsidP="009E7EBA">
      <w:pPr>
        <w:ind w:firstLineChars="200" w:firstLine="420"/>
        <w:rPr>
          <w:rFonts w:ascii="宋体" w:eastAsia="宋体" w:hAnsi="宋体" w:cs="宋体"/>
        </w:rPr>
      </w:pPr>
      <w:r>
        <w:rPr>
          <w:rFonts w:ascii="宋体" w:eastAsia="宋体" w:hAnsi="宋体" w:cs="宋体" w:hint="eastAsia"/>
        </w:rPr>
        <w:t>5.</w:t>
      </w:r>
      <w:r w:rsidR="00DE2EE1">
        <w:rPr>
          <w:rFonts w:ascii="宋体" w:eastAsia="宋体" w:hAnsi="宋体" w:cs="宋体" w:hint="eastAsia"/>
        </w:rPr>
        <w:t>3</w:t>
      </w:r>
      <w:r w:rsidR="00DE2EE1">
        <w:rPr>
          <w:rFonts w:ascii="宋体" w:eastAsia="宋体" w:hAnsi="宋体" w:cs="宋体"/>
        </w:rPr>
        <w:t>5</w:t>
      </w:r>
      <w:r>
        <w:rPr>
          <w:rFonts w:ascii="宋体" w:eastAsia="宋体" w:hAnsi="宋体" w:cs="宋体" w:hint="eastAsia"/>
        </w:rPr>
        <w:t>.4</w:t>
      </w:r>
      <w:r w:rsidRPr="009E7EBA">
        <w:rPr>
          <w:rFonts w:ascii="宋体" w:eastAsia="宋体" w:hAnsi="宋体" w:cs="宋体" w:hint="eastAsia"/>
        </w:rPr>
        <w:t>折扣管理</w:t>
      </w:r>
    </w:p>
    <w:p w14:paraId="5858D404"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集团折扣底线为不低于目录价7.5折，按折扣率打折。省级折扣底线为省默认折扣底线。</w:t>
      </w:r>
    </w:p>
    <w:p w14:paraId="62CA9470" w14:textId="2D9368F1" w:rsidR="00CF057A" w:rsidRPr="00444601" w:rsidRDefault="00EE06E2" w:rsidP="00444601">
      <w:pPr>
        <w:pStyle w:val="2"/>
        <w:rPr>
          <w:sz w:val="22"/>
        </w:rPr>
      </w:pPr>
      <w:r w:rsidRPr="00444601">
        <w:rPr>
          <w:sz w:val="22"/>
        </w:rPr>
        <w:t>5.</w:t>
      </w:r>
      <w:r w:rsidR="00DE2EE1" w:rsidRPr="00444601">
        <w:rPr>
          <w:sz w:val="22"/>
        </w:rPr>
        <w:t>3</w:t>
      </w:r>
      <w:r w:rsidR="00DE2EE1">
        <w:rPr>
          <w:sz w:val="22"/>
        </w:rPr>
        <w:t>6</w:t>
      </w:r>
      <w:r w:rsidR="00DE2EE1" w:rsidRPr="00444601">
        <w:rPr>
          <w:sz w:val="22"/>
        </w:rPr>
        <w:t xml:space="preserve"> </w:t>
      </w:r>
      <w:r w:rsidR="00233A50" w:rsidRPr="00233A50">
        <w:rPr>
          <w:rFonts w:hint="eastAsia"/>
          <w:sz w:val="22"/>
        </w:rPr>
        <w:t xml:space="preserve">集团成员批量开户-部分商品介绍及业务规则- </w:t>
      </w:r>
      <w:r w:rsidRPr="00444601">
        <w:rPr>
          <w:rFonts w:hint="eastAsia"/>
          <w:sz w:val="22"/>
        </w:rPr>
        <w:t>2022版高速物联卡月套餐改造</w:t>
      </w:r>
    </w:p>
    <w:p w14:paraId="10AD779D" w14:textId="00607572"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5</w:t>
      </w:r>
      <w:r w:rsidRPr="009E7EBA">
        <w:rPr>
          <w:rFonts w:ascii="宋体" w:eastAsia="宋体" w:hAnsi="宋体" w:cs="宋体"/>
        </w:rPr>
        <w:t>.</w:t>
      </w:r>
      <w:r w:rsidR="00DE2EE1" w:rsidRPr="009E7EBA">
        <w:rPr>
          <w:rFonts w:ascii="宋体" w:eastAsia="宋体" w:hAnsi="宋体" w:cs="宋体"/>
        </w:rPr>
        <w:t>36</w:t>
      </w:r>
      <w:r w:rsidRPr="009E7EBA">
        <w:rPr>
          <w:rFonts w:ascii="宋体" w:eastAsia="宋体" w:hAnsi="宋体" w:cs="宋体"/>
        </w:rPr>
        <w:t>.1改造涉及具体商品</w:t>
      </w:r>
    </w:p>
    <w:p w14:paraId="69D27D3A" w14:textId="77777777" w:rsidR="00CF057A" w:rsidRDefault="00EE06E2">
      <w:r>
        <w:rPr>
          <w:rFonts w:hint="eastAsia"/>
        </w:rPr>
        <w:t>如下商品做出改造：</w:t>
      </w:r>
    </w:p>
    <w:tbl>
      <w:tblPr>
        <w:tblW w:w="6360" w:type="dxa"/>
        <w:tblInd w:w="-5" w:type="dxa"/>
        <w:tblLook w:val="04A0" w:firstRow="1" w:lastRow="0" w:firstColumn="1" w:lastColumn="0" w:noHBand="0" w:noVBand="1"/>
      </w:tblPr>
      <w:tblGrid>
        <w:gridCol w:w="6360"/>
      </w:tblGrid>
      <w:tr w:rsidR="00CF057A" w14:paraId="66E62277" w14:textId="77777777">
        <w:trPr>
          <w:trHeight w:val="360"/>
        </w:trPr>
        <w:tc>
          <w:tcPr>
            <w:tcW w:w="6360" w:type="dxa"/>
            <w:tcBorders>
              <w:top w:val="single" w:sz="4" w:space="0" w:color="auto"/>
              <w:left w:val="single" w:sz="4" w:space="0" w:color="auto"/>
              <w:bottom w:val="single" w:sz="4" w:space="0" w:color="auto"/>
              <w:right w:val="single" w:sz="4" w:space="0" w:color="auto"/>
            </w:tcBorders>
            <w:shd w:val="clear" w:color="auto" w:fill="FFFF00"/>
            <w:vAlign w:val="center"/>
          </w:tcPr>
          <w:p w14:paraId="4B1B06F1" w14:textId="77777777" w:rsidR="00CF057A" w:rsidRDefault="00EE06E2">
            <w:pPr>
              <w:widowControl/>
              <w:jc w:val="left"/>
              <w:rPr>
                <w:rFonts w:ascii="宋体" w:eastAsia="宋体" w:hAnsi="宋体" w:cs="Arial"/>
                <w:color w:val="000000"/>
                <w:kern w:val="0"/>
                <w:sz w:val="20"/>
                <w:szCs w:val="20"/>
              </w:rPr>
            </w:pPr>
            <w:r>
              <w:rPr>
                <w:rFonts w:ascii="宋体" w:eastAsia="宋体" w:hAnsi="宋体" w:cs="Arial" w:hint="eastAsia"/>
                <w:color w:val="000000"/>
                <w:kern w:val="0"/>
                <w:sz w:val="20"/>
                <w:szCs w:val="20"/>
              </w:rPr>
              <w:t>2022版高速物联卡全国通用流量商品包</w:t>
            </w:r>
          </w:p>
        </w:tc>
      </w:tr>
      <w:tr w:rsidR="00CF057A" w14:paraId="17049AA8"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5C5240C"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2022版高速物联卡全国通用流量10元套餐</w:t>
            </w:r>
          </w:p>
        </w:tc>
      </w:tr>
      <w:tr w:rsidR="00CF057A" w14:paraId="774341F2"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6ADDEA6"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2022版高速物联卡全国通用流量15元套餐</w:t>
            </w:r>
          </w:p>
        </w:tc>
      </w:tr>
      <w:tr w:rsidR="00CF057A" w14:paraId="1378A911"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6A45D13B"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2022版高速物联卡全国通用流量20元套餐</w:t>
            </w:r>
          </w:p>
        </w:tc>
      </w:tr>
      <w:tr w:rsidR="00CF057A" w14:paraId="28381018"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16FAA27B"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2022版高速物联卡全国通用流量25元套餐</w:t>
            </w:r>
          </w:p>
        </w:tc>
      </w:tr>
      <w:tr w:rsidR="00CF057A" w14:paraId="43B4D4F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09CE202B"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2022版高速物联卡全国通用流量35元套餐</w:t>
            </w:r>
          </w:p>
        </w:tc>
      </w:tr>
      <w:tr w:rsidR="00CF057A" w14:paraId="513D7353"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0B5B8657"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2022版高速物联卡全国通用流量40元套餐</w:t>
            </w:r>
          </w:p>
        </w:tc>
      </w:tr>
      <w:tr w:rsidR="00CF057A" w14:paraId="2708A156"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3D7E0813"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2022版高速物联卡全国通用流量45元套餐</w:t>
            </w:r>
          </w:p>
        </w:tc>
      </w:tr>
      <w:tr w:rsidR="00CF057A" w14:paraId="67CAB86E"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11223151"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2022版高速物联卡全国通用流量50元套餐</w:t>
            </w:r>
          </w:p>
        </w:tc>
      </w:tr>
      <w:tr w:rsidR="00CF057A" w14:paraId="42A71E49"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67124327"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2022版高速物联卡全国通用流量75元套餐</w:t>
            </w:r>
          </w:p>
        </w:tc>
      </w:tr>
      <w:tr w:rsidR="00CF057A" w14:paraId="153C9265"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041BEAC"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2022版高速物联卡全国通用流量125元套餐</w:t>
            </w:r>
          </w:p>
        </w:tc>
      </w:tr>
      <w:tr w:rsidR="00CF057A" w14:paraId="6B016420"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4FC8F239"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2022版高速物联卡全国通用流量200元套餐</w:t>
            </w:r>
          </w:p>
        </w:tc>
      </w:tr>
      <w:tr w:rsidR="00CF057A" w14:paraId="3683B575"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F6AFD49"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2022版高速物联卡全国通用流量300元套餐</w:t>
            </w:r>
          </w:p>
        </w:tc>
      </w:tr>
      <w:tr w:rsidR="00CF057A" w14:paraId="0BFEE10D"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75D51E78"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2022版高速物联卡全国通用流量380元套餐</w:t>
            </w:r>
          </w:p>
        </w:tc>
      </w:tr>
      <w:tr w:rsidR="00CF057A" w14:paraId="121E2F03" w14:textId="77777777">
        <w:trPr>
          <w:trHeight w:val="360"/>
        </w:trPr>
        <w:tc>
          <w:tcPr>
            <w:tcW w:w="6360" w:type="dxa"/>
            <w:tcBorders>
              <w:top w:val="nil"/>
              <w:left w:val="single" w:sz="4" w:space="0" w:color="auto"/>
              <w:bottom w:val="single" w:sz="4" w:space="0" w:color="auto"/>
              <w:right w:val="single" w:sz="4" w:space="0" w:color="auto"/>
            </w:tcBorders>
            <w:shd w:val="clear" w:color="auto" w:fill="FFFF00"/>
            <w:vAlign w:val="center"/>
          </w:tcPr>
          <w:p w14:paraId="4C0C6226" w14:textId="77777777" w:rsidR="00CF057A" w:rsidRDefault="00EE06E2">
            <w:pPr>
              <w:widowControl/>
              <w:jc w:val="left"/>
              <w:rPr>
                <w:rFonts w:ascii="宋体" w:eastAsia="宋体" w:hAnsi="宋体" w:cs="Arial"/>
                <w:color w:val="000000"/>
                <w:kern w:val="0"/>
                <w:sz w:val="20"/>
                <w:szCs w:val="20"/>
              </w:rPr>
            </w:pPr>
            <w:r>
              <w:rPr>
                <w:rFonts w:ascii="宋体" w:eastAsia="宋体" w:hAnsi="宋体" w:cs="Arial" w:hint="eastAsia"/>
                <w:color w:val="000000"/>
                <w:kern w:val="0"/>
                <w:sz w:val="20"/>
                <w:szCs w:val="20"/>
              </w:rPr>
              <w:t>2022版高速物联卡全国定向流量商品包</w:t>
            </w:r>
          </w:p>
        </w:tc>
      </w:tr>
      <w:tr w:rsidR="00CF057A" w14:paraId="78C7A0C1"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AFE4C73"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2022版高速物联卡全国定向流量6元套餐</w:t>
            </w:r>
          </w:p>
        </w:tc>
      </w:tr>
      <w:tr w:rsidR="00CF057A" w14:paraId="47BF969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1D6F092C"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2022版高速物联卡全国定向流量9元套餐</w:t>
            </w:r>
          </w:p>
        </w:tc>
      </w:tr>
      <w:tr w:rsidR="00CF057A" w14:paraId="017C0290"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1C0185F0"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2022版高速物联卡全国定向流量12元套餐</w:t>
            </w:r>
          </w:p>
        </w:tc>
      </w:tr>
      <w:tr w:rsidR="00CF057A" w14:paraId="401DB54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0D7AEE89"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2022版高速物联卡全国定向流量15元套餐</w:t>
            </w:r>
          </w:p>
        </w:tc>
      </w:tr>
      <w:tr w:rsidR="00CF057A" w14:paraId="5694CC8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4EC0D413"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2022版高速物联卡全国定向流量21元套餐</w:t>
            </w:r>
          </w:p>
        </w:tc>
      </w:tr>
      <w:tr w:rsidR="00CF057A" w14:paraId="034EAC3E"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577E310"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2022版高速物联卡全国定向流量24元套餐</w:t>
            </w:r>
          </w:p>
        </w:tc>
      </w:tr>
      <w:tr w:rsidR="00CF057A" w14:paraId="34D8C232"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7C326850"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2022版高速物联卡全国定向流量32元套餐</w:t>
            </w:r>
          </w:p>
        </w:tc>
      </w:tr>
      <w:tr w:rsidR="00CF057A" w14:paraId="399505EA"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7A9ECFC1"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2022版高速物联卡全国定向流量40元套餐</w:t>
            </w:r>
          </w:p>
        </w:tc>
      </w:tr>
      <w:tr w:rsidR="00CF057A" w14:paraId="0F39B78A"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510C3F1"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2022版高速物联卡全国定向流量50元套餐</w:t>
            </w:r>
          </w:p>
        </w:tc>
      </w:tr>
      <w:tr w:rsidR="00CF057A" w14:paraId="064F44BE"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3442EB72"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2022版高速物联卡全国定向流量75元套餐</w:t>
            </w:r>
          </w:p>
        </w:tc>
      </w:tr>
      <w:tr w:rsidR="00CF057A" w14:paraId="496F72C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2A0CD5B6"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lastRenderedPageBreak/>
              <w:t>2022版高速物联卡全国定向流量120元套餐</w:t>
            </w:r>
          </w:p>
        </w:tc>
      </w:tr>
      <w:tr w:rsidR="00CF057A" w14:paraId="666480E6"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5393C11E"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2022版高速物联卡全国定向流量180元套餐</w:t>
            </w:r>
          </w:p>
        </w:tc>
      </w:tr>
      <w:tr w:rsidR="00CF057A" w14:paraId="1DA028FB" w14:textId="77777777">
        <w:trPr>
          <w:trHeight w:val="360"/>
        </w:trPr>
        <w:tc>
          <w:tcPr>
            <w:tcW w:w="6360" w:type="dxa"/>
            <w:tcBorders>
              <w:top w:val="nil"/>
              <w:left w:val="single" w:sz="4" w:space="0" w:color="auto"/>
              <w:bottom w:val="single" w:sz="4" w:space="0" w:color="auto"/>
              <w:right w:val="single" w:sz="4" w:space="0" w:color="auto"/>
            </w:tcBorders>
            <w:shd w:val="clear" w:color="auto" w:fill="auto"/>
            <w:vAlign w:val="center"/>
          </w:tcPr>
          <w:p w14:paraId="38B1F210" w14:textId="77777777" w:rsidR="00CF057A" w:rsidRDefault="00EE06E2">
            <w:pPr>
              <w:widowControl/>
              <w:jc w:val="left"/>
              <w:rPr>
                <w:rFonts w:ascii="宋体" w:eastAsia="宋体" w:hAnsi="宋体" w:cs="Arial"/>
                <w:color w:val="000000"/>
                <w:kern w:val="0"/>
                <w:sz w:val="22"/>
              </w:rPr>
            </w:pPr>
            <w:r>
              <w:rPr>
                <w:rFonts w:ascii="宋体" w:eastAsia="宋体" w:hAnsi="宋体" w:cs="Arial" w:hint="eastAsia"/>
                <w:color w:val="000000"/>
                <w:kern w:val="0"/>
                <w:sz w:val="22"/>
              </w:rPr>
              <w:t>2022版高速物联卡全国定向流量230元套餐</w:t>
            </w:r>
          </w:p>
        </w:tc>
      </w:tr>
    </w:tbl>
    <w:p w14:paraId="4D74D2FA"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5</w:t>
      </w:r>
      <w:r w:rsidRPr="009E7EBA">
        <w:rPr>
          <w:rFonts w:ascii="宋体" w:eastAsia="宋体" w:hAnsi="宋体" w:cs="宋体"/>
        </w:rPr>
        <w:t>.37.2改造详情</w:t>
      </w:r>
    </w:p>
    <w:p w14:paraId="15CEB20A" w14:textId="2B0A6151" w:rsidR="00CF057A" w:rsidRPr="009E7EBA" w:rsidRDefault="00DE2EE1" w:rsidP="009E7EBA">
      <w:pPr>
        <w:ind w:firstLineChars="200" w:firstLine="420"/>
        <w:rPr>
          <w:rFonts w:ascii="宋体" w:eastAsia="宋体" w:hAnsi="宋体" w:cs="宋体"/>
        </w:rPr>
      </w:pPr>
      <w:r>
        <w:rPr>
          <w:rFonts w:ascii="宋体" w:eastAsia="宋体" w:hAnsi="宋体" w:cs="宋体"/>
        </w:rPr>
        <w:t>1)</w:t>
      </w:r>
      <w:r w:rsidR="00EE06E2" w:rsidRPr="009E7EBA">
        <w:rPr>
          <w:rFonts w:ascii="宋体" w:eastAsia="宋体" w:hAnsi="宋体" w:cs="宋体" w:hint="eastAsia"/>
        </w:rPr>
        <w:t xml:space="preserve">如上商品新增“合同期”、“合同期费用”属性，枚举值：无限期/12/24/36/48/60/72/84/96/108/120。 </w:t>
      </w:r>
    </w:p>
    <w:p w14:paraId="3590EEB8" w14:textId="7B44EA64" w:rsidR="00CF057A" w:rsidRPr="009E7EBA" w:rsidRDefault="00DE2EE1" w:rsidP="009E7EBA">
      <w:pPr>
        <w:ind w:firstLineChars="200" w:firstLine="420"/>
        <w:rPr>
          <w:rFonts w:ascii="宋体" w:eastAsia="宋体" w:hAnsi="宋体" w:cs="宋体"/>
        </w:rPr>
      </w:pPr>
      <w:r>
        <w:rPr>
          <w:rFonts w:ascii="宋体" w:eastAsia="宋体" w:hAnsi="宋体" w:cs="宋体"/>
        </w:rPr>
        <w:t>2)</w:t>
      </w:r>
      <w:r w:rsidR="00EE06E2" w:rsidRPr="009E7EBA">
        <w:rPr>
          <w:rFonts w:ascii="宋体" w:eastAsia="宋体" w:hAnsi="宋体" w:cs="宋体" w:hint="eastAsia"/>
        </w:rPr>
        <w:t>增加到期自动续订属性，当选择无限期时，该属性置灰不可以选择。</w:t>
      </w:r>
    </w:p>
    <w:p w14:paraId="1422CE75" w14:textId="59A02F9A" w:rsidR="00CF057A" w:rsidRPr="009E7EBA" w:rsidRDefault="00DE2EE1" w:rsidP="009E7EBA">
      <w:pPr>
        <w:ind w:firstLineChars="200" w:firstLine="420"/>
        <w:rPr>
          <w:rFonts w:ascii="宋体" w:eastAsia="宋体" w:hAnsi="宋体" w:cs="宋体"/>
        </w:rPr>
      </w:pPr>
      <w:r>
        <w:rPr>
          <w:rFonts w:ascii="宋体" w:eastAsia="宋体" w:hAnsi="宋体" w:cs="宋体"/>
        </w:rPr>
        <w:t>3)</w:t>
      </w:r>
      <w:r w:rsidR="00EE06E2" w:rsidRPr="009E7EBA">
        <w:rPr>
          <w:rFonts w:ascii="宋体" w:eastAsia="宋体" w:hAnsi="宋体" w:cs="宋体" w:hint="eastAsia"/>
        </w:rPr>
        <w:t>当选择无限期时按照普通月套餐处理，失效时间为2099年；当选择了合同期时，按照选择的合同期计算失效时间。</w:t>
      </w:r>
    </w:p>
    <w:p w14:paraId="1657082B" w14:textId="7E7F14F5" w:rsidR="00CF057A" w:rsidRPr="009E7EBA" w:rsidRDefault="00DE2EE1" w:rsidP="009E7EBA">
      <w:pPr>
        <w:ind w:firstLineChars="200" w:firstLine="420"/>
        <w:rPr>
          <w:rFonts w:ascii="宋体" w:eastAsia="宋体" w:hAnsi="宋体" w:cs="宋体"/>
        </w:rPr>
      </w:pPr>
      <w:r>
        <w:rPr>
          <w:rFonts w:ascii="宋体" w:eastAsia="宋体" w:hAnsi="宋体" w:cs="宋体"/>
        </w:rPr>
        <w:t>4)</w:t>
      </w:r>
      <w:r w:rsidR="00EE06E2" w:rsidRPr="009E7EBA">
        <w:rPr>
          <w:rFonts w:ascii="宋体" w:eastAsia="宋体" w:hAnsi="宋体" w:cs="宋体" w:hint="eastAsia"/>
        </w:rPr>
        <w:t>打折方式保持一致，按价格打折。</w:t>
      </w:r>
    </w:p>
    <w:p w14:paraId="23E10CCD" w14:textId="6A2CD0C7" w:rsidR="00CF057A" w:rsidRPr="009E7EBA" w:rsidRDefault="00DE2EE1" w:rsidP="009E7EBA">
      <w:pPr>
        <w:ind w:firstLineChars="200" w:firstLine="420"/>
        <w:rPr>
          <w:rFonts w:ascii="宋体" w:eastAsia="宋体" w:hAnsi="宋体" w:cs="宋体"/>
        </w:rPr>
      </w:pPr>
      <w:r>
        <w:rPr>
          <w:rFonts w:ascii="宋体" w:eastAsia="宋体" w:hAnsi="宋体" w:cs="宋体"/>
        </w:rPr>
        <w:t>5)</w:t>
      </w:r>
      <w:r w:rsidR="00EE06E2" w:rsidRPr="009E7EBA">
        <w:rPr>
          <w:rFonts w:ascii="宋体" w:eastAsia="宋体" w:hAnsi="宋体" w:cs="宋体" w:hint="eastAsia"/>
        </w:rPr>
        <w:t xml:space="preserve">当选择合同期时计算出相应合同期费用。选择无限期不展示合同期费用。 </w:t>
      </w:r>
    </w:p>
    <w:p w14:paraId="0BB4CA46" w14:textId="76184523" w:rsidR="00CF057A" w:rsidRPr="009E7EBA" w:rsidRDefault="00DE2EE1" w:rsidP="009E7EBA">
      <w:pPr>
        <w:ind w:firstLineChars="200" w:firstLine="420"/>
        <w:rPr>
          <w:rFonts w:ascii="宋体" w:eastAsia="宋体" w:hAnsi="宋体" w:cs="宋体"/>
        </w:rPr>
      </w:pPr>
      <w:r>
        <w:rPr>
          <w:rFonts w:ascii="宋体" w:eastAsia="宋体" w:hAnsi="宋体" w:cs="宋体"/>
        </w:rPr>
        <w:t>6)</w:t>
      </w:r>
      <w:r w:rsidR="00EE06E2" w:rsidRPr="009E7EBA">
        <w:rPr>
          <w:rFonts w:ascii="宋体" w:eastAsia="宋体" w:hAnsi="宋体" w:cs="宋体" w:hint="eastAsia"/>
        </w:rPr>
        <w:t>当判断为月套餐时，允许下账期退订；当判断为协议期时，如果用户为激活状态，且商品已经生效，不允许退订；如果商品未生效或用户不为激活状态，则允许退订。</w:t>
      </w:r>
    </w:p>
    <w:p w14:paraId="31C0A2F1" w14:textId="417764FC" w:rsidR="00CF057A" w:rsidRPr="009E7EBA" w:rsidRDefault="00DE2EE1" w:rsidP="009E7EBA">
      <w:pPr>
        <w:ind w:firstLineChars="200" w:firstLine="420"/>
        <w:rPr>
          <w:rFonts w:ascii="宋体" w:eastAsia="宋体" w:hAnsi="宋体" w:cs="宋体"/>
        </w:rPr>
      </w:pPr>
      <w:r>
        <w:rPr>
          <w:rFonts w:ascii="宋体" w:eastAsia="宋体" w:hAnsi="宋体" w:cs="宋体"/>
        </w:rPr>
        <w:t>7)</w:t>
      </w:r>
      <w:r w:rsidR="00EE06E2" w:rsidRPr="009E7EBA">
        <w:rPr>
          <w:rFonts w:ascii="宋体" w:eastAsia="宋体" w:hAnsi="宋体" w:cs="宋体" w:hint="eastAsia"/>
        </w:rPr>
        <w:t>其他互斥依赖规则不变。</w:t>
      </w:r>
    </w:p>
    <w:p w14:paraId="4637C447" w14:textId="2807CD02" w:rsidR="00CF057A" w:rsidRPr="009E7EBA" w:rsidRDefault="00DE2EE1" w:rsidP="009E7EBA">
      <w:pPr>
        <w:ind w:firstLineChars="200" w:firstLine="420"/>
        <w:rPr>
          <w:rFonts w:ascii="宋体" w:eastAsia="宋体" w:hAnsi="宋体" w:cs="宋体"/>
        </w:rPr>
      </w:pPr>
      <w:r>
        <w:rPr>
          <w:rFonts w:ascii="宋体" w:eastAsia="宋体" w:hAnsi="宋体" w:cs="宋体"/>
        </w:rPr>
        <w:t>8)</w:t>
      </w:r>
      <w:r w:rsidR="00EE06E2" w:rsidRPr="009E7EBA">
        <w:rPr>
          <w:rFonts w:ascii="宋体" w:eastAsia="宋体" w:hAnsi="宋体" w:cs="宋体" w:hint="eastAsia"/>
        </w:rPr>
        <w:t>存量已经订购的数据保持不变，合同期为空时默认为无限期。</w:t>
      </w:r>
    </w:p>
    <w:p w14:paraId="6471B1A1" w14:textId="5DC84F1F" w:rsidR="00CF057A" w:rsidRPr="00444601" w:rsidRDefault="00EE06E2" w:rsidP="00444601">
      <w:pPr>
        <w:pStyle w:val="2"/>
        <w:rPr>
          <w:sz w:val="22"/>
        </w:rPr>
      </w:pPr>
      <w:r w:rsidRPr="00444601">
        <w:rPr>
          <w:rFonts w:hint="eastAsia"/>
          <w:sz w:val="22"/>
        </w:rPr>
        <w:t>5</w:t>
      </w:r>
      <w:r w:rsidRPr="00444601">
        <w:rPr>
          <w:sz w:val="22"/>
        </w:rPr>
        <w:t>.</w:t>
      </w:r>
      <w:r w:rsidR="00F70301" w:rsidRPr="00444601">
        <w:rPr>
          <w:sz w:val="22"/>
        </w:rPr>
        <w:t>3</w:t>
      </w:r>
      <w:r w:rsidR="00F70301">
        <w:rPr>
          <w:sz w:val="22"/>
        </w:rPr>
        <w:t>7</w:t>
      </w:r>
      <w:r w:rsidR="00F70301" w:rsidRPr="00444601">
        <w:rPr>
          <w:sz w:val="22"/>
        </w:rPr>
        <w:t xml:space="preserve"> </w:t>
      </w:r>
      <w:r w:rsidR="00233A50" w:rsidRPr="00233A50">
        <w:rPr>
          <w:rFonts w:hint="eastAsia"/>
          <w:sz w:val="22"/>
        </w:rPr>
        <w:t>集团成员批量开户-部分商品介绍及业务规则-</w:t>
      </w:r>
      <w:r w:rsidRPr="00444601">
        <w:rPr>
          <w:sz w:val="22"/>
        </w:rPr>
        <w:t>新增</w:t>
      </w:r>
      <w:r w:rsidRPr="00444601">
        <w:rPr>
          <w:rFonts w:hint="eastAsia"/>
          <w:sz w:val="22"/>
        </w:rPr>
        <w:t>协议期支持按价格打折方式</w:t>
      </w:r>
    </w:p>
    <w:p w14:paraId="78B86585"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目前协议期套餐只能支持折扣率方式，不支持按照价格打折，本次需求增加协议期商品支持价格打折方式，具体要求如下：</w:t>
      </w:r>
    </w:p>
    <w:p w14:paraId="551B9F11"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订购或变更协议期商品时，按照价格打折时可展示协议期折后价，菜单为：单个成员开户、批量开户、集团群组开户、附属商品变更、批量附属商品变更、单卡360视图，结算提交页面和对应的详情页面。</w:t>
      </w:r>
    </w:p>
    <w:p w14:paraId="1FB243D7"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假设目录价1</w:t>
      </w:r>
      <w:r w:rsidRPr="009E7EBA">
        <w:rPr>
          <w:rFonts w:ascii="宋体" w:eastAsia="宋体" w:hAnsi="宋体" w:cs="宋体"/>
        </w:rPr>
        <w:t>5</w:t>
      </w:r>
      <w:r w:rsidRPr="009E7EBA">
        <w:rPr>
          <w:rFonts w:ascii="宋体" w:eastAsia="宋体" w:hAnsi="宋体" w:cs="宋体" w:hint="eastAsia"/>
        </w:rPr>
        <w:t>元，按照价格打折，折后单价为9元，合同期12个月，那么展示9*12 = 108，如图所示：</w:t>
      </w:r>
    </w:p>
    <w:p w14:paraId="14E161D4" w14:textId="77777777" w:rsidR="00CF057A" w:rsidRDefault="00EE06E2" w:rsidP="009E7EBA">
      <w:r>
        <w:rPr>
          <w:noProof/>
        </w:rPr>
        <w:drawing>
          <wp:inline distT="0" distB="0" distL="0" distR="0" wp14:anchorId="363B07D5" wp14:editId="11A84847">
            <wp:extent cx="5274310" cy="231711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3"/>
                    <a:stretch>
                      <a:fillRect/>
                    </a:stretch>
                  </pic:blipFill>
                  <pic:spPr>
                    <a:xfrm>
                      <a:off x="0" y="0"/>
                      <a:ext cx="5274310" cy="2317115"/>
                    </a:xfrm>
                    <a:prstGeom prst="rect">
                      <a:avLst/>
                    </a:prstGeom>
                  </pic:spPr>
                </pic:pic>
              </a:graphicData>
            </a:graphic>
          </wp:inline>
        </w:drawing>
      </w:r>
    </w:p>
    <w:p w14:paraId="2572C9E0" w14:textId="77777777" w:rsidR="00CF057A" w:rsidRDefault="00EE06E2" w:rsidP="009E7EBA">
      <w:r>
        <w:rPr>
          <w:rFonts w:hint="eastAsia"/>
        </w:rPr>
        <w:t>点击详情页面，显示销售价格（元</w:t>
      </w:r>
      <w:r>
        <w:rPr>
          <w:rFonts w:hint="eastAsia"/>
        </w:rPr>
        <w:t>/</w:t>
      </w:r>
      <w:r>
        <w:rPr>
          <w:rFonts w:hint="eastAsia"/>
        </w:rPr>
        <w:t>月）为</w:t>
      </w:r>
      <w:r>
        <w:rPr>
          <w:rFonts w:hint="eastAsia"/>
        </w:rPr>
        <w:t>9</w:t>
      </w:r>
      <w:r>
        <w:t>.00</w:t>
      </w:r>
      <w:r>
        <w:rPr>
          <w:rFonts w:hint="eastAsia"/>
        </w:rPr>
        <w:t>，如图所示：</w:t>
      </w:r>
    </w:p>
    <w:p w14:paraId="3FB75145" w14:textId="77777777" w:rsidR="00CF057A" w:rsidRDefault="00EE06E2" w:rsidP="009E7EBA">
      <w:r>
        <w:rPr>
          <w:noProof/>
        </w:rPr>
        <w:lastRenderedPageBreak/>
        <w:drawing>
          <wp:inline distT="0" distB="0" distL="0" distR="0" wp14:anchorId="7FE993B8" wp14:editId="3ED5086F">
            <wp:extent cx="5274310" cy="246126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24"/>
                    <a:stretch>
                      <a:fillRect/>
                    </a:stretch>
                  </pic:blipFill>
                  <pic:spPr>
                    <a:xfrm>
                      <a:off x="0" y="0"/>
                      <a:ext cx="5274310" cy="2461260"/>
                    </a:xfrm>
                    <a:prstGeom prst="rect">
                      <a:avLst/>
                    </a:prstGeom>
                  </pic:spPr>
                </pic:pic>
              </a:graphicData>
            </a:graphic>
          </wp:inline>
        </w:drawing>
      </w:r>
    </w:p>
    <w:p w14:paraId="76B59510" w14:textId="77777777" w:rsidR="00CF057A" w:rsidRDefault="00EE06E2" w:rsidP="009E7EBA">
      <w:r>
        <w:rPr>
          <w:rFonts w:hint="eastAsia"/>
        </w:rPr>
        <w:t>协议期套餐可支持折扣率和价格打折两种方式，折扣单价展示正确，无歧义。</w:t>
      </w:r>
    </w:p>
    <w:p w14:paraId="2F246E37" w14:textId="77777777" w:rsidR="00CF057A" w:rsidRDefault="00EE06E2" w:rsidP="009E7EBA">
      <w:r>
        <w:rPr>
          <w:rFonts w:hint="eastAsia"/>
        </w:rPr>
        <w:t>点击详情页面，折扣率方式，显示销售折扣为</w:t>
      </w:r>
      <w:r>
        <w:rPr>
          <w:rFonts w:hint="eastAsia"/>
        </w:rPr>
        <w:t>9</w:t>
      </w:r>
      <w:r>
        <w:t>6.00%</w:t>
      </w:r>
      <w:r>
        <w:rPr>
          <w:rFonts w:hint="eastAsia"/>
        </w:rPr>
        <w:t>，如图所示</w:t>
      </w:r>
    </w:p>
    <w:p w14:paraId="23A500EF" w14:textId="77777777" w:rsidR="00CF057A" w:rsidRDefault="00EE06E2" w:rsidP="009E7EBA">
      <w:r>
        <w:rPr>
          <w:noProof/>
        </w:rPr>
        <w:drawing>
          <wp:inline distT="0" distB="0" distL="0" distR="0" wp14:anchorId="0DB15747" wp14:editId="676E072C">
            <wp:extent cx="5274310" cy="312547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25"/>
                    <a:stretch>
                      <a:fillRect/>
                    </a:stretch>
                  </pic:blipFill>
                  <pic:spPr>
                    <a:xfrm>
                      <a:off x="0" y="0"/>
                      <a:ext cx="5274310" cy="3125470"/>
                    </a:xfrm>
                    <a:prstGeom prst="rect">
                      <a:avLst/>
                    </a:prstGeom>
                  </pic:spPr>
                </pic:pic>
              </a:graphicData>
            </a:graphic>
          </wp:inline>
        </w:drawing>
      </w:r>
    </w:p>
    <w:p w14:paraId="0C219935" w14:textId="0403C680"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1</w:t>
      </w:r>
      <w:r w:rsidR="002E0268">
        <w:rPr>
          <w:rFonts w:ascii="宋体" w:eastAsia="宋体" w:hAnsi="宋体" w:cs="宋体" w:hint="eastAsia"/>
        </w:rPr>
        <w:t>)</w:t>
      </w:r>
      <w:r w:rsidRPr="009E7EBA">
        <w:rPr>
          <w:rFonts w:ascii="宋体" w:eastAsia="宋体" w:hAnsi="宋体" w:cs="宋体" w:hint="eastAsia"/>
        </w:rPr>
        <w:t>验证协议期、共享协议期都可支持按照价格打折方式，到期自动续订的商品，折扣方式、折扣单价、合同期可正确传递到计费侧。</w:t>
      </w:r>
    </w:p>
    <w:p w14:paraId="7FFF4B8F" w14:textId="1FE2D84C" w:rsidR="00CF057A" w:rsidRPr="009E7EBA" w:rsidRDefault="00EE06E2" w:rsidP="009E7EBA">
      <w:pPr>
        <w:ind w:firstLineChars="200" w:firstLine="420"/>
        <w:rPr>
          <w:rFonts w:ascii="宋体" w:eastAsia="宋体" w:hAnsi="宋体" w:cs="宋体"/>
        </w:rPr>
      </w:pPr>
      <w:r w:rsidRPr="009E7EBA">
        <w:rPr>
          <w:rFonts w:ascii="宋体" w:eastAsia="宋体" w:hAnsi="宋体" w:cs="宋体"/>
        </w:rPr>
        <w:t>2</w:t>
      </w:r>
      <w:r w:rsidR="002E0268">
        <w:rPr>
          <w:rFonts w:ascii="宋体" w:eastAsia="宋体" w:hAnsi="宋体" w:cs="宋体" w:hint="eastAsia"/>
        </w:rPr>
        <w:t>)</w:t>
      </w:r>
      <w:r w:rsidRPr="009E7EBA">
        <w:rPr>
          <w:rFonts w:ascii="宋体" w:eastAsia="宋体" w:hAnsi="宋体" w:cs="宋体" w:hint="eastAsia"/>
        </w:rPr>
        <w:t>长周期套餐不受本次改造影响，订购、变更、查询等相关页面可正确展示价格信息，无歧义。</w:t>
      </w:r>
    </w:p>
    <w:p w14:paraId="0002ADD5" w14:textId="5C908D23" w:rsidR="00CF057A" w:rsidRDefault="00EE06E2" w:rsidP="002E0268">
      <w:pPr>
        <w:ind w:firstLineChars="200" w:firstLine="420"/>
        <w:rPr>
          <w:rFonts w:ascii="宋体" w:eastAsia="宋体" w:hAnsi="宋体" w:cs="宋体"/>
        </w:rPr>
      </w:pPr>
      <w:r w:rsidRPr="009E7EBA">
        <w:rPr>
          <w:rFonts w:ascii="宋体" w:eastAsia="宋体" w:hAnsi="宋体" w:cs="宋体"/>
        </w:rPr>
        <w:t>3</w:t>
      </w:r>
      <w:r w:rsidR="002E0268">
        <w:rPr>
          <w:rFonts w:ascii="宋体" w:eastAsia="宋体" w:hAnsi="宋体" w:cs="宋体" w:hint="eastAsia"/>
        </w:rPr>
        <w:t>)</w:t>
      </w:r>
      <w:r w:rsidRPr="009E7EBA">
        <w:rPr>
          <w:rFonts w:ascii="宋体" w:eastAsia="宋体" w:hAnsi="宋体" w:cs="宋体" w:hint="eastAsia"/>
        </w:rPr>
        <w:t>账户级商品不走项目管理的逻辑，存量的账户级商品涉及协议期的是“账户级协议期承诺消费商品”，是在菜单“变更账户增值商品"设置的，是设置承诺消费的，本次需求不涉及改造账户级协议期支持折后价。如图：</w:t>
      </w:r>
    </w:p>
    <w:p w14:paraId="19E2B96E" w14:textId="2D551A11" w:rsidR="002E0268" w:rsidRPr="009E7EBA" w:rsidRDefault="002E0268" w:rsidP="009E7EBA">
      <w:pPr>
        <w:ind w:firstLineChars="200" w:firstLine="420"/>
        <w:rPr>
          <w:rFonts w:ascii="宋体" w:eastAsia="宋体" w:hAnsi="宋体" w:cs="宋体"/>
        </w:rPr>
      </w:pPr>
      <w:r w:rsidRPr="009E7EBA">
        <w:rPr>
          <w:rFonts w:ascii="宋体" w:eastAsia="宋体" w:hAnsi="宋体" w:cs="宋体" w:hint="eastAsia"/>
        </w:rPr>
        <w:t>4</w:t>
      </w:r>
      <w:r>
        <w:rPr>
          <w:rFonts w:ascii="宋体" w:eastAsia="宋体" w:hAnsi="宋体" w:cs="宋体" w:hint="eastAsia"/>
        </w:rPr>
        <w:t>)</w:t>
      </w:r>
      <w:r w:rsidRPr="009E7EBA">
        <w:rPr>
          <w:rFonts w:ascii="宋体" w:eastAsia="宋体" w:hAnsi="宋体" w:cs="宋体" w:hint="eastAsia"/>
        </w:rPr>
        <w:t>目前客户级商品都是按照价格打折，本次需求不涉及改造客户级协议期商品支持折后价。</w:t>
      </w:r>
    </w:p>
    <w:p w14:paraId="727BFE96" w14:textId="77777777" w:rsidR="002E0268" w:rsidRPr="009E7EBA" w:rsidRDefault="002E0268" w:rsidP="009E7EBA">
      <w:pPr>
        <w:ind w:firstLineChars="200" w:firstLine="420"/>
        <w:rPr>
          <w:rFonts w:ascii="宋体" w:eastAsia="宋体" w:hAnsi="宋体" w:cs="宋体"/>
        </w:rPr>
      </w:pPr>
    </w:p>
    <w:p w14:paraId="01D361AE" w14:textId="77777777" w:rsidR="00CF057A" w:rsidRDefault="00EE06E2" w:rsidP="009E7EBA">
      <w:r>
        <w:rPr>
          <w:noProof/>
        </w:rPr>
        <w:lastRenderedPageBreak/>
        <w:drawing>
          <wp:inline distT="0" distB="0" distL="0" distR="0" wp14:anchorId="03160EA9" wp14:editId="003D1D8D">
            <wp:extent cx="4222750" cy="2539365"/>
            <wp:effectExtent l="0" t="0" r="635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26"/>
                    <a:stretch>
                      <a:fillRect/>
                    </a:stretch>
                  </pic:blipFill>
                  <pic:spPr>
                    <a:xfrm>
                      <a:off x="0" y="0"/>
                      <a:ext cx="4246926" cy="2553984"/>
                    </a:xfrm>
                    <a:prstGeom prst="rect">
                      <a:avLst/>
                    </a:prstGeom>
                  </pic:spPr>
                </pic:pic>
              </a:graphicData>
            </a:graphic>
          </wp:inline>
        </w:drawing>
      </w:r>
    </w:p>
    <w:p w14:paraId="1654F507" w14:textId="373F0BEC" w:rsidR="00CF057A" w:rsidRPr="00444601" w:rsidRDefault="00EE06E2">
      <w:pPr>
        <w:pStyle w:val="2"/>
        <w:rPr>
          <w:sz w:val="22"/>
        </w:rPr>
      </w:pPr>
      <w:r w:rsidRPr="00444601">
        <w:rPr>
          <w:rFonts w:hint="eastAsia"/>
          <w:sz w:val="22"/>
        </w:rPr>
        <w:t>5</w:t>
      </w:r>
      <w:r w:rsidRPr="00444601">
        <w:rPr>
          <w:sz w:val="22"/>
        </w:rPr>
        <w:t>.</w:t>
      </w:r>
      <w:r w:rsidR="00F70301" w:rsidRPr="00444601">
        <w:rPr>
          <w:sz w:val="22"/>
        </w:rPr>
        <w:t>3</w:t>
      </w:r>
      <w:r w:rsidR="00F70301">
        <w:rPr>
          <w:sz w:val="22"/>
        </w:rPr>
        <w:t>8</w:t>
      </w:r>
      <w:r w:rsidR="00F70301" w:rsidRPr="00444601">
        <w:rPr>
          <w:rFonts w:hint="eastAsia"/>
          <w:sz w:val="22"/>
        </w:rPr>
        <w:t xml:space="preserve"> </w:t>
      </w:r>
      <w:r w:rsidR="00233A50" w:rsidRPr="00233A50">
        <w:rPr>
          <w:rFonts w:hint="eastAsia"/>
          <w:sz w:val="22"/>
        </w:rPr>
        <w:t>集团成员批量开户-部分商品介绍及业务规则-</w:t>
      </w:r>
      <w:r w:rsidRPr="00444601">
        <w:rPr>
          <w:rFonts w:hint="eastAsia"/>
          <w:sz w:val="22"/>
        </w:rPr>
        <w:t>模组增值服务协议期（立即扣费）</w:t>
      </w:r>
    </w:p>
    <w:p w14:paraId="5448B9F9" w14:textId="77777777" w:rsidR="00CF057A" w:rsidRDefault="00EE06E2">
      <w:pPr>
        <w:ind w:firstLine="420"/>
      </w:pPr>
      <w:r>
        <w:rPr>
          <w:rFonts w:hint="eastAsia"/>
        </w:rPr>
        <w:t>在物联卡</w:t>
      </w:r>
      <w:r>
        <w:rPr>
          <w:rFonts w:hint="eastAsia"/>
        </w:rPr>
        <w:t>-</w:t>
      </w:r>
      <w:r>
        <w:rPr>
          <w:rFonts w:hint="eastAsia"/>
        </w:rPr>
        <w:t>个人，车联网</w:t>
      </w:r>
      <w:r>
        <w:rPr>
          <w:rFonts w:hint="eastAsia"/>
        </w:rPr>
        <w:t>-</w:t>
      </w:r>
      <w:r>
        <w:rPr>
          <w:rFonts w:hint="eastAsia"/>
        </w:rPr>
        <w:t>个人，窄带网</w:t>
      </w:r>
      <w:r>
        <w:rPr>
          <w:rFonts w:hint="eastAsia"/>
        </w:rPr>
        <w:t>-</w:t>
      </w:r>
      <w:r>
        <w:rPr>
          <w:rFonts w:hint="eastAsia"/>
        </w:rPr>
        <w:t>个人下新增“模组增值服务协议期商品（立即扣费）”。商品描述为提示语：“订购后本次商品费用立即扣费，请确保账户余额充足避免影响客户业务使用”。</w:t>
      </w:r>
    </w:p>
    <w:p w14:paraId="05137AA6" w14:textId="77777777" w:rsidR="00CF057A" w:rsidRDefault="00CF057A">
      <w:pPr>
        <w:ind w:firstLine="420"/>
      </w:pPr>
    </w:p>
    <w:p w14:paraId="5754E914"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业务规则如下：</w:t>
      </w:r>
      <w:r w:rsidRPr="009E7EBA">
        <w:rPr>
          <w:rFonts w:ascii="宋体" w:eastAsia="宋体" w:hAnsi="宋体" w:cs="宋体" w:hint="eastAsia"/>
        </w:rPr>
        <w:cr/>
        <w:t xml:space="preserve">    本次商品订购仅支持立即生效，订购时按照当前生效时间+合同期计算失效时间，后续用户激活后不触发失效时间的重算。</w:t>
      </w:r>
      <w:r w:rsidRPr="009E7EBA">
        <w:rPr>
          <w:rFonts w:ascii="宋体" w:eastAsia="宋体" w:hAnsi="宋体" w:cs="宋体" w:hint="eastAsia"/>
        </w:rPr>
        <w:cr/>
      </w:r>
      <w:r w:rsidRPr="009E7EBA">
        <w:rPr>
          <w:rFonts w:ascii="宋体" w:eastAsia="宋体" w:hAnsi="宋体" w:cs="宋体" w:hint="eastAsia"/>
        </w:rPr>
        <w:tab/>
        <w:t>本次商品订购生效后不支持退订、变更。有效期内，不允许叠加订购。</w:t>
      </w:r>
      <w:r w:rsidRPr="009E7EBA">
        <w:rPr>
          <w:rFonts w:ascii="宋体" w:eastAsia="宋体" w:hAnsi="宋体" w:cs="宋体" w:hint="eastAsia"/>
        </w:rPr>
        <w:cr/>
      </w:r>
      <w:r w:rsidRPr="009E7EBA">
        <w:rPr>
          <w:rFonts w:ascii="宋体" w:eastAsia="宋体" w:hAnsi="宋体" w:cs="宋体" w:hint="eastAsia"/>
        </w:rPr>
        <w:tab/>
        <w:t>本次商品与“模组增值服务协议期商品”用户级互斥。</w:t>
      </w:r>
      <w:r w:rsidRPr="009E7EBA">
        <w:rPr>
          <w:rFonts w:ascii="宋体" w:eastAsia="宋体" w:hAnsi="宋体" w:cs="宋体" w:hint="eastAsia"/>
        </w:rPr>
        <w:cr/>
      </w:r>
      <w:r w:rsidRPr="009E7EBA">
        <w:rPr>
          <w:rFonts w:ascii="宋体" w:eastAsia="宋体" w:hAnsi="宋体" w:cs="宋体" w:hint="eastAsia"/>
        </w:rPr>
        <w:tab/>
        <w:t>本次商品属性字段包括合同期（月）、销售价金额（元）。合同期录值为整数，最大录值240；销售价支持自定义输入，录值区间0~10000，最多保留两位小数。</w:t>
      </w:r>
      <w:r w:rsidRPr="009E7EBA">
        <w:rPr>
          <w:rFonts w:ascii="宋体" w:eastAsia="宋体" w:hAnsi="宋体" w:cs="宋体" w:hint="eastAsia"/>
        </w:rPr>
        <w:cr/>
      </w:r>
      <w:r w:rsidRPr="009E7EBA">
        <w:rPr>
          <w:rFonts w:ascii="宋体" w:eastAsia="宋体" w:hAnsi="宋体" w:cs="宋体" w:hint="eastAsia"/>
        </w:rPr>
        <w:tab/>
        <w:t>本次商品订购立即扣费，包括可测试、待激活、库存、已激活的卡。</w:t>
      </w:r>
      <w:r w:rsidRPr="009E7EBA">
        <w:rPr>
          <w:rFonts w:ascii="宋体" w:eastAsia="宋体" w:hAnsi="宋体" w:cs="宋体" w:hint="eastAsia"/>
        </w:rPr>
        <w:cr/>
      </w:r>
      <w:r w:rsidRPr="009E7EBA">
        <w:rPr>
          <w:rFonts w:ascii="宋体" w:eastAsia="宋体" w:hAnsi="宋体" w:cs="宋体" w:hint="eastAsia"/>
        </w:rPr>
        <w:tab/>
        <w:t>生效方式：立即生效；</w:t>
      </w:r>
    </w:p>
    <w:p w14:paraId="6F7E75A3"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rPr>
        <w:t>生失效时间规则：本商品订购时按照当前生效时间+合同期计算失效时间，后续用户激活后不触发生失效时间的重算。</w:t>
      </w:r>
    </w:p>
    <w:p w14:paraId="6173D218" w14:textId="77777777" w:rsidR="00CF057A" w:rsidRDefault="00CF057A">
      <w:pPr>
        <w:ind w:firstLine="420"/>
      </w:pPr>
    </w:p>
    <w:p w14:paraId="334FC181"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商品订购属性：</w:t>
      </w:r>
    </w:p>
    <w:p w14:paraId="15BF4317" w14:textId="531E6B2C" w:rsidR="00CF057A" w:rsidRPr="009E7EBA" w:rsidRDefault="00F70301" w:rsidP="009E7EBA">
      <w:pPr>
        <w:ind w:firstLineChars="200" w:firstLine="420"/>
        <w:rPr>
          <w:rFonts w:ascii="宋体" w:eastAsia="宋体" w:hAnsi="宋体" w:cs="宋体"/>
        </w:rPr>
      </w:pPr>
      <w:r>
        <w:rPr>
          <w:rFonts w:ascii="宋体" w:eastAsia="宋体" w:hAnsi="宋体" w:cs="宋体"/>
        </w:rPr>
        <w:t>1)</w:t>
      </w:r>
      <w:r w:rsidR="00EE06E2" w:rsidRPr="009E7EBA">
        <w:rPr>
          <w:rFonts w:ascii="宋体" w:eastAsia="宋体" w:hAnsi="宋体" w:cs="宋体" w:hint="eastAsia"/>
        </w:rPr>
        <w:t>支持属性：销售价金额（元）。支持前台手工录入金额，只能输入大于等于</w:t>
      </w:r>
      <w:r w:rsidR="00EE06E2" w:rsidRPr="009E7EBA">
        <w:rPr>
          <w:rFonts w:ascii="宋体" w:eastAsia="宋体" w:hAnsi="宋体" w:cs="宋体"/>
        </w:rPr>
        <w:t>0</w:t>
      </w:r>
      <w:r w:rsidR="00EE06E2" w:rsidRPr="009E7EBA">
        <w:rPr>
          <w:rFonts w:ascii="宋体" w:eastAsia="宋体" w:hAnsi="宋体" w:cs="宋体" w:hint="eastAsia"/>
        </w:rPr>
        <w:t>且小于等于10000</w:t>
      </w:r>
      <w:r w:rsidR="00EE06E2" w:rsidRPr="009E7EBA">
        <w:rPr>
          <w:rFonts w:ascii="宋体" w:eastAsia="宋体" w:hAnsi="宋体" w:cs="宋体"/>
        </w:rPr>
        <w:t>，并最多只能精确到小数点后两位</w:t>
      </w:r>
      <w:r w:rsidR="00EE06E2" w:rsidRPr="009E7EBA">
        <w:rPr>
          <w:rFonts w:ascii="宋体" w:eastAsia="宋体" w:hAnsi="宋体" w:cs="宋体" w:hint="eastAsia"/>
        </w:rPr>
        <w:t>。（结算界面不展示输入金额，只能通过订购属性查看）</w:t>
      </w:r>
    </w:p>
    <w:p w14:paraId="657D78EF" w14:textId="61259D59" w:rsidR="00CF057A" w:rsidRPr="009E7EBA" w:rsidRDefault="00F70301" w:rsidP="009E7EBA">
      <w:pPr>
        <w:ind w:firstLineChars="200" w:firstLine="420"/>
        <w:rPr>
          <w:rFonts w:ascii="宋体" w:eastAsia="宋体" w:hAnsi="宋体" w:cs="宋体"/>
        </w:rPr>
      </w:pPr>
      <w:r>
        <w:rPr>
          <w:rFonts w:ascii="宋体" w:eastAsia="宋体" w:hAnsi="宋体" w:cs="宋体"/>
        </w:rPr>
        <w:t>2)</w:t>
      </w:r>
      <w:r w:rsidR="00EE06E2" w:rsidRPr="009E7EBA">
        <w:rPr>
          <w:rFonts w:ascii="宋体" w:eastAsia="宋体" w:hAnsi="宋体" w:cs="宋体" w:hint="eastAsia"/>
        </w:rPr>
        <w:t>支持属性：合同期（月），支持前台手工录入合同期，录值为整数，单位为月，默认为1，范围1</w:t>
      </w:r>
      <w:r w:rsidR="00EE06E2" w:rsidRPr="009E7EBA">
        <w:rPr>
          <w:rFonts w:ascii="宋体" w:eastAsia="宋体" w:hAnsi="宋体" w:cs="宋体"/>
        </w:rPr>
        <w:t>-</w:t>
      </w:r>
      <w:r w:rsidR="00EE06E2" w:rsidRPr="009E7EBA">
        <w:rPr>
          <w:rFonts w:ascii="宋体" w:eastAsia="宋体" w:hAnsi="宋体" w:cs="宋体" w:hint="eastAsia"/>
        </w:rPr>
        <w:t>240。</w:t>
      </w:r>
    </w:p>
    <w:p w14:paraId="19954FC7"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不支持打折。</w:t>
      </w:r>
    </w:p>
    <w:p w14:paraId="10224ECD"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本次商品订购立即收费，包括可测试、待激活、库存、已激活的卡。</w:t>
      </w:r>
    </w:p>
    <w:p w14:paraId="0F35C938"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一次性收费，一次性出账，收入按月均摊，除不尽时最后一个月补齐。</w:t>
      </w:r>
    </w:p>
    <w:p w14:paraId="1D752C68"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参与支撑费结算，不参与漫游结算。</w:t>
      </w:r>
    </w:p>
    <w:p w14:paraId="33355B10" w14:textId="77777777" w:rsidR="00CF057A" w:rsidRPr="009E7EBA" w:rsidRDefault="00EE06E2" w:rsidP="009E7EBA">
      <w:pPr>
        <w:ind w:firstLineChars="200" w:firstLine="420"/>
        <w:rPr>
          <w:rFonts w:ascii="宋体" w:eastAsia="宋体" w:hAnsi="宋体" w:cs="宋体"/>
        </w:rPr>
      </w:pPr>
      <w:r w:rsidRPr="009E7EBA">
        <w:rPr>
          <w:rFonts w:ascii="宋体" w:eastAsia="宋体" w:hAnsi="宋体" w:cs="宋体" w:hint="eastAsia"/>
        </w:rPr>
        <w:t>新增账目项：模组增值服务协议期商品（立即扣费）。</w:t>
      </w:r>
    </w:p>
    <w:p w14:paraId="20F34104" w14:textId="77777777" w:rsidR="00CF057A" w:rsidRDefault="00CF057A"/>
    <w:p w14:paraId="2F1205E1" w14:textId="77777777" w:rsidR="00CF057A" w:rsidRDefault="00EE06E2">
      <w:pPr>
        <w:keepNext/>
        <w:keepLines/>
        <w:spacing w:before="280" w:after="290" w:line="372" w:lineRule="auto"/>
        <w:ind w:left="10" w:hanging="10"/>
      </w:pPr>
      <w:r>
        <w:rPr>
          <w:noProof/>
        </w:rPr>
        <w:lastRenderedPageBreak/>
        <w:drawing>
          <wp:inline distT="0" distB="0" distL="0" distR="0" wp14:anchorId="43A34786" wp14:editId="69FBAAFA">
            <wp:extent cx="5274310" cy="296100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27"/>
                    <a:stretch>
                      <a:fillRect/>
                    </a:stretch>
                  </pic:blipFill>
                  <pic:spPr>
                    <a:xfrm>
                      <a:off x="0" y="0"/>
                      <a:ext cx="5274310" cy="2961005"/>
                    </a:xfrm>
                    <a:prstGeom prst="rect">
                      <a:avLst/>
                    </a:prstGeom>
                  </pic:spPr>
                </pic:pic>
              </a:graphicData>
            </a:graphic>
          </wp:inline>
        </w:drawing>
      </w:r>
    </w:p>
    <w:p w14:paraId="617850E4" w14:textId="55B5DD95" w:rsidR="00FA3E5E" w:rsidRPr="00444601" w:rsidRDefault="00FA3E5E" w:rsidP="00FA3E5E">
      <w:pPr>
        <w:pStyle w:val="2"/>
        <w:rPr>
          <w:sz w:val="22"/>
        </w:rPr>
      </w:pPr>
      <w:r w:rsidRPr="00444601">
        <w:rPr>
          <w:rFonts w:hint="eastAsia"/>
          <w:sz w:val="22"/>
        </w:rPr>
        <w:t>5</w:t>
      </w:r>
      <w:r w:rsidRPr="00444601">
        <w:rPr>
          <w:sz w:val="22"/>
        </w:rPr>
        <w:t>.</w:t>
      </w:r>
      <w:r w:rsidR="00F70301">
        <w:rPr>
          <w:sz w:val="22"/>
        </w:rPr>
        <w:t>39</w:t>
      </w:r>
      <w:r w:rsidR="00F70301" w:rsidRPr="00444601">
        <w:rPr>
          <w:sz w:val="22"/>
        </w:rPr>
        <w:t xml:space="preserve"> </w:t>
      </w:r>
      <w:r w:rsidR="00233A50" w:rsidRPr="00233A50">
        <w:rPr>
          <w:rFonts w:hint="eastAsia"/>
          <w:sz w:val="22"/>
        </w:rPr>
        <w:t>集团成员批量开户-部分商品介绍及业务规则-</w:t>
      </w:r>
      <w:r w:rsidRPr="00444601">
        <w:rPr>
          <w:rFonts w:hint="eastAsia"/>
          <w:sz w:val="22"/>
        </w:rPr>
        <w:t>新增新增“千里眼-个人”产品主体</w:t>
      </w:r>
    </w:p>
    <w:p w14:paraId="5FC437F5" w14:textId="0821DC63" w:rsidR="00FA3E5E" w:rsidRPr="009E7EBA" w:rsidRDefault="00FA3E5E" w:rsidP="009E7EBA">
      <w:pPr>
        <w:ind w:firstLineChars="200" w:firstLine="420"/>
        <w:rPr>
          <w:rFonts w:ascii="宋体" w:eastAsia="宋体" w:hAnsi="宋体" w:cs="宋体"/>
        </w:rPr>
      </w:pPr>
      <w:r w:rsidRPr="009E7EBA">
        <w:rPr>
          <w:rFonts w:ascii="宋体" w:eastAsia="宋体" w:hAnsi="宋体" w:cs="宋体" w:hint="eastAsia"/>
        </w:rPr>
        <w:t>5</w:t>
      </w:r>
      <w:r w:rsidRPr="009E7EBA">
        <w:rPr>
          <w:rFonts w:ascii="宋体" w:eastAsia="宋体" w:hAnsi="宋体" w:cs="宋体"/>
        </w:rPr>
        <w:t>.</w:t>
      </w:r>
      <w:r w:rsidR="00F70301">
        <w:rPr>
          <w:rFonts w:ascii="宋体" w:eastAsia="宋体" w:hAnsi="宋体" w:cs="宋体"/>
        </w:rPr>
        <w:t>39</w:t>
      </w:r>
      <w:r w:rsidRPr="009E7EBA">
        <w:rPr>
          <w:rFonts w:ascii="宋体" w:eastAsia="宋体" w:hAnsi="宋体" w:cs="宋体"/>
        </w:rPr>
        <w:t>.1</w:t>
      </w:r>
      <w:r w:rsidRPr="009E7EBA">
        <w:rPr>
          <w:rFonts w:ascii="宋体" w:eastAsia="宋体" w:hAnsi="宋体" w:cs="宋体" w:hint="eastAsia"/>
        </w:rPr>
        <w:t>新增商品介绍</w:t>
      </w:r>
      <w:r w:rsidRPr="009E7EBA">
        <w:rPr>
          <w:rFonts w:ascii="宋体" w:eastAsia="宋体" w:hAnsi="宋体" w:cs="宋体"/>
        </w:rPr>
        <w:t xml:space="preserve"> </w:t>
      </w:r>
    </w:p>
    <w:p w14:paraId="05A398E2"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hint="eastAsia"/>
        </w:rPr>
        <w:t>新增主商品“千里眼-个人”，未订购过千里眼客户级商品“千里眼附属功能商品”的客户不允许使用该主商品开户。不支持语音、短信开通。商品属性如下：</w:t>
      </w:r>
    </w:p>
    <w:p w14:paraId="702CD8A3" w14:textId="77777777" w:rsidR="00B47A63" w:rsidRPr="00E51C6C" w:rsidRDefault="00B47A63" w:rsidP="009E7EBA">
      <w:pPr>
        <w:rPr>
          <w:rFonts w:ascii="宋体" w:eastAsia="宋体" w:hAnsi="宋体" w:cs="宋体"/>
          <w:szCs w:val="21"/>
        </w:rPr>
      </w:pPr>
      <w:r w:rsidRPr="00E51C6C">
        <w:rPr>
          <w:rFonts w:ascii="宋体" w:eastAsia="宋体" w:hAnsi="宋体" w:cs="宋体"/>
          <w:noProof/>
          <w:szCs w:val="21"/>
        </w:rPr>
        <w:drawing>
          <wp:inline distT="0" distB="0" distL="0" distR="0" wp14:anchorId="76DB1774" wp14:editId="4E1FA6CA">
            <wp:extent cx="5274310" cy="1446530"/>
            <wp:effectExtent l="0" t="0" r="2540"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8"/>
                    <a:stretch>
                      <a:fillRect/>
                    </a:stretch>
                  </pic:blipFill>
                  <pic:spPr>
                    <a:xfrm>
                      <a:off x="0" y="0"/>
                      <a:ext cx="5274310" cy="1446530"/>
                    </a:xfrm>
                    <a:prstGeom prst="rect">
                      <a:avLst/>
                    </a:prstGeom>
                  </pic:spPr>
                </pic:pic>
              </a:graphicData>
            </a:graphic>
          </wp:inline>
        </w:drawing>
      </w:r>
    </w:p>
    <w:p w14:paraId="037FCA72"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hint="eastAsia"/>
        </w:rPr>
        <w:t>生命周期与物联卡保持一致。</w:t>
      </w:r>
    </w:p>
    <w:p w14:paraId="58863A2D"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rPr>
        <w:t>其他流程与物联卡保持一致。</w:t>
      </w:r>
    </w:p>
    <w:p w14:paraId="3072A41E"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rPr>
        <w:t>不支持过户。</w:t>
      </w:r>
    </w:p>
    <w:p w14:paraId="390EEF96"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rPr>
        <w:t>开通时必须订购“SIM卡费（月结）”、“SIM终端费（营业费）”其中一个卡费商品。</w:t>
      </w:r>
    </w:p>
    <w:p w14:paraId="0D0A1B6C"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hint="eastAsia"/>
        </w:rPr>
        <w:t>新增客户级商品</w:t>
      </w:r>
    </w:p>
    <w:p w14:paraId="57CAAE1D" w14:textId="77777777" w:rsidR="00B47A63" w:rsidRPr="009E7EBA" w:rsidRDefault="00B47A63" w:rsidP="009E7EBA">
      <w:pPr>
        <w:ind w:firstLineChars="200" w:firstLine="420"/>
        <w:rPr>
          <w:rFonts w:ascii="宋体" w:eastAsia="宋体" w:hAnsi="宋体" w:cs="宋体"/>
        </w:rPr>
      </w:pPr>
      <w:r w:rsidRPr="009E7EBA">
        <w:rPr>
          <w:rFonts w:ascii="宋体" w:eastAsia="宋体" w:hAnsi="宋体" w:cs="宋体" w:hint="eastAsia"/>
        </w:rPr>
        <w:t>新增客户级商品“千里眼附属功能商品”：</w:t>
      </w:r>
    </w:p>
    <w:tbl>
      <w:tblPr>
        <w:tblStyle w:val="af8"/>
        <w:tblW w:w="6353" w:type="dxa"/>
        <w:tblLook w:val="04A0" w:firstRow="1" w:lastRow="0" w:firstColumn="1" w:lastColumn="0" w:noHBand="0" w:noVBand="1"/>
      </w:tblPr>
      <w:tblGrid>
        <w:gridCol w:w="1312"/>
        <w:gridCol w:w="5041"/>
      </w:tblGrid>
      <w:tr w:rsidR="00B47A63" w:rsidRPr="00E51C6C" w14:paraId="4AABDA6C" w14:textId="77777777" w:rsidTr="009E7EBA">
        <w:tc>
          <w:tcPr>
            <w:tcW w:w="1312" w:type="dxa"/>
            <w:shd w:val="clear" w:color="auto" w:fill="D5DCE4" w:themeFill="text2" w:themeFillTint="33"/>
          </w:tcPr>
          <w:p w14:paraId="15866B0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商品名称</w:t>
            </w:r>
          </w:p>
        </w:tc>
        <w:tc>
          <w:tcPr>
            <w:tcW w:w="5041" w:type="dxa"/>
            <w:shd w:val="clear" w:color="auto" w:fill="D5DCE4" w:themeFill="text2" w:themeFillTint="33"/>
          </w:tcPr>
          <w:p w14:paraId="60C3980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商品描述</w:t>
            </w:r>
          </w:p>
        </w:tc>
      </w:tr>
      <w:tr w:rsidR="00B47A63" w:rsidRPr="00E51C6C" w14:paraId="36AC3B9B" w14:textId="77777777" w:rsidTr="009E7EBA">
        <w:tc>
          <w:tcPr>
            <w:tcW w:w="1312" w:type="dxa"/>
          </w:tcPr>
          <w:p w14:paraId="3DE73C9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千里眼附属功能商品</w:t>
            </w:r>
          </w:p>
        </w:tc>
        <w:tc>
          <w:tcPr>
            <w:tcW w:w="5041" w:type="dxa"/>
          </w:tcPr>
          <w:p w14:paraId="6B0B96F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开通千里眼</w:t>
            </w:r>
            <w:r w:rsidRPr="00E51C6C">
              <w:rPr>
                <w:rFonts w:ascii="宋体" w:eastAsia="宋体" w:hAnsi="宋体" w:cs="宋体"/>
                <w:szCs w:val="21"/>
              </w:rPr>
              <w:t>-</w:t>
            </w:r>
            <w:r w:rsidRPr="00E51C6C">
              <w:rPr>
                <w:rFonts w:ascii="宋体" w:eastAsia="宋体" w:hAnsi="宋体" w:cs="宋体" w:hint="eastAsia"/>
                <w:szCs w:val="21"/>
              </w:rPr>
              <w:t>个人主商品，需要先将订购“千里眼附属功能商品（功能费0元）”商品，同步客户信息到千里眼平台。</w:t>
            </w:r>
          </w:p>
        </w:tc>
      </w:tr>
    </w:tbl>
    <w:p w14:paraId="08777F1B"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“千里眼附属功能商品商品生效方式：立即生效；</w:t>
      </w:r>
    </w:p>
    <w:p w14:paraId="6B53E175"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商品长期有效，不允许退订</w:t>
      </w:r>
    </w:p>
    <w:p w14:paraId="0BFD3D9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订购后将客户信息通过</w:t>
      </w:r>
      <w:r w:rsidRPr="00E51C6C">
        <w:rPr>
          <w:rFonts w:ascii="宋体" w:eastAsia="宋体" w:hAnsi="宋体" w:cs="宋体" w:hint="eastAsia"/>
          <w:szCs w:val="21"/>
        </w:rPr>
        <w:t>O</w:t>
      </w:r>
      <w:r w:rsidRPr="00E51C6C">
        <w:rPr>
          <w:rFonts w:ascii="宋体" w:eastAsia="宋体" w:hAnsi="宋体" w:cs="宋体"/>
          <w:szCs w:val="21"/>
        </w:rPr>
        <w:t>S同步到千里眼平台</w:t>
      </w:r>
    </w:p>
    <w:p w14:paraId="0D319079"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lastRenderedPageBreak/>
        <w:t>新增千里眼融合套餐</w:t>
      </w:r>
    </w:p>
    <w:p w14:paraId="41801CAB"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）”，以及包下子商品，具体档位如下：</w:t>
      </w:r>
    </w:p>
    <w:tbl>
      <w:tblPr>
        <w:tblW w:w="8125" w:type="dxa"/>
        <w:tblLook w:val="04A0" w:firstRow="1" w:lastRow="0" w:firstColumn="1" w:lastColumn="0" w:noHBand="0" w:noVBand="1"/>
      </w:tblPr>
      <w:tblGrid>
        <w:gridCol w:w="1625"/>
        <w:gridCol w:w="1625"/>
        <w:gridCol w:w="1625"/>
        <w:gridCol w:w="1625"/>
        <w:gridCol w:w="1625"/>
      </w:tblGrid>
      <w:tr w:rsidR="00B47A63" w:rsidRPr="00E51C6C" w14:paraId="55F00E16" w14:textId="77777777" w:rsidTr="006626AE">
        <w:trPr>
          <w:trHeight w:val="514"/>
        </w:trPr>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AD8942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11B77ED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合约期（月）</w:t>
            </w:r>
          </w:p>
        </w:tc>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4789070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包含流量（月）</w:t>
            </w:r>
          </w:p>
        </w:tc>
        <w:tc>
          <w:tcPr>
            <w:tcW w:w="1625" w:type="dxa"/>
            <w:tcBorders>
              <w:top w:val="single" w:sz="8" w:space="0" w:color="000000"/>
              <w:left w:val="nil"/>
              <w:bottom w:val="nil"/>
              <w:right w:val="single" w:sz="8" w:space="0" w:color="000000"/>
            </w:tcBorders>
            <w:shd w:val="clear" w:color="000000" w:fill="2D91F8"/>
            <w:vAlign w:val="center"/>
          </w:tcPr>
          <w:p w14:paraId="6EE0192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销售目录价</w:t>
            </w:r>
          </w:p>
        </w:tc>
        <w:tc>
          <w:tcPr>
            <w:tcW w:w="1625" w:type="dxa"/>
            <w:tcBorders>
              <w:top w:val="single" w:sz="8" w:space="0" w:color="000000"/>
              <w:left w:val="nil"/>
              <w:bottom w:val="nil"/>
              <w:right w:val="single" w:sz="8" w:space="0" w:color="000000"/>
            </w:tcBorders>
            <w:shd w:val="clear" w:color="000000" w:fill="2D91F8"/>
            <w:vAlign w:val="center"/>
          </w:tcPr>
          <w:p w14:paraId="26318CB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集团折扣底价</w:t>
            </w:r>
          </w:p>
        </w:tc>
      </w:tr>
      <w:tr w:rsidR="00B47A63" w:rsidRPr="00E51C6C" w14:paraId="7A7312A4" w14:textId="77777777" w:rsidTr="006626AE">
        <w:trPr>
          <w:trHeight w:val="237"/>
        </w:trPr>
        <w:tc>
          <w:tcPr>
            <w:tcW w:w="1625" w:type="dxa"/>
            <w:vMerge/>
            <w:tcBorders>
              <w:top w:val="single" w:sz="8" w:space="0" w:color="000000"/>
              <w:left w:val="single" w:sz="8" w:space="0" w:color="000000"/>
              <w:bottom w:val="single" w:sz="8" w:space="0" w:color="000000"/>
              <w:right w:val="single" w:sz="8" w:space="0" w:color="000000"/>
            </w:tcBorders>
            <w:vAlign w:val="center"/>
          </w:tcPr>
          <w:p w14:paraId="75595860" w14:textId="77777777" w:rsidR="00B47A63" w:rsidRPr="00E51C6C" w:rsidRDefault="00B47A63" w:rsidP="006626AE">
            <w:pPr>
              <w:ind w:firstLine="420"/>
              <w:rPr>
                <w:rFonts w:ascii="宋体" w:eastAsia="宋体" w:hAnsi="宋体" w:cs="宋体"/>
                <w:szCs w:val="21"/>
              </w:rPr>
            </w:pPr>
          </w:p>
        </w:tc>
        <w:tc>
          <w:tcPr>
            <w:tcW w:w="1625" w:type="dxa"/>
            <w:vMerge/>
            <w:tcBorders>
              <w:top w:val="single" w:sz="8" w:space="0" w:color="000000"/>
              <w:left w:val="single" w:sz="8" w:space="0" w:color="000000"/>
              <w:bottom w:val="single" w:sz="8" w:space="0" w:color="000000"/>
              <w:right w:val="single" w:sz="8" w:space="0" w:color="000000"/>
            </w:tcBorders>
            <w:vAlign w:val="center"/>
          </w:tcPr>
          <w:p w14:paraId="7FA05AC6" w14:textId="77777777" w:rsidR="00B47A63" w:rsidRPr="00E51C6C" w:rsidRDefault="00B47A63" w:rsidP="006626AE">
            <w:pPr>
              <w:ind w:firstLine="420"/>
              <w:rPr>
                <w:rFonts w:ascii="宋体" w:eastAsia="宋体" w:hAnsi="宋体" w:cs="宋体"/>
                <w:szCs w:val="21"/>
              </w:rPr>
            </w:pPr>
          </w:p>
        </w:tc>
        <w:tc>
          <w:tcPr>
            <w:tcW w:w="1625" w:type="dxa"/>
            <w:vMerge/>
            <w:tcBorders>
              <w:top w:val="single" w:sz="8" w:space="0" w:color="000000"/>
              <w:left w:val="single" w:sz="8" w:space="0" w:color="000000"/>
              <w:bottom w:val="single" w:sz="8" w:space="0" w:color="000000"/>
              <w:right w:val="single" w:sz="8" w:space="0" w:color="000000"/>
            </w:tcBorders>
            <w:vAlign w:val="center"/>
          </w:tcPr>
          <w:p w14:paraId="45C76088"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000000" w:fill="2D91F8"/>
            <w:vAlign w:val="center"/>
          </w:tcPr>
          <w:p w14:paraId="0CCF0BF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（元）</w:t>
            </w:r>
          </w:p>
        </w:tc>
        <w:tc>
          <w:tcPr>
            <w:tcW w:w="1625" w:type="dxa"/>
            <w:tcBorders>
              <w:top w:val="nil"/>
              <w:left w:val="nil"/>
              <w:bottom w:val="single" w:sz="8" w:space="0" w:color="000000"/>
              <w:right w:val="single" w:sz="8" w:space="0" w:color="000000"/>
            </w:tcBorders>
            <w:shd w:val="clear" w:color="000000" w:fill="2D91F8"/>
            <w:vAlign w:val="center"/>
          </w:tcPr>
          <w:p w14:paraId="7E0AABF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（元）</w:t>
            </w:r>
          </w:p>
        </w:tc>
      </w:tr>
      <w:tr w:rsidR="00B47A63" w:rsidRPr="00E51C6C" w14:paraId="3A2F0AB7" w14:textId="77777777" w:rsidTr="006626AE">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2B9F128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千里眼融合套餐（10G）</w:t>
            </w:r>
          </w:p>
        </w:tc>
        <w:tc>
          <w:tcPr>
            <w:tcW w:w="1625" w:type="dxa"/>
            <w:tcBorders>
              <w:top w:val="nil"/>
              <w:left w:val="nil"/>
              <w:bottom w:val="single" w:sz="8" w:space="0" w:color="000000"/>
              <w:right w:val="single" w:sz="8" w:space="0" w:color="000000"/>
            </w:tcBorders>
            <w:shd w:val="clear" w:color="auto" w:fill="auto"/>
            <w:vAlign w:val="center"/>
          </w:tcPr>
          <w:p w14:paraId="109726C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11B86B2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10G</w:t>
            </w:r>
          </w:p>
        </w:tc>
        <w:tc>
          <w:tcPr>
            <w:tcW w:w="1625" w:type="dxa"/>
            <w:tcBorders>
              <w:top w:val="nil"/>
              <w:left w:val="nil"/>
              <w:bottom w:val="single" w:sz="8" w:space="0" w:color="000000"/>
              <w:right w:val="single" w:sz="8" w:space="0" w:color="000000"/>
            </w:tcBorders>
            <w:shd w:val="clear" w:color="auto" w:fill="auto"/>
            <w:vAlign w:val="center"/>
          </w:tcPr>
          <w:p w14:paraId="6AF47BF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360</w:t>
            </w:r>
          </w:p>
        </w:tc>
        <w:tc>
          <w:tcPr>
            <w:tcW w:w="1625" w:type="dxa"/>
            <w:tcBorders>
              <w:top w:val="nil"/>
              <w:left w:val="nil"/>
              <w:bottom w:val="single" w:sz="8" w:space="0" w:color="000000"/>
              <w:right w:val="single" w:sz="8" w:space="0" w:color="000000"/>
            </w:tcBorders>
            <w:shd w:val="clear" w:color="auto" w:fill="auto"/>
            <w:vAlign w:val="center"/>
          </w:tcPr>
          <w:p w14:paraId="404535D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180</w:t>
            </w:r>
          </w:p>
        </w:tc>
      </w:tr>
      <w:tr w:rsidR="00B47A63" w:rsidRPr="00E51C6C" w14:paraId="436D2CFB"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39BADC42"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0A0984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3BFEE6DC"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3CEB648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400</w:t>
            </w:r>
          </w:p>
        </w:tc>
        <w:tc>
          <w:tcPr>
            <w:tcW w:w="1625" w:type="dxa"/>
            <w:tcBorders>
              <w:top w:val="nil"/>
              <w:left w:val="nil"/>
              <w:bottom w:val="single" w:sz="8" w:space="0" w:color="000000"/>
              <w:right w:val="single" w:sz="8" w:space="0" w:color="000000"/>
            </w:tcBorders>
            <w:shd w:val="clear" w:color="auto" w:fill="auto"/>
            <w:vAlign w:val="center"/>
          </w:tcPr>
          <w:p w14:paraId="2D7D853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200</w:t>
            </w:r>
          </w:p>
        </w:tc>
      </w:tr>
      <w:tr w:rsidR="00B47A63" w:rsidRPr="00E51C6C" w14:paraId="55E2F91F"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4E637F6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A1AC98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50B18A8B"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461CDC2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480</w:t>
            </w:r>
          </w:p>
        </w:tc>
        <w:tc>
          <w:tcPr>
            <w:tcW w:w="1625" w:type="dxa"/>
            <w:tcBorders>
              <w:top w:val="nil"/>
              <w:left w:val="nil"/>
              <w:bottom w:val="single" w:sz="8" w:space="0" w:color="000000"/>
              <w:right w:val="single" w:sz="8" w:space="0" w:color="000000"/>
            </w:tcBorders>
            <w:shd w:val="clear" w:color="auto" w:fill="auto"/>
            <w:vAlign w:val="center"/>
          </w:tcPr>
          <w:p w14:paraId="5C37707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240</w:t>
            </w:r>
          </w:p>
        </w:tc>
      </w:tr>
      <w:tr w:rsidR="00B47A63" w:rsidRPr="00E51C6C" w14:paraId="3A7A7EC5"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7F7BFD50"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2B1EB3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0E9947EB"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968B8E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520</w:t>
            </w:r>
          </w:p>
        </w:tc>
        <w:tc>
          <w:tcPr>
            <w:tcW w:w="1625" w:type="dxa"/>
            <w:tcBorders>
              <w:top w:val="nil"/>
              <w:left w:val="nil"/>
              <w:bottom w:val="single" w:sz="8" w:space="0" w:color="000000"/>
              <w:right w:val="single" w:sz="8" w:space="0" w:color="000000"/>
            </w:tcBorders>
            <w:shd w:val="clear" w:color="auto" w:fill="auto"/>
            <w:vAlign w:val="center"/>
          </w:tcPr>
          <w:p w14:paraId="318AF23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260</w:t>
            </w:r>
          </w:p>
        </w:tc>
      </w:tr>
      <w:tr w:rsidR="00B47A63" w:rsidRPr="00E51C6C" w14:paraId="38A6079C"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085E2928"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1F5D91F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63B66210"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66DCE0C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740</w:t>
            </w:r>
          </w:p>
        </w:tc>
        <w:tc>
          <w:tcPr>
            <w:tcW w:w="1625" w:type="dxa"/>
            <w:tcBorders>
              <w:top w:val="nil"/>
              <w:left w:val="nil"/>
              <w:bottom w:val="single" w:sz="8" w:space="0" w:color="000000"/>
              <w:right w:val="single" w:sz="8" w:space="0" w:color="000000"/>
            </w:tcBorders>
            <w:shd w:val="clear" w:color="auto" w:fill="auto"/>
            <w:vAlign w:val="center"/>
          </w:tcPr>
          <w:p w14:paraId="42A7C10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370</w:t>
            </w:r>
          </w:p>
        </w:tc>
      </w:tr>
      <w:tr w:rsidR="00B47A63" w:rsidRPr="00E51C6C" w14:paraId="651CD551"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547EB720"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1C441D1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7C1CECB8"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7CB2483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780</w:t>
            </w:r>
          </w:p>
        </w:tc>
        <w:tc>
          <w:tcPr>
            <w:tcW w:w="1625" w:type="dxa"/>
            <w:tcBorders>
              <w:top w:val="nil"/>
              <w:left w:val="nil"/>
              <w:bottom w:val="single" w:sz="8" w:space="0" w:color="000000"/>
              <w:right w:val="single" w:sz="8" w:space="0" w:color="000000"/>
            </w:tcBorders>
            <w:shd w:val="clear" w:color="auto" w:fill="auto"/>
            <w:vAlign w:val="center"/>
          </w:tcPr>
          <w:p w14:paraId="5E89BCC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390</w:t>
            </w:r>
          </w:p>
        </w:tc>
      </w:tr>
      <w:tr w:rsidR="00B47A63" w:rsidRPr="00E51C6C" w14:paraId="0E1BAB87" w14:textId="77777777" w:rsidTr="006626AE">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1E30844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千里眼融合套餐（50G）</w:t>
            </w:r>
          </w:p>
        </w:tc>
        <w:tc>
          <w:tcPr>
            <w:tcW w:w="1625" w:type="dxa"/>
            <w:tcBorders>
              <w:top w:val="nil"/>
              <w:left w:val="nil"/>
              <w:bottom w:val="single" w:sz="8" w:space="0" w:color="000000"/>
              <w:right w:val="single" w:sz="8" w:space="0" w:color="000000"/>
            </w:tcBorders>
            <w:shd w:val="clear" w:color="auto" w:fill="auto"/>
            <w:vAlign w:val="center"/>
          </w:tcPr>
          <w:p w14:paraId="464E86C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4D967AD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w:t>
            </w:r>
          </w:p>
        </w:tc>
        <w:tc>
          <w:tcPr>
            <w:tcW w:w="1625" w:type="dxa"/>
            <w:tcBorders>
              <w:top w:val="nil"/>
              <w:left w:val="nil"/>
              <w:bottom w:val="single" w:sz="8" w:space="0" w:color="000000"/>
              <w:right w:val="single" w:sz="8" w:space="0" w:color="000000"/>
            </w:tcBorders>
            <w:shd w:val="clear" w:color="auto" w:fill="auto"/>
            <w:vAlign w:val="center"/>
          </w:tcPr>
          <w:p w14:paraId="20F309B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480</w:t>
            </w:r>
          </w:p>
        </w:tc>
        <w:tc>
          <w:tcPr>
            <w:tcW w:w="1625" w:type="dxa"/>
            <w:tcBorders>
              <w:top w:val="nil"/>
              <w:left w:val="nil"/>
              <w:bottom w:val="single" w:sz="8" w:space="0" w:color="000000"/>
              <w:right w:val="single" w:sz="8" w:space="0" w:color="000000"/>
            </w:tcBorders>
            <w:shd w:val="clear" w:color="auto" w:fill="auto"/>
            <w:vAlign w:val="center"/>
          </w:tcPr>
          <w:p w14:paraId="26C9284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240</w:t>
            </w:r>
          </w:p>
        </w:tc>
      </w:tr>
      <w:tr w:rsidR="00B47A63" w:rsidRPr="00E51C6C" w14:paraId="5839BEAF"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56900B32"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6F0A5CF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7B9E88B0"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0BEEB11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620</w:t>
            </w:r>
          </w:p>
        </w:tc>
        <w:tc>
          <w:tcPr>
            <w:tcW w:w="1625" w:type="dxa"/>
            <w:tcBorders>
              <w:top w:val="nil"/>
              <w:left w:val="nil"/>
              <w:bottom w:val="single" w:sz="8" w:space="0" w:color="000000"/>
              <w:right w:val="single" w:sz="8" w:space="0" w:color="000000"/>
            </w:tcBorders>
            <w:shd w:val="clear" w:color="auto" w:fill="auto"/>
            <w:vAlign w:val="center"/>
          </w:tcPr>
          <w:p w14:paraId="5F0B86A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310</w:t>
            </w:r>
          </w:p>
        </w:tc>
      </w:tr>
      <w:tr w:rsidR="00B47A63" w:rsidRPr="00E51C6C" w14:paraId="422AA026"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3A552FBE"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711562A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5C760684"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36E4E72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580</w:t>
            </w:r>
          </w:p>
        </w:tc>
        <w:tc>
          <w:tcPr>
            <w:tcW w:w="1625" w:type="dxa"/>
            <w:tcBorders>
              <w:top w:val="nil"/>
              <w:left w:val="nil"/>
              <w:bottom w:val="single" w:sz="8" w:space="0" w:color="000000"/>
              <w:right w:val="single" w:sz="8" w:space="0" w:color="000000"/>
            </w:tcBorders>
            <w:shd w:val="clear" w:color="auto" w:fill="auto"/>
            <w:vAlign w:val="center"/>
          </w:tcPr>
          <w:p w14:paraId="0685481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290</w:t>
            </w:r>
          </w:p>
        </w:tc>
      </w:tr>
      <w:tr w:rsidR="00B47A63" w:rsidRPr="00E51C6C" w14:paraId="78A2861B"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784EA1D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7BA31B8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3B64F2D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AC4533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750</w:t>
            </w:r>
          </w:p>
        </w:tc>
        <w:tc>
          <w:tcPr>
            <w:tcW w:w="1625" w:type="dxa"/>
            <w:tcBorders>
              <w:top w:val="nil"/>
              <w:left w:val="nil"/>
              <w:bottom w:val="single" w:sz="8" w:space="0" w:color="000000"/>
              <w:right w:val="single" w:sz="8" w:space="0" w:color="000000"/>
            </w:tcBorders>
            <w:shd w:val="clear" w:color="auto" w:fill="auto"/>
            <w:vAlign w:val="center"/>
          </w:tcPr>
          <w:p w14:paraId="48B8E7D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360</w:t>
            </w:r>
          </w:p>
        </w:tc>
      </w:tr>
      <w:tr w:rsidR="00B47A63" w:rsidRPr="00E51C6C" w14:paraId="1C70C6C8"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0DFFAEB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4DDCA4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6BA65ABD"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67F3E70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860</w:t>
            </w:r>
          </w:p>
        </w:tc>
        <w:tc>
          <w:tcPr>
            <w:tcW w:w="1625" w:type="dxa"/>
            <w:tcBorders>
              <w:top w:val="nil"/>
              <w:left w:val="nil"/>
              <w:bottom w:val="single" w:sz="8" w:space="0" w:color="000000"/>
              <w:right w:val="single" w:sz="8" w:space="0" w:color="000000"/>
            </w:tcBorders>
            <w:shd w:val="clear" w:color="auto" w:fill="auto"/>
            <w:vAlign w:val="center"/>
          </w:tcPr>
          <w:p w14:paraId="12F3578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430</w:t>
            </w:r>
          </w:p>
        </w:tc>
      </w:tr>
      <w:tr w:rsidR="00B47A63" w:rsidRPr="00E51C6C" w14:paraId="1113B4CE"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2D86B51C"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3DEAD7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30B19436"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78F974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1000</w:t>
            </w:r>
          </w:p>
        </w:tc>
        <w:tc>
          <w:tcPr>
            <w:tcW w:w="1625" w:type="dxa"/>
            <w:tcBorders>
              <w:top w:val="nil"/>
              <w:left w:val="nil"/>
              <w:bottom w:val="single" w:sz="8" w:space="0" w:color="000000"/>
              <w:right w:val="single" w:sz="8" w:space="0" w:color="000000"/>
            </w:tcBorders>
            <w:shd w:val="clear" w:color="auto" w:fill="auto"/>
            <w:vAlign w:val="center"/>
          </w:tcPr>
          <w:p w14:paraId="4AAAAF4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500</w:t>
            </w:r>
          </w:p>
        </w:tc>
      </w:tr>
      <w:tr w:rsidR="00B47A63" w:rsidRPr="00E51C6C" w14:paraId="76F5DA7A"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3C0BED2C"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30967C8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18338B07"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0C69526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3160</w:t>
            </w:r>
          </w:p>
        </w:tc>
        <w:tc>
          <w:tcPr>
            <w:tcW w:w="1625" w:type="dxa"/>
            <w:tcBorders>
              <w:top w:val="nil"/>
              <w:left w:val="nil"/>
              <w:bottom w:val="single" w:sz="8" w:space="0" w:color="000000"/>
              <w:right w:val="single" w:sz="8" w:space="0" w:color="000000"/>
            </w:tcBorders>
            <w:shd w:val="clear" w:color="auto" w:fill="auto"/>
            <w:vAlign w:val="center"/>
          </w:tcPr>
          <w:p w14:paraId="3F8BF2F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1580</w:t>
            </w:r>
          </w:p>
        </w:tc>
      </w:tr>
      <w:tr w:rsidR="00B47A63" w:rsidRPr="00E51C6C" w14:paraId="39C4D372"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50CB8337"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A75A96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7EF18945"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132C11A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3300</w:t>
            </w:r>
          </w:p>
        </w:tc>
        <w:tc>
          <w:tcPr>
            <w:tcW w:w="1625" w:type="dxa"/>
            <w:tcBorders>
              <w:top w:val="nil"/>
              <w:left w:val="nil"/>
              <w:bottom w:val="single" w:sz="8" w:space="0" w:color="000000"/>
              <w:right w:val="single" w:sz="8" w:space="0" w:color="000000"/>
            </w:tcBorders>
            <w:shd w:val="clear" w:color="auto" w:fill="auto"/>
            <w:vAlign w:val="center"/>
          </w:tcPr>
          <w:p w14:paraId="1CAD272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1650</w:t>
            </w:r>
          </w:p>
        </w:tc>
      </w:tr>
      <w:tr w:rsidR="00B47A63" w:rsidRPr="00E51C6C" w14:paraId="196E6358" w14:textId="77777777" w:rsidTr="006626AE">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4EF09E0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千里眼融合套餐（500G）</w:t>
            </w:r>
          </w:p>
        </w:tc>
        <w:tc>
          <w:tcPr>
            <w:tcW w:w="1625" w:type="dxa"/>
            <w:tcBorders>
              <w:top w:val="nil"/>
              <w:left w:val="nil"/>
              <w:bottom w:val="single" w:sz="8" w:space="0" w:color="000000"/>
              <w:right w:val="single" w:sz="8" w:space="0" w:color="000000"/>
            </w:tcBorders>
            <w:shd w:val="clear" w:color="auto" w:fill="auto"/>
            <w:vAlign w:val="center"/>
          </w:tcPr>
          <w:p w14:paraId="7FEBFFD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1BC2878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500G</w:t>
            </w:r>
          </w:p>
        </w:tc>
        <w:tc>
          <w:tcPr>
            <w:tcW w:w="1625" w:type="dxa"/>
            <w:tcBorders>
              <w:top w:val="nil"/>
              <w:left w:val="nil"/>
              <w:bottom w:val="single" w:sz="8" w:space="0" w:color="000000"/>
              <w:right w:val="single" w:sz="8" w:space="0" w:color="000000"/>
            </w:tcBorders>
            <w:shd w:val="clear" w:color="auto" w:fill="auto"/>
            <w:vAlign w:val="center"/>
          </w:tcPr>
          <w:p w14:paraId="10D6880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1540</w:t>
            </w:r>
          </w:p>
        </w:tc>
        <w:tc>
          <w:tcPr>
            <w:tcW w:w="1625" w:type="dxa"/>
            <w:tcBorders>
              <w:top w:val="nil"/>
              <w:left w:val="nil"/>
              <w:bottom w:val="single" w:sz="8" w:space="0" w:color="000000"/>
              <w:right w:val="single" w:sz="8" w:space="0" w:color="000000"/>
            </w:tcBorders>
            <w:shd w:val="clear" w:color="auto" w:fill="auto"/>
            <w:vAlign w:val="center"/>
          </w:tcPr>
          <w:p w14:paraId="112D7F0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770</w:t>
            </w:r>
          </w:p>
        </w:tc>
      </w:tr>
      <w:tr w:rsidR="00B47A63" w:rsidRPr="00E51C6C" w14:paraId="6B953C89"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3AE5E4DC"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089A71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5BDCB92F"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3DB91C0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2740</w:t>
            </w:r>
          </w:p>
        </w:tc>
        <w:tc>
          <w:tcPr>
            <w:tcW w:w="1625" w:type="dxa"/>
            <w:tcBorders>
              <w:top w:val="nil"/>
              <w:left w:val="nil"/>
              <w:bottom w:val="single" w:sz="8" w:space="0" w:color="000000"/>
              <w:right w:val="single" w:sz="8" w:space="0" w:color="000000"/>
            </w:tcBorders>
            <w:shd w:val="clear" w:color="auto" w:fill="auto"/>
            <w:vAlign w:val="center"/>
          </w:tcPr>
          <w:p w14:paraId="0174741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1370</w:t>
            </w:r>
          </w:p>
        </w:tc>
      </w:tr>
      <w:tr w:rsidR="00B47A63" w:rsidRPr="00E51C6C" w14:paraId="6C9631C0"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574052D9"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9B7369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64B6C81A"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327679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1640</w:t>
            </w:r>
          </w:p>
        </w:tc>
        <w:tc>
          <w:tcPr>
            <w:tcW w:w="1625" w:type="dxa"/>
            <w:tcBorders>
              <w:top w:val="nil"/>
              <w:left w:val="nil"/>
              <w:bottom w:val="single" w:sz="8" w:space="0" w:color="000000"/>
              <w:right w:val="single" w:sz="8" w:space="0" w:color="000000"/>
            </w:tcBorders>
            <w:shd w:val="clear" w:color="auto" w:fill="auto"/>
            <w:vAlign w:val="center"/>
          </w:tcPr>
          <w:p w14:paraId="29BDACA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820</w:t>
            </w:r>
          </w:p>
        </w:tc>
      </w:tr>
      <w:tr w:rsidR="00B47A63" w:rsidRPr="00E51C6C" w14:paraId="19CCE887"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58FF88D6"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E315DC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26E73B37"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0FD76EF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2840</w:t>
            </w:r>
          </w:p>
        </w:tc>
        <w:tc>
          <w:tcPr>
            <w:tcW w:w="1625" w:type="dxa"/>
            <w:tcBorders>
              <w:top w:val="nil"/>
              <w:left w:val="nil"/>
              <w:bottom w:val="single" w:sz="8" w:space="0" w:color="000000"/>
              <w:right w:val="single" w:sz="8" w:space="0" w:color="000000"/>
            </w:tcBorders>
            <w:shd w:val="clear" w:color="auto" w:fill="auto"/>
            <w:vAlign w:val="center"/>
          </w:tcPr>
          <w:p w14:paraId="56C9E11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1420</w:t>
            </w:r>
          </w:p>
        </w:tc>
      </w:tr>
      <w:tr w:rsidR="00B47A63" w:rsidRPr="00E51C6C" w14:paraId="47F44AC9"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65014D38"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7DFC56C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549AE12B"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4BD21A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1920</w:t>
            </w:r>
          </w:p>
        </w:tc>
        <w:tc>
          <w:tcPr>
            <w:tcW w:w="1625" w:type="dxa"/>
            <w:tcBorders>
              <w:top w:val="nil"/>
              <w:left w:val="nil"/>
              <w:bottom w:val="single" w:sz="8" w:space="0" w:color="000000"/>
              <w:right w:val="single" w:sz="8" w:space="0" w:color="000000"/>
            </w:tcBorders>
            <w:shd w:val="clear" w:color="auto" w:fill="auto"/>
            <w:vAlign w:val="center"/>
          </w:tcPr>
          <w:p w14:paraId="76C03D1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960</w:t>
            </w:r>
          </w:p>
        </w:tc>
      </w:tr>
      <w:tr w:rsidR="00B47A63" w:rsidRPr="00E51C6C" w14:paraId="73DB820B" w14:textId="77777777" w:rsidTr="006626AE">
        <w:trPr>
          <w:trHeight w:val="514"/>
        </w:trPr>
        <w:tc>
          <w:tcPr>
            <w:tcW w:w="1625" w:type="dxa"/>
            <w:vMerge/>
            <w:tcBorders>
              <w:top w:val="nil"/>
              <w:left w:val="single" w:sz="8" w:space="0" w:color="000000"/>
              <w:bottom w:val="single" w:sz="8" w:space="0" w:color="000000"/>
              <w:right w:val="single" w:sz="8" w:space="0" w:color="000000"/>
            </w:tcBorders>
            <w:vAlign w:val="center"/>
          </w:tcPr>
          <w:p w14:paraId="01E5DA1D"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69ED3CE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4D45ACB4"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04FF56E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3120</w:t>
            </w:r>
          </w:p>
        </w:tc>
        <w:tc>
          <w:tcPr>
            <w:tcW w:w="1625" w:type="dxa"/>
            <w:tcBorders>
              <w:top w:val="nil"/>
              <w:left w:val="nil"/>
              <w:bottom w:val="single" w:sz="8" w:space="0" w:color="000000"/>
              <w:right w:val="single" w:sz="8" w:space="0" w:color="000000"/>
            </w:tcBorders>
            <w:shd w:val="clear" w:color="auto" w:fill="auto"/>
            <w:vAlign w:val="center"/>
          </w:tcPr>
          <w:p w14:paraId="52B48EE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1560</w:t>
            </w:r>
          </w:p>
        </w:tc>
      </w:tr>
      <w:tr w:rsidR="00B47A63" w:rsidRPr="00E51C6C" w14:paraId="703D9EA5"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4718D46F"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1E9A8AA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625" w:type="dxa"/>
            <w:vMerge/>
            <w:tcBorders>
              <w:top w:val="nil"/>
              <w:left w:val="single" w:sz="8" w:space="0" w:color="000000"/>
              <w:bottom w:val="single" w:sz="8" w:space="0" w:color="000000"/>
              <w:right w:val="single" w:sz="8" w:space="0" w:color="000000"/>
            </w:tcBorders>
            <w:vAlign w:val="center"/>
          </w:tcPr>
          <w:p w14:paraId="29C60AD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2D9A188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4220</w:t>
            </w:r>
          </w:p>
        </w:tc>
        <w:tc>
          <w:tcPr>
            <w:tcW w:w="1625" w:type="dxa"/>
            <w:tcBorders>
              <w:top w:val="nil"/>
              <w:left w:val="nil"/>
              <w:bottom w:val="single" w:sz="8" w:space="0" w:color="000000"/>
              <w:right w:val="single" w:sz="8" w:space="0" w:color="000000"/>
            </w:tcBorders>
            <w:shd w:val="clear" w:color="auto" w:fill="auto"/>
            <w:vAlign w:val="center"/>
          </w:tcPr>
          <w:p w14:paraId="0BAC68D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2110</w:t>
            </w:r>
          </w:p>
        </w:tc>
      </w:tr>
      <w:tr w:rsidR="00B47A63" w:rsidRPr="00E51C6C" w14:paraId="2DF015AA" w14:textId="77777777" w:rsidTr="006626AE">
        <w:trPr>
          <w:trHeight w:val="228"/>
        </w:trPr>
        <w:tc>
          <w:tcPr>
            <w:tcW w:w="1625" w:type="dxa"/>
            <w:vMerge/>
            <w:tcBorders>
              <w:top w:val="nil"/>
              <w:left w:val="single" w:sz="8" w:space="0" w:color="000000"/>
              <w:bottom w:val="single" w:sz="8" w:space="0" w:color="000000"/>
              <w:right w:val="single" w:sz="8" w:space="0" w:color="000000"/>
            </w:tcBorders>
            <w:vAlign w:val="center"/>
          </w:tcPr>
          <w:p w14:paraId="06FC0ACB"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0E36C22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24</w:t>
            </w:r>
          </w:p>
        </w:tc>
        <w:tc>
          <w:tcPr>
            <w:tcW w:w="1625" w:type="dxa"/>
            <w:vMerge/>
            <w:tcBorders>
              <w:top w:val="nil"/>
              <w:left w:val="single" w:sz="8" w:space="0" w:color="000000"/>
              <w:bottom w:val="single" w:sz="8" w:space="0" w:color="000000"/>
              <w:right w:val="single" w:sz="8" w:space="0" w:color="000000"/>
            </w:tcBorders>
            <w:vAlign w:val="center"/>
          </w:tcPr>
          <w:p w14:paraId="65C1F7D3" w14:textId="77777777" w:rsidR="00B47A63" w:rsidRPr="00E51C6C" w:rsidRDefault="00B47A63" w:rsidP="006626AE">
            <w:pPr>
              <w:ind w:firstLine="420"/>
              <w:rPr>
                <w:rFonts w:ascii="宋体" w:eastAsia="宋体" w:hAnsi="宋体" w:cs="宋体"/>
                <w:szCs w:val="21"/>
              </w:rPr>
            </w:pPr>
          </w:p>
        </w:tc>
        <w:tc>
          <w:tcPr>
            <w:tcW w:w="1625" w:type="dxa"/>
            <w:tcBorders>
              <w:top w:val="nil"/>
              <w:left w:val="nil"/>
              <w:bottom w:val="single" w:sz="8" w:space="0" w:color="000000"/>
              <w:right w:val="single" w:sz="8" w:space="0" w:color="000000"/>
            </w:tcBorders>
            <w:shd w:val="clear" w:color="auto" w:fill="auto"/>
            <w:vAlign w:val="center"/>
          </w:tcPr>
          <w:p w14:paraId="5D4D4E5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5420</w:t>
            </w:r>
          </w:p>
        </w:tc>
        <w:tc>
          <w:tcPr>
            <w:tcW w:w="1625" w:type="dxa"/>
            <w:tcBorders>
              <w:top w:val="nil"/>
              <w:left w:val="nil"/>
              <w:bottom w:val="single" w:sz="8" w:space="0" w:color="000000"/>
              <w:right w:val="single" w:sz="8" w:space="0" w:color="000000"/>
            </w:tcBorders>
            <w:shd w:val="clear" w:color="auto" w:fill="auto"/>
            <w:vAlign w:val="center"/>
          </w:tcPr>
          <w:p w14:paraId="79C24C2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2710</w:t>
            </w:r>
          </w:p>
        </w:tc>
      </w:tr>
    </w:tbl>
    <w:p w14:paraId="6E7BD5B9"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上架到“千里眼-个人”主商品下</w:t>
      </w:r>
    </w:p>
    <w:p w14:paraId="1FC3188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生效方式：</w:t>
      </w:r>
      <w:r w:rsidRPr="00E51C6C">
        <w:rPr>
          <w:rFonts w:ascii="宋体" w:eastAsia="宋体" w:hAnsi="宋体" w:cs="宋体" w:hint="eastAsia"/>
          <w:szCs w:val="21"/>
        </w:rPr>
        <w:t>立即、下账期；失效方式：立即失效、下账期。长周期商品，未生效允许立即退订，已经生效不允许退订</w:t>
      </w:r>
    </w:p>
    <w:p w14:paraId="1A91233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支持按价格打折，折扣底线见上表</w:t>
      </w:r>
    </w:p>
    <w:p w14:paraId="4D0036C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合同期按照自然月执行</w:t>
      </w:r>
    </w:p>
    <w:p w14:paraId="1C42C65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支持</w:t>
      </w:r>
      <w:r w:rsidRPr="00E51C6C">
        <w:rPr>
          <w:rFonts w:ascii="宋体" w:eastAsia="宋体" w:hAnsi="宋体" w:cs="宋体" w:hint="eastAsia"/>
          <w:szCs w:val="21"/>
        </w:rPr>
        <w:t>A</w:t>
      </w:r>
      <w:r w:rsidRPr="00E51C6C">
        <w:rPr>
          <w:rFonts w:ascii="宋体" w:eastAsia="宋体" w:hAnsi="宋体" w:cs="宋体"/>
          <w:szCs w:val="21"/>
        </w:rPr>
        <w:t>PN/</w:t>
      </w:r>
      <w:r w:rsidRPr="00E51C6C">
        <w:rPr>
          <w:rFonts w:ascii="宋体" w:eastAsia="宋体" w:hAnsi="宋体" w:cs="宋体" w:hint="eastAsia"/>
          <w:szCs w:val="21"/>
        </w:rPr>
        <w:t>P</w:t>
      </w:r>
      <w:r w:rsidRPr="00E51C6C">
        <w:rPr>
          <w:rFonts w:ascii="宋体" w:eastAsia="宋体" w:hAnsi="宋体" w:cs="宋体"/>
          <w:szCs w:val="21"/>
        </w:rPr>
        <w:t>CC计费</w:t>
      </w:r>
    </w:p>
    <w:p w14:paraId="48C0B59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不支持自动续订</w:t>
      </w:r>
    </w:p>
    <w:p w14:paraId="2403AA4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千里眼融合套餐为定向资费，</w:t>
      </w:r>
      <w:r w:rsidRPr="00E51C6C">
        <w:rPr>
          <w:rFonts w:ascii="宋体" w:eastAsia="宋体" w:hAnsi="宋体" w:cs="宋体" w:hint="eastAsia"/>
          <w:szCs w:val="21"/>
        </w:rPr>
        <w:t>依赖相同A</w:t>
      </w:r>
      <w:r w:rsidRPr="00E51C6C">
        <w:rPr>
          <w:rFonts w:ascii="宋体" w:eastAsia="宋体" w:hAnsi="宋体" w:cs="宋体"/>
          <w:szCs w:val="21"/>
        </w:rPr>
        <w:t>PN的</w:t>
      </w:r>
      <w:r w:rsidRPr="00E51C6C">
        <w:rPr>
          <w:rFonts w:ascii="宋体" w:eastAsia="宋体" w:hAnsi="宋体" w:cs="宋体" w:hint="eastAsia"/>
          <w:szCs w:val="21"/>
        </w:rPr>
        <w:t>物联卡专用数据通信服务</w:t>
      </w:r>
    </w:p>
    <w:p w14:paraId="3BA8AE7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订购</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）”依赖订购“标准事件云存储</w:t>
      </w:r>
      <w:r w:rsidRPr="00E51C6C">
        <w:rPr>
          <w:rFonts w:ascii="宋体" w:eastAsia="宋体" w:hAnsi="宋体" w:cs="宋体"/>
          <w:szCs w:val="21"/>
        </w:rPr>
        <w:t>3</w:t>
      </w:r>
      <w:r w:rsidRPr="00E51C6C">
        <w:rPr>
          <w:rFonts w:ascii="宋体" w:eastAsia="宋体" w:hAnsi="宋体" w:cs="宋体" w:hint="eastAsia"/>
          <w:szCs w:val="21"/>
        </w:rPr>
        <w:t>天（试用版）”，且生效时间一致。（开始时必须订购，订购后可以进行退订或者变更为其他事件云存储功能费商品包）</w:t>
      </w:r>
    </w:p>
    <w:p w14:paraId="51395C40"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订购“千里眼融合套餐包（5</w:t>
      </w:r>
      <w:r w:rsidRPr="00E51C6C">
        <w:rPr>
          <w:rFonts w:ascii="宋体" w:eastAsia="宋体" w:hAnsi="宋体" w:cs="宋体"/>
          <w:szCs w:val="21"/>
        </w:rPr>
        <w:t>00G</w:t>
      </w:r>
      <w:r w:rsidRPr="00E51C6C">
        <w:rPr>
          <w:rFonts w:ascii="宋体" w:eastAsia="宋体" w:hAnsi="宋体" w:cs="宋体" w:hint="eastAsia"/>
          <w:szCs w:val="21"/>
        </w:rPr>
        <w:t>）”依赖订购“标准全天云存储3天（试用版）”，且生效时间一致。 （开始时必须订购，订购后可以进行退订或者变更为其他事件云存储功能费商品包）</w:t>
      </w:r>
    </w:p>
    <w:p w14:paraId="2094E15D"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lastRenderedPageBreak/>
        <w:t>“千里眼融合套餐包（1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）”订购依赖区域限制，且限制开卡省。</w:t>
      </w:r>
    </w:p>
    <w:p w14:paraId="0A9665A9"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w:t>
      </w:r>
      <w:r w:rsidRPr="00E51C6C">
        <w:rPr>
          <w:rFonts w:ascii="宋体" w:eastAsia="宋体" w:hAnsi="宋体" w:cs="宋体"/>
          <w:szCs w:val="21"/>
        </w:rPr>
        <w:t>包下子商品之间</w:t>
      </w:r>
      <w:r w:rsidRPr="00E51C6C">
        <w:rPr>
          <w:rFonts w:ascii="宋体" w:eastAsia="宋体" w:hAnsi="宋体" w:cs="宋体" w:hint="eastAsia"/>
          <w:szCs w:val="21"/>
        </w:rPr>
        <w:t>用户</w:t>
      </w:r>
      <w:r w:rsidRPr="00E51C6C">
        <w:rPr>
          <w:rFonts w:ascii="宋体" w:eastAsia="宋体" w:hAnsi="宋体" w:cs="宋体"/>
          <w:szCs w:val="21"/>
        </w:rPr>
        <w:t>级别互斥。</w:t>
      </w:r>
    </w:p>
    <w:p w14:paraId="46C6B2B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订购“千里眼融合套餐包（</w:t>
      </w:r>
      <w:r w:rsidRPr="00E51C6C">
        <w:rPr>
          <w:rFonts w:ascii="宋体" w:eastAsia="宋体" w:hAnsi="宋体" w:cs="宋体"/>
          <w:szCs w:val="21"/>
        </w:rPr>
        <w:t>10G</w:t>
      </w:r>
      <w:r w:rsidRPr="00E51C6C">
        <w:rPr>
          <w:rFonts w:ascii="宋体" w:eastAsia="宋体" w:hAnsi="宋体" w:cs="宋体" w:hint="eastAsia"/>
          <w:szCs w:val="21"/>
        </w:rPr>
        <w:t>）”,不需要订购云存储套餐。</w:t>
      </w:r>
    </w:p>
    <w:p w14:paraId="4FC2609B"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新增千里眼云存储功能费</w:t>
      </w:r>
    </w:p>
    <w:p w14:paraId="6F010381"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新增“事件云存储功能费商品包”、“全天云存储功能费商品包”以及包下子商品，涉及档位如下，具体见商品清单：</w:t>
      </w:r>
    </w:p>
    <w:tbl>
      <w:tblPr>
        <w:tblW w:w="8647" w:type="dxa"/>
        <w:tblInd w:w="-10" w:type="dxa"/>
        <w:tblLook w:val="04A0" w:firstRow="1" w:lastRow="0" w:firstColumn="1" w:lastColumn="0" w:noHBand="0" w:noVBand="1"/>
      </w:tblPr>
      <w:tblGrid>
        <w:gridCol w:w="1208"/>
        <w:gridCol w:w="3551"/>
        <w:gridCol w:w="1208"/>
        <w:gridCol w:w="1208"/>
        <w:gridCol w:w="1472"/>
      </w:tblGrid>
      <w:tr w:rsidR="00B47A63" w:rsidRPr="00E51C6C" w14:paraId="7F4676FC" w14:textId="77777777" w:rsidTr="002C31CD">
        <w:trPr>
          <w:trHeight w:val="346"/>
        </w:trPr>
        <w:tc>
          <w:tcPr>
            <w:tcW w:w="1208"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14F06CF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资费类型</w:t>
            </w:r>
          </w:p>
        </w:tc>
        <w:tc>
          <w:tcPr>
            <w:tcW w:w="3551"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691185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1208" w:type="dxa"/>
            <w:tcBorders>
              <w:top w:val="single" w:sz="8" w:space="0" w:color="000000"/>
              <w:left w:val="nil"/>
              <w:bottom w:val="nil"/>
              <w:right w:val="single" w:sz="8" w:space="0" w:color="000000"/>
            </w:tcBorders>
            <w:shd w:val="clear" w:color="000000" w:fill="2D91F8"/>
            <w:vAlign w:val="center"/>
          </w:tcPr>
          <w:p w14:paraId="6760C9C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销售目录价</w:t>
            </w:r>
          </w:p>
        </w:tc>
        <w:tc>
          <w:tcPr>
            <w:tcW w:w="1208"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0729CC4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结算价（元/月/路）</w:t>
            </w:r>
          </w:p>
        </w:tc>
        <w:tc>
          <w:tcPr>
            <w:tcW w:w="1472"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98DC83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应用场景</w:t>
            </w:r>
          </w:p>
        </w:tc>
      </w:tr>
      <w:tr w:rsidR="00B47A63" w:rsidRPr="00E51C6C" w14:paraId="50287C5C" w14:textId="77777777" w:rsidTr="002C31CD">
        <w:trPr>
          <w:trHeight w:val="346"/>
        </w:trPr>
        <w:tc>
          <w:tcPr>
            <w:tcW w:w="1208" w:type="dxa"/>
            <w:vMerge/>
            <w:tcBorders>
              <w:top w:val="single" w:sz="8" w:space="0" w:color="000000"/>
              <w:left w:val="single" w:sz="8" w:space="0" w:color="000000"/>
              <w:bottom w:val="single" w:sz="8" w:space="0" w:color="000000"/>
              <w:right w:val="single" w:sz="8" w:space="0" w:color="000000"/>
            </w:tcBorders>
            <w:vAlign w:val="center"/>
          </w:tcPr>
          <w:p w14:paraId="4D4FAAAA" w14:textId="77777777" w:rsidR="00B47A63" w:rsidRPr="00E51C6C" w:rsidRDefault="00B47A63" w:rsidP="006626AE">
            <w:pPr>
              <w:ind w:firstLine="420"/>
              <w:rPr>
                <w:rFonts w:ascii="宋体" w:eastAsia="宋体" w:hAnsi="宋体" w:cs="宋体"/>
                <w:szCs w:val="21"/>
              </w:rPr>
            </w:pPr>
          </w:p>
        </w:tc>
        <w:tc>
          <w:tcPr>
            <w:tcW w:w="3551" w:type="dxa"/>
            <w:vMerge/>
            <w:tcBorders>
              <w:top w:val="single" w:sz="8" w:space="0" w:color="000000"/>
              <w:left w:val="single" w:sz="8" w:space="0" w:color="000000"/>
              <w:bottom w:val="single" w:sz="8" w:space="0" w:color="000000"/>
              <w:right w:val="single" w:sz="8" w:space="0" w:color="000000"/>
            </w:tcBorders>
            <w:vAlign w:val="center"/>
          </w:tcPr>
          <w:p w14:paraId="04532530" w14:textId="77777777" w:rsidR="00B47A63" w:rsidRPr="00E51C6C" w:rsidRDefault="00B47A63" w:rsidP="006626AE">
            <w:pPr>
              <w:ind w:firstLine="420"/>
              <w:rPr>
                <w:rFonts w:ascii="宋体" w:eastAsia="宋体" w:hAnsi="宋体" w:cs="宋体"/>
                <w:szCs w:val="21"/>
              </w:rPr>
            </w:pPr>
          </w:p>
        </w:tc>
        <w:tc>
          <w:tcPr>
            <w:tcW w:w="1208" w:type="dxa"/>
            <w:tcBorders>
              <w:top w:val="nil"/>
              <w:left w:val="nil"/>
              <w:bottom w:val="single" w:sz="8" w:space="0" w:color="000000"/>
              <w:right w:val="single" w:sz="8" w:space="0" w:color="000000"/>
            </w:tcBorders>
            <w:shd w:val="clear" w:color="000000" w:fill="2D91F8"/>
            <w:vAlign w:val="center"/>
          </w:tcPr>
          <w:p w14:paraId="04C6455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（元/月/路）</w:t>
            </w:r>
          </w:p>
        </w:tc>
        <w:tc>
          <w:tcPr>
            <w:tcW w:w="1208" w:type="dxa"/>
            <w:vMerge/>
            <w:tcBorders>
              <w:top w:val="single" w:sz="8" w:space="0" w:color="000000"/>
              <w:left w:val="single" w:sz="8" w:space="0" w:color="000000"/>
              <w:bottom w:val="single" w:sz="8" w:space="0" w:color="000000"/>
              <w:right w:val="single" w:sz="8" w:space="0" w:color="000000"/>
            </w:tcBorders>
            <w:vAlign w:val="center"/>
          </w:tcPr>
          <w:p w14:paraId="455F8043" w14:textId="77777777" w:rsidR="00B47A63" w:rsidRPr="00E51C6C" w:rsidRDefault="00B47A63" w:rsidP="006626AE">
            <w:pPr>
              <w:ind w:firstLine="420"/>
              <w:rPr>
                <w:rFonts w:ascii="宋体" w:eastAsia="宋体" w:hAnsi="宋体" w:cs="宋体"/>
                <w:szCs w:val="21"/>
              </w:rPr>
            </w:pPr>
          </w:p>
        </w:tc>
        <w:tc>
          <w:tcPr>
            <w:tcW w:w="1472" w:type="dxa"/>
            <w:vMerge/>
            <w:tcBorders>
              <w:top w:val="single" w:sz="8" w:space="0" w:color="000000"/>
              <w:left w:val="single" w:sz="8" w:space="0" w:color="000000"/>
              <w:bottom w:val="single" w:sz="8" w:space="0" w:color="000000"/>
              <w:right w:val="single" w:sz="8" w:space="0" w:color="000000"/>
            </w:tcBorders>
            <w:vAlign w:val="center"/>
          </w:tcPr>
          <w:p w14:paraId="7BC859C3" w14:textId="77777777" w:rsidR="00B47A63" w:rsidRPr="00E51C6C" w:rsidRDefault="00B47A63" w:rsidP="006626AE">
            <w:pPr>
              <w:ind w:firstLine="420"/>
              <w:rPr>
                <w:rFonts w:ascii="宋体" w:eastAsia="宋体" w:hAnsi="宋体" w:cs="宋体"/>
                <w:szCs w:val="21"/>
              </w:rPr>
            </w:pPr>
          </w:p>
        </w:tc>
      </w:tr>
      <w:tr w:rsidR="00B47A63" w:rsidRPr="00E51C6C" w14:paraId="542DF5C6" w14:textId="77777777" w:rsidTr="002C31CD">
        <w:trPr>
          <w:trHeight w:val="346"/>
        </w:trPr>
        <w:tc>
          <w:tcPr>
            <w:tcW w:w="1208" w:type="dxa"/>
            <w:vMerge w:val="restart"/>
            <w:tcBorders>
              <w:top w:val="nil"/>
              <w:left w:val="single" w:sz="8" w:space="0" w:color="000000"/>
              <w:bottom w:val="single" w:sz="8" w:space="0" w:color="000000"/>
              <w:right w:val="single" w:sz="8" w:space="0" w:color="000000"/>
            </w:tcBorders>
            <w:shd w:val="clear" w:color="auto" w:fill="auto"/>
            <w:vAlign w:val="center"/>
          </w:tcPr>
          <w:p w14:paraId="3C37AC4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事件云存储功能费</w:t>
            </w:r>
          </w:p>
        </w:tc>
        <w:tc>
          <w:tcPr>
            <w:tcW w:w="3551" w:type="dxa"/>
            <w:tcBorders>
              <w:top w:val="nil"/>
              <w:left w:val="nil"/>
              <w:bottom w:val="single" w:sz="8" w:space="0" w:color="000000"/>
              <w:right w:val="single" w:sz="8" w:space="0" w:color="000000"/>
            </w:tcBorders>
            <w:shd w:val="clear" w:color="auto" w:fill="auto"/>
            <w:vAlign w:val="center"/>
          </w:tcPr>
          <w:p w14:paraId="3ED8742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标准事件云存储</w:t>
            </w:r>
            <w:r w:rsidRPr="00E51C6C">
              <w:rPr>
                <w:rFonts w:ascii="宋体" w:eastAsia="宋体" w:hAnsi="宋体" w:cs="宋体"/>
                <w:szCs w:val="21"/>
              </w:rPr>
              <w:t>3</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10EE13D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208" w:type="dxa"/>
            <w:tcBorders>
              <w:top w:val="nil"/>
              <w:left w:val="nil"/>
              <w:bottom w:val="single" w:sz="8" w:space="0" w:color="000000"/>
              <w:right w:val="single" w:sz="8" w:space="0" w:color="000000"/>
            </w:tcBorders>
            <w:shd w:val="clear" w:color="auto" w:fill="auto"/>
            <w:vAlign w:val="center"/>
          </w:tcPr>
          <w:p w14:paraId="187C77C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w:t>
            </w:r>
          </w:p>
        </w:tc>
        <w:tc>
          <w:tcPr>
            <w:tcW w:w="1472" w:type="dxa"/>
            <w:vMerge w:val="restart"/>
            <w:tcBorders>
              <w:top w:val="nil"/>
              <w:left w:val="single" w:sz="8" w:space="0" w:color="000000"/>
              <w:bottom w:val="single" w:sz="8" w:space="0" w:color="000000"/>
              <w:right w:val="single" w:sz="8" w:space="0" w:color="000000"/>
            </w:tcBorders>
            <w:shd w:val="clear" w:color="auto" w:fill="auto"/>
            <w:vAlign w:val="center"/>
          </w:tcPr>
          <w:p w14:paraId="7A0CB2A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400万及以下像素的终端，云端保存事件发生时的录像</w:t>
            </w:r>
          </w:p>
        </w:tc>
      </w:tr>
      <w:tr w:rsidR="00B47A63" w:rsidRPr="00E51C6C" w14:paraId="35C9BEBE"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023A8FC4"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1BA9F5B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标准事件云存储</w:t>
            </w:r>
            <w:r w:rsidRPr="00E51C6C">
              <w:rPr>
                <w:rFonts w:ascii="宋体" w:eastAsia="宋体" w:hAnsi="宋体" w:cs="宋体"/>
                <w:szCs w:val="21"/>
              </w:rPr>
              <w:t>7</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6244716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208" w:type="dxa"/>
            <w:tcBorders>
              <w:top w:val="nil"/>
              <w:left w:val="nil"/>
              <w:bottom w:val="single" w:sz="8" w:space="0" w:color="000000"/>
              <w:right w:val="single" w:sz="8" w:space="0" w:color="000000"/>
            </w:tcBorders>
            <w:shd w:val="clear" w:color="auto" w:fill="auto"/>
            <w:vAlign w:val="center"/>
          </w:tcPr>
          <w:p w14:paraId="76C074C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472" w:type="dxa"/>
            <w:vMerge/>
            <w:tcBorders>
              <w:top w:val="nil"/>
              <w:left w:val="single" w:sz="8" w:space="0" w:color="000000"/>
              <w:bottom w:val="single" w:sz="8" w:space="0" w:color="000000"/>
              <w:right w:val="single" w:sz="8" w:space="0" w:color="000000"/>
            </w:tcBorders>
            <w:vAlign w:val="center"/>
          </w:tcPr>
          <w:p w14:paraId="504D051B" w14:textId="77777777" w:rsidR="00B47A63" w:rsidRPr="00E51C6C" w:rsidRDefault="00B47A63" w:rsidP="006626AE">
            <w:pPr>
              <w:ind w:firstLine="420"/>
              <w:rPr>
                <w:rFonts w:ascii="宋体" w:eastAsia="宋体" w:hAnsi="宋体" w:cs="宋体"/>
                <w:szCs w:val="21"/>
              </w:rPr>
            </w:pPr>
          </w:p>
        </w:tc>
      </w:tr>
      <w:tr w:rsidR="00B47A63" w:rsidRPr="00E51C6C" w14:paraId="69EBCF23"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17A74203"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069C2F6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标准事件云存储</w:t>
            </w:r>
            <w:r w:rsidRPr="00E51C6C">
              <w:rPr>
                <w:rFonts w:ascii="宋体" w:eastAsia="宋体" w:hAnsi="宋体" w:cs="宋体"/>
                <w:szCs w:val="21"/>
              </w:rPr>
              <w:t>15</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30D352B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208" w:type="dxa"/>
            <w:tcBorders>
              <w:top w:val="nil"/>
              <w:left w:val="nil"/>
              <w:bottom w:val="single" w:sz="8" w:space="0" w:color="000000"/>
              <w:right w:val="single" w:sz="8" w:space="0" w:color="000000"/>
            </w:tcBorders>
            <w:shd w:val="clear" w:color="auto" w:fill="auto"/>
            <w:vAlign w:val="center"/>
          </w:tcPr>
          <w:p w14:paraId="361A121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472" w:type="dxa"/>
            <w:vMerge/>
            <w:tcBorders>
              <w:top w:val="nil"/>
              <w:left w:val="single" w:sz="8" w:space="0" w:color="000000"/>
              <w:bottom w:val="single" w:sz="8" w:space="0" w:color="000000"/>
              <w:right w:val="single" w:sz="8" w:space="0" w:color="000000"/>
            </w:tcBorders>
            <w:vAlign w:val="center"/>
          </w:tcPr>
          <w:p w14:paraId="21342E95" w14:textId="77777777" w:rsidR="00B47A63" w:rsidRPr="00E51C6C" w:rsidRDefault="00B47A63" w:rsidP="006626AE">
            <w:pPr>
              <w:ind w:firstLine="420"/>
              <w:rPr>
                <w:rFonts w:ascii="宋体" w:eastAsia="宋体" w:hAnsi="宋体" w:cs="宋体"/>
                <w:szCs w:val="21"/>
              </w:rPr>
            </w:pPr>
          </w:p>
        </w:tc>
      </w:tr>
      <w:tr w:rsidR="00B47A63" w:rsidRPr="00E51C6C" w14:paraId="14652087"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167656B9"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54E9A4F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标准事件云存储</w:t>
            </w:r>
            <w:r w:rsidRPr="00E51C6C">
              <w:rPr>
                <w:rFonts w:ascii="宋体" w:eastAsia="宋体" w:hAnsi="宋体" w:cs="宋体"/>
                <w:szCs w:val="21"/>
              </w:rPr>
              <w:t>30</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226B571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w:t>
            </w:r>
          </w:p>
        </w:tc>
        <w:tc>
          <w:tcPr>
            <w:tcW w:w="1208" w:type="dxa"/>
            <w:tcBorders>
              <w:top w:val="nil"/>
              <w:left w:val="nil"/>
              <w:bottom w:val="single" w:sz="8" w:space="0" w:color="000000"/>
              <w:right w:val="single" w:sz="8" w:space="0" w:color="000000"/>
            </w:tcBorders>
            <w:shd w:val="clear" w:color="auto" w:fill="auto"/>
            <w:vAlign w:val="center"/>
          </w:tcPr>
          <w:p w14:paraId="0AF8539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8</w:t>
            </w:r>
          </w:p>
        </w:tc>
        <w:tc>
          <w:tcPr>
            <w:tcW w:w="1472" w:type="dxa"/>
            <w:vMerge/>
            <w:tcBorders>
              <w:top w:val="nil"/>
              <w:left w:val="single" w:sz="8" w:space="0" w:color="000000"/>
              <w:bottom w:val="single" w:sz="8" w:space="0" w:color="000000"/>
              <w:right w:val="single" w:sz="8" w:space="0" w:color="000000"/>
            </w:tcBorders>
            <w:vAlign w:val="center"/>
          </w:tcPr>
          <w:p w14:paraId="73AB799B" w14:textId="77777777" w:rsidR="00B47A63" w:rsidRPr="00E51C6C" w:rsidRDefault="00B47A63" w:rsidP="006626AE">
            <w:pPr>
              <w:ind w:firstLine="420"/>
              <w:rPr>
                <w:rFonts w:ascii="宋体" w:eastAsia="宋体" w:hAnsi="宋体" w:cs="宋体"/>
                <w:szCs w:val="21"/>
              </w:rPr>
            </w:pPr>
          </w:p>
        </w:tc>
      </w:tr>
      <w:tr w:rsidR="00B47A63" w:rsidRPr="00E51C6C" w14:paraId="138E400E"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069DA035"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6817B77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高清事件云存储</w:t>
            </w:r>
            <w:r w:rsidRPr="00E51C6C">
              <w:rPr>
                <w:rFonts w:ascii="宋体" w:eastAsia="宋体" w:hAnsi="宋体" w:cs="宋体"/>
                <w:szCs w:val="21"/>
              </w:rPr>
              <w:t>3</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70E6427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208" w:type="dxa"/>
            <w:tcBorders>
              <w:top w:val="nil"/>
              <w:left w:val="nil"/>
              <w:bottom w:val="single" w:sz="8" w:space="0" w:color="000000"/>
              <w:right w:val="single" w:sz="8" w:space="0" w:color="000000"/>
            </w:tcBorders>
            <w:shd w:val="clear" w:color="auto" w:fill="auto"/>
            <w:vAlign w:val="center"/>
          </w:tcPr>
          <w:p w14:paraId="4C91DC0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w:t>
            </w:r>
          </w:p>
        </w:tc>
        <w:tc>
          <w:tcPr>
            <w:tcW w:w="1472" w:type="dxa"/>
            <w:vMerge w:val="restart"/>
            <w:tcBorders>
              <w:top w:val="nil"/>
              <w:left w:val="single" w:sz="8" w:space="0" w:color="000000"/>
              <w:bottom w:val="single" w:sz="8" w:space="0" w:color="000000"/>
              <w:right w:val="single" w:sz="8" w:space="0" w:color="000000"/>
            </w:tcBorders>
            <w:shd w:val="clear" w:color="auto" w:fill="auto"/>
            <w:vAlign w:val="center"/>
          </w:tcPr>
          <w:p w14:paraId="12B3B75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400万已上像素的终端，云端保存事件发生时的录像</w:t>
            </w:r>
          </w:p>
        </w:tc>
      </w:tr>
      <w:tr w:rsidR="00B47A63" w:rsidRPr="00E51C6C" w14:paraId="7FA7F272"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533C27AF"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45CB532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高清事件云存储</w:t>
            </w:r>
            <w:r w:rsidRPr="00E51C6C">
              <w:rPr>
                <w:rFonts w:ascii="宋体" w:eastAsia="宋体" w:hAnsi="宋体" w:cs="宋体"/>
                <w:szCs w:val="21"/>
              </w:rPr>
              <w:t>7</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2442765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208" w:type="dxa"/>
            <w:tcBorders>
              <w:top w:val="nil"/>
              <w:left w:val="nil"/>
              <w:bottom w:val="single" w:sz="8" w:space="0" w:color="000000"/>
              <w:right w:val="single" w:sz="8" w:space="0" w:color="000000"/>
            </w:tcBorders>
            <w:shd w:val="clear" w:color="auto" w:fill="auto"/>
            <w:vAlign w:val="center"/>
          </w:tcPr>
          <w:p w14:paraId="24C363D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472" w:type="dxa"/>
            <w:vMerge/>
            <w:tcBorders>
              <w:top w:val="nil"/>
              <w:left w:val="single" w:sz="8" w:space="0" w:color="000000"/>
              <w:bottom w:val="single" w:sz="8" w:space="0" w:color="000000"/>
              <w:right w:val="single" w:sz="8" w:space="0" w:color="000000"/>
            </w:tcBorders>
            <w:vAlign w:val="center"/>
          </w:tcPr>
          <w:p w14:paraId="76D90BD5" w14:textId="77777777" w:rsidR="00B47A63" w:rsidRPr="00E51C6C" w:rsidRDefault="00B47A63" w:rsidP="006626AE">
            <w:pPr>
              <w:ind w:firstLine="420"/>
              <w:rPr>
                <w:rFonts w:ascii="宋体" w:eastAsia="宋体" w:hAnsi="宋体" w:cs="宋体"/>
                <w:szCs w:val="21"/>
              </w:rPr>
            </w:pPr>
          </w:p>
        </w:tc>
      </w:tr>
      <w:tr w:rsidR="00B47A63" w:rsidRPr="00E51C6C" w14:paraId="2F5EA862"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690CFA38"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31E82B7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高清事件云存储</w:t>
            </w:r>
            <w:r w:rsidRPr="00E51C6C">
              <w:rPr>
                <w:rFonts w:ascii="宋体" w:eastAsia="宋体" w:hAnsi="宋体" w:cs="宋体"/>
                <w:szCs w:val="21"/>
              </w:rPr>
              <w:t>15</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32D7FDA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19</w:t>
            </w:r>
          </w:p>
        </w:tc>
        <w:tc>
          <w:tcPr>
            <w:tcW w:w="1208" w:type="dxa"/>
            <w:tcBorders>
              <w:top w:val="nil"/>
              <w:left w:val="nil"/>
              <w:bottom w:val="single" w:sz="8" w:space="0" w:color="000000"/>
              <w:right w:val="single" w:sz="8" w:space="0" w:color="000000"/>
            </w:tcBorders>
            <w:shd w:val="clear" w:color="auto" w:fill="auto"/>
            <w:vAlign w:val="center"/>
          </w:tcPr>
          <w:p w14:paraId="232B84F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10</w:t>
            </w:r>
          </w:p>
        </w:tc>
        <w:tc>
          <w:tcPr>
            <w:tcW w:w="1472" w:type="dxa"/>
            <w:vMerge/>
            <w:tcBorders>
              <w:top w:val="nil"/>
              <w:left w:val="single" w:sz="8" w:space="0" w:color="000000"/>
              <w:bottom w:val="single" w:sz="8" w:space="0" w:color="000000"/>
              <w:right w:val="single" w:sz="8" w:space="0" w:color="000000"/>
            </w:tcBorders>
            <w:vAlign w:val="center"/>
          </w:tcPr>
          <w:p w14:paraId="57994E53" w14:textId="77777777" w:rsidR="00B47A63" w:rsidRPr="00E51C6C" w:rsidRDefault="00B47A63" w:rsidP="006626AE">
            <w:pPr>
              <w:ind w:firstLine="420"/>
              <w:rPr>
                <w:rFonts w:ascii="宋体" w:eastAsia="宋体" w:hAnsi="宋体" w:cs="宋体"/>
                <w:szCs w:val="21"/>
              </w:rPr>
            </w:pPr>
          </w:p>
        </w:tc>
      </w:tr>
      <w:tr w:rsidR="00B47A63" w:rsidRPr="00E51C6C" w14:paraId="0E19195A" w14:textId="77777777" w:rsidTr="002C31CD">
        <w:trPr>
          <w:trHeight w:val="346"/>
        </w:trPr>
        <w:tc>
          <w:tcPr>
            <w:tcW w:w="1208" w:type="dxa"/>
            <w:vMerge/>
            <w:tcBorders>
              <w:top w:val="nil"/>
              <w:left w:val="single" w:sz="8" w:space="0" w:color="000000"/>
              <w:bottom w:val="single" w:sz="8" w:space="0" w:color="000000"/>
              <w:right w:val="single" w:sz="8" w:space="0" w:color="000000"/>
            </w:tcBorders>
            <w:vAlign w:val="center"/>
          </w:tcPr>
          <w:p w14:paraId="5D6E9676" w14:textId="77777777" w:rsidR="00B47A63" w:rsidRPr="00E51C6C" w:rsidRDefault="00B47A63" w:rsidP="006626AE">
            <w:pPr>
              <w:ind w:firstLine="420"/>
              <w:rPr>
                <w:rFonts w:ascii="宋体" w:eastAsia="宋体" w:hAnsi="宋体" w:cs="宋体"/>
                <w:szCs w:val="21"/>
              </w:rPr>
            </w:pPr>
          </w:p>
        </w:tc>
        <w:tc>
          <w:tcPr>
            <w:tcW w:w="3551" w:type="dxa"/>
            <w:tcBorders>
              <w:top w:val="nil"/>
              <w:left w:val="nil"/>
              <w:bottom w:val="single" w:sz="8" w:space="0" w:color="000000"/>
              <w:right w:val="single" w:sz="8" w:space="0" w:color="000000"/>
            </w:tcBorders>
            <w:shd w:val="clear" w:color="auto" w:fill="auto"/>
            <w:vAlign w:val="center"/>
          </w:tcPr>
          <w:p w14:paraId="768F050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高清事件云存储</w:t>
            </w:r>
            <w:r w:rsidRPr="00E51C6C">
              <w:rPr>
                <w:rFonts w:ascii="宋体" w:eastAsia="宋体" w:hAnsi="宋体" w:cs="宋体"/>
                <w:szCs w:val="21"/>
              </w:rPr>
              <w:t>30</w:t>
            </w:r>
            <w:r w:rsidRPr="00E51C6C">
              <w:rPr>
                <w:rFonts w:ascii="宋体" w:eastAsia="宋体" w:hAnsi="宋体" w:cs="宋体" w:hint="eastAsia"/>
                <w:szCs w:val="21"/>
              </w:rPr>
              <w:t>天</w:t>
            </w:r>
          </w:p>
        </w:tc>
        <w:tc>
          <w:tcPr>
            <w:tcW w:w="1208" w:type="dxa"/>
            <w:tcBorders>
              <w:top w:val="nil"/>
              <w:left w:val="nil"/>
              <w:bottom w:val="single" w:sz="8" w:space="0" w:color="000000"/>
              <w:right w:val="single" w:sz="8" w:space="0" w:color="000000"/>
            </w:tcBorders>
            <w:shd w:val="clear" w:color="auto" w:fill="auto"/>
            <w:vAlign w:val="center"/>
          </w:tcPr>
          <w:p w14:paraId="67C1E24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29</w:t>
            </w:r>
          </w:p>
        </w:tc>
        <w:tc>
          <w:tcPr>
            <w:tcW w:w="1208" w:type="dxa"/>
            <w:tcBorders>
              <w:top w:val="nil"/>
              <w:left w:val="nil"/>
              <w:bottom w:val="single" w:sz="8" w:space="0" w:color="000000"/>
              <w:right w:val="single" w:sz="8" w:space="0" w:color="000000"/>
            </w:tcBorders>
            <w:shd w:val="clear" w:color="auto" w:fill="auto"/>
            <w:vAlign w:val="center"/>
          </w:tcPr>
          <w:p w14:paraId="1412586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w:t>
            </w:r>
          </w:p>
        </w:tc>
        <w:tc>
          <w:tcPr>
            <w:tcW w:w="1472" w:type="dxa"/>
            <w:vMerge/>
            <w:tcBorders>
              <w:top w:val="nil"/>
              <w:left w:val="single" w:sz="8" w:space="0" w:color="000000"/>
              <w:bottom w:val="single" w:sz="8" w:space="0" w:color="000000"/>
              <w:right w:val="single" w:sz="8" w:space="0" w:color="000000"/>
            </w:tcBorders>
            <w:vAlign w:val="center"/>
          </w:tcPr>
          <w:p w14:paraId="1ED5E0AD" w14:textId="77777777" w:rsidR="00B47A63" w:rsidRPr="00E51C6C" w:rsidRDefault="00B47A63" w:rsidP="006626AE">
            <w:pPr>
              <w:ind w:firstLine="420"/>
              <w:rPr>
                <w:rFonts w:ascii="宋体" w:eastAsia="宋体" w:hAnsi="宋体" w:cs="宋体"/>
                <w:szCs w:val="21"/>
              </w:rPr>
            </w:pPr>
          </w:p>
        </w:tc>
      </w:tr>
    </w:tbl>
    <w:p w14:paraId="73EE56A0" w14:textId="77777777" w:rsidR="00B47A63" w:rsidRPr="00E51C6C" w:rsidRDefault="00B47A63" w:rsidP="00B47A63">
      <w:pPr>
        <w:ind w:firstLine="420"/>
        <w:rPr>
          <w:rFonts w:ascii="宋体" w:eastAsia="宋体" w:hAnsi="宋体" w:cs="宋体"/>
          <w:szCs w:val="21"/>
        </w:rPr>
      </w:pPr>
    </w:p>
    <w:tbl>
      <w:tblPr>
        <w:tblW w:w="8647" w:type="dxa"/>
        <w:tblInd w:w="-10" w:type="dxa"/>
        <w:tblLook w:val="04A0" w:firstRow="1" w:lastRow="0" w:firstColumn="1" w:lastColumn="0" w:noHBand="0" w:noVBand="1"/>
      </w:tblPr>
      <w:tblGrid>
        <w:gridCol w:w="1134"/>
        <w:gridCol w:w="3686"/>
        <w:gridCol w:w="1134"/>
        <w:gridCol w:w="1276"/>
        <w:gridCol w:w="1417"/>
      </w:tblGrid>
      <w:tr w:rsidR="00B47A63" w:rsidRPr="00E51C6C" w14:paraId="22AB44E7" w14:textId="77777777" w:rsidTr="002C31CD">
        <w:trPr>
          <w:trHeight w:val="325"/>
        </w:trPr>
        <w:tc>
          <w:tcPr>
            <w:tcW w:w="1134"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197E3C8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资费类型</w:t>
            </w:r>
          </w:p>
        </w:tc>
        <w:tc>
          <w:tcPr>
            <w:tcW w:w="3686"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1AE4B90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1134" w:type="dxa"/>
            <w:tcBorders>
              <w:top w:val="single" w:sz="8" w:space="0" w:color="000000"/>
              <w:left w:val="nil"/>
              <w:bottom w:val="nil"/>
              <w:right w:val="single" w:sz="8" w:space="0" w:color="000000"/>
            </w:tcBorders>
            <w:shd w:val="clear" w:color="000000" w:fill="2D91F8"/>
            <w:vAlign w:val="center"/>
          </w:tcPr>
          <w:p w14:paraId="539AD49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销售目录价</w:t>
            </w:r>
          </w:p>
        </w:tc>
        <w:tc>
          <w:tcPr>
            <w:tcW w:w="1276"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75D9EA7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结算价（元/月/路）</w:t>
            </w:r>
          </w:p>
        </w:tc>
        <w:tc>
          <w:tcPr>
            <w:tcW w:w="1417"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4405842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应用场景</w:t>
            </w:r>
          </w:p>
        </w:tc>
      </w:tr>
      <w:tr w:rsidR="00B47A63" w:rsidRPr="00E51C6C" w14:paraId="43751644" w14:textId="77777777" w:rsidTr="002C31CD">
        <w:trPr>
          <w:trHeight w:val="325"/>
        </w:trPr>
        <w:tc>
          <w:tcPr>
            <w:tcW w:w="1134" w:type="dxa"/>
            <w:vMerge/>
            <w:tcBorders>
              <w:top w:val="single" w:sz="8" w:space="0" w:color="000000"/>
              <w:left w:val="single" w:sz="8" w:space="0" w:color="000000"/>
              <w:bottom w:val="single" w:sz="8" w:space="0" w:color="000000"/>
              <w:right w:val="single" w:sz="8" w:space="0" w:color="000000"/>
            </w:tcBorders>
            <w:vAlign w:val="center"/>
          </w:tcPr>
          <w:p w14:paraId="1F7F1402" w14:textId="77777777" w:rsidR="00B47A63" w:rsidRPr="00E51C6C" w:rsidRDefault="00B47A63" w:rsidP="006626AE">
            <w:pPr>
              <w:ind w:firstLine="420"/>
              <w:rPr>
                <w:rFonts w:ascii="宋体" w:eastAsia="宋体" w:hAnsi="宋体" w:cs="宋体"/>
                <w:szCs w:val="21"/>
              </w:rPr>
            </w:pPr>
          </w:p>
        </w:tc>
        <w:tc>
          <w:tcPr>
            <w:tcW w:w="3686" w:type="dxa"/>
            <w:vMerge/>
            <w:tcBorders>
              <w:top w:val="single" w:sz="8" w:space="0" w:color="000000"/>
              <w:left w:val="single" w:sz="8" w:space="0" w:color="000000"/>
              <w:bottom w:val="single" w:sz="8" w:space="0" w:color="000000"/>
              <w:right w:val="single" w:sz="8" w:space="0" w:color="000000"/>
            </w:tcBorders>
            <w:vAlign w:val="center"/>
          </w:tcPr>
          <w:p w14:paraId="692F4C24" w14:textId="77777777" w:rsidR="00B47A63" w:rsidRPr="00E51C6C" w:rsidRDefault="00B47A63" w:rsidP="006626AE">
            <w:pPr>
              <w:ind w:firstLine="420"/>
              <w:rPr>
                <w:rFonts w:ascii="宋体" w:eastAsia="宋体" w:hAnsi="宋体" w:cs="宋体"/>
                <w:szCs w:val="21"/>
              </w:rPr>
            </w:pPr>
          </w:p>
        </w:tc>
        <w:tc>
          <w:tcPr>
            <w:tcW w:w="1134" w:type="dxa"/>
            <w:tcBorders>
              <w:top w:val="nil"/>
              <w:left w:val="nil"/>
              <w:bottom w:val="single" w:sz="8" w:space="0" w:color="000000"/>
              <w:right w:val="single" w:sz="8" w:space="0" w:color="000000"/>
            </w:tcBorders>
            <w:shd w:val="clear" w:color="000000" w:fill="2D91F8"/>
            <w:vAlign w:val="center"/>
          </w:tcPr>
          <w:p w14:paraId="568902D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（元/月/路）</w:t>
            </w:r>
          </w:p>
        </w:tc>
        <w:tc>
          <w:tcPr>
            <w:tcW w:w="1276" w:type="dxa"/>
            <w:vMerge/>
            <w:tcBorders>
              <w:top w:val="single" w:sz="8" w:space="0" w:color="000000"/>
              <w:left w:val="single" w:sz="8" w:space="0" w:color="000000"/>
              <w:bottom w:val="single" w:sz="8" w:space="0" w:color="000000"/>
              <w:right w:val="single" w:sz="8" w:space="0" w:color="000000"/>
            </w:tcBorders>
            <w:vAlign w:val="center"/>
          </w:tcPr>
          <w:p w14:paraId="613F561C" w14:textId="77777777" w:rsidR="00B47A63" w:rsidRPr="00E51C6C" w:rsidRDefault="00B47A63" w:rsidP="006626AE">
            <w:pPr>
              <w:ind w:firstLine="420"/>
              <w:rPr>
                <w:rFonts w:ascii="宋体" w:eastAsia="宋体" w:hAnsi="宋体" w:cs="宋体"/>
                <w:szCs w:val="21"/>
              </w:rPr>
            </w:pPr>
          </w:p>
        </w:tc>
        <w:tc>
          <w:tcPr>
            <w:tcW w:w="1417" w:type="dxa"/>
            <w:vMerge/>
            <w:tcBorders>
              <w:top w:val="single" w:sz="8" w:space="0" w:color="000000"/>
              <w:left w:val="single" w:sz="8" w:space="0" w:color="000000"/>
              <w:bottom w:val="single" w:sz="8" w:space="0" w:color="000000"/>
              <w:right w:val="single" w:sz="8" w:space="0" w:color="000000"/>
            </w:tcBorders>
            <w:vAlign w:val="center"/>
          </w:tcPr>
          <w:p w14:paraId="55D7661C" w14:textId="77777777" w:rsidR="00B47A63" w:rsidRPr="00E51C6C" w:rsidRDefault="00B47A63" w:rsidP="006626AE">
            <w:pPr>
              <w:ind w:firstLine="420"/>
              <w:rPr>
                <w:rFonts w:ascii="宋体" w:eastAsia="宋体" w:hAnsi="宋体" w:cs="宋体"/>
                <w:szCs w:val="21"/>
              </w:rPr>
            </w:pPr>
          </w:p>
        </w:tc>
      </w:tr>
      <w:tr w:rsidR="00B47A63" w:rsidRPr="00E51C6C" w14:paraId="4832CB05" w14:textId="77777777" w:rsidTr="002C31CD">
        <w:trPr>
          <w:trHeight w:val="325"/>
        </w:trPr>
        <w:tc>
          <w:tcPr>
            <w:tcW w:w="1134" w:type="dxa"/>
            <w:vMerge w:val="restart"/>
            <w:tcBorders>
              <w:top w:val="nil"/>
              <w:left w:val="single" w:sz="8" w:space="0" w:color="000000"/>
              <w:bottom w:val="single" w:sz="8" w:space="0" w:color="000000"/>
              <w:right w:val="single" w:sz="8" w:space="0" w:color="000000"/>
            </w:tcBorders>
            <w:shd w:val="clear" w:color="auto" w:fill="auto"/>
            <w:vAlign w:val="center"/>
          </w:tcPr>
          <w:p w14:paraId="7DE3FD3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全天云存储功能费</w:t>
            </w:r>
          </w:p>
        </w:tc>
        <w:tc>
          <w:tcPr>
            <w:tcW w:w="3686" w:type="dxa"/>
            <w:tcBorders>
              <w:top w:val="nil"/>
              <w:left w:val="nil"/>
              <w:bottom w:val="single" w:sz="8" w:space="0" w:color="000000"/>
              <w:right w:val="single" w:sz="8" w:space="0" w:color="000000"/>
            </w:tcBorders>
            <w:shd w:val="clear" w:color="auto" w:fill="auto"/>
            <w:vAlign w:val="center"/>
          </w:tcPr>
          <w:p w14:paraId="2E7681B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标准全天云存储3天</w:t>
            </w:r>
          </w:p>
        </w:tc>
        <w:tc>
          <w:tcPr>
            <w:tcW w:w="1134" w:type="dxa"/>
            <w:tcBorders>
              <w:top w:val="nil"/>
              <w:left w:val="nil"/>
              <w:bottom w:val="single" w:sz="8" w:space="0" w:color="000000"/>
              <w:right w:val="single" w:sz="8" w:space="0" w:color="000000"/>
            </w:tcBorders>
            <w:shd w:val="clear" w:color="auto" w:fill="auto"/>
            <w:vAlign w:val="center"/>
          </w:tcPr>
          <w:p w14:paraId="135A6B9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276" w:type="dxa"/>
            <w:tcBorders>
              <w:top w:val="nil"/>
              <w:left w:val="nil"/>
              <w:bottom w:val="single" w:sz="8" w:space="0" w:color="000000"/>
              <w:right w:val="single" w:sz="8" w:space="0" w:color="000000"/>
            </w:tcBorders>
            <w:shd w:val="clear" w:color="auto" w:fill="auto"/>
            <w:vAlign w:val="center"/>
          </w:tcPr>
          <w:p w14:paraId="0EDE8F9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417" w:type="dxa"/>
            <w:vMerge w:val="restart"/>
            <w:tcBorders>
              <w:top w:val="nil"/>
              <w:left w:val="single" w:sz="8" w:space="0" w:color="000000"/>
              <w:bottom w:val="single" w:sz="8" w:space="0" w:color="000000"/>
              <w:right w:val="single" w:sz="8" w:space="0" w:color="000000"/>
            </w:tcBorders>
            <w:shd w:val="clear" w:color="auto" w:fill="auto"/>
            <w:vAlign w:val="center"/>
          </w:tcPr>
          <w:p w14:paraId="0B36965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400万及以下像素的终端，云端保存全天录像</w:t>
            </w:r>
          </w:p>
        </w:tc>
      </w:tr>
      <w:tr w:rsidR="00B47A63" w:rsidRPr="00E51C6C" w14:paraId="0D5AC603"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5FA34DDD"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16EF095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标准全天云存储7天</w:t>
            </w:r>
          </w:p>
        </w:tc>
        <w:tc>
          <w:tcPr>
            <w:tcW w:w="1134" w:type="dxa"/>
            <w:tcBorders>
              <w:top w:val="nil"/>
              <w:left w:val="nil"/>
              <w:bottom w:val="single" w:sz="8" w:space="0" w:color="000000"/>
              <w:right w:val="single" w:sz="8" w:space="0" w:color="000000"/>
            </w:tcBorders>
            <w:shd w:val="clear" w:color="auto" w:fill="auto"/>
            <w:vAlign w:val="center"/>
          </w:tcPr>
          <w:p w14:paraId="6B45A08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276" w:type="dxa"/>
            <w:tcBorders>
              <w:top w:val="nil"/>
              <w:left w:val="nil"/>
              <w:bottom w:val="single" w:sz="8" w:space="0" w:color="000000"/>
              <w:right w:val="single" w:sz="8" w:space="0" w:color="000000"/>
            </w:tcBorders>
            <w:shd w:val="clear" w:color="auto" w:fill="auto"/>
            <w:vAlign w:val="center"/>
          </w:tcPr>
          <w:p w14:paraId="692C19A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417" w:type="dxa"/>
            <w:vMerge/>
            <w:tcBorders>
              <w:top w:val="nil"/>
              <w:left w:val="single" w:sz="8" w:space="0" w:color="000000"/>
              <w:bottom w:val="single" w:sz="8" w:space="0" w:color="000000"/>
              <w:right w:val="single" w:sz="8" w:space="0" w:color="000000"/>
            </w:tcBorders>
            <w:vAlign w:val="center"/>
          </w:tcPr>
          <w:p w14:paraId="5BE222B8" w14:textId="77777777" w:rsidR="00B47A63" w:rsidRPr="00E51C6C" w:rsidRDefault="00B47A63" w:rsidP="006626AE">
            <w:pPr>
              <w:ind w:firstLine="420"/>
              <w:rPr>
                <w:rFonts w:ascii="宋体" w:eastAsia="宋体" w:hAnsi="宋体" w:cs="宋体"/>
                <w:szCs w:val="21"/>
              </w:rPr>
            </w:pPr>
          </w:p>
        </w:tc>
      </w:tr>
      <w:tr w:rsidR="00B47A63" w:rsidRPr="00E51C6C" w14:paraId="144EDDF3"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6E6B1A68"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1DE1064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标准全天云存储15天</w:t>
            </w:r>
          </w:p>
        </w:tc>
        <w:tc>
          <w:tcPr>
            <w:tcW w:w="1134" w:type="dxa"/>
            <w:tcBorders>
              <w:top w:val="nil"/>
              <w:left w:val="nil"/>
              <w:bottom w:val="single" w:sz="8" w:space="0" w:color="000000"/>
              <w:right w:val="single" w:sz="8" w:space="0" w:color="000000"/>
            </w:tcBorders>
            <w:shd w:val="clear" w:color="auto" w:fill="auto"/>
            <w:vAlign w:val="center"/>
          </w:tcPr>
          <w:p w14:paraId="5CBA033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w:t>
            </w:r>
          </w:p>
        </w:tc>
        <w:tc>
          <w:tcPr>
            <w:tcW w:w="1276" w:type="dxa"/>
            <w:tcBorders>
              <w:top w:val="nil"/>
              <w:left w:val="nil"/>
              <w:bottom w:val="single" w:sz="8" w:space="0" w:color="000000"/>
              <w:right w:val="single" w:sz="8" w:space="0" w:color="000000"/>
            </w:tcBorders>
            <w:shd w:val="clear" w:color="auto" w:fill="auto"/>
            <w:vAlign w:val="center"/>
          </w:tcPr>
          <w:p w14:paraId="67195A3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8</w:t>
            </w:r>
          </w:p>
        </w:tc>
        <w:tc>
          <w:tcPr>
            <w:tcW w:w="1417" w:type="dxa"/>
            <w:vMerge/>
            <w:tcBorders>
              <w:top w:val="nil"/>
              <w:left w:val="single" w:sz="8" w:space="0" w:color="000000"/>
              <w:bottom w:val="single" w:sz="8" w:space="0" w:color="000000"/>
              <w:right w:val="single" w:sz="8" w:space="0" w:color="000000"/>
            </w:tcBorders>
            <w:vAlign w:val="center"/>
          </w:tcPr>
          <w:p w14:paraId="52A80EDC" w14:textId="77777777" w:rsidR="00B47A63" w:rsidRPr="00E51C6C" w:rsidRDefault="00B47A63" w:rsidP="006626AE">
            <w:pPr>
              <w:ind w:firstLine="420"/>
              <w:rPr>
                <w:rFonts w:ascii="宋体" w:eastAsia="宋体" w:hAnsi="宋体" w:cs="宋体"/>
                <w:szCs w:val="21"/>
              </w:rPr>
            </w:pPr>
          </w:p>
        </w:tc>
      </w:tr>
      <w:tr w:rsidR="00B47A63" w:rsidRPr="00E51C6C" w14:paraId="1486C60F"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30A56674"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54584C4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标准全天云存储30天</w:t>
            </w:r>
          </w:p>
        </w:tc>
        <w:tc>
          <w:tcPr>
            <w:tcW w:w="1134" w:type="dxa"/>
            <w:tcBorders>
              <w:top w:val="nil"/>
              <w:left w:val="nil"/>
              <w:bottom w:val="single" w:sz="8" w:space="0" w:color="000000"/>
              <w:right w:val="single" w:sz="8" w:space="0" w:color="000000"/>
            </w:tcBorders>
            <w:shd w:val="clear" w:color="auto" w:fill="auto"/>
            <w:vAlign w:val="center"/>
          </w:tcPr>
          <w:p w14:paraId="5A740FD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19</w:t>
            </w:r>
          </w:p>
        </w:tc>
        <w:tc>
          <w:tcPr>
            <w:tcW w:w="1276" w:type="dxa"/>
            <w:tcBorders>
              <w:top w:val="nil"/>
              <w:left w:val="nil"/>
              <w:bottom w:val="single" w:sz="8" w:space="0" w:color="000000"/>
              <w:right w:val="single" w:sz="8" w:space="0" w:color="000000"/>
            </w:tcBorders>
            <w:shd w:val="clear" w:color="auto" w:fill="auto"/>
            <w:vAlign w:val="center"/>
          </w:tcPr>
          <w:p w14:paraId="3190C48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10</w:t>
            </w:r>
          </w:p>
        </w:tc>
        <w:tc>
          <w:tcPr>
            <w:tcW w:w="1417" w:type="dxa"/>
            <w:vMerge/>
            <w:tcBorders>
              <w:top w:val="nil"/>
              <w:left w:val="single" w:sz="8" w:space="0" w:color="000000"/>
              <w:bottom w:val="single" w:sz="8" w:space="0" w:color="000000"/>
              <w:right w:val="single" w:sz="8" w:space="0" w:color="000000"/>
            </w:tcBorders>
            <w:vAlign w:val="center"/>
          </w:tcPr>
          <w:p w14:paraId="19D17BCA" w14:textId="77777777" w:rsidR="00B47A63" w:rsidRPr="00E51C6C" w:rsidRDefault="00B47A63" w:rsidP="006626AE">
            <w:pPr>
              <w:ind w:firstLine="420"/>
              <w:rPr>
                <w:rFonts w:ascii="宋体" w:eastAsia="宋体" w:hAnsi="宋体" w:cs="宋体"/>
                <w:szCs w:val="21"/>
              </w:rPr>
            </w:pPr>
          </w:p>
        </w:tc>
      </w:tr>
      <w:tr w:rsidR="00B47A63" w:rsidRPr="00E51C6C" w14:paraId="4A9914DE"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1168E07B"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7F78768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高清全天云存储3天</w:t>
            </w:r>
          </w:p>
        </w:tc>
        <w:tc>
          <w:tcPr>
            <w:tcW w:w="1134" w:type="dxa"/>
            <w:tcBorders>
              <w:top w:val="nil"/>
              <w:left w:val="nil"/>
              <w:bottom w:val="single" w:sz="8" w:space="0" w:color="000000"/>
              <w:right w:val="single" w:sz="8" w:space="0" w:color="000000"/>
            </w:tcBorders>
            <w:shd w:val="clear" w:color="auto" w:fill="auto"/>
            <w:vAlign w:val="center"/>
          </w:tcPr>
          <w:p w14:paraId="4B68A49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276" w:type="dxa"/>
            <w:tcBorders>
              <w:top w:val="nil"/>
              <w:left w:val="nil"/>
              <w:bottom w:val="single" w:sz="8" w:space="0" w:color="000000"/>
              <w:right w:val="single" w:sz="8" w:space="0" w:color="000000"/>
            </w:tcBorders>
            <w:shd w:val="clear" w:color="auto" w:fill="auto"/>
            <w:vAlign w:val="center"/>
          </w:tcPr>
          <w:p w14:paraId="087FE71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417" w:type="dxa"/>
            <w:vMerge w:val="restart"/>
            <w:tcBorders>
              <w:top w:val="nil"/>
              <w:left w:val="single" w:sz="8" w:space="0" w:color="000000"/>
              <w:bottom w:val="single" w:sz="8" w:space="0" w:color="000000"/>
              <w:right w:val="single" w:sz="8" w:space="0" w:color="000000"/>
            </w:tcBorders>
            <w:shd w:val="clear" w:color="auto" w:fill="auto"/>
            <w:vAlign w:val="center"/>
          </w:tcPr>
          <w:p w14:paraId="2DD11ED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400万以上像素的终端，云端保存全天录像</w:t>
            </w:r>
          </w:p>
        </w:tc>
      </w:tr>
      <w:tr w:rsidR="00B47A63" w:rsidRPr="00E51C6C" w14:paraId="7F8DAA70"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6DC25EAA"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54B68DA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高清全天云存储7天</w:t>
            </w:r>
          </w:p>
        </w:tc>
        <w:tc>
          <w:tcPr>
            <w:tcW w:w="1134" w:type="dxa"/>
            <w:tcBorders>
              <w:top w:val="nil"/>
              <w:left w:val="nil"/>
              <w:bottom w:val="single" w:sz="8" w:space="0" w:color="000000"/>
              <w:right w:val="single" w:sz="8" w:space="0" w:color="000000"/>
            </w:tcBorders>
            <w:shd w:val="clear" w:color="auto" w:fill="auto"/>
            <w:vAlign w:val="center"/>
          </w:tcPr>
          <w:p w14:paraId="7A6611A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12</w:t>
            </w:r>
          </w:p>
        </w:tc>
        <w:tc>
          <w:tcPr>
            <w:tcW w:w="1276" w:type="dxa"/>
            <w:tcBorders>
              <w:top w:val="nil"/>
              <w:left w:val="nil"/>
              <w:bottom w:val="single" w:sz="8" w:space="0" w:color="000000"/>
              <w:right w:val="single" w:sz="8" w:space="0" w:color="000000"/>
            </w:tcBorders>
            <w:shd w:val="clear" w:color="auto" w:fill="auto"/>
            <w:vAlign w:val="center"/>
          </w:tcPr>
          <w:p w14:paraId="38C0B59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417" w:type="dxa"/>
            <w:vMerge/>
            <w:tcBorders>
              <w:top w:val="nil"/>
              <w:left w:val="single" w:sz="8" w:space="0" w:color="000000"/>
              <w:bottom w:val="single" w:sz="8" w:space="0" w:color="000000"/>
              <w:right w:val="single" w:sz="8" w:space="0" w:color="000000"/>
            </w:tcBorders>
            <w:vAlign w:val="center"/>
          </w:tcPr>
          <w:p w14:paraId="540283F8" w14:textId="77777777" w:rsidR="00B47A63" w:rsidRPr="00E51C6C" w:rsidRDefault="00B47A63" w:rsidP="006626AE">
            <w:pPr>
              <w:ind w:firstLine="420"/>
              <w:rPr>
                <w:rFonts w:ascii="宋体" w:eastAsia="宋体" w:hAnsi="宋体" w:cs="宋体"/>
                <w:szCs w:val="21"/>
              </w:rPr>
            </w:pPr>
          </w:p>
        </w:tc>
      </w:tr>
      <w:tr w:rsidR="00B47A63" w:rsidRPr="00E51C6C" w14:paraId="1EAF4B06"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78D099B9"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75A644F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高清全天云存储15天</w:t>
            </w:r>
          </w:p>
        </w:tc>
        <w:tc>
          <w:tcPr>
            <w:tcW w:w="1134" w:type="dxa"/>
            <w:tcBorders>
              <w:top w:val="nil"/>
              <w:left w:val="nil"/>
              <w:bottom w:val="single" w:sz="8" w:space="0" w:color="000000"/>
              <w:right w:val="single" w:sz="8" w:space="0" w:color="000000"/>
            </w:tcBorders>
            <w:shd w:val="clear" w:color="auto" w:fill="auto"/>
            <w:vAlign w:val="center"/>
          </w:tcPr>
          <w:p w14:paraId="06B0B43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29</w:t>
            </w:r>
          </w:p>
        </w:tc>
        <w:tc>
          <w:tcPr>
            <w:tcW w:w="1276" w:type="dxa"/>
            <w:tcBorders>
              <w:top w:val="nil"/>
              <w:left w:val="nil"/>
              <w:bottom w:val="single" w:sz="8" w:space="0" w:color="000000"/>
              <w:right w:val="single" w:sz="8" w:space="0" w:color="000000"/>
            </w:tcBorders>
            <w:shd w:val="clear" w:color="auto" w:fill="auto"/>
            <w:vAlign w:val="center"/>
          </w:tcPr>
          <w:p w14:paraId="43FD640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w:t>
            </w:r>
          </w:p>
        </w:tc>
        <w:tc>
          <w:tcPr>
            <w:tcW w:w="1417" w:type="dxa"/>
            <w:vMerge/>
            <w:tcBorders>
              <w:top w:val="nil"/>
              <w:left w:val="single" w:sz="8" w:space="0" w:color="000000"/>
              <w:bottom w:val="single" w:sz="8" w:space="0" w:color="000000"/>
              <w:right w:val="single" w:sz="8" w:space="0" w:color="000000"/>
            </w:tcBorders>
            <w:vAlign w:val="center"/>
          </w:tcPr>
          <w:p w14:paraId="6AF39BDD" w14:textId="77777777" w:rsidR="00B47A63" w:rsidRPr="00E51C6C" w:rsidRDefault="00B47A63" w:rsidP="006626AE">
            <w:pPr>
              <w:ind w:firstLine="420"/>
              <w:rPr>
                <w:rFonts w:ascii="宋体" w:eastAsia="宋体" w:hAnsi="宋体" w:cs="宋体"/>
                <w:szCs w:val="21"/>
              </w:rPr>
            </w:pPr>
          </w:p>
        </w:tc>
      </w:tr>
      <w:tr w:rsidR="00B47A63" w:rsidRPr="00E51C6C" w14:paraId="3F3EAF34" w14:textId="77777777" w:rsidTr="002C31CD">
        <w:trPr>
          <w:trHeight w:val="325"/>
        </w:trPr>
        <w:tc>
          <w:tcPr>
            <w:tcW w:w="1134" w:type="dxa"/>
            <w:vMerge/>
            <w:tcBorders>
              <w:top w:val="nil"/>
              <w:left w:val="single" w:sz="8" w:space="0" w:color="000000"/>
              <w:bottom w:val="single" w:sz="8" w:space="0" w:color="000000"/>
              <w:right w:val="single" w:sz="8" w:space="0" w:color="000000"/>
            </w:tcBorders>
            <w:vAlign w:val="center"/>
          </w:tcPr>
          <w:p w14:paraId="45DDE1A6" w14:textId="77777777" w:rsidR="00B47A63" w:rsidRPr="00E51C6C" w:rsidRDefault="00B47A63" w:rsidP="006626AE">
            <w:pPr>
              <w:ind w:firstLine="420"/>
              <w:rPr>
                <w:rFonts w:ascii="宋体" w:eastAsia="宋体" w:hAnsi="宋体" w:cs="宋体"/>
                <w:szCs w:val="21"/>
              </w:rPr>
            </w:pPr>
          </w:p>
        </w:tc>
        <w:tc>
          <w:tcPr>
            <w:tcW w:w="3686" w:type="dxa"/>
            <w:tcBorders>
              <w:top w:val="nil"/>
              <w:left w:val="nil"/>
              <w:bottom w:val="single" w:sz="8" w:space="0" w:color="000000"/>
              <w:right w:val="single" w:sz="8" w:space="0" w:color="000000"/>
            </w:tcBorders>
            <w:shd w:val="clear" w:color="auto" w:fill="auto"/>
            <w:vAlign w:val="center"/>
          </w:tcPr>
          <w:p w14:paraId="6C26672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高清全天云存储30天</w:t>
            </w:r>
          </w:p>
        </w:tc>
        <w:tc>
          <w:tcPr>
            <w:tcW w:w="1134" w:type="dxa"/>
            <w:tcBorders>
              <w:top w:val="nil"/>
              <w:left w:val="nil"/>
              <w:bottom w:val="single" w:sz="8" w:space="0" w:color="000000"/>
              <w:right w:val="single" w:sz="8" w:space="0" w:color="000000"/>
            </w:tcBorders>
            <w:shd w:val="clear" w:color="auto" w:fill="auto"/>
            <w:vAlign w:val="center"/>
          </w:tcPr>
          <w:p w14:paraId="185153A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39</w:t>
            </w:r>
          </w:p>
        </w:tc>
        <w:tc>
          <w:tcPr>
            <w:tcW w:w="1276" w:type="dxa"/>
            <w:tcBorders>
              <w:top w:val="nil"/>
              <w:left w:val="nil"/>
              <w:bottom w:val="single" w:sz="8" w:space="0" w:color="000000"/>
              <w:right w:val="single" w:sz="8" w:space="0" w:color="000000"/>
            </w:tcBorders>
            <w:shd w:val="clear" w:color="auto" w:fill="auto"/>
            <w:vAlign w:val="center"/>
          </w:tcPr>
          <w:p w14:paraId="03034F4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25</w:t>
            </w:r>
          </w:p>
        </w:tc>
        <w:tc>
          <w:tcPr>
            <w:tcW w:w="1417" w:type="dxa"/>
            <w:vMerge/>
            <w:tcBorders>
              <w:top w:val="nil"/>
              <w:left w:val="single" w:sz="8" w:space="0" w:color="000000"/>
              <w:bottom w:val="single" w:sz="8" w:space="0" w:color="000000"/>
              <w:right w:val="single" w:sz="8" w:space="0" w:color="000000"/>
            </w:tcBorders>
            <w:vAlign w:val="center"/>
          </w:tcPr>
          <w:p w14:paraId="31059C01" w14:textId="77777777" w:rsidR="00B47A63" w:rsidRPr="00E51C6C" w:rsidRDefault="00B47A63" w:rsidP="006626AE">
            <w:pPr>
              <w:ind w:firstLine="420"/>
              <w:rPr>
                <w:rFonts w:ascii="宋体" w:eastAsia="宋体" w:hAnsi="宋体" w:cs="宋体"/>
                <w:szCs w:val="21"/>
              </w:rPr>
            </w:pPr>
          </w:p>
        </w:tc>
      </w:tr>
    </w:tbl>
    <w:p w14:paraId="62D42A6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生效方式：立即生效、下账期生效；失效方式：立即失效、下账期失效</w:t>
      </w:r>
    </w:p>
    <w:p w14:paraId="006B29A1"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订购后长期有效。</w:t>
      </w:r>
    </w:p>
    <w:p w14:paraId="2A28BD29"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所有千里眼云存资费互斥，例如订单中已选择“标准事件云存储3天”，就不能够再选择其他资费；</w:t>
      </w:r>
    </w:p>
    <w:p w14:paraId="77EDA628"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千里眼云存功能资费</w:t>
      </w:r>
      <w:r w:rsidRPr="00E51C6C">
        <w:rPr>
          <w:rFonts w:ascii="宋体" w:eastAsia="宋体" w:hAnsi="宋体" w:cs="宋体" w:hint="eastAsia"/>
          <w:szCs w:val="21"/>
        </w:rPr>
        <w:t>可以</w:t>
      </w:r>
      <w:r w:rsidRPr="00E51C6C">
        <w:rPr>
          <w:rFonts w:ascii="宋体" w:eastAsia="宋体" w:hAnsi="宋体" w:cs="宋体"/>
          <w:szCs w:val="21"/>
        </w:rPr>
        <w:t>单独订购，不依赖其他商品。</w:t>
      </w:r>
    </w:p>
    <w:p w14:paraId="730C572F"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上架到“千里眼-个人主商品”下，开通时不依赖其他产品</w:t>
      </w:r>
      <w:r w:rsidRPr="00E51C6C">
        <w:rPr>
          <w:rFonts w:ascii="宋体" w:eastAsia="宋体" w:hAnsi="宋体" w:cs="宋体"/>
          <w:szCs w:val="21"/>
        </w:rPr>
        <w:t xml:space="preserve"> 。</w:t>
      </w:r>
    </w:p>
    <w:p w14:paraId="3B79980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按价格打折，折扣底线为</w:t>
      </w:r>
      <w:r w:rsidRPr="00E51C6C">
        <w:rPr>
          <w:rFonts w:ascii="宋体" w:eastAsia="宋体" w:hAnsi="宋体" w:cs="宋体" w:hint="eastAsia"/>
          <w:szCs w:val="21"/>
        </w:rPr>
        <w:t>0。</w:t>
      </w:r>
    </w:p>
    <w:p w14:paraId="42CA9C1D"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新增千里眼融合套餐续费包</w:t>
      </w:r>
    </w:p>
    <w:p w14:paraId="71D3CE4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lastRenderedPageBreak/>
        <w:t>新增“千里眼融合套餐续费包”以及包下子商品，档位如下，具体见商品清单：</w:t>
      </w:r>
    </w:p>
    <w:tbl>
      <w:tblPr>
        <w:tblW w:w="8420" w:type="dxa"/>
        <w:tblInd w:w="-10" w:type="dxa"/>
        <w:tblLook w:val="04A0" w:firstRow="1" w:lastRow="0" w:firstColumn="1" w:lastColumn="0" w:noHBand="0" w:noVBand="1"/>
      </w:tblPr>
      <w:tblGrid>
        <w:gridCol w:w="2480"/>
        <w:gridCol w:w="1280"/>
        <w:gridCol w:w="1420"/>
        <w:gridCol w:w="1320"/>
        <w:gridCol w:w="1920"/>
      </w:tblGrid>
      <w:tr w:rsidR="00B47A63" w:rsidRPr="00E51C6C" w14:paraId="1E4535C9" w14:textId="77777777" w:rsidTr="006626AE">
        <w:trPr>
          <w:trHeight w:val="400"/>
        </w:trPr>
        <w:tc>
          <w:tcPr>
            <w:tcW w:w="2480" w:type="dxa"/>
            <w:tcBorders>
              <w:top w:val="single" w:sz="8" w:space="0" w:color="000000"/>
              <w:left w:val="single" w:sz="8" w:space="0" w:color="000000"/>
              <w:bottom w:val="single" w:sz="8" w:space="0" w:color="000000"/>
              <w:right w:val="single" w:sz="8" w:space="0" w:color="000000"/>
            </w:tcBorders>
            <w:shd w:val="clear" w:color="000000" w:fill="00B0F0"/>
            <w:vAlign w:val="center"/>
          </w:tcPr>
          <w:p w14:paraId="659CD65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续费包名称</w:t>
            </w:r>
          </w:p>
        </w:tc>
        <w:tc>
          <w:tcPr>
            <w:tcW w:w="1280" w:type="dxa"/>
            <w:tcBorders>
              <w:top w:val="single" w:sz="8" w:space="0" w:color="000000"/>
              <w:left w:val="nil"/>
              <w:bottom w:val="single" w:sz="8" w:space="0" w:color="000000"/>
              <w:right w:val="single" w:sz="8" w:space="0" w:color="000000"/>
            </w:tcBorders>
            <w:shd w:val="clear" w:color="000000" w:fill="00B0F0"/>
            <w:vAlign w:val="center"/>
          </w:tcPr>
          <w:p w14:paraId="4CD817D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集团折扣底价（元/年）</w:t>
            </w:r>
          </w:p>
        </w:tc>
        <w:tc>
          <w:tcPr>
            <w:tcW w:w="1420" w:type="dxa"/>
            <w:tcBorders>
              <w:top w:val="single" w:sz="8" w:space="0" w:color="000000"/>
              <w:left w:val="nil"/>
              <w:bottom w:val="single" w:sz="8" w:space="0" w:color="000000"/>
              <w:right w:val="single" w:sz="8" w:space="0" w:color="000000"/>
            </w:tcBorders>
            <w:shd w:val="clear" w:color="000000" w:fill="00B0F0"/>
            <w:vAlign w:val="center"/>
          </w:tcPr>
          <w:p w14:paraId="191717C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目录价（元/年）</w:t>
            </w:r>
          </w:p>
        </w:tc>
        <w:tc>
          <w:tcPr>
            <w:tcW w:w="1320" w:type="dxa"/>
            <w:tcBorders>
              <w:top w:val="single" w:sz="8" w:space="0" w:color="000000"/>
              <w:left w:val="nil"/>
              <w:bottom w:val="single" w:sz="8" w:space="0" w:color="000000"/>
              <w:right w:val="single" w:sz="8" w:space="0" w:color="000000"/>
            </w:tcBorders>
            <w:shd w:val="clear" w:color="000000" w:fill="00B0F0"/>
            <w:vAlign w:val="center"/>
          </w:tcPr>
          <w:p w14:paraId="25F704A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内含流量（G/月）</w:t>
            </w:r>
          </w:p>
        </w:tc>
        <w:tc>
          <w:tcPr>
            <w:tcW w:w="1920" w:type="dxa"/>
            <w:tcBorders>
              <w:top w:val="single" w:sz="8" w:space="0" w:color="000000"/>
              <w:left w:val="nil"/>
              <w:bottom w:val="single" w:sz="8" w:space="0" w:color="000000"/>
              <w:right w:val="single" w:sz="8" w:space="0" w:color="000000"/>
            </w:tcBorders>
            <w:shd w:val="clear" w:color="000000" w:fill="00B0F0"/>
            <w:vAlign w:val="center"/>
          </w:tcPr>
          <w:p w14:paraId="1079733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r>
      <w:tr w:rsidR="00B47A63" w:rsidRPr="00E51C6C" w14:paraId="59EFEE3E" w14:textId="77777777" w:rsidTr="006626AE">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602D13B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千里眼融合套餐50元续费包</w:t>
            </w:r>
          </w:p>
        </w:tc>
        <w:tc>
          <w:tcPr>
            <w:tcW w:w="1280" w:type="dxa"/>
            <w:tcBorders>
              <w:top w:val="nil"/>
              <w:left w:val="nil"/>
              <w:bottom w:val="single" w:sz="8" w:space="0" w:color="000000"/>
              <w:right w:val="single" w:sz="8" w:space="0" w:color="000000"/>
            </w:tcBorders>
            <w:shd w:val="clear" w:color="auto" w:fill="auto"/>
            <w:vAlign w:val="center"/>
          </w:tcPr>
          <w:p w14:paraId="3C5A606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25</w:t>
            </w:r>
          </w:p>
        </w:tc>
        <w:tc>
          <w:tcPr>
            <w:tcW w:w="1420" w:type="dxa"/>
            <w:tcBorders>
              <w:top w:val="nil"/>
              <w:left w:val="nil"/>
              <w:bottom w:val="single" w:sz="8" w:space="0" w:color="000000"/>
              <w:right w:val="single" w:sz="8" w:space="0" w:color="000000"/>
            </w:tcBorders>
            <w:shd w:val="clear" w:color="auto" w:fill="auto"/>
            <w:vAlign w:val="center"/>
          </w:tcPr>
          <w:p w14:paraId="7231DC4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w:t>
            </w:r>
          </w:p>
        </w:tc>
        <w:tc>
          <w:tcPr>
            <w:tcW w:w="1320" w:type="dxa"/>
            <w:tcBorders>
              <w:top w:val="nil"/>
              <w:left w:val="nil"/>
              <w:bottom w:val="single" w:sz="8" w:space="0" w:color="000000"/>
              <w:right w:val="single" w:sz="8" w:space="0" w:color="000000"/>
            </w:tcBorders>
            <w:shd w:val="clear" w:color="auto" w:fill="auto"/>
            <w:vAlign w:val="center"/>
          </w:tcPr>
          <w:p w14:paraId="7DDBC5A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10</w:t>
            </w:r>
          </w:p>
        </w:tc>
        <w:tc>
          <w:tcPr>
            <w:tcW w:w="1920" w:type="dxa"/>
            <w:tcBorders>
              <w:top w:val="nil"/>
              <w:left w:val="nil"/>
              <w:bottom w:val="single" w:sz="8" w:space="0" w:color="000000"/>
              <w:right w:val="single" w:sz="8" w:space="0" w:color="000000"/>
            </w:tcBorders>
            <w:shd w:val="clear" w:color="auto" w:fill="auto"/>
            <w:vAlign w:val="center"/>
          </w:tcPr>
          <w:p w14:paraId="733BD88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立即/次月</w:t>
            </w:r>
          </w:p>
        </w:tc>
      </w:tr>
      <w:tr w:rsidR="00B47A63" w:rsidRPr="00E51C6C" w14:paraId="3AAA85A5" w14:textId="77777777" w:rsidTr="006626AE">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6493A9F2"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千里眼融合套餐160元续费包</w:t>
            </w:r>
          </w:p>
        </w:tc>
        <w:tc>
          <w:tcPr>
            <w:tcW w:w="1280" w:type="dxa"/>
            <w:tcBorders>
              <w:top w:val="nil"/>
              <w:left w:val="nil"/>
              <w:bottom w:val="single" w:sz="8" w:space="0" w:color="000000"/>
              <w:right w:val="single" w:sz="8" w:space="0" w:color="000000"/>
            </w:tcBorders>
            <w:shd w:val="clear" w:color="auto" w:fill="auto"/>
            <w:vAlign w:val="center"/>
          </w:tcPr>
          <w:p w14:paraId="0FEB988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80</w:t>
            </w:r>
          </w:p>
        </w:tc>
        <w:tc>
          <w:tcPr>
            <w:tcW w:w="1420" w:type="dxa"/>
            <w:tcBorders>
              <w:top w:val="nil"/>
              <w:left w:val="nil"/>
              <w:bottom w:val="single" w:sz="8" w:space="0" w:color="000000"/>
              <w:right w:val="single" w:sz="8" w:space="0" w:color="000000"/>
            </w:tcBorders>
            <w:shd w:val="clear" w:color="auto" w:fill="auto"/>
            <w:vAlign w:val="center"/>
          </w:tcPr>
          <w:p w14:paraId="5C48722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160</w:t>
            </w:r>
          </w:p>
        </w:tc>
        <w:tc>
          <w:tcPr>
            <w:tcW w:w="1320" w:type="dxa"/>
            <w:tcBorders>
              <w:top w:val="nil"/>
              <w:left w:val="nil"/>
              <w:bottom w:val="single" w:sz="8" w:space="0" w:color="000000"/>
              <w:right w:val="single" w:sz="8" w:space="0" w:color="000000"/>
            </w:tcBorders>
            <w:shd w:val="clear" w:color="auto" w:fill="auto"/>
            <w:vAlign w:val="center"/>
          </w:tcPr>
          <w:p w14:paraId="6250119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w:t>
            </w:r>
          </w:p>
        </w:tc>
        <w:tc>
          <w:tcPr>
            <w:tcW w:w="1920" w:type="dxa"/>
            <w:tcBorders>
              <w:top w:val="nil"/>
              <w:left w:val="nil"/>
              <w:bottom w:val="single" w:sz="8" w:space="0" w:color="000000"/>
              <w:right w:val="single" w:sz="8" w:space="0" w:color="000000"/>
            </w:tcBorders>
            <w:shd w:val="clear" w:color="auto" w:fill="auto"/>
            <w:vAlign w:val="center"/>
          </w:tcPr>
          <w:p w14:paraId="34BFBC60"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立即/次月</w:t>
            </w:r>
          </w:p>
        </w:tc>
      </w:tr>
      <w:tr w:rsidR="00B47A63" w:rsidRPr="00E51C6C" w14:paraId="1A550B87" w14:textId="77777777" w:rsidTr="006626AE">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3AD5CB7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千里眼融合套餐1300元续费包</w:t>
            </w:r>
          </w:p>
        </w:tc>
        <w:tc>
          <w:tcPr>
            <w:tcW w:w="1280" w:type="dxa"/>
            <w:tcBorders>
              <w:top w:val="nil"/>
              <w:left w:val="nil"/>
              <w:bottom w:val="single" w:sz="8" w:space="0" w:color="000000"/>
              <w:right w:val="single" w:sz="8" w:space="0" w:color="000000"/>
            </w:tcBorders>
            <w:shd w:val="clear" w:color="auto" w:fill="auto"/>
            <w:vAlign w:val="center"/>
          </w:tcPr>
          <w:p w14:paraId="36EB0A0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650</w:t>
            </w:r>
          </w:p>
        </w:tc>
        <w:tc>
          <w:tcPr>
            <w:tcW w:w="1420" w:type="dxa"/>
            <w:tcBorders>
              <w:top w:val="nil"/>
              <w:left w:val="nil"/>
              <w:bottom w:val="single" w:sz="8" w:space="0" w:color="000000"/>
              <w:right w:val="single" w:sz="8" w:space="0" w:color="000000"/>
            </w:tcBorders>
            <w:shd w:val="clear" w:color="auto" w:fill="auto"/>
            <w:vAlign w:val="center"/>
          </w:tcPr>
          <w:p w14:paraId="71ED06D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1300</w:t>
            </w:r>
          </w:p>
        </w:tc>
        <w:tc>
          <w:tcPr>
            <w:tcW w:w="1320" w:type="dxa"/>
            <w:tcBorders>
              <w:top w:val="nil"/>
              <w:left w:val="nil"/>
              <w:bottom w:val="single" w:sz="8" w:space="0" w:color="000000"/>
              <w:right w:val="single" w:sz="8" w:space="0" w:color="000000"/>
            </w:tcBorders>
            <w:shd w:val="clear" w:color="auto" w:fill="auto"/>
            <w:vAlign w:val="center"/>
          </w:tcPr>
          <w:p w14:paraId="2D2D0EF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500</w:t>
            </w:r>
          </w:p>
        </w:tc>
        <w:tc>
          <w:tcPr>
            <w:tcW w:w="1920" w:type="dxa"/>
            <w:tcBorders>
              <w:top w:val="nil"/>
              <w:left w:val="nil"/>
              <w:bottom w:val="single" w:sz="8" w:space="0" w:color="000000"/>
              <w:right w:val="single" w:sz="8" w:space="0" w:color="000000"/>
            </w:tcBorders>
            <w:shd w:val="clear" w:color="auto" w:fill="auto"/>
            <w:vAlign w:val="center"/>
          </w:tcPr>
          <w:p w14:paraId="34A4336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立即/次月</w:t>
            </w:r>
          </w:p>
        </w:tc>
      </w:tr>
    </w:tbl>
    <w:p w14:paraId="4BA7FF5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有效期：12个自然月</w:t>
      </w:r>
    </w:p>
    <w:p w14:paraId="06FBFA36"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支持按价格打折，底线见上表</w:t>
      </w:r>
    </w:p>
    <w:p w14:paraId="0BBAAD48"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生效方式：立即生效、下账期生效；失效方式：立即失效、下账期失效。</w:t>
      </w:r>
    </w:p>
    <w:p w14:paraId="13965776"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支持</w:t>
      </w:r>
      <w:r w:rsidRPr="00E51C6C">
        <w:rPr>
          <w:rFonts w:ascii="宋体" w:eastAsia="宋体" w:hAnsi="宋体" w:cs="宋体" w:hint="eastAsia"/>
          <w:szCs w:val="21"/>
        </w:rPr>
        <w:t>A</w:t>
      </w:r>
      <w:r w:rsidRPr="00E51C6C">
        <w:rPr>
          <w:rFonts w:ascii="宋体" w:eastAsia="宋体" w:hAnsi="宋体" w:cs="宋体"/>
          <w:szCs w:val="21"/>
        </w:rPr>
        <w:t>PN/</w:t>
      </w:r>
      <w:r w:rsidRPr="00E51C6C">
        <w:rPr>
          <w:rFonts w:ascii="宋体" w:eastAsia="宋体" w:hAnsi="宋体" w:cs="宋体" w:hint="eastAsia"/>
          <w:szCs w:val="21"/>
        </w:rPr>
        <w:t>P</w:t>
      </w:r>
      <w:r w:rsidRPr="00E51C6C">
        <w:rPr>
          <w:rFonts w:ascii="宋体" w:eastAsia="宋体" w:hAnsi="宋体" w:cs="宋体"/>
          <w:szCs w:val="21"/>
        </w:rPr>
        <w:t>CC计费</w:t>
      </w:r>
    </w:p>
    <w:p w14:paraId="09A5F51B"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支持自动续订</w:t>
      </w:r>
    </w:p>
    <w:p w14:paraId="3EB8B8D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“千里眼融合套餐续费包”为定向资费，</w:t>
      </w:r>
      <w:r w:rsidRPr="00E51C6C">
        <w:rPr>
          <w:rFonts w:ascii="宋体" w:eastAsia="宋体" w:hAnsi="宋体" w:cs="宋体" w:hint="eastAsia"/>
          <w:szCs w:val="21"/>
        </w:rPr>
        <w:t>依赖用户存在生效过的“千里眼融合套餐包（1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）”以及相同A</w:t>
      </w:r>
      <w:r w:rsidRPr="00E51C6C">
        <w:rPr>
          <w:rFonts w:ascii="宋体" w:eastAsia="宋体" w:hAnsi="宋体" w:cs="宋体"/>
          <w:szCs w:val="21"/>
        </w:rPr>
        <w:t>PN的</w:t>
      </w:r>
      <w:r w:rsidRPr="00E51C6C">
        <w:rPr>
          <w:rFonts w:ascii="宋体" w:eastAsia="宋体" w:hAnsi="宋体" w:cs="宋体" w:hint="eastAsia"/>
          <w:szCs w:val="21"/>
        </w:rPr>
        <w:t>物联卡专用数据通信服务。</w:t>
      </w:r>
    </w:p>
    <w:p w14:paraId="4F98EEF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必须订购区域限制，限制开卡省</w:t>
      </w:r>
    </w:p>
    <w:p w14:paraId="3915780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“千里眼融合套餐续费包”</w:t>
      </w:r>
      <w:r w:rsidRPr="00E51C6C">
        <w:rPr>
          <w:rFonts w:ascii="宋体" w:eastAsia="宋体" w:hAnsi="宋体" w:cs="宋体" w:hint="eastAsia"/>
          <w:szCs w:val="21"/>
        </w:rPr>
        <w:t>与“千里眼融合套餐包（1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）”用户</w:t>
      </w:r>
      <w:r w:rsidRPr="00E51C6C">
        <w:rPr>
          <w:rFonts w:ascii="宋体" w:eastAsia="宋体" w:hAnsi="宋体" w:cs="宋体"/>
          <w:szCs w:val="21"/>
        </w:rPr>
        <w:t>级别互斥</w:t>
      </w:r>
    </w:p>
    <w:p w14:paraId="07AA00F5"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新增千里眼流量加油包</w:t>
      </w:r>
    </w:p>
    <w:p w14:paraId="1FF35FC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新增“千里眼流量加油包”以及包下子商品，描述如下，具体见商品清单：</w:t>
      </w:r>
    </w:p>
    <w:tbl>
      <w:tblPr>
        <w:tblW w:w="7920" w:type="dxa"/>
        <w:tblLook w:val="04A0" w:firstRow="1" w:lastRow="0" w:firstColumn="1" w:lastColumn="0" w:noHBand="0" w:noVBand="1"/>
      </w:tblPr>
      <w:tblGrid>
        <w:gridCol w:w="2440"/>
        <w:gridCol w:w="1620"/>
        <w:gridCol w:w="2060"/>
        <w:gridCol w:w="1800"/>
      </w:tblGrid>
      <w:tr w:rsidR="00B47A63" w:rsidRPr="00E51C6C" w14:paraId="50DE9B02" w14:textId="77777777" w:rsidTr="006626AE">
        <w:trPr>
          <w:trHeight w:val="400"/>
        </w:trPr>
        <w:tc>
          <w:tcPr>
            <w:tcW w:w="6120" w:type="dxa"/>
            <w:gridSpan w:val="3"/>
            <w:tcBorders>
              <w:top w:val="single" w:sz="8" w:space="0" w:color="000000"/>
              <w:left w:val="single" w:sz="8" w:space="0" w:color="000000"/>
              <w:bottom w:val="single" w:sz="8" w:space="0" w:color="000000"/>
              <w:right w:val="single" w:sz="8" w:space="0" w:color="000000"/>
            </w:tcBorders>
            <w:shd w:val="clear" w:color="000000" w:fill="2D91F8"/>
            <w:vAlign w:val="center"/>
          </w:tcPr>
          <w:p w14:paraId="56ADB4D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流量加油包  </w:t>
            </w:r>
          </w:p>
        </w:tc>
        <w:tc>
          <w:tcPr>
            <w:tcW w:w="1800" w:type="dxa"/>
            <w:tcBorders>
              <w:top w:val="single" w:sz="8" w:space="0" w:color="000000"/>
              <w:left w:val="nil"/>
              <w:bottom w:val="single" w:sz="8" w:space="0" w:color="000000"/>
              <w:right w:val="single" w:sz="8" w:space="0" w:color="000000"/>
            </w:tcBorders>
            <w:shd w:val="clear" w:color="000000" w:fill="2D91F8"/>
            <w:vAlign w:val="center"/>
          </w:tcPr>
          <w:p w14:paraId="60FFD015"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r>
      <w:tr w:rsidR="00B47A63" w:rsidRPr="00E51C6C" w14:paraId="35D726B1" w14:textId="77777777" w:rsidTr="006626AE">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06ED6C5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加油包套餐名称</w:t>
            </w:r>
          </w:p>
        </w:tc>
        <w:tc>
          <w:tcPr>
            <w:tcW w:w="1620" w:type="dxa"/>
            <w:tcBorders>
              <w:top w:val="nil"/>
              <w:left w:val="nil"/>
              <w:bottom w:val="single" w:sz="8" w:space="0" w:color="000000"/>
              <w:right w:val="single" w:sz="8" w:space="0" w:color="000000"/>
            </w:tcBorders>
            <w:shd w:val="clear" w:color="auto" w:fill="auto"/>
            <w:vAlign w:val="center"/>
          </w:tcPr>
          <w:p w14:paraId="5D627D4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目录价（元/</w:t>
            </w:r>
            <w:r w:rsidRPr="00E51C6C">
              <w:rPr>
                <w:rFonts w:ascii="宋体" w:eastAsia="宋体" w:hAnsi="宋体" w:cs="宋体"/>
                <w:szCs w:val="21"/>
              </w:rPr>
              <w:t>月</w:t>
            </w:r>
            <w:r w:rsidRPr="00E51C6C">
              <w:rPr>
                <w:rFonts w:ascii="宋体" w:eastAsia="宋体" w:hAnsi="宋体" w:cs="宋体" w:hint="eastAsia"/>
                <w:szCs w:val="21"/>
              </w:rPr>
              <w:t>）</w:t>
            </w:r>
          </w:p>
        </w:tc>
        <w:tc>
          <w:tcPr>
            <w:tcW w:w="2060" w:type="dxa"/>
            <w:tcBorders>
              <w:top w:val="nil"/>
              <w:left w:val="nil"/>
              <w:bottom w:val="single" w:sz="8" w:space="0" w:color="000000"/>
              <w:right w:val="single" w:sz="8" w:space="0" w:color="000000"/>
            </w:tcBorders>
            <w:shd w:val="clear" w:color="auto" w:fill="auto"/>
            <w:vAlign w:val="center"/>
          </w:tcPr>
          <w:p w14:paraId="266C082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内含流量（G/月）</w:t>
            </w:r>
          </w:p>
        </w:tc>
        <w:tc>
          <w:tcPr>
            <w:tcW w:w="1800" w:type="dxa"/>
            <w:tcBorders>
              <w:top w:val="nil"/>
              <w:left w:val="nil"/>
              <w:bottom w:val="single" w:sz="8" w:space="0" w:color="000000"/>
              <w:right w:val="single" w:sz="8" w:space="0" w:color="000000"/>
            </w:tcBorders>
            <w:shd w:val="clear" w:color="auto" w:fill="auto"/>
            <w:vAlign w:val="center"/>
          </w:tcPr>
          <w:p w14:paraId="1982467F" w14:textId="77777777" w:rsidR="00B47A63" w:rsidRPr="00E51C6C" w:rsidRDefault="00B47A63" w:rsidP="006626AE">
            <w:pPr>
              <w:ind w:firstLine="420"/>
              <w:rPr>
                <w:rFonts w:ascii="宋体" w:eastAsia="宋体" w:hAnsi="宋体" w:cs="宋体"/>
                <w:szCs w:val="21"/>
              </w:rPr>
            </w:pPr>
          </w:p>
        </w:tc>
      </w:tr>
      <w:tr w:rsidR="00B47A63" w:rsidRPr="00E51C6C" w14:paraId="563E9600" w14:textId="77777777" w:rsidTr="006626AE">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19F422C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千里眼流量加油包1G套餐</w:t>
            </w:r>
          </w:p>
        </w:tc>
        <w:tc>
          <w:tcPr>
            <w:tcW w:w="1620" w:type="dxa"/>
            <w:tcBorders>
              <w:top w:val="nil"/>
              <w:left w:val="nil"/>
              <w:bottom w:val="single" w:sz="8" w:space="0" w:color="000000"/>
              <w:right w:val="single" w:sz="8" w:space="0" w:color="000000"/>
            </w:tcBorders>
            <w:shd w:val="clear" w:color="auto" w:fill="auto"/>
            <w:vAlign w:val="center"/>
          </w:tcPr>
          <w:p w14:paraId="45E6006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0.2</w:t>
            </w:r>
          </w:p>
        </w:tc>
        <w:tc>
          <w:tcPr>
            <w:tcW w:w="2060" w:type="dxa"/>
            <w:tcBorders>
              <w:top w:val="nil"/>
              <w:left w:val="nil"/>
              <w:bottom w:val="single" w:sz="8" w:space="0" w:color="000000"/>
              <w:right w:val="single" w:sz="8" w:space="0" w:color="000000"/>
            </w:tcBorders>
            <w:shd w:val="clear" w:color="auto" w:fill="auto"/>
            <w:vAlign w:val="center"/>
          </w:tcPr>
          <w:p w14:paraId="23AA7BC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w:t>
            </w:r>
          </w:p>
        </w:tc>
        <w:tc>
          <w:tcPr>
            <w:tcW w:w="1800" w:type="dxa"/>
            <w:tcBorders>
              <w:top w:val="nil"/>
              <w:left w:val="nil"/>
              <w:bottom w:val="single" w:sz="8" w:space="0" w:color="000000"/>
              <w:right w:val="single" w:sz="8" w:space="0" w:color="000000"/>
            </w:tcBorders>
            <w:shd w:val="clear" w:color="auto" w:fill="auto"/>
            <w:vAlign w:val="center"/>
          </w:tcPr>
          <w:p w14:paraId="5E5AA37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仅支持 立即</w:t>
            </w:r>
          </w:p>
        </w:tc>
      </w:tr>
      <w:tr w:rsidR="00B47A63" w:rsidRPr="00E51C6C" w14:paraId="25C8D3FE" w14:textId="77777777" w:rsidTr="006626AE">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3A0D628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千里眼流量加油包5G套餐</w:t>
            </w:r>
          </w:p>
        </w:tc>
        <w:tc>
          <w:tcPr>
            <w:tcW w:w="1620" w:type="dxa"/>
            <w:tcBorders>
              <w:top w:val="nil"/>
              <w:left w:val="nil"/>
              <w:bottom w:val="single" w:sz="8" w:space="0" w:color="000000"/>
              <w:right w:val="single" w:sz="8" w:space="0" w:color="000000"/>
            </w:tcBorders>
            <w:shd w:val="clear" w:color="auto" w:fill="auto"/>
            <w:vAlign w:val="center"/>
          </w:tcPr>
          <w:p w14:paraId="2E8AB24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w:t>
            </w:r>
          </w:p>
        </w:tc>
        <w:tc>
          <w:tcPr>
            <w:tcW w:w="2060" w:type="dxa"/>
            <w:tcBorders>
              <w:top w:val="nil"/>
              <w:left w:val="nil"/>
              <w:bottom w:val="single" w:sz="8" w:space="0" w:color="000000"/>
              <w:right w:val="single" w:sz="8" w:space="0" w:color="000000"/>
            </w:tcBorders>
            <w:shd w:val="clear" w:color="auto" w:fill="auto"/>
            <w:vAlign w:val="center"/>
          </w:tcPr>
          <w:p w14:paraId="19E6660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1800" w:type="dxa"/>
            <w:tcBorders>
              <w:top w:val="nil"/>
              <w:left w:val="nil"/>
              <w:bottom w:val="single" w:sz="8" w:space="0" w:color="000000"/>
              <w:right w:val="single" w:sz="8" w:space="0" w:color="000000"/>
            </w:tcBorders>
            <w:shd w:val="clear" w:color="auto" w:fill="auto"/>
            <w:vAlign w:val="center"/>
          </w:tcPr>
          <w:p w14:paraId="36E5B7C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仅支持 立即</w:t>
            </w:r>
          </w:p>
        </w:tc>
      </w:tr>
      <w:tr w:rsidR="00B47A63" w:rsidRPr="00E51C6C" w14:paraId="010E18A5" w14:textId="77777777" w:rsidTr="006626AE">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24798AA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千里眼流量加油包15G套餐</w:t>
            </w:r>
          </w:p>
        </w:tc>
        <w:tc>
          <w:tcPr>
            <w:tcW w:w="1620" w:type="dxa"/>
            <w:tcBorders>
              <w:top w:val="nil"/>
              <w:left w:val="nil"/>
              <w:bottom w:val="single" w:sz="8" w:space="0" w:color="000000"/>
              <w:right w:val="single" w:sz="8" w:space="0" w:color="000000"/>
            </w:tcBorders>
            <w:shd w:val="clear" w:color="auto" w:fill="auto"/>
            <w:vAlign w:val="center"/>
          </w:tcPr>
          <w:p w14:paraId="65C9A25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2060" w:type="dxa"/>
            <w:tcBorders>
              <w:top w:val="nil"/>
              <w:left w:val="nil"/>
              <w:bottom w:val="single" w:sz="8" w:space="0" w:color="000000"/>
              <w:right w:val="single" w:sz="8" w:space="0" w:color="000000"/>
            </w:tcBorders>
            <w:shd w:val="clear" w:color="auto" w:fill="auto"/>
            <w:vAlign w:val="center"/>
          </w:tcPr>
          <w:p w14:paraId="0365530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15</w:t>
            </w:r>
          </w:p>
        </w:tc>
        <w:tc>
          <w:tcPr>
            <w:tcW w:w="1800" w:type="dxa"/>
            <w:tcBorders>
              <w:top w:val="nil"/>
              <w:left w:val="nil"/>
              <w:bottom w:val="single" w:sz="8" w:space="0" w:color="000000"/>
              <w:right w:val="single" w:sz="8" w:space="0" w:color="000000"/>
            </w:tcBorders>
            <w:shd w:val="clear" w:color="auto" w:fill="auto"/>
            <w:vAlign w:val="center"/>
          </w:tcPr>
          <w:p w14:paraId="612FC7B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仅支持 立即</w:t>
            </w:r>
          </w:p>
        </w:tc>
      </w:tr>
    </w:tbl>
    <w:p w14:paraId="14D41EE7"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生</w:t>
      </w:r>
      <w:r w:rsidRPr="00E51C6C">
        <w:rPr>
          <w:rFonts w:ascii="宋体" w:eastAsia="宋体" w:hAnsi="宋体" w:cs="宋体" w:hint="eastAsia"/>
          <w:szCs w:val="21"/>
        </w:rPr>
        <w:t>失</w:t>
      </w:r>
      <w:r w:rsidRPr="00E51C6C">
        <w:rPr>
          <w:rFonts w:ascii="宋体" w:eastAsia="宋体" w:hAnsi="宋体" w:cs="宋体"/>
          <w:szCs w:val="21"/>
        </w:rPr>
        <w:t>效方式支持：立即；已经生效不支持退订</w:t>
      </w:r>
    </w:p>
    <w:p w14:paraId="28B236CC"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有效期</w:t>
      </w:r>
      <w:r w:rsidRPr="00E51C6C">
        <w:rPr>
          <w:rFonts w:ascii="宋体" w:eastAsia="宋体" w:hAnsi="宋体" w:cs="宋体" w:hint="eastAsia"/>
          <w:szCs w:val="21"/>
        </w:rPr>
        <w:t>1个自然月</w:t>
      </w:r>
    </w:p>
    <w:p w14:paraId="57ECFBE6"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“千里眼加油包”订购依赖存在生效的</w:t>
      </w:r>
      <w:r w:rsidRPr="00E51C6C">
        <w:rPr>
          <w:rFonts w:ascii="宋体" w:eastAsia="宋体" w:hAnsi="宋体" w:cs="宋体" w:hint="eastAsia"/>
          <w:szCs w:val="21"/>
        </w:rPr>
        <w:t>“千里眼融合套餐包（1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00G</w:t>
      </w:r>
      <w:r w:rsidRPr="00E51C6C">
        <w:rPr>
          <w:rFonts w:ascii="宋体" w:eastAsia="宋体" w:hAnsi="宋体" w:cs="宋体" w:hint="eastAsia"/>
          <w:szCs w:val="21"/>
        </w:rPr>
        <w:t>）”</w:t>
      </w:r>
      <w:r w:rsidRPr="00E51C6C">
        <w:rPr>
          <w:rFonts w:ascii="宋体" w:eastAsia="宋体" w:hAnsi="宋体" w:cs="宋体"/>
          <w:szCs w:val="21"/>
        </w:rPr>
        <w:t>或者“千里眼融合套餐续费包”。</w:t>
      </w:r>
    </w:p>
    <w:p w14:paraId="3988893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允许叠加订购</w:t>
      </w:r>
    </w:p>
    <w:p w14:paraId="4604353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不支持打折；不支持自动续订</w:t>
      </w:r>
    </w:p>
    <w:p w14:paraId="2A79F74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流量使用优先级：</w:t>
      </w:r>
      <w:r w:rsidRPr="00E51C6C">
        <w:rPr>
          <w:rFonts w:ascii="宋体" w:eastAsia="宋体" w:hAnsi="宋体" w:cs="宋体" w:hint="eastAsia"/>
          <w:szCs w:val="21"/>
        </w:rPr>
        <w:t>与物联卡保持一致</w:t>
      </w:r>
    </w:p>
    <w:p w14:paraId="240FAA58"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服务状态为正常，如果用户订购加油包资费，当所有资费用尽后才触发流量用尽关停</w:t>
      </w:r>
    </w:p>
    <w:p w14:paraId="0806C61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服务状态为流量用尽关停，订购加油</w:t>
      </w:r>
      <w:r w:rsidRPr="00E51C6C">
        <w:rPr>
          <w:rFonts w:ascii="宋体" w:eastAsia="宋体" w:hAnsi="宋体" w:cs="宋体" w:hint="eastAsia"/>
          <w:szCs w:val="21"/>
        </w:rPr>
        <w:t>包</w:t>
      </w:r>
      <w:r w:rsidRPr="00E51C6C">
        <w:rPr>
          <w:rFonts w:ascii="宋体" w:eastAsia="宋体" w:hAnsi="宋体" w:cs="宋体"/>
          <w:szCs w:val="21"/>
        </w:rPr>
        <w:t>时，自动解除流量用尽关停状态，加油包资费用尽后再触发流量用尽关停；如果叠加订购多个加油包资费，则所有资源用尽后再进行关停</w:t>
      </w:r>
    </w:p>
    <w:p w14:paraId="06EB1FB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新增千里眼试用云存储套餐</w:t>
      </w:r>
    </w:p>
    <w:p w14:paraId="052BF5B7"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lastRenderedPageBreak/>
        <w:t>新增“千里眼试用云存储”，描述如下，具体见商品清单：</w:t>
      </w:r>
    </w:p>
    <w:tbl>
      <w:tblPr>
        <w:tblW w:w="7920" w:type="dxa"/>
        <w:tblInd w:w="-5" w:type="dxa"/>
        <w:tblLook w:val="04A0" w:firstRow="1" w:lastRow="0" w:firstColumn="1" w:lastColumn="0" w:noHBand="0" w:noVBand="1"/>
      </w:tblPr>
      <w:tblGrid>
        <w:gridCol w:w="2440"/>
        <w:gridCol w:w="1620"/>
        <w:gridCol w:w="2060"/>
        <w:gridCol w:w="1800"/>
      </w:tblGrid>
      <w:tr w:rsidR="00B47A63" w:rsidRPr="00E51C6C" w14:paraId="64AEE887" w14:textId="77777777" w:rsidTr="006626AE">
        <w:trPr>
          <w:trHeight w:val="580"/>
        </w:trPr>
        <w:tc>
          <w:tcPr>
            <w:tcW w:w="2440" w:type="dxa"/>
            <w:tcBorders>
              <w:top w:val="single" w:sz="4" w:space="0" w:color="auto"/>
              <w:left w:val="single" w:sz="4" w:space="0" w:color="auto"/>
              <w:bottom w:val="single" w:sz="4" w:space="0" w:color="auto"/>
              <w:right w:val="single" w:sz="4" w:space="0" w:color="auto"/>
            </w:tcBorders>
            <w:shd w:val="clear" w:color="000000" w:fill="2D91F8"/>
            <w:vAlign w:val="center"/>
          </w:tcPr>
          <w:p w14:paraId="027E1F3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1620" w:type="dxa"/>
            <w:tcBorders>
              <w:top w:val="single" w:sz="4" w:space="0" w:color="auto"/>
              <w:left w:val="nil"/>
              <w:bottom w:val="single" w:sz="4" w:space="0" w:color="auto"/>
              <w:right w:val="single" w:sz="4" w:space="0" w:color="auto"/>
            </w:tcBorders>
            <w:shd w:val="clear" w:color="000000" w:fill="2D91F8"/>
            <w:vAlign w:val="center"/>
          </w:tcPr>
          <w:p w14:paraId="3B810BA7"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目录价（元/月/路）</w:t>
            </w:r>
          </w:p>
        </w:tc>
        <w:tc>
          <w:tcPr>
            <w:tcW w:w="2060" w:type="dxa"/>
            <w:tcBorders>
              <w:top w:val="single" w:sz="4" w:space="0" w:color="auto"/>
              <w:left w:val="nil"/>
              <w:bottom w:val="single" w:sz="4" w:space="0" w:color="auto"/>
              <w:right w:val="single" w:sz="4" w:space="0" w:color="auto"/>
            </w:tcBorders>
            <w:shd w:val="clear" w:color="000000" w:fill="2D91F8"/>
            <w:vAlign w:val="center"/>
          </w:tcPr>
          <w:p w14:paraId="60A8CAC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结算价（元/月/路）</w:t>
            </w:r>
          </w:p>
        </w:tc>
        <w:tc>
          <w:tcPr>
            <w:tcW w:w="1800" w:type="dxa"/>
            <w:tcBorders>
              <w:top w:val="single" w:sz="4" w:space="0" w:color="auto"/>
              <w:left w:val="nil"/>
              <w:bottom w:val="single" w:sz="4" w:space="0" w:color="auto"/>
              <w:right w:val="single" w:sz="4" w:space="0" w:color="auto"/>
            </w:tcBorders>
            <w:shd w:val="clear" w:color="000000" w:fill="2D91F8"/>
            <w:vAlign w:val="center"/>
          </w:tcPr>
          <w:p w14:paraId="46772AB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r>
      <w:tr w:rsidR="00B47A63" w:rsidRPr="00E51C6C" w14:paraId="59AFF4CA" w14:textId="77777777" w:rsidTr="006626AE">
        <w:trPr>
          <w:trHeight w:val="740"/>
        </w:trPr>
        <w:tc>
          <w:tcPr>
            <w:tcW w:w="2440" w:type="dxa"/>
            <w:tcBorders>
              <w:top w:val="nil"/>
              <w:left w:val="single" w:sz="4" w:space="0" w:color="auto"/>
              <w:bottom w:val="single" w:sz="4" w:space="0" w:color="auto"/>
              <w:right w:val="single" w:sz="4" w:space="0" w:color="auto"/>
            </w:tcBorders>
            <w:shd w:val="clear" w:color="auto" w:fill="auto"/>
            <w:vAlign w:val="center"/>
          </w:tcPr>
          <w:p w14:paraId="251B5D6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标准全天云存储3天（试用版）</w:t>
            </w:r>
          </w:p>
        </w:tc>
        <w:tc>
          <w:tcPr>
            <w:tcW w:w="1620" w:type="dxa"/>
            <w:tcBorders>
              <w:top w:val="nil"/>
              <w:left w:val="nil"/>
              <w:bottom w:val="single" w:sz="4" w:space="0" w:color="auto"/>
              <w:right w:val="single" w:sz="4" w:space="0" w:color="auto"/>
            </w:tcBorders>
            <w:shd w:val="clear" w:color="auto" w:fill="auto"/>
            <w:vAlign w:val="center"/>
          </w:tcPr>
          <w:p w14:paraId="25DB3AD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5</w:t>
            </w:r>
          </w:p>
        </w:tc>
        <w:tc>
          <w:tcPr>
            <w:tcW w:w="2060" w:type="dxa"/>
            <w:tcBorders>
              <w:top w:val="nil"/>
              <w:left w:val="nil"/>
              <w:bottom w:val="single" w:sz="4" w:space="0" w:color="auto"/>
              <w:right w:val="single" w:sz="4" w:space="0" w:color="auto"/>
            </w:tcBorders>
            <w:shd w:val="clear" w:color="auto" w:fill="auto"/>
            <w:vAlign w:val="center"/>
          </w:tcPr>
          <w:p w14:paraId="666E398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1800" w:type="dxa"/>
            <w:vMerge w:val="restart"/>
            <w:tcBorders>
              <w:top w:val="nil"/>
              <w:left w:val="single" w:sz="4" w:space="0" w:color="auto"/>
              <w:bottom w:val="single" w:sz="4" w:space="0" w:color="auto"/>
              <w:right w:val="single" w:sz="4" w:space="0" w:color="auto"/>
            </w:tcBorders>
            <w:shd w:val="clear" w:color="auto" w:fill="auto"/>
            <w:vAlign w:val="center"/>
          </w:tcPr>
          <w:p w14:paraId="2DA2CD6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立即生效、次月生效</w:t>
            </w:r>
          </w:p>
        </w:tc>
      </w:tr>
      <w:tr w:rsidR="00B47A63" w:rsidRPr="00E51C6C" w14:paraId="7FD9765A" w14:textId="77777777" w:rsidTr="006626AE">
        <w:trPr>
          <w:trHeight w:val="760"/>
        </w:trPr>
        <w:tc>
          <w:tcPr>
            <w:tcW w:w="2440" w:type="dxa"/>
            <w:tcBorders>
              <w:top w:val="nil"/>
              <w:left w:val="single" w:sz="4" w:space="0" w:color="auto"/>
              <w:bottom w:val="single" w:sz="4" w:space="0" w:color="auto"/>
              <w:right w:val="single" w:sz="4" w:space="0" w:color="auto"/>
            </w:tcBorders>
            <w:shd w:val="clear" w:color="auto" w:fill="auto"/>
            <w:vAlign w:val="center"/>
          </w:tcPr>
          <w:p w14:paraId="4E4EBE9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标准事件云存储</w:t>
            </w:r>
            <w:r w:rsidRPr="00E51C6C">
              <w:rPr>
                <w:rFonts w:ascii="宋体" w:eastAsia="宋体" w:hAnsi="宋体" w:cs="宋体"/>
                <w:szCs w:val="21"/>
              </w:rPr>
              <w:t>3</w:t>
            </w:r>
            <w:r w:rsidRPr="00E51C6C">
              <w:rPr>
                <w:rFonts w:ascii="宋体" w:eastAsia="宋体" w:hAnsi="宋体" w:cs="宋体" w:hint="eastAsia"/>
                <w:szCs w:val="21"/>
              </w:rPr>
              <w:t>天（试用版）</w:t>
            </w:r>
          </w:p>
        </w:tc>
        <w:tc>
          <w:tcPr>
            <w:tcW w:w="1620" w:type="dxa"/>
            <w:tcBorders>
              <w:top w:val="nil"/>
              <w:left w:val="nil"/>
              <w:bottom w:val="single" w:sz="4" w:space="0" w:color="auto"/>
              <w:right w:val="single" w:sz="4" w:space="0" w:color="auto"/>
            </w:tcBorders>
            <w:shd w:val="clear" w:color="auto" w:fill="auto"/>
            <w:vAlign w:val="center"/>
          </w:tcPr>
          <w:p w14:paraId="3DF1FB6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3</w:t>
            </w:r>
          </w:p>
        </w:tc>
        <w:tc>
          <w:tcPr>
            <w:tcW w:w="2060" w:type="dxa"/>
            <w:tcBorders>
              <w:top w:val="nil"/>
              <w:left w:val="nil"/>
              <w:bottom w:val="single" w:sz="4" w:space="0" w:color="auto"/>
              <w:right w:val="single" w:sz="4" w:space="0" w:color="auto"/>
            </w:tcBorders>
            <w:shd w:val="clear" w:color="auto" w:fill="auto"/>
            <w:vAlign w:val="center"/>
          </w:tcPr>
          <w:p w14:paraId="0746446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w:t>
            </w:r>
          </w:p>
        </w:tc>
        <w:tc>
          <w:tcPr>
            <w:tcW w:w="1800" w:type="dxa"/>
            <w:vMerge/>
            <w:tcBorders>
              <w:top w:val="nil"/>
              <w:left w:val="single" w:sz="4" w:space="0" w:color="auto"/>
              <w:bottom w:val="single" w:sz="4" w:space="0" w:color="auto"/>
              <w:right w:val="single" w:sz="4" w:space="0" w:color="auto"/>
            </w:tcBorders>
            <w:vAlign w:val="center"/>
          </w:tcPr>
          <w:p w14:paraId="2DBB2725" w14:textId="77777777" w:rsidR="00B47A63" w:rsidRPr="00E51C6C" w:rsidRDefault="00B47A63" w:rsidP="006626AE">
            <w:pPr>
              <w:ind w:firstLine="420"/>
              <w:rPr>
                <w:rFonts w:ascii="宋体" w:eastAsia="宋体" w:hAnsi="宋体" w:cs="宋体"/>
                <w:szCs w:val="21"/>
              </w:rPr>
            </w:pPr>
          </w:p>
        </w:tc>
      </w:tr>
    </w:tbl>
    <w:p w14:paraId="549E589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有效期一个自然月</w:t>
      </w:r>
    </w:p>
    <w:p w14:paraId="59B8DF3C"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 xml:space="preserve"> 不支持叠加订购</w:t>
      </w:r>
    </w:p>
    <w:p w14:paraId="2458E6D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按价格折扣，集团折扣底线为</w:t>
      </w:r>
      <w:r w:rsidRPr="00E51C6C">
        <w:rPr>
          <w:rFonts w:ascii="宋体" w:eastAsia="宋体" w:hAnsi="宋体" w:cs="宋体" w:hint="eastAsia"/>
          <w:szCs w:val="21"/>
        </w:rPr>
        <w:t>0</w:t>
      </w:r>
    </w:p>
    <w:p w14:paraId="019CFBD0"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生效方式：立即生效、下账期生效。失效方式：立即生效、下账期生效</w:t>
      </w:r>
    </w:p>
    <w:p w14:paraId="7E74FA07"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订购“标准事件云存储</w:t>
      </w:r>
      <w:r w:rsidRPr="00E51C6C">
        <w:rPr>
          <w:rFonts w:ascii="宋体" w:eastAsia="宋体" w:hAnsi="宋体" w:cs="宋体"/>
          <w:szCs w:val="21"/>
        </w:rPr>
        <w:t>3</w:t>
      </w:r>
      <w:r w:rsidRPr="00E51C6C">
        <w:rPr>
          <w:rFonts w:ascii="宋体" w:eastAsia="宋体" w:hAnsi="宋体" w:cs="宋体" w:hint="eastAsia"/>
          <w:szCs w:val="21"/>
        </w:rPr>
        <w:t>天（试用版）”套餐</w:t>
      </w:r>
      <w:r w:rsidRPr="00E51C6C">
        <w:rPr>
          <w:rFonts w:ascii="宋体" w:eastAsia="宋体" w:hAnsi="宋体" w:cs="宋体"/>
          <w:szCs w:val="21"/>
        </w:rPr>
        <w:t>需要同时</w:t>
      </w:r>
      <w:r w:rsidRPr="00E51C6C">
        <w:rPr>
          <w:rFonts w:ascii="宋体" w:eastAsia="宋体" w:hAnsi="宋体" w:cs="宋体" w:hint="eastAsia"/>
          <w:szCs w:val="21"/>
        </w:rPr>
        <w:t>订购“千里眼融合套餐包（</w:t>
      </w:r>
      <w:r w:rsidRPr="00E51C6C">
        <w:rPr>
          <w:rFonts w:ascii="宋体" w:eastAsia="宋体" w:hAnsi="宋体" w:cs="宋体"/>
          <w:szCs w:val="21"/>
        </w:rPr>
        <w:t>50G</w:t>
      </w:r>
      <w:r w:rsidRPr="00E51C6C">
        <w:rPr>
          <w:rFonts w:ascii="宋体" w:eastAsia="宋体" w:hAnsi="宋体" w:cs="宋体" w:hint="eastAsia"/>
          <w:szCs w:val="21"/>
        </w:rPr>
        <w:t>）”，且生效时间一致。不支持单独订购。</w:t>
      </w:r>
    </w:p>
    <w:p w14:paraId="68A8E9D5"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订购“标准全天云存储</w:t>
      </w:r>
      <w:r w:rsidRPr="00E51C6C">
        <w:rPr>
          <w:rFonts w:ascii="宋体" w:eastAsia="宋体" w:hAnsi="宋体" w:cs="宋体"/>
          <w:szCs w:val="21"/>
        </w:rPr>
        <w:t>3</w:t>
      </w:r>
      <w:r w:rsidRPr="00E51C6C">
        <w:rPr>
          <w:rFonts w:ascii="宋体" w:eastAsia="宋体" w:hAnsi="宋体" w:cs="宋体" w:hint="eastAsia"/>
          <w:szCs w:val="21"/>
        </w:rPr>
        <w:t>天（试用版）”</w:t>
      </w:r>
      <w:r w:rsidRPr="00E51C6C">
        <w:rPr>
          <w:rFonts w:ascii="宋体" w:eastAsia="宋体" w:hAnsi="宋体" w:cs="宋体"/>
          <w:szCs w:val="21"/>
        </w:rPr>
        <w:t>需要同时订购</w:t>
      </w:r>
      <w:r w:rsidRPr="00E51C6C">
        <w:rPr>
          <w:rFonts w:ascii="宋体" w:eastAsia="宋体" w:hAnsi="宋体" w:cs="宋体" w:hint="eastAsia"/>
          <w:szCs w:val="21"/>
        </w:rPr>
        <w:t>订购“千里眼融合套餐包（</w:t>
      </w:r>
      <w:r w:rsidRPr="00E51C6C">
        <w:rPr>
          <w:rFonts w:ascii="宋体" w:eastAsia="宋体" w:hAnsi="宋体" w:cs="宋体"/>
          <w:szCs w:val="21"/>
        </w:rPr>
        <w:t>500G</w:t>
      </w:r>
      <w:r w:rsidRPr="00E51C6C">
        <w:rPr>
          <w:rFonts w:ascii="宋体" w:eastAsia="宋体" w:hAnsi="宋体" w:cs="宋体" w:hint="eastAsia"/>
          <w:szCs w:val="21"/>
        </w:rPr>
        <w:t>）” ，且生效时间一致。不支持单独订购。</w:t>
      </w:r>
    </w:p>
    <w:p w14:paraId="331F8F89"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新增千里眼功能费</w:t>
      </w:r>
    </w:p>
    <w:p w14:paraId="5CD2379C"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单卡下新增“千里眼功能费”，描述如下，具体见商品清单：</w:t>
      </w:r>
    </w:p>
    <w:tbl>
      <w:tblPr>
        <w:tblW w:w="7920" w:type="dxa"/>
        <w:tblInd w:w="-5" w:type="dxa"/>
        <w:tblLook w:val="04A0" w:firstRow="1" w:lastRow="0" w:firstColumn="1" w:lastColumn="0" w:noHBand="0" w:noVBand="1"/>
      </w:tblPr>
      <w:tblGrid>
        <w:gridCol w:w="2440"/>
        <w:gridCol w:w="1620"/>
        <w:gridCol w:w="2060"/>
        <w:gridCol w:w="1800"/>
      </w:tblGrid>
      <w:tr w:rsidR="00B47A63" w:rsidRPr="00E51C6C" w14:paraId="6DAA9481" w14:textId="77777777" w:rsidTr="006626AE">
        <w:trPr>
          <w:trHeight w:val="580"/>
        </w:trPr>
        <w:tc>
          <w:tcPr>
            <w:tcW w:w="2440" w:type="dxa"/>
            <w:tcBorders>
              <w:top w:val="single" w:sz="4" w:space="0" w:color="auto"/>
              <w:left w:val="single" w:sz="4" w:space="0" w:color="auto"/>
              <w:bottom w:val="single" w:sz="4" w:space="0" w:color="auto"/>
              <w:right w:val="single" w:sz="4" w:space="0" w:color="auto"/>
            </w:tcBorders>
            <w:shd w:val="clear" w:color="000000" w:fill="2D91F8"/>
            <w:vAlign w:val="center"/>
          </w:tcPr>
          <w:p w14:paraId="07AC486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1620" w:type="dxa"/>
            <w:tcBorders>
              <w:top w:val="single" w:sz="4" w:space="0" w:color="auto"/>
              <w:left w:val="nil"/>
              <w:bottom w:val="single" w:sz="4" w:space="0" w:color="auto"/>
              <w:right w:val="single" w:sz="4" w:space="0" w:color="auto"/>
            </w:tcBorders>
            <w:shd w:val="clear" w:color="000000" w:fill="2D91F8"/>
            <w:vAlign w:val="center"/>
          </w:tcPr>
          <w:p w14:paraId="776213A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目录价（元/月/路）</w:t>
            </w:r>
          </w:p>
        </w:tc>
        <w:tc>
          <w:tcPr>
            <w:tcW w:w="2060" w:type="dxa"/>
            <w:tcBorders>
              <w:top w:val="single" w:sz="4" w:space="0" w:color="auto"/>
              <w:left w:val="nil"/>
              <w:bottom w:val="single" w:sz="4" w:space="0" w:color="auto"/>
              <w:right w:val="single" w:sz="4" w:space="0" w:color="auto"/>
            </w:tcBorders>
            <w:shd w:val="clear" w:color="000000" w:fill="2D91F8"/>
            <w:vAlign w:val="center"/>
          </w:tcPr>
          <w:p w14:paraId="0899842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结算价（元/月/路）</w:t>
            </w:r>
          </w:p>
        </w:tc>
        <w:tc>
          <w:tcPr>
            <w:tcW w:w="1800" w:type="dxa"/>
            <w:tcBorders>
              <w:top w:val="single" w:sz="4" w:space="0" w:color="auto"/>
              <w:left w:val="nil"/>
              <w:bottom w:val="single" w:sz="4" w:space="0" w:color="auto"/>
              <w:right w:val="single" w:sz="4" w:space="0" w:color="auto"/>
            </w:tcBorders>
            <w:shd w:val="clear" w:color="000000" w:fill="2D91F8"/>
            <w:vAlign w:val="center"/>
          </w:tcPr>
          <w:p w14:paraId="0470925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r>
      <w:tr w:rsidR="00B47A63" w:rsidRPr="00E51C6C" w14:paraId="119995CE" w14:textId="77777777" w:rsidTr="006626AE">
        <w:trPr>
          <w:trHeight w:val="290"/>
        </w:trPr>
        <w:tc>
          <w:tcPr>
            <w:tcW w:w="2440" w:type="dxa"/>
            <w:tcBorders>
              <w:top w:val="nil"/>
              <w:left w:val="single" w:sz="4" w:space="0" w:color="auto"/>
              <w:bottom w:val="single" w:sz="4" w:space="0" w:color="auto"/>
              <w:right w:val="single" w:sz="4" w:space="0" w:color="auto"/>
            </w:tcBorders>
            <w:shd w:val="clear" w:color="auto" w:fill="auto"/>
            <w:vAlign w:val="center"/>
          </w:tcPr>
          <w:p w14:paraId="440FF99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千里眼功能费</w:t>
            </w:r>
          </w:p>
        </w:tc>
        <w:tc>
          <w:tcPr>
            <w:tcW w:w="1620" w:type="dxa"/>
            <w:tcBorders>
              <w:top w:val="nil"/>
              <w:left w:val="nil"/>
              <w:bottom w:val="single" w:sz="4" w:space="0" w:color="auto"/>
              <w:right w:val="single" w:sz="4" w:space="0" w:color="auto"/>
            </w:tcBorders>
            <w:shd w:val="clear" w:color="auto" w:fill="auto"/>
            <w:vAlign w:val="center"/>
          </w:tcPr>
          <w:p w14:paraId="33E7293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2</w:t>
            </w:r>
          </w:p>
        </w:tc>
        <w:tc>
          <w:tcPr>
            <w:tcW w:w="2060" w:type="dxa"/>
            <w:tcBorders>
              <w:top w:val="nil"/>
              <w:left w:val="nil"/>
              <w:bottom w:val="single" w:sz="4" w:space="0" w:color="auto"/>
              <w:right w:val="single" w:sz="4" w:space="0" w:color="auto"/>
            </w:tcBorders>
            <w:shd w:val="clear" w:color="auto" w:fill="auto"/>
            <w:vAlign w:val="center"/>
          </w:tcPr>
          <w:p w14:paraId="4625EE0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w:t>
            </w:r>
          </w:p>
        </w:tc>
        <w:tc>
          <w:tcPr>
            <w:tcW w:w="1800" w:type="dxa"/>
            <w:tcBorders>
              <w:top w:val="nil"/>
              <w:left w:val="nil"/>
              <w:bottom w:val="single" w:sz="4" w:space="0" w:color="auto"/>
              <w:right w:val="single" w:sz="4" w:space="0" w:color="auto"/>
            </w:tcBorders>
            <w:shd w:val="clear" w:color="auto" w:fill="auto"/>
            <w:vAlign w:val="center"/>
          </w:tcPr>
          <w:p w14:paraId="3828D5A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立即生效、次月生效</w:t>
            </w:r>
          </w:p>
        </w:tc>
      </w:tr>
    </w:tbl>
    <w:p w14:paraId="4C14B868"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生效方式：立即生效、下账期生效；失效方式：立即失效、下账期失效</w:t>
      </w:r>
    </w:p>
    <w:p w14:paraId="51F34CF0"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按价格打折，折扣底线为</w:t>
      </w:r>
      <w:r w:rsidRPr="00E51C6C">
        <w:rPr>
          <w:rFonts w:ascii="宋体" w:eastAsia="宋体" w:hAnsi="宋体" w:cs="宋体" w:hint="eastAsia"/>
          <w:szCs w:val="21"/>
        </w:rPr>
        <w:t>0。</w:t>
      </w:r>
    </w:p>
    <w:p w14:paraId="7DDB873F"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订购后长期有效。</w:t>
      </w:r>
    </w:p>
    <w:p w14:paraId="69E089F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新增千里眼群组</w:t>
      </w:r>
    </w:p>
    <w:p w14:paraId="6619181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新增群组主商品：</w:t>
      </w:r>
    </w:p>
    <w:tbl>
      <w:tblPr>
        <w:tblW w:w="7888" w:type="dxa"/>
        <w:tblInd w:w="-5" w:type="dxa"/>
        <w:tblLook w:val="04A0" w:firstRow="1" w:lastRow="0" w:firstColumn="1" w:lastColumn="0" w:noHBand="0" w:noVBand="1"/>
      </w:tblPr>
      <w:tblGrid>
        <w:gridCol w:w="4539"/>
        <w:gridCol w:w="3349"/>
      </w:tblGrid>
      <w:tr w:rsidR="00B47A63" w:rsidRPr="00E51C6C" w14:paraId="632281D0" w14:textId="77777777" w:rsidTr="006626AE">
        <w:trPr>
          <w:trHeight w:val="331"/>
        </w:trPr>
        <w:tc>
          <w:tcPr>
            <w:tcW w:w="4539" w:type="dxa"/>
            <w:tcBorders>
              <w:top w:val="single" w:sz="4" w:space="0" w:color="auto"/>
              <w:left w:val="single" w:sz="4" w:space="0" w:color="auto"/>
              <w:bottom w:val="single" w:sz="4" w:space="0" w:color="auto"/>
              <w:right w:val="single" w:sz="4" w:space="0" w:color="auto"/>
            </w:tcBorders>
            <w:shd w:val="clear" w:color="000000" w:fill="2D91F8"/>
            <w:vAlign w:val="center"/>
          </w:tcPr>
          <w:p w14:paraId="6BBE7BB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套餐名称</w:t>
            </w:r>
          </w:p>
        </w:tc>
        <w:tc>
          <w:tcPr>
            <w:tcW w:w="3349" w:type="dxa"/>
            <w:tcBorders>
              <w:top w:val="single" w:sz="4" w:space="0" w:color="auto"/>
              <w:left w:val="nil"/>
              <w:bottom w:val="single" w:sz="4" w:space="0" w:color="auto"/>
              <w:right w:val="single" w:sz="4" w:space="0" w:color="auto"/>
            </w:tcBorders>
            <w:shd w:val="clear" w:color="000000" w:fill="2D91F8"/>
            <w:vAlign w:val="center"/>
          </w:tcPr>
          <w:p w14:paraId="059C9591"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r>
      <w:tr w:rsidR="00B47A63" w:rsidRPr="00E51C6C" w14:paraId="4BC5BB45" w14:textId="77777777" w:rsidTr="006626AE">
        <w:trPr>
          <w:trHeight w:val="165"/>
        </w:trPr>
        <w:tc>
          <w:tcPr>
            <w:tcW w:w="4539" w:type="dxa"/>
            <w:tcBorders>
              <w:top w:val="nil"/>
              <w:left w:val="single" w:sz="4" w:space="0" w:color="auto"/>
              <w:bottom w:val="single" w:sz="4" w:space="0" w:color="auto"/>
              <w:right w:val="single" w:sz="4" w:space="0" w:color="auto"/>
            </w:tcBorders>
            <w:shd w:val="clear" w:color="auto" w:fill="auto"/>
            <w:vAlign w:val="center"/>
          </w:tcPr>
          <w:p w14:paraId="3DDAF3DC"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千里眼定向流量池</w:t>
            </w:r>
          </w:p>
        </w:tc>
        <w:tc>
          <w:tcPr>
            <w:tcW w:w="3349" w:type="dxa"/>
            <w:tcBorders>
              <w:top w:val="nil"/>
              <w:left w:val="nil"/>
              <w:bottom w:val="single" w:sz="4" w:space="0" w:color="auto"/>
              <w:right w:val="single" w:sz="4" w:space="0" w:color="auto"/>
            </w:tcBorders>
            <w:shd w:val="clear" w:color="auto" w:fill="auto"/>
            <w:vAlign w:val="center"/>
          </w:tcPr>
          <w:p w14:paraId="13CA1CF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立即生效</w:t>
            </w:r>
          </w:p>
        </w:tc>
      </w:tr>
    </w:tbl>
    <w:p w14:paraId="7BAE1EDA"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在“千里眼-个人”主商品下，新增群组“千里眼定向流量池”,支持群组开户。</w:t>
      </w:r>
    </w:p>
    <w:p w14:paraId="61E29AC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新增“千里眼流量池套餐”、“千里眼流量池功能费”：</w:t>
      </w:r>
    </w:p>
    <w:tbl>
      <w:tblPr>
        <w:tblW w:w="0" w:type="auto"/>
        <w:tblLook w:val="04A0" w:firstRow="1" w:lastRow="0" w:firstColumn="1" w:lastColumn="0" w:noHBand="0" w:noVBand="1"/>
      </w:tblPr>
      <w:tblGrid>
        <w:gridCol w:w="1196"/>
        <w:gridCol w:w="1080"/>
        <w:gridCol w:w="1282"/>
        <w:gridCol w:w="1197"/>
        <w:gridCol w:w="1080"/>
        <w:gridCol w:w="924"/>
        <w:gridCol w:w="1527"/>
      </w:tblGrid>
      <w:tr w:rsidR="00B47A63" w:rsidRPr="00E51C6C" w14:paraId="7C86EBEF" w14:textId="77777777" w:rsidTr="002C31CD">
        <w:trPr>
          <w:trHeight w:val="400"/>
        </w:trPr>
        <w:tc>
          <w:tcPr>
            <w:tcW w:w="0" w:type="auto"/>
            <w:gridSpan w:val="5"/>
            <w:tcBorders>
              <w:top w:val="single" w:sz="8" w:space="0" w:color="000000"/>
              <w:left w:val="single" w:sz="8" w:space="0" w:color="000000"/>
              <w:bottom w:val="single" w:sz="8" w:space="0" w:color="000000"/>
              <w:right w:val="single" w:sz="8" w:space="0" w:color="000000"/>
            </w:tcBorders>
            <w:shd w:val="clear" w:color="000000" w:fill="2D91F8"/>
            <w:vAlign w:val="center"/>
          </w:tcPr>
          <w:p w14:paraId="4D58178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流量费</w:t>
            </w:r>
          </w:p>
        </w:tc>
        <w:tc>
          <w:tcPr>
            <w:tcW w:w="0" w:type="auto"/>
            <w:gridSpan w:val="2"/>
            <w:tcBorders>
              <w:top w:val="single" w:sz="8" w:space="0" w:color="000000"/>
              <w:left w:val="nil"/>
              <w:bottom w:val="single" w:sz="8" w:space="0" w:color="000000"/>
              <w:right w:val="single" w:sz="8" w:space="0" w:color="000000"/>
            </w:tcBorders>
            <w:shd w:val="clear" w:color="000000" w:fill="2D91F8"/>
            <w:vAlign w:val="center"/>
          </w:tcPr>
          <w:p w14:paraId="478CB84B"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流量池功能费</w:t>
            </w:r>
          </w:p>
        </w:tc>
      </w:tr>
      <w:tr w:rsidR="002C31CD" w:rsidRPr="00E51C6C" w14:paraId="4BDB6024" w14:textId="77777777" w:rsidTr="002C31CD">
        <w:trPr>
          <w:trHeight w:val="400"/>
        </w:trPr>
        <w:tc>
          <w:tcPr>
            <w:tcW w:w="0" w:type="auto"/>
            <w:tcBorders>
              <w:top w:val="nil"/>
              <w:left w:val="single" w:sz="8" w:space="0" w:color="000000"/>
              <w:bottom w:val="single" w:sz="8" w:space="0" w:color="000000"/>
              <w:right w:val="single" w:sz="8" w:space="0" w:color="000000"/>
            </w:tcBorders>
            <w:shd w:val="clear" w:color="000000" w:fill="5B9BD5"/>
            <w:vAlign w:val="center"/>
          </w:tcPr>
          <w:p w14:paraId="5F16361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流量类型</w:t>
            </w:r>
          </w:p>
        </w:tc>
        <w:tc>
          <w:tcPr>
            <w:tcW w:w="0" w:type="auto"/>
            <w:tcBorders>
              <w:top w:val="nil"/>
              <w:left w:val="nil"/>
              <w:bottom w:val="single" w:sz="8" w:space="0" w:color="000000"/>
              <w:right w:val="single" w:sz="8" w:space="0" w:color="000000"/>
            </w:tcBorders>
            <w:shd w:val="clear" w:color="000000" w:fill="5B9BD5"/>
            <w:vAlign w:val="center"/>
          </w:tcPr>
          <w:p w14:paraId="722623BD"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目录价（元/G）</w:t>
            </w:r>
          </w:p>
        </w:tc>
        <w:tc>
          <w:tcPr>
            <w:tcW w:w="0" w:type="auto"/>
            <w:tcBorders>
              <w:top w:val="nil"/>
              <w:left w:val="nil"/>
              <w:bottom w:val="single" w:sz="8" w:space="0" w:color="000000"/>
              <w:right w:val="single" w:sz="8" w:space="0" w:color="000000"/>
            </w:tcBorders>
            <w:shd w:val="clear" w:color="000000" w:fill="5B9BD5"/>
            <w:vAlign w:val="center"/>
          </w:tcPr>
          <w:p w14:paraId="3C35EE84"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集团折扣底线（元/G）</w:t>
            </w:r>
          </w:p>
        </w:tc>
        <w:tc>
          <w:tcPr>
            <w:tcW w:w="0" w:type="auto"/>
            <w:tcBorders>
              <w:top w:val="nil"/>
              <w:left w:val="nil"/>
              <w:bottom w:val="single" w:sz="8" w:space="0" w:color="000000"/>
              <w:right w:val="single" w:sz="8" w:space="0" w:color="000000"/>
            </w:tcBorders>
            <w:shd w:val="clear" w:color="000000" w:fill="5B9BD5"/>
            <w:vAlign w:val="center"/>
          </w:tcPr>
          <w:p w14:paraId="7C0C044F"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漫游结算价（元/G）</w:t>
            </w:r>
          </w:p>
        </w:tc>
        <w:tc>
          <w:tcPr>
            <w:tcW w:w="0" w:type="auto"/>
            <w:tcBorders>
              <w:top w:val="nil"/>
              <w:left w:val="nil"/>
              <w:bottom w:val="single" w:sz="8" w:space="0" w:color="000000"/>
              <w:right w:val="single" w:sz="8" w:space="0" w:color="000000"/>
            </w:tcBorders>
            <w:shd w:val="clear" w:color="000000" w:fill="5B9BD5"/>
            <w:vAlign w:val="center"/>
          </w:tcPr>
          <w:p w14:paraId="740E3A0A"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生失效方式</w:t>
            </w:r>
          </w:p>
        </w:tc>
        <w:tc>
          <w:tcPr>
            <w:tcW w:w="0" w:type="auto"/>
            <w:tcBorders>
              <w:top w:val="nil"/>
              <w:left w:val="nil"/>
              <w:bottom w:val="single" w:sz="8" w:space="0" w:color="000000"/>
              <w:right w:val="single" w:sz="8" w:space="0" w:color="000000"/>
            </w:tcBorders>
            <w:shd w:val="clear" w:color="000000" w:fill="5B9BD5"/>
            <w:vAlign w:val="center"/>
          </w:tcPr>
          <w:p w14:paraId="60D58ED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成员数</w:t>
            </w:r>
          </w:p>
        </w:tc>
        <w:tc>
          <w:tcPr>
            <w:tcW w:w="0" w:type="auto"/>
            <w:tcBorders>
              <w:top w:val="nil"/>
              <w:left w:val="nil"/>
              <w:bottom w:val="single" w:sz="8" w:space="0" w:color="000000"/>
              <w:right w:val="single" w:sz="8" w:space="0" w:color="000000"/>
            </w:tcBorders>
            <w:shd w:val="clear" w:color="000000" w:fill="5B9BD5"/>
            <w:vAlign w:val="center"/>
          </w:tcPr>
          <w:p w14:paraId="7BD595A9"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销售价（元/月）</w:t>
            </w:r>
          </w:p>
        </w:tc>
      </w:tr>
      <w:tr w:rsidR="002C31CD" w:rsidRPr="00E51C6C" w14:paraId="78AF7BAF" w14:textId="77777777" w:rsidTr="002C31CD">
        <w:trPr>
          <w:trHeight w:val="400"/>
        </w:trPr>
        <w:tc>
          <w:tcPr>
            <w:tcW w:w="0" w:type="auto"/>
            <w:tcBorders>
              <w:top w:val="nil"/>
              <w:left w:val="single" w:sz="8" w:space="0" w:color="000000"/>
              <w:bottom w:val="single" w:sz="8" w:space="0" w:color="000000"/>
              <w:right w:val="single" w:sz="8" w:space="0" w:color="000000"/>
            </w:tcBorders>
            <w:shd w:val="clear" w:color="auto" w:fill="auto"/>
            <w:vAlign w:val="center"/>
          </w:tcPr>
          <w:p w14:paraId="3A0426B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千里眼定向流量池套餐</w:t>
            </w:r>
          </w:p>
        </w:tc>
        <w:tc>
          <w:tcPr>
            <w:tcW w:w="0" w:type="auto"/>
            <w:tcBorders>
              <w:top w:val="nil"/>
              <w:left w:val="nil"/>
              <w:bottom w:val="single" w:sz="8" w:space="0" w:color="000000"/>
              <w:right w:val="single" w:sz="8" w:space="0" w:color="000000"/>
            </w:tcBorders>
            <w:shd w:val="clear" w:color="auto" w:fill="auto"/>
            <w:vAlign w:val="center"/>
          </w:tcPr>
          <w:p w14:paraId="4C4DE19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6</w:t>
            </w:r>
          </w:p>
        </w:tc>
        <w:tc>
          <w:tcPr>
            <w:tcW w:w="0" w:type="auto"/>
            <w:tcBorders>
              <w:top w:val="nil"/>
              <w:left w:val="nil"/>
              <w:bottom w:val="single" w:sz="8" w:space="0" w:color="000000"/>
              <w:right w:val="single" w:sz="8" w:space="0" w:color="000000"/>
            </w:tcBorders>
            <w:shd w:val="clear" w:color="auto" w:fill="auto"/>
            <w:vAlign w:val="center"/>
          </w:tcPr>
          <w:p w14:paraId="62D4570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0.3</w:t>
            </w:r>
          </w:p>
        </w:tc>
        <w:tc>
          <w:tcPr>
            <w:tcW w:w="0" w:type="auto"/>
            <w:tcBorders>
              <w:top w:val="nil"/>
              <w:left w:val="nil"/>
              <w:bottom w:val="single" w:sz="8" w:space="0" w:color="000000"/>
              <w:right w:val="single" w:sz="8" w:space="0" w:color="000000"/>
            </w:tcBorders>
            <w:shd w:val="clear" w:color="auto" w:fill="auto"/>
            <w:vAlign w:val="center"/>
          </w:tcPr>
          <w:p w14:paraId="071B0348"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参考漫游结算规则详情</w:t>
            </w:r>
          </w:p>
        </w:tc>
        <w:tc>
          <w:tcPr>
            <w:tcW w:w="0" w:type="auto"/>
            <w:tcBorders>
              <w:top w:val="nil"/>
              <w:left w:val="nil"/>
              <w:bottom w:val="single" w:sz="8" w:space="0" w:color="000000"/>
              <w:right w:val="single" w:sz="8" w:space="0" w:color="000000"/>
            </w:tcBorders>
            <w:shd w:val="clear" w:color="auto" w:fill="auto"/>
            <w:vAlign w:val="center"/>
          </w:tcPr>
          <w:p w14:paraId="325997EE"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支持 立即/次月</w:t>
            </w:r>
          </w:p>
        </w:tc>
        <w:tc>
          <w:tcPr>
            <w:tcW w:w="0" w:type="auto"/>
            <w:tcBorders>
              <w:top w:val="nil"/>
              <w:left w:val="nil"/>
              <w:bottom w:val="single" w:sz="8" w:space="0" w:color="000000"/>
              <w:right w:val="single" w:sz="8" w:space="0" w:color="000000"/>
            </w:tcBorders>
            <w:shd w:val="clear" w:color="auto" w:fill="auto"/>
            <w:vAlign w:val="center"/>
          </w:tcPr>
          <w:p w14:paraId="322656D6"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N</w:t>
            </w:r>
          </w:p>
        </w:tc>
        <w:tc>
          <w:tcPr>
            <w:tcW w:w="0" w:type="auto"/>
            <w:tcBorders>
              <w:top w:val="nil"/>
              <w:left w:val="nil"/>
              <w:bottom w:val="single" w:sz="8" w:space="0" w:color="000000"/>
              <w:right w:val="single" w:sz="8" w:space="0" w:color="000000"/>
            </w:tcBorders>
            <w:shd w:val="clear" w:color="auto" w:fill="auto"/>
            <w:vAlign w:val="center"/>
          </w:tcPr>
          <w:p w14:paraId="03DE0D43" w14:textId="77777777" w:rsidR="00B47A63" w:rsidRPr="00E51C6C" w:rsidRDefault="00B47A63" w:rsidP="006626AE">
            <w:pPr>
              <w:ind w:firstLine="420"/>
              <w:rPr>
                <w:rFonts w:ascii="宋体" w:eastAsia="宋体" w:hAnsi="宋体" w:cs="宋体"/>
                <w:szCs w:val="21"/>
              </w:rPr>
            </w:pPr>
            <w:r w:rsidRPr="00E51C6C">
              <w:rPr>
                <w:rFonts w:ascii="宋体" w:eastAsia="宋体" w:hAnsi="宋体" w:cs="宋体" w:hint="eastAsia"/>
                <w:szCs w:val="21"/>
              </w:rPr>
              <w:t>1xN  </w:t>
            </w:r>
          </w:p>
        </w:tc>
      </w:tr>
    </w:tbl>
    <w:p w14:paraId="7F28D930"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在“千里眼流量池”下新增“千里眼流量池套餐”、“千里眼流量池功能费”商品。生效方式：立即生效、下账期生效；失效方式：立即生效、下账期生效</w:t>
      </w:r>
    </w:p>
    <w:p w14:paraId="5D2106F0"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群组开户时必须同时订购</w:t>
      </w:r>
      <w:r w:rsidRPr="00E51C6C">
        <w:rPr>
          <w:rFonts w:ascii="宋体" w:eastAsia="宋体" w:hAnsi="宋体" w:cs="宋体" w:hint="eastAsia"/>
          <w:szCs w:val="21"/>
        </w:rPr>
        <w:t>“千里眼定向流量池套餐”和“千里眼流量池功能费”。</w:t>
      </w:r>
    </w:p>
    <w:p w14:paraId="571412CE"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“千里眼流量池套餐”支持按</w:t>
      </w:r>
      <w:r w:rsidRPr="00E51C6C">
        <w:rPr>
          <w:rFonts w:ascii="宋体" w:eastAsia="宋体" w:hAnsi="宋体" w:cs="宋体"/>
          <w:szCs w:val="21"/>
        </w:rPr>
        <w:t>折扣率</w:t>
      </w:r>
      <w:r w:rsidRPr="00E51C6C">
        <w:rPr>
          <w:rFonts w:ascii="宋体" w:eastAsia="宋体" w:hAnsi="宋体" w:cs="宋体" w:hint="eastAsia"/>
          <w:szCs w:val="21"/>
        </w:rPr>
        <w:t>打折，底线为0</w:t>
      </w:r>
      <w:r w:rsidRPr="00E51C6C">
        <w:rPr>
          <w:rFonts w:ascii="宋体" w:eastAsia="宋体" w:hAnsi="宋体" w:cs="宋体"/>
          <w:szCs w:val="21"/>
        </w:rPr>
        <w:t>.3元</w:t>
      </w:r>
    </w:p>
    <w:p w14:paraId="38225F13"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千里眼流量池套餐与“千里眼融合套餐包（1</w:t>
      </w:r>
      <w:r w:rsidRPr="00E51C6C">
        <w:rPr>
          <w:rFonts w:ascii="宋体" w:eastAsia="宋体" w:hAnsi="宋体" w:cs="宋体"/>
          <w:szCs w:val="21"/>
        </w:rPr>
        <w:t>0G</w:t>
      </w:r>
      <w:r w:rsidRPr="00E51C6C">
        <w:rPr>
          <w:rFonts w:ascii="宋体" w:eastAsia="宋体" w:hAnsi="宋体" w:cs="宋体" w:hint="eastAsia"/>
          <w:szCs w:val="21"/>
        </w:rPr>
        <w:t>）”、“千里眼融合套餐包（5</w:t>
      </w:r>
      <w:r w:rsidRPr="00E51C6C">
        <w:rPr>
          <w:rFonts w:ascii="宋体" w:eastAsia="宋体" w:hAnsi="宋体" w:cs="宋体"/>
          <w:szCs w:val="21"/>
        </w:rPr>
        <w:t>0G</w:t>
      </w:r>
      <w:r w:rsidRPr="00E51C6C">
        <w:rPr>
          <w:rFonts w:ascii="宋体" w:eastAsia="宋体" w:hAnsi="宋体" w:cs="宋体" w:hint="eastAsia"/>
          <w:szCs w:val="21"/>
        </w:rPr>
        <w:t>）”、</w:t>
      </w:r>
      <w:r w:rsidRPr="00E51C6C">
        <w:rPr>
          <w:rFonts w:ascii="宋体" w:eastAsia="宋体" w:hAnsi="宋体" w:cs="宋体" w:hint="eastAsia"/>
          <w:szCs w:val="21"/>
        </w:rPr>
        <w:lastRenderedPageBreak/>
        <w:t>“千里眼融合套餐包（5</w:t>
      </w:r>
      <w:r w:rsidRPr="00E51C6C">
        <w:rPr>
          <w:rFonts w:ascii="宋体" w:eastAsia="宋体" w:hAnsi="宋体" w:cs="宋体"/>
          <w:szCs w:val="21"/>
        </w:rPr>
        <w:t>00G</w:t>
      </w:r>
      <w:r w:rsidRPr="00E51C6C">
        <w:rPr>
          <w:rFonts w:ascii="宋体" w:eastAsia="宋体" w:hAnsi="宋体" w:cs="宋体" w:hint="eastAsia"/>
          <w:szCs w:val="21"/>
        </w:rPr>
        <w:t>）”、“千里眼融合套餐续费包”用户</w:t>
      </w:r>
      <w:r w:rsidRPr="00E51C6C">
        <w:rPr>
          <w:rFonts w:ascii="宋体" w:eastAsia="宋体" w:hAnsi="宋体" w:cs="宋体"/>
          <w:szCs w:val="21"/>
        </w:rPr>
        <w:t>级别互斥。</w:t>
      </w:r>
    </w:p>
    <w:p w14:paraId="19A62782"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基础功能商品上架到千里眼范围</w:t>
      </w:r>
    </w:p>
    <w:p w14:paraId="16466445" w14:textId="13789F11" w:rsidR="00B47A63" w:rsidRPr="00E51C6C" w:rsidRDefault="00F70301" w:rsidP="00B47A63">
      <w:pPr>
        <w:ind w:firstLine="420"/>
        <w:rPr>
          <w:rFonts w:ascii="宋体" w:eastAsia="宋体" w:hAnsi="宋体" w:cs="宋体"/>
          <w:szCs w:val="21"/>
        </w:rPr>
      </w:pPr>
      <w:r>
        <w:rPr>
          <w:rFonts w:ascii="宋体" w:eastAsia="宋体" w:hAnsi="宋体" w:cs="宋体"/>
          <w:szCs w:val="21"/>
        </w:rPr>
        <w:t>1)</w:t>
      </w:r>
      <w:r w:rsidR="00B47A63" w:rsidRPr="00E51C6C">
        <w:rPr>
          <w:rFonts w:ascii="宋体" w:eastAsia="宋体" w:hAnsi="宋体" w:cs="宋体"/>
          <w:szCs w:val="21"/>
        </w:rPr>
        <w:t>支持流量用尽关停、流量用尽关停解除。</w:t>
      </w:r>
    </w:p>
    <w:p w14:paraId="25816DD4" w14:textId="157B0A4C"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2</w:t>
      </w:r>
      <w:r w:rsidR="00F70301">
        <w:rPr>
          <w:rFonts w:ascii="宋体" w:eastAsia="宋体" w:hAnsi="宋体" w:cs="宋体" w:hint="eastAsia"/>
          <w:szCs w:val="21"/>
        </w:rPr>
        <w:t>)</w:t>
      </w:r>
      <w:r w:rsidRPr="00E51C6C">
        <w:rPr>
          <w:rFonts w:ascii="宋体" w:eastAsia="宋体" w:hAnsi="宋体" w:cs="宋体" w:hint="eastAsia"/>
          <w:szCs w:val="21"/>
        </w:rPr>
        <w:t>支持区域限制，限制开卡省。</w:t>
      </w:r>
    </w:p>
    <w:p w14:paraId="715F31C8" w14:textId="2C46C526"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3</w:t>
      </w:r>
      <w:r w:rsidR="00F70301">
        <w:rPr>
          <w:rFonts w:ascii="宋体" w:eastAsia="宋体" w:hAnsi="宋体" w:cs="宋体" w:hint="eastAsia"/>
          <w:szCs w:val="21"/>
        </w:rPr>
        <w:t>)</w:t>
      </w:r>
      <w:r w:rsidRPr="00E51C6C">
        <w:rPr>
          <w:rFonts w:ascii="宋体" w:eastAsia="宋体" w:hAnsi="宋体" w:cs="宋体" w:hint="eastAsia"/>
          <w:szCs w:val="21"/>
        </w:rPr>
        <w:t>支持测试期开卡。</w:t>
      </w:r>
    </w:p>
    <w:p w14:paraId="6C05C8B4"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发布范围/渠道</w:t>
      </w:r>
    </w:p>
    <w:p w14:paraId="34F195C1" w14:textId="32061DD8"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1</w:t>
      </w:r>
      <w:r w:rsidR="00F70301">
        <w:rPr>
          <w:rFonts w:ascii="宋体" w:eastAsia="宋体" w:hAnsi="宋体" w:cs="宋体" w:hint="eastAsia"/>
          <w:szCs w:val="21"/>
        </w:rPr>
        <w:t>)</w:t>
      </w:r>
      <w:r w:rsidRPr="00E51C6C">
        <w:rPr>
          <w:rFonts w:ascii="宋体" w:eastAsia="宋体" w:hAnsi="宋体" w:cs="宋体" w:hint="eastAsia"/>
          <w:szCs w:val="21"/>
        </w:rPr>
        <w:t>全国发布</w:t>
      </w:r>
    </w:p>
    <w:p w14:paraId="330AEA66" w14:textId="2FB3B58C"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2</w:t>
      </w:r>
      <w:r w:rsidR="00F70301">
        <w:rPr>
          <w:rFonts w:ascii="宋体" w:eastAsia="宋体" w:hAnsi="宋体" w:cs="宋体" w:hint="eastAsia"/>
          <w:szCs w:val="21"/>
        </w:rPr>
        <w:t>)</w:t>
      </w:r>
      <w:r w:rsidRPr="00E51C6C">
        <w:rPr>
          <w:rFonts w:ascii="宋体" w:eastAsia="宋体" w:hAnsi="宋体" w:cs="宋体" w:hint="eastAsia"/>
          <w:szCs w:val="21"/>
        </w:rPr>
        <w:t>发布渠道。仅支持C</w:t>
      </w:r>
      <w:r w:rsidRPr="00E51C6C">
        <w:rPr>
          <w:rFonts w:ascii="宋体" w:eastAsia="宋体" w:hAnsi="宋体" w:cs="宋体"/>
          <w:szCs w:val="21"/>
        </w:rPr>
        <w:t>MIOT</w:t>
      </w:r>
      <w:r w:rsidRPr="00E51C6C">
        <w:rPr>
          <w:rFonts w:ascii="宋体" w:eastAsia="宋体" w:hAnsi="宋体" w:cs="宋体" w:hint="eastAsia"/>
          <w:szCs w:val="21"/>
        </w:rPr>
        <w:t>营业前台订购</w:t>
      </w:r>
    </w:p>
    <w:p w14:paraId="44CF2A5D"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添加成员规则</w:t>
      </w:r>
    </w:p>
    <w:p w14:paraId="5A990D6C"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支持单个、批量添加千里眼定向流量池群组</w:t>
      </w:r>
    </w:p>
    <w:p w14:paraId="3CA4C7B2"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千里眼用户添加群组需要单卡必须订购</w:t>
      </w:r>
      <w:r w:rsidRPr="00E51C6C">
        <w:rPr>
          <w:rFonts w:ascii="宋体" w:eastAsia="宋体" w:hAnsi="宋体" w:cs="宋体" w:hint="eastAsia"/>
          <w:szCs w:val="21"/>
        </w:rPr>
        <w:t>3</w:t>
      </w:r>
      <w:r w:rsidRPr="00E51C6C">
        <w:rPr>
          <w:rFonts w:ascii="宋体" w:eastAsia="宋体" w:hAnsi="宋体" w:cs="宋体"/>
          <w:szCs w:val="21"/>
        </w:rPr>
        <w:t>.1.1.1.8章节“</w:t>
      </w:r>
      <w:r w:rsidRPr="00E51C6C">
        <w:rPr>
          <w:rFonts w:ascii="宋体" w:eastAsia="宋体" w:hAnsi="宋体" w:cs="宋体" w:hint="eastAsia"/>
          <w:szCs w:val="21"/>
        </w:rPr>
        <w:t>千里眼功能费</w:t>
      </w:r>
      <w:r w:rsidRPr="00E51C6C">
        <w:rPr>
          <w:rFonts w:ascii="宋体" w:eastAsia="宋体" w:hAnsi="宋体" w:cs="宋体"/>
          <w:szCs w:val="21"/>
        </w:rPr>
        <w:t>”商品</w:t>
      </w:r>
    </w:p>
    <w:p w14:paraId="188DBAE1"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添加成员时依赖订购开通同</w:t>
      </w:r>
      <w:r w:rsidRPr="00E51C6C">
        <w:rPr>
          <w:rFonts w:ascii="宋体" w:eastAsia="宋体" w:hAnsi="宋体" w:cs="宋体" w:hint="eastAsia"/>
          <w:szCs w:val="21"/>
        </w:rPr>
        <w:t>A</w:t>
      </w:r>
      <w:r w:rsidRPr="00E51C6C">
        <w:rPr>
          <w:rFonts w:ascii="宋体" w:eastAsia="宋体" w:hAnsi="宋体" w:cs="宋体"/>
          <w:szCs w:val="21"/>
        </w:rPr>
        <w:t>PN的物联卡</w:t>
      </w:r>
      <w:r w:rsidRPr="00E51C6C">
        <w:rPr>
          <w:rFonts w:ascii="宋体" w:eastAsia="宋体" w:hAnsi="宋体" w:cs="宋体" w:hint="eastAsia"/>
          <w:szCs w:val="21"/>
        </w:rPr>
        <w:t>专用数据通信服务</w:t>
      </w:r>
    </w:p>
    <w:p w14:paraId="1046FA98"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szCs w:val="21"/>
        </w:rPr>
        <w:t>其他添加流程与规则与现有物联卡流量池一致。</w:t>
      </w:r>
    </w:p>
    <w:p w14:paraId="0E085D2F"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T</w:t>
      </w:r>
      <w:r w:rsidRPr="00E51C6C">
        <w:rPr>
          <w:rFonts w:ascii="宋体" w:eastAsia="宋体" w:hAnsi="宋体" w:cs="宋体"/>
          <w:szCs w:val="21"/>
        </w:rPr>
        <w:t>OP用户</w:t>
      </w:r>
    </w:p>
    <w:p w14:paraId="71EB7DE2" w14:textId="77777777" w:rsidR="00B47A63" w:rsidRPr="00E51C6C" w:rsidRDefault="00B47A63" w:rsidP="00B47A63">
      <w:pPr>
        <w:ind w:firstLine="420"/>
        <w:rPr>
          <w:rFonts w:ascii="宋体" w:eastAsia="宋体" w:hAnsi="宋体" w:cs="宋体"/>
          <w:szCs w:val="21"/>
        </w:rPr>
      </w:pPr>
      <w:r w:rsidRPr="00E51C6C">
        <w:rPr>
          <w:rFonts w:ascii="宋体" w:eastAsia="宋体" w:hAnsi="宋体" w:cs="宋体" w:hint="eastAsia"/>
          <w:szCs w:val="21"/>
        </w:rPr>
        <w:t>T</w:t>
      </w:r>
      <w:r w:rsidRPr="00E51C6C">
        <w:rPr>
          <w:rFonts w:ascii="宋体" w:eastAsia="宋体" w:hAnsi="宋体" w:cs="宋体"/>
          <w:szCs w:val="21"/>
        </w:rPr>
        <w:t>OP用户、群组规则与现有规则保持一致</w:t>
      </w:r>
    </w:p>
    <w:p w14:paraId="72492E93" w14:textId="77777777" w:rsidR="00FA3E5E" w:rsidRPr="00B47A63" w:rsidRDefault="00FA3E5E" w:rsidP="00FA3E5E">
      <w:pPr>
        <w:ind w:firstLine="420"/>
        <w:rPr>
          <w:rFonts w:ascii="宋体" w:eastAsia="宋体" w:hAnsi="宋体" w:cs="宋体"/>
          <w:szCs w:val="21"/>
        </w:rPr>
      </w:pPr>
    </w:p>
    <w:p w14:paraId="7C8CB7C2" w14:textId="1C4879AD" w:rsidR="00FA3E5E" w:rsidRPr="009E7EBA" w:rsidRDefault="00FA3E5E" w:rsidP="009E7EBA">
      <w:pPr>
        <w:ind w:firstLineChars="200" w:firstLine="420"/>
        <w:rPr>
          <w:rFonts w:ascii="宋体" w:eastAsia="宋体" w:hAnsi="宋体" w:cs="宋体"/>
        </w:rPr>
      </w:pPr>
      <w:r w:rsidRPr="009E7EBA">
        <w:rPr>
          <w:rFonts w:ascii="宋体" w:eastAsia="宋体" w:hAnsi="宋体" w:cs="宋体" w:hint="eastAsia"/>
        </w:rPr>
        <w:t>5</w:t>
      </w:r>
      <w:r w:rsidRPr="009E7EBA">
        <w:rPr>
          <w:rFonts w:ascii="宋体" w:eastAsia="宋体" w:hAnsi="宋体" w:cs="宋体"/>
        </w:rPr>
        <w:t>.</w:t>
      </w:r>
      <w:r w:rsidR="00F70301">
        <w:rPr>
          <w:rFonts w:ascii="宋体" w:eastAsia="宋体" w:hAnsi="宋体" w:cs="宋体"/>
        </w:rPr>
        <w:t>39</w:t>
      </w:r>
      <w:r w:rsidRPr="009E7EBA">
        <w:rPr>
          <w:rFonts w:ascii="宋体" w:eastAsia="宋体" w:hAnsi="宋体" w:cs="宋体"/>
        </w:rPr>
        <w:t xml:space="preserve">.2 </w:t>
      </w:r>
      <w:r w:rsidRPr="009E7EBA">
        <w:rPr>
          <w:rFonts w:ascii="宋体" w:eastAsia="宋体" w:hAnsi="宋体" w:cs="宋体" w:hint="eastAsia"/>
        </w:rPr>
        <w:t>业务流程</w:t>
      </w:r>
    </w:p>
    <w:p w14:paraId="3D727F25" w14:textId="2370B612" w:rsidR="00FA3E5E" w:rsidRPr="004E1DD6" w:rsidRDefault="00FA3E5E" w:rsidP="00FA3E5E">
      <w:pPr>
        <w:ind w:firstLine="420"/>
        <w:rPr>
          <w:rFonts w:ascii="宋体" w:eastAsia="宋体" w:hAnsi="宋体" w:cs="宋体"/>
          <w:szCs w:val="21"/>
        </w:rPr>
      </w:pPr>
      <w:r>
        <w:rPr>
          <w:rFonts w:ascii="宋体" w:eastAsia="宋体" w:hAnsi="宋体" w:cs="宋体" w:hint="eastAsia"/>
          <w:szCs w:val="21"/>
        </w:rPr>
        <w:t>1</w:t>
      </w:r>
      <w:r w:rsidR="00F70301">
        <w:rPr>
          <w:rFonts w:ascii="宋体" w:eastAsia="宋体" w:hAnsi="宋体" w:cs="宋体" w:hint="eastAsia"/>
          <w:szCs w:val="21"/>
        </w:rPr>
        <w:t>)</w:t>
      </w:r>
      <w:r w:rsidRPr="004E1DD6">
        <w:rPr>
          <w:rFonts w:ascii="宋体" w:eastAsia="宋体" w:hAnsi="宋体" w:cs="宋体" w:hint="eastAsia"/>
          <w:szCs w:val="21"/>
        </w:rPr>
        <w:t>客户经理在CMIOT前台订购千里眼客户级商品，CMIOT通过OS向千里眼平台同步客户级商品订购关系以及订购该商品的集团客户信息，千里眼平台返回接收成功并归档。</w:t>
      </w:r>
    </w:p>
    <w:p w14:paraId="6C84770B" w14:textId="36058A4F" w:rsidR="00FA3E5E" w:rsidRPr="004E1DD6" w:rsidRDefault="00FA3E5E" w:rsidP="00FA3E5E">
      <w:pPr>
        <w:ind w:firstLine="420"/>
        <w:rPr>
          <w:rFonts w:ascii="宋体" w:eastAsia="宋体" w:hAnsi="宋体" w:cs="宋体"/>
          <w:szCs w:val="21"/>
        </w:rPr>
      </w:pPr>
      <w:r>
        <w:rPr>
          <w:rFonts w:ascii="宋体" w:eastAsia="宋体" w:hAnsi="宋体" w:cs="宋体"/>
          <w:szCs w:val="21"/>
        </w:rPr>
        <w:t>2</w:t>
      </w:r>
      <w:r w:rsidR="00F70301">
        <w:rPr>
          <w:rFonts w:ascii="宋体" w:eastAsia="宋体" w:hAnsi="宋体" w:cs="宋体" w:hint="eastAsia"/>
          <w:szCs w:val="21"/>
        </w:rPr>
        <w:t>)</w:t>
      </w:r>
      <w:r w:rsidRPr="004E1DD6">
        <w:rPr>
          <w:rFonts w:ascii="宋体" w:eastAsia="宋体" w:hAnsi="宋体" w:cs="宋体" w:hint="eastAsia"/>
          <w:szCs w:val="21"/>
        </w:rPr>
        <w:t>客户经理在CMIOT前台订购千里眼单卡商品，CMIOT通过OS向千里眼平台同步单个/批量用户信息，千里眼平台返回接收成功并归档。</w:t>
      </w:r>
    </w:p>
    <w:p w14:paraId="30D7E193" w14:textId="0D97D444" w:rsidR="00FA3E5E" w:rsidRPr="004E1DD6" w:rsidRDefault="00FA3E5E" w:rsidP="00FA3E5E">
      <w:pPr>
        <w:ind w:firstLine="420"/>
        <w:rPr>
          <w:rFonts w:ascii="宋体" w:eastAsia="宋体" w:hAnsi="宋体" w:cs="宋体"/>
          <w:szCs w:val="21"/>
        </w:rPr>
      </w:pPr>
      <w:r>
        <w:rPr>
          <w:rFonts w:ascii="宋体" w:eastAsia="宋体" w:hAnsi="宋体" w:cs="宋体"/>
          <w:szCs w:val="21"/>
        </w:rPr>
        <w:t>3</w:t>
      </w:r>
      <w:r w:rsidR="00F70301">
        <w:rPr>
          <w:rFonts w:ascii="宋体" w:eastAsia="宋体" w:hAnsi="宋体" w:cs="宋体" w:hint="eastAsia"/>
          <w:szCs w:val="21"/>
        </w:rPr>
        <w:t>)</w:t>
      </w:r>
      <w:r w:rsidRPr="004E1DD6">
        <w:rPr>
          <w:rFonts w:ascii="宋体" w:eastAsia="宋体" w:hAnsi="宋体" w:cs="宋体" w:hint="eastAsia"/>
          <w:szCs w:val="21"/>
        </w:rPr>
        <w:t>客户经理在CMIOT前台发起单个/批量用户状态变更，CMIOT通过OS向千里眼平台同步个/批量用户状态信息，千里眼平台返回接收成功并归档。</w:t>
      </w:r>
    </w:p>
    <w:p w14:paraId="64F5928D" w14:textId="77777777" w:rsidR="00FA3E5E" w:rsidRPr="009E7EBA" w:rsidRDefault="00FA3E5E" w:rsidP="00FA3E5E"/>
    <w:p w14:paraId="3C04165F" w14:textId="14B6E6D5" w:rsidR="00FA3E5E" w:rsidRPr="009E7EBA" w:rsidRDefault="00FA3E5E" w:rsidP="009E7EBA">
      <w:pPr>
        <w:ind w:firstLineChars="200" w:firstLine="420"/>
        <w:rPr>
          <w:rFonts w:ascii="宋体" w:eastAsia="宋体" w:hAnsi="宋体" w:cs="宋体"/>
        </w:rPr>
      </w:pPr>
      <w:r w:rsidRPr="009E7EBA">
        <w:rPr>
          <w:rFonts w:ascii="宋体" w:eastAsia="宋体" w:hAnsi="宋体" w:cs="宋体" w:hint="eastAsia"/>
        </w:rPr>
        <w:t>5</w:t>
      </w:r>
      <w:r w:rsidRPr="009E7EBA">
        <w:rPr>
          <w:rFonts w:ascii="宋体" w:eastAsia="宋体" w:hAnsi="宋体" w:cs="宋体"/>
        </w:rPr>
        <w:t>.</w:t>
      </w:r>
      <w:r w:rsidR="00F70301">
        <w:rPr>
          <w:rFonts w:ascii="宋体" w:eastAsia="宋体" w:hAnsi="宋体" w:cs="宋体"/>
        </w:rPr>
        <w:t>39</w:t>
      </w:r>
      <w:r w:rsidRPr="009E7EBA">
        <w:rPr>
          <w:rFonts w:ascii="宋体" w:eastAsia="宋体" w:hAnsi="宋体" w:cs="宋体"/>
        </w:rPr>
        <w:t xml:space="preserve">.3 </w:t>
      </w:r>
      <w:r w:rsidRPr="009E7EBA">
        <w:rPr>
          <w:rFonts w:ascii="宋体" w:eastAsia="宋体" w:hAnsi="宋体" w:cs="宋体" w:hint="eastAsia"/>
        </w:rPr>
        <w:t>业务规则</w:t>
      </w:r>
    </w:p>
    <w:p w14:paraId="03DB0A9D" w14:textId="77777777" w:rsidR="00FA3E5E" w:rsidRPr="006718A6" w:rsidRDefault="00FA3E5E" w:rsidP="00FA3E5E">
      <w:pPr>
        <w:ind w:firstLine="420"/>
        <w:rPr>
          <w:rFonts w:ascii="宋体" w:eastAsia="宋体" w:hAnsi="宋体" w:cs="宋体"/>
          <w:szCs w:val="21"/>
        </w:rPr>
      </w:pPr>
      <w:r>
        <w:rPr>
          <w:rFonts w:hint="eastAsia"/>
        </w:rPr>
        <w:t>资</w:t>
      </w:r>
      <w:r w:rsidRPr="006718A6">
        <w:rPr>
          <w:rFonts w:ascii="宋体" w:eastAsia="宋体" w:hAnsi="宋体" w:cs="宋体" w:hint="eastAsia"/>
          <w:szCs w:val="21"/>
        </w:rPr>
        <w:t>费互斥关系</w:t>
      </w:r>
    </w:p>
    <w:p w14:paraId="0532E32F"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（1）所有千里眼融合套餐互斥，一个用户仅可订购一个千里眼融合套餐；所有千里眼云存储资费互斥，一个用户仅可订购一个千里眼云存储套餐；</w:t>
      </w:r>
    </w:p>
    <w:p w14:paraId="0C4233C1" w14:textId="77777777" w:rsidR="00FA3E5E" w:rsidRPr="006718A6" w:rsidRDefault="00FA3E5E" w:rsidP="00FA3E5E">
      <w:pPr>
        <w:ind w:firstLine="420"/>
        <w:rPr>
          <w:rFonts w:ascii="宋体" w:eastAsia="宋体" w:hAnsi="宋体" w:cs="宋体"/>
          <w:szCs w:val="21"/>
        </w:rPr>
      </w:pPr>
    </w:p>
    <w:p w14:paraId="62C836FF"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资费依赖关系</w:t>
      </w:r>
    </w:p>
    <w:p w14:paraId="35F2C435"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（1）订购千里眼融合套餐、千里眼云存储套餐、千里眼定向流量池前需要先订购客户级千里眼附属功能商品；</w:t>
      </w:r>
    </w:p>
    <w:p w14:paraId="3D5DEA7D"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（2）千里眼融合套餐及续订包、千里眼云存储套餐依赖于专用数据通信服务（现有物联卡专用数据通信服务）；加油包依赖于千里眼融合套餐或续订包；</w:t>
      </w:r>
    </w:p>
    <w:p w14:paraId="56F990F4"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3）千里眼云存储套餐可以单独订购，也可以与千里眼融合套餐资费、千里眼定向流量池套餐资费组合订购；订购千里眼融合套餐（50G）时，必须同步默认订购一个月3天事件云存储功能费（试用版）；订购套餐千里眼融合套餐（500G）时，必须默认同步订购一个月3天全天云存储功能费（试用版）；千里眼定向流量池中包括定向流量、流量池功能费、千里眼功能费三部分，均必须订购；</w:t>
      </w:r>
    </w:p>
    <w:p w14:paraId="3F3ACEC9"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（4）标准事件云存储3天（试用版）、标准全天云存储3天（试用版），上述两个套餐仅允许在开卡时与千里眼融合套餐同时订购，其他情况不可订购；</w:t>
      </w:r>
    </w:p>
    <w:p w14:paraId="4E1BCF4F"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复用商品</w:t>
      </w:r>
    </w:p>
    <w:p w14:paraId="1BECDED2"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（1）所有商品需满足现有安全管控要求，按照定向大流量场景进行管控，随安全管控规则而调整，复用卡费、用尽关停、关停解除、安全技术管控商品；</w:t>
      </w:r>
    </w:p>
    <w:p w14:paraId="692CDEF3" w14:textId="77777777" w:rsidR="00FA3E5E" w:rsidRPr="006718A6" w:rsidRDefault="00FA3E5E" w:rsidP="00FA3E5E">
      <w:pPr>
        <w:ind w:firstLine="420"/>
        <w:rPr>
          <w:rFonts w:ascii="宋体" w:eastAsia="宋体" w:hAnsi="宋体" w:cs="宋体"/>
          <w:szCs w:val="21"/>
        </w:rPr>
      </w:pPr>
    </w:p>
    <w:p w14:paraId="7972071C"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资费业务规则</w:t>
      </w:r>
    </w:p>
    <w:p w14:paraId="2687C086"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1）千里眼融合套餐及续订包、千里眼云存储套餐、千里眼定向流量池均支持立即或次月生失效，加油包仅支持立即生效，复用商品生失效规则与CMIOT现有生失效规则一致；千里眼融合套餐及续订包生效后不支持退订，千里眼云存储套餐订购成功后均支持该套餐的单独退订；</w:t>
      </w:r>
    </w:p>
    <w:p w14:paraId="40F19831"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（2）千里眼融合套餐、千里眼云存储套餐、千里眼功能费不支持自动续订，续订包支持设置自定续订；</w:t>
      </w:r>
    </w:p>
    <w:p w14:paraId="0F685C88"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（3）千里眼融合套餐及续订包支持流量用尽关停功能；用尽关停解除和套餐计费优先级与CMIOT现有规则保持一致，不支持双封顶规则；</w:t>
      </w:r>
    </w:p>
    <w:p w14:paraId="31B280E2" w14:textId="77777777" w:rsidR="00FA3E5E" w:rsidRPr="006718A6" w:rsidRDefault="00FA3E5E" w:rsidP="00FA3E5E">
      <w:pPr>
        <w:ind w:firstLine="420"/>
        <w:rPr>
          <w:rFonts w:ascii="宋体" w:eastAsia="宋体" w:hAnsi="宋体" w:cs="宋体"/>
          <w:szCs w:val="21"/>
        </w:rPr>
      </w:pPr>
      <w:r w:rsidRPr="006718A6">
        <w:rPr>
          <w:rFonts w:ascii="宋体" w:eastAsia="宋体" w:hAnsi="宋体" w:cs="宋体" w:hint="eastAsia"/>
          <w:szCs w:val="21"/>
        </w:rPr>
        <w:t>（4）千里眼融合套餐及续订包依赖区域限制且限制开卡省；</w:t>
      </w:r>
    </w:p>
    <w:p w14:paraId="28072FC6" w14:textId="77777777" w:rsidR="009F186D" w:rsidRDefault="00FA3E5E" w:rsidP="00B47A63">
      <w:pPr>
        <w:ind w:firstLine="420"/>
        <w:rPr>
          <w:rFonts w:ascii="宋体" w:eastAsia="宋体" w:hAnsi="宋体" w:cs="宋体"/>
          <w:szCs w:val="21"/>
        </w:rPr>
      </w:pPr>
      <w:r w:rsidRPr="006718A6">
        <w:rPr>
          <w:rFonts w:ascii="宋体" w:eastAsia="宋体" w:hAnsi="宋体" w:cs="宋体" w:hint="eastAsia"/>
          <w:szCs w:val="21"/>
        </w:rPr>
        <w:t>（5）千里眼融合套餐及续订包按合约期一次性出账，收入按月均摊，除不尽时最后一个月补齐；</w:t>
      </w:r>
    </w:p>
    <w:p w14:paraId="36C09852" w14:textId="77777777" w:rsidR="00641C09" w:rsidRDefault="00641C09" w:rsidP="00641C09">
      <w:pPr>
        <w:rPr>
          <w:rFonts w:ascii="宋体" w:eastAsia="宋体" w:hAnsi="宋体" w:cs="宋体"/>
          <w:szCs w:val="21"/>
        </w:rPr>
      </w:pPr>
    </w:p>
    <w:p w14:paraId="15A05004" w14:textId="765B2F53" w:rsidR="00641C09" w:rsidRPr="00444601" w:rsidRDefault="00641C09" w:rsidP="00641C09">
      <w:pPr>
        <w:pStyle w:val="2"/>
        <w:rPr>
          <w:sz w:val="22"/>
        </w:rPr>
      </w:pPr>
      <w:r w:rsidRPr="00444601">
        <w:rPr>
          <w:sz w:val="22"/>
        </w:rPr>
        <w:t>5.</w:t>
      </w:r>
      <w:r w:rsidR="00F70301" w:rsidRPr="00444601">
        <w:rPr>
          <w:sz w:val="22"/>
        </w:rPr>
        <w:t>4</w:t>
      </w:r>
      <w:r w:rsidR="00F70301">
        <w:rPr>
          <w:sz w:val="22"/>
        </w:rPr>
        <w:t>0</w:t>
      </w:r>
      <w:r w:rsidR="00F70301" w:rsidRPr="00444601">
        <w:rPr>
          <w:sz w:val="22"/>
        </w:rPr>
        <w:t xml:space="preserve"> </w:t>
      </w:r>
      <w:r w:rsidR="00233A50" w:rsidRPr="00233A50">
        <w:rPr>
          <w:rFonts w:hint="eastAsia"/>
          <w:sz w:val="22"/>
        </w:rPr>
        <w:t>集团成员批量开户-部分商品介绍及业务规则-</w:t>
      </w:r>
      <w:r w:rsidRPr="00444601">
        <w:rPr>
          <w:rFonts w:hint="eastAsia"/>
          <w:sz w:val="22"/>
        </w:rPr>
        <w:t>物联网卡重点区域使用管控</w:t>
      </w:r>
    </w:p>
    <w:p w14:paraId="422A7535" w14:textId="77777777" w:rsidR="00946176" w:rsidRPr="00946176" w:rsidRDefault="00946176" w:rsidP="00946176"/>
    <w:p w14:paraId="71DF3E3A" w14:textId="77777777" w:rsidR="00641C09" w:rsidRPr="00365994" w:rsidRDefault="00641C09" w:rsidP="00641C09">
      <w:pPr>
        <w:rPr>
          <w:rFonts w:asciiTheme="majorEastAsia" w:eastAsiaTheme="majorEastAsia" w:hAnsiTheme="majorEastAsia"/>
          <w:b/>
          <w:bCs/>
        </w:rPr>
      </w:pPr>
      <w:r w:rsidRPr="00365994">
        <w:rPr>
          <w:rFonts w:asciiTheme="majorEastAsia" w:eastAsiaTheme="majorEastAsia" w:hAnsiTheme="majorEastAsia" w:hint="eastAsia"/>
        </w:rPr>
        <w:t>新增商品介绍：</w:t>
      </w:r>
      <w:r w:rsidRPr="00365994">
        <w:rPr>
          <w:rFonts w:asciiTheme="majorEastAsia" w:eastAsiaTheme="majorEastAsia" w:hAnsiTheme="majorEastAsia"/>
        </w:rPr>
        <w:t>订购该商品后，在勾选的管控区域不能使用上网功能</w:t>
      </w:r>
      <w:r w:rsidR="00174CFB" w:rsidRPr="00365994">
        <w:rPr>
          <w:rFonts w:asciiTheme="majorEastAsia" w:eastAsiaTheme="majorEastAsia" w:hAnsiTheme="majorEastAsia" w:hint="eastAsia"/>
        </w:rPr>
        <w:t>。</w:t>
      </w:r>
    </w:p>
    <w:p w14:paraId="1C633E52" w14:textId="77777777" w:rsidR="00641C09" w:rsidRPr="00365994" w:rsidRDefault="00641C09" w:rsidP="00365994">
      <w:pPr>
        <w:spacing w:line="276" w:lineRule="auto"/>
        <w:rPr>
          <w:rFonts w:asciiTheme="majorEastAsia" w:eastAsiaTheme="majorEastAsia" w:hAnsiTheme="majorEastAsia"/>
          <w:bCs/>
        </w:rPr>
      </w:pPr>
    </w:p>
    <w:p w14:paraId="265A7E06" w14:textId="1683399E"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1)</w:t>
      </w:r>
      <w:r w:rsidR="00641C09" w:rsidRPr="00365994">
        <w:rPr>
          <w:rFonts w:asciiTheme="majorEastAsia" w:eastAsiaTheme="majorEastAsia" w:hAnsiTheme="majorEastAsia"/>
          <w:bCs/>
        </w:rPr>
        <w:t xml:space="preserve"> CMIOT系统所有主商品下增加“重点区域管控”商品，商品订购、退订支持立即、下账期、预约生效，属性修改支持立即生效，商品具备管控区域属性：云南、新疆、西藏。设置属性后，由CMIOT向网元发送区域限制指令，网络侧控制识别在对应使用区域并限制上网功能。</w:t>
      </w:r>
    </w:p>
    <w:p w14:paraId="78A1626D" w14:textId="6AEE3EFF"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2)</w:t>
      </w:r>
      <w:r w:rsidR="00641C09" w:rsidRPr="00365994">
        <w:rPr>
          <w:rFonts w:asciiTheme="majorEastAsia" w:eastAsiaTheme="majorEastAsia" w:hAnsiTheme="majorEastAsia"/>
          <w:bCs/>
        </w:rPr>
        <w:t xml:space="preserve"> 重点区域管控商品允许CMIOT前台订购、退订、变更，以及预受理渠道订购。该商品订购依赖于APN或DNN支持PCC用户策略的开通，不允许重复订购。</w:t>
      </w:r>
    </w:p>
    <w:p w14:paraId="6249DCEB" w14:textId="36AB73A2"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3)</w:t>
      </w:r>
      <w:r w:rsidR="00641C09" w:rsidRPr="00365994">
        <w:rPr>
          <w:rFonts w:asciiTheme="majorEastAsia" w:eastAsiaTheme="majorEastAsia" w:hAnsiTheme="majorEastAsia"/>
          <w:bCs/>
        </w:rPr>
        <w:t xml:space="preserve"> 重点区域管控商品管控区域属性设置、变更规则为</w:t>
      </w:r>
    </w:p>
    <w:p w14:paraId="46ACFDCF" w14:textId="77777777" w:rsidR="00641C09" w:rsidRPr="00365994" w:rsidRDefault="00641C09" w:rsidP="00365994">
      <w:pPr>
        <w:spacing w:line="276" w:lineRule="auto"/>
        <w:rPr>
          <w:rFonts w:asciiTheme="majorEastAsia" w:eastAsiaTheme="majorEastAsia" w:hAnsiTheme="majorEastAsia"/>
          <w:bCs/>
        </w:rPr>
      </w:pPr>
      <w:r w:rsidRPr="00365994">
        <w:rPr>
          <w:rFonts w:asciiTheme="majorEastAsia" w:eastAsiaTheme="majorEastAsia" w:hAnsiTheme="majorEastAsia"/>
          <w:bCs/>
        </w:rPr>
        <w:t>开卡省为云南时：管控区域默认勾选新疆、西藏，且不可取消勾选，云南可选择勾选；</w:t>
      </w:r>
    </w:p>
    <w:p w14:paraId="7591D140" w14:textId="77777777" w:rsidR="00641C09" w:rsidRPr="00365994" w:rsidRDefault="00641C09" w:rsidP="00365994">
      <w:pPr>
        <w:spacing w:line="276" w:lineRule="auto"/>
        <w:rPr>
          <w:rFonts w:asciiTheme="majorEastAsia" w:eastAsiaTheme="majorEastAsia" w:hAnsiTheme="majorEastAsia"/>
          <w:bCs/>
        </w:rPr>
      </w:pPr>
      <w:r w:rsidRPr="00365994">
        <w:rPr>
          <w:rFonts w:asciiTheme="majorEastAsia" w:eastAsiaTheme="majorEastAsia" w:hAnsiTheme="majorEastAsia"/>
          <w:bCs/>
        </w:rPr>
        <w:t>开卡省为新疆时：管控区域默认勾选云南、西藏，且不可取消勾选，新疆可选择勾选；</w:t>
      </w:r>
    </w:p>
    <w:p w14:paraId="76158965" w14:textId="77777777" w:rsidR="00641C09" w:rsidRPr="00365994" w:rsidRDefault="00641C09" w:rsidP="00365994">
      <w:pPr>
        <w:spacing w:line="276" w:lineRule="auto"/>
        <w:rPr>
          <w:rFonts w:asciiTheme="majorEastAsia" w:eastAsiaTheme="majorEastAsia" w:hAnsiTheme="majorEastAsia"/>
          <w:bCs/>
        </w:rPr>
      </w:pPr>
      <w:r w:rsidRPr="00365994">
        <w:rPr>
          <w:rFonts w:asciiTheme="majorEastAsia" w:eastAsiaTheme="majorEastAsia" w:hAnsiTheme="majorEastAsia"/>
          <w:bCs/>
        </w:rPr>
        <w:t>开卡省为西藏时：管控区域默认勾选云南、新疆，且不可取消勾选，西藏可选择勾选；</w:t>
      </w:r>
    </w:p>
    <w:p w14:paraId="3344DF5A" w14:textId="77777777" w:rsidR="00641C09" w:rsidRPr="00365994" w:rsidRDefault="00641C09" w:rsidP="00365994">
      <w:pPr>
        <w:spacing w:line="276" w:lineRule="auto"/>
        <w:rPr>
          <w:rFonts w:asciiTheme="majorEastAsia" w:eastAsiaTheme="majorEastAsia" w:hAnsiTheme="majorEastAsia"/>
          <w:bCs/>
        </w:rPr>
      </w:pPr>
      <w:r w:rsidRPr="00365994">
        <w:rPr>
          <w:rFonts w:asciiTheme="majorEastAsia" w:eastAsiaTheme="majorEastAsia" w:hAnsiTheme="majorEastAsia"/>
          <w:bCs/>
        </w:rPr>
        <w:t>开卡省为非云南、新疆、西藏省时：管控区域默认勾选云南、新疆、西藏，且不可取消勾选。</w:t>
      </w:r>
    </w:p>
    <w:p w14:paraId="74395CAE" w14:textId="77777777" w:rsidR="00641C09" w:rsidRPr="00365994" w:rsidRDefault="00641C09" w:rsidP="00365994">
      <w:pPr>
        <w:spacing w:line="276" w:lineRule="auto"/>
        <w:rPr>
          <w:rFonts w:asciiTheme="majorEastAsia" w:eastAsiaTheme="majorEastAsia" w:hAnsiTheme="majorEastAsia"/>
          <w:bCs/>
        </w:rPr>
      </w:pPr>
      <w:r w:rsidRPr="00365994">
        <w:rPr>
          <w:rFonts w:asciiTheme="majorEastAsia" w:eastAsiaTheme="majorEastAsia" w:hAnsiTheme="majorEastAsia"/>
          <w:bCs/>
        </w:rPr>
        <w:t>取消默认勾选属性需添加白名单</w:t>
      </w:r>
      <w:r w:rsidRPr="00365994">
        <w:rPr>
          <w:rFonts w:asciiTheme="majorEastAsia" w:eastAsiaTheme="majorEastAsia" w:hAnsiTheme="majorEastAsia" w:hint="eastAsia"/>
          <w:bCs/>
        </w:rPr>
        <w:t>。新增</w:t>
      </w:r>
      <w:r w:rsidRPr="00365994">
        <w:rPr>
          <w:rFonts w:asciiTheme="majorEastAsia" w:eastAsiaTheme="majorEastAsia" w:hAnsiTheme="majorEastAsia"/>
          <w:bCs/>
        </w:rPr>
        <w:t>默认勾选</w:t>
      </w:r>
      <w:r w:rsidRPr="00365994">
        <w:rPr>
          <w:rFonts w:asciiTheme="majorEastAsia" w:eastAsiaTheme="majorEastAsia" w:hAnsiTheme="majorEastAsia" w:hint="eastAsia"/>
          <w:bCs/>
        </w:rPr>
        <w:t>属性、</w:t>
      </w:r>
      <w:r w:rsidRPr="00365994">
        <w:rPr>
          <w:rFonts w:asciiTheme="majorEastAsia" w:eastAsiaTheme="majorEastAsia" w:hAnsiTheme="majorEastAsia"/>
          <w:bCs/>
        </w:rPr>
        <w:t>变更可选属性无需白名单</w:t>
      </w:r>
      <w:r w:rsidRPr="00365994">
        <w:rPr>
          <w:rFonts w:asciiTheme="majorEastAsia" w:eastAsiaTheme="majorEastAsia" w:hAnsiTheme="majorEastAsia" w:hint="eastAsia"/>
          <w:bCs/>
        </w:rPr>
        <w:t>。举例说明：开卡省为云南，通过添加白名单，不勾选新疆和西藏。后续白名单失效后，修改重点区域属性：勾选新疆、不勾选西藏，此时不需要添加白名单。</w:t>
      </w:r>
    </w:p>
    <w:p w14:paraId="57A56902" w14:textId="580F8A47"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4)</w:t>
      </w:r>
      <w:r w:rsidR="00641C09" w:rsidRPr="00365994">
        <w:rPr>
          <w:rFonts w:asciiTheme="majorEastAsia" w:eastAsiaTheme="majorEastAsia" w:hAnsiTheme="majorEastAsia"/>
          <w:bCs/>
        </w:rPr>
        <w:t xml:space="preserve"> </w:t>
      </w:r>
      <w:r w:rsidR="00641C09" w:rsidRPr="00365994">
        <w:rPr>
          <w:rFonts w:asciiTheme="majorEastAsia" w:eastAsiaTheme="majorEastAsia" w:hAnsiTheme="majorEastAsia" w:hint="eastAsia"/>
          <w:bCs/>
        </w:rPr>
        <w:t>新增重点区域限制白名单管理页面，支持由省内发起或CMIOT录入，并同步到</w:t>
      </w:r>
      <w:proofErr w:type="spellStart"/>
      <w:r w:rsidR="00641C09" w:rsidRPr="00365994">
        <w:rPr>
          <w:rFonts w:asciiTheme="majorEastAsia" w:eastAsiaTheme="majorEastAsia" w:hAnsiTheme="majorEastAsia" w:hint="eastAsia"/>
          <w:bCs/>
        </w:rPr>
        <w:t>OneLink</w:t>
      </w:r>
      <w:proofErr w:type="spellEnd"/>
      <w:r w:rsidR="00641C09" w:rsidRPr="00365994">
        <w:rPr>
          <w:rFonts w:asciiTheme="majorEastAsia" w:eastAsiaTheme="majorEastAsia" w:hAnsiTheme="majorEastAsia" w:hint="eastAsia"/>
          <w:bCs/>
        </w:rPr>
        <w:t>。省公司与客户签订承诺书或者省公司经过审批后可添加客户白名单。添加重点区域限制白名单后，支持对重点区域商品退订、单独取消默认勾选的一个或多个管控区域</w:t>
      </w:r>
    </w:p>
    <w:p w14:paraId="7FBA5DD8" w14:textId="7A7EF037"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5)</w:t>
      </w:r>
      <w:r w:rsidR="00641C09" w:rsidRPr="00365994">
        <w:rPr>
          <w:rFonts w:asciiTheme="majorEastAsia" w:eastAsiaTheme="majorEastAsia" w:hAnsiTheme="majorEastAsia"/>
          <w:bCs/>
        </w:rPr>
        <w:t xml:space="preserve"> </w:t>
      </w:r>
      <w:r w:rsidR="00641C09" w:rsidRPr="00365994">
        <w:rPr>
          <w:rFonts w:asciiTheme="majorEastAsia" w:eastAsiaTheme="majorEastAsia" w:hAnsiTheme="majorEastAsia" w:hint="eastAsia"/>
          <w:bCs/>
        </w:rPr>
        <w:t>重点区域限制白名单管理页面，支持通过单个集团编码录入进行添加，批量添加时需要上传集团编码信息。查询展示字段包括集团名称、集团编码、生效时间、失效时间、归属区域、附件资料、备注、操作。导出字段包括集团名称、集团编码、生效时间、失效时间、归属区域.具体可详见CMIOT-B51-白名单管理操作指南。</w:t>
      </w:r>
    </w:p>
    <w:p w14:paraId="2BAF2BCB" w14:textId="72D26424" w:rsidR="00C12F25" w:rsidRPr="00C12F25" w:rsidRDefault="00F70301" w:rsidP="00C12F25">
      <w:pPr>
        <w:spacing w:line="276" w:lineRule="auto"/>
        <w:rPr>
          <w:rFonts w:asciiTheme="majorEastAsia" w:eastAsiaTheme="majorEastAsia" w:hAnsiTheme="majorEastAsia"/>
          <w:bCs/>
        </w:rPr>
      </w:pPr>
      <w:r>
        <w:rPr>
          <w:rFonts w:asciiTheme="majorEastAsia" w:eastAsiaTheme="majorEastAsia" w:hAnsiTheme="majorEastAsia"/>
          <w:bCs/>
        </w:rPr>
        <w:lastRenderedPageBreak/>
        <w:t>6)</w:t>
      </w:r>
      <w:r w:rsidR="00641C09" w:rsidRPr="00365994">
        <w:rPr>
          <w:rFonts w:asciiTheme="majorEastAsia" w:eastAsiaTheme="majorEastAsia" w:hAnsiTheme="majorEastAsia"/>
          <w:bCs/>
        </w:rPr>
        <w:t xml:space="preserve"> 通用大流量场景（场景三、四）开卡时候默认订购“重点区域管控”商品，加入白名单的集团开卡可选择订购。系统根据订购技术管控商品</w:t>
      </w:r>
      <w:r w:rsidR="00641C09" w:rsidRPr="00365994">
        <w:rPr>
          <w:rFonts w:asciiTheme="majorEastAsia" w:eastAsiaTheme="majorEastAsia" w:hAnsiTheme="majorEastAsia" w:hint="eastAsia"/>
          <w:bCs/>
        </w:rPr>
        <w:t>“</w:t>
      </w:r>
      <w:r w:rsidR="00641C09" w:rsidRPr="00365994">
        <w:rPr>
          <w:rFonts w:asciiTheme="majorEastAsia" w:eastAsiaTheme="majorEastAsia" w:hAnsiTheme="majorEastAsia"/>
          <w:bCs/>
        </w:rPr>
        <w:t>场景三”、“场景四”</w:t>
      </w:r>
      <w:r w:rsidR="00C12F25">
        <w:rPr>
          <w:rFonts w:asciiTheme="majorEastAsia" w:eastAsiaTheme="majorEastAsia" w:hAnsiTheme="majorEastAsia" w:hint="eastAsia"/>
          <w:bCs/>
        </w:rPr>
        <w:t>、</w:t>
      </w:r>
      <w:r w:rsidR="00C12F25" w:rsidRPr="00C12F25">
        <w:rPr>
          <w:rFonts w:asciiTheme="majorEastAsia" w:eastAsiaTheme="majorEastAsia" w:hAnsiTheme="majorEastAsia"/>
          <w:bCs/>
        </w:rPr>
        <w:t xml:space="preserve"> </w:t>
      </w:r>
      <w:r w:rsidR="00C12F25" w:rsidRPr="00365994">
        <w:rPr>
          <w:rFonts w:asciiTheme="majorEastAsia" w:eastAsiaTheme="majorEastAsia" w:hAnsiTheme="majorEastAsia"/>
          <w:bCs/>
        </w:rPr>
        <w:t>“</w:t>
      </w:r>
      <w:r w:rsidR="00C12F25">
        <w:rPr>
          <w:rFonts w:asciiTheme="majorEastAsia" w:eastAsiaTheme="majorEastAsia" w:hAnsiTheme="majorEastAsia" w:hint="eastAsia"/>
          <w:bCs/>
        </w:rPr>
        <w:t>非定向大流量</w:t>
      </w:r>
      <w:r w:rsidR="00C12F25" w:rsidRPr="00365994">
        <w:rPr>
          <w:rFonts w:asciiTheme="majorEastAsia" w:eastAsiaTheme="majorEastAsia" w:hAnsiTheme="majorEastAsia"/>
          <w:bCs/>
        </w:rPr>
        <w:t>”</w:t>
      </w:r>
      <w:r w:rsidR="00641C09" w:rsidRPr="00365994">
        <w:rPr>
          <w:rFonts w:asciiTheme="majorEastAsia" w:eastAsiaTheme="majorEastAsia" w:hAnsiTheme="majorEastAsia"/>
          <w:bCs/>
        </w:rPr>
        <w:t>自动弹出关联商品页面，在必须订购的商品列表下添加“重点区域管控商品”，修改属性或退订商品需要添加白名单。其它场景可选择订购，修改属性或退订商品无需添加白名单</w:t>
      </w:r>
      <w:r w:rsidR="00641C09" w:rsidRPr="00365994">
        <w:rPr>
          <w:rFonts w:asciiTheme="majorEastAsia" w:eastAsiaTheme="majorEastAsia" w:hAnsiTheme="majorEastAsia" w:hint="eastAsia"/>
          <w:bCs/>
        </w:rPr>
        <w:t>。</w:t>
      </w:r>
    </w:p>
    <w:p w14:paraId="7A2FDC31" w14:textId="0C58A427"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7)</w:t>
      </w:r>
      <w:r w:rsidR="00641C09" w:rsidRPr="00365994">
        <w:rPr>
          <w:rFonts w:asciiTheme="majorEastAsia" w:eastAsiaTheme="majorEastAsia" w:hAnsiTheme="majorEastAsia"/>
          <w:bCs/>
        </w:rPr>
        <w:t xml:space="preserve"> 允许非销户状态订购、变更、退订重点区域管控商品，退订变更需遵循</w:t>
      </w:r>
      <w:r w:rsidR="00641C09" w:rsidRPr="00365994">
        <w:rPr>
          <w:rFonts w:asciiTheme="majorEastAsia" w:eastAsiaTheme="majorEastAsia" w:hAnsiTheme="majorEastAsia" w:hint="eastAsia"/>
          <w:bCs/>
        </w:rPr>
        <w:t>4</w:t>
      </w:r>
      <w:r w:rsidR="00641C09" w:rsidRPr="00365994">
        <w:rPr>
          <w:rFonts w:asciiTheme="majorEastAsia" w:eastAsiaTheme="majorEastAsia" w:hAnsiTheme="majorEastAsia"/>
          <w:bCs/>
        </w:rPr>
        <w:t>.12.1-</w:t>
      </w:r>
      <w:r w:rsidR="00641C09" w:rsidRPr="00365994">
        <w:rPr>
          <w:rFonts w:asciiTheme="majorEastAsia" w:eastAsiaTheme="majorEastAsia" w:hAnsiTheme="majorEastAsia" w:hint="eastAsia"/>
          <w:bCs/>
        </w:rPr>
        <w:t>4</w:t>
      </w:r>
      <w:r w:rsidR="00641C09" w:rsidRPr="00365994">
        <w:rPr>
          <w:rFonts w:asciiTheme="majorEastAsia" w:eastAsiaTheme="majorEastAsia" w:hAnsiTheme="majorEastAsia"/>
          <w:bCs/>
        </w:rPr>
        <w:t>.12.6的规则</w:t>
      </w:r>
      <w:r w:rsidR="00641C09" w:rsidRPr="00365994">
        <w:rPr>
          <w:rFonts w:asciiTheme="majorEastAsia" w:eastAsiaTheme="majorEastAsia" w:hAnsiTheme="majorEastAsia" w:hint="eastAsia"/>
          <w:bCs/>
        </w:rPr>
        <w:t>。</w:t>
      </w:r>
    </w:p>
    <w:p w14:paraId="191F2EA7" w14:textId="3F9E3560"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8)</w:t>
      </w:r>
      <w:r w:rsidR="00641C09" w:rsidRPr="00365994">
        <w:rPr>
          <w:rFonts w:asciiTheme="majorEastAsia" w:eastAsiaTheme="majorEastAsia" w:hAnsiTheme="majorEastAsia"/>
          <w:bCs/>
        </w:rPr>
        <w:t xml:space="preserve"> </w:t>
      </w:r>
      <w:r w:rsidR="004F6123">
        <w:rPr>
          <w:rFonts w:asciiTheme="majorEastAsia" w:eastAsiaTheme="majorEastAsia" w:hAnsiTheme="majorEastAsia" w:hint="eastAsia"/>
          <w:bCs/>
        </w:rPr>
        <w:t>非定向</w:t>
      </w:r>
      <w:r w:rsidR="00641C09" w:rsidRPr="00365994">
        <w:rPr>
          <w:rFonts w:asciiTheme="majorEastAsia" w:eastAsiaTheme="majorEastAsia" w:hAnsiTheme="majorEastAsia"/>
          <w:bCs/>
        </w:rPr>
        <w:t>大流量</w:t>
      </w:r>
      <w:r w:rsidR="004F6123">
        <w:rPr>
          <w:rFonts w:asciiTheme="majorEastAsia" w:eastAsiaTheme="majorEastAsia" w:hAnsiTheme="majorEastAsia" w:hint="eastAsia"/>
          <w:bCs/>
        </w:rPr>
        <w:t>场景</w:t>
      </w:r>
      <w:r w:rsidR="00641C09" w:rsidRPr="00365994">
        <w:rPr>
          <w:rFonts w:asciiTheme="majorEastAsia" w:eastAsiaTheme="majorEastAsia" w:hAnsiTheme="majorEastAsia"/>
          <w:bCs/>
        </w:rPr>
        <w:t>，实名后不能自动退订重点区域管控商品</w:t>
      </w:r>
      <w:r w:rsidR="00641C09" w:rsidRPr="00365994">
        <w:rPr>
          <w:rFonts w:asciiTheme="majorEastAsia" w:eastAsiaTheme="majorEastAsia" w:hAnsiTheme="majorEastAsia" w:hint="eastAsia"/>
          <w:bCs/>
        </w:rPr>
        <w:t>。</w:t>
      </w:r>
    </w:p>
    <w:p w14:paraId="5C4D710B" w14:textId="3372691C" w:rsidR="00641C09" w:rsidRPr="00365994" w:rsidRDefault="00F70301" w:rsidP="00365994">
      <w:pPr>
        <w:spacing w:line="276" w:lineRule="auto"/>
        <w:rPr>
          <w:rFonts w:asciiTheme="majorEastAsia" w:eastAsiaTheme="majorEastAsia" w:hAnsiTheme="majorEastAsia"/>
          <w:bCs/>
        </w:rPr>
      </w:pPr>
      <w:r>
        <w:rPr>
          <w:rFonts w:asciiTheme="majorEastAsia" w:eastAsiaTheme="majorEastAsia" w:hAnsiTheme="majorEastAsia"/>
          <w:bCs/>
        </w:rPr>
        <w:t>9)</w:t>
      </w:r>
      <w:r w:rsidR="00641C09" w:rsidRPr="00365994">
        <w:rPr>
          <w:rFonts w:asciiTheme="majorEastAsia" w:eastAsiaTheme="majorEastAsia" w:hAnsiTheme="majorEastAsia"/>
          <w:bCs/>
        </w:rPr>
        <w:t xml:space="preserve"> 对于同时存在重点区域限制商品和区域限制商品的订购场景时，重点区域限制商品省份设置和区域限制设置的省份信息互斥，对于区域限制商品省份为云南时，可以叠加重点区域限制商品的云南边境</w:t>
      </w:r>
      <w:r w:rsidR="00641C09" w:rsidRPr="00365994">
        <w:rPr>
          <w:rFonts w:asciiTheme="majorEastAsia" w:eastAsiaTheme="majorEastAsia" w:hAnsiTheme="majorEastAsia" w:hint="eastAsia"/>
          <w:bCs/>
        </w:rPr>
        <w:t>。</w:t>
      </w:r>
    </w:p>
    <w:p w14:paraId="21F68B90" w14:textId="2A6E9CA0" w:rsidR="00641C09" w:rsidRPr="00365994" w:rsidRDefault="00F70301" w:rsidP="00365994">
      <w:pPr>
        <w:spacing w:line="276" w:lineRule="auto"/>
        <w:rPr>
          <w:rFonts w:asciiTheme="majorEastAsia" w:eastAsiaTheme="majorEastAsia" w:hAnsiTheme="majorEastAsia"/>
          <w:b/>
          <w:bCs/>
        </w:rPr>
      </w:pPr>
      <w:r>
        <w:rPr>
          <w:rFonts w:asciiTheme="majorEastAsia" w:eastAsiaTheme="majorEastAsia" w:hAnsiTheme="majorEastAsia"/>
          <w:bCs/>
        </w:rPr>
        <w:t>10)</w:t>
      </w:r>
      <w:r w:rsidR="00641C09" w:rsidRPr="00365994">
        <w:rPr>
          <w:rFonts w:asciiTheme="majorEastAsia" w:eastAsiaTheme="majorEastAsia" w:hAnsiTheme="majorEastAsia"/>
        </w:rPr>
        <w:t xml:space="preserve"> 订购重点区域管控商品后，可通过“网络侧用户策略状态查询”页面的“区域限制状态”查询结果</w:t>
      </w:r>
      <w:r w:rsidR="00641C09" w:rsidRPr="00365994">
        <w:rPr>
          <w:rFonts w:asciiTheme="majorEastAsia" w:eastAsiaTheme="majorEastAsia" w:hAnsiTheme="majorEastAsia" w:hint="eastAsia"/>
        </w:rPr>
        <w:t>。</w:t>
      </w:r>
    </w:p>
    <w:p w14:paraId="0A54E19E" w14:textId="3634DC27" w:rsidR="00772B32" w:rsidRPr="00772B32" w:rsidRDefault="00F70301" w:rsidP="00772B32">
      <w:pPr>
        <w:rPr>
          <w:rFonts w:ascii="宋体" w:hAnsi="宋体"/>
        </w:rPr>
      </w:pPr>
      <w:r>
        <w:rPr>
          <w:rFonts w:asciiTheme="majorEastAsia" w:eastAsiaTheme="majorEastAsia" w:hAnsiTheme="majorEastAsia"/>
          <w:bCs/>
        </w:rPr>
        <w:t>11)</w:t>
      </w:r>
      <w:r w:rsidR="00365994" w:rsidRPr="0076075B">
        <w:rPr>
          <w:rFonts w:ascii="宋体" w:hAnsi="宋体"/>
        </w:rPr>
        <w:t xml:space="preserve"> </w:t>
      </w:r>
      <w:r w:rsidR="00772B32" w:rsidRPr="00772B32">
        <w:rPr>
          <w:rFonts w:ascii="宋体" w:hAnsi="宋体" w:hint="eastAsia"/>
        </w:rPr>
        <w:t>订购重点区域管控后无法使用国际漫游功能</w:t>
      </w:r>
      <w:r w:rsidR="00772B32">
        <w:rPr>
          <w:rFonts w:ascii="宋体" w:hAnsi="宋体" w:hint="eastAsia"/>
        </w:rPr>
        <w:t>，</w:t>
      </w:r>
      <w:r w:rsidR="00772B32" w:rsidRPr="00772B32">
        <w:rPr>
          <w:rFonts w:ascii="宋体" w:hAnsi="宋体" w:hint="eastAsia"/>
        </w:rPr>
        <w:t>该商品与国际漫游服务互斥；</w:t>
      </w:r>
    </w:p>
    <w:p w14:paraId="756016C1" w14:textId="389931D9" w:rsidR="00406C90" w:rsidRDefault="00772B32" w:rsidP="00365994">
      <w:pPr>
        <w:rPr>
          <w:rFonts w:ascii="宋体" w:hAnsi="宋体"/>
        </w:rPr>
      </w:pPr>
      <w:r w:rsidRPr="00772B32">
        <w:rPr>
          <w:rFonts w:ascii="宋体" w:hAnsi="宋体" w:hint="eastAsia"/>
        </w:rPr>
        <w:t>互斥校验提示：重点区域管控与国际漫游服务互斥，不可同时订购。国漫功能需要退订区域限制服务或重点区域功能商品后才能使用</w:t>
      </w:r>
      <w:r>
        <w:rPr>
          <w:rFonts w:ascii="宋体" w:hAnsi="宋体" w:hint="eastAsia"/>
        </w:rPr>
        <w:t>。</w:t>
      </w:r>
    </w:p>
    <w:p w14:paraId="681A29DF" w14:textId="7EC61E3C" w:rsidR="0098136C" w:rsidRDefault="0098136C" w:rsidP="00365994">
      <w:pPr>
        <w:rPr>
          <w:rFonts w:ascii="宋体" w:hAnsi="宋体"/>
        </w:rPr>
      </w:pPr>
      <w:r>
        <w:rPr>
          <w:rFonts w:ascii="宋体" w:hAnsi="宋体" w:hint="eastAsia"/>
        </w:rPr>
        <w:t>1</w:t>
      </w:r>
      <w:r>
        <w:rPr>
          <w:rFonts w:ascii="宋体" w:hAnsi="宋体"/>
        </w:rPr>
        <w:t>2</w:t>
      </w:r>
      <w:r>
        <w:rPr>
          <w:rFonts w:ascii="宋体" w:hAnsi="宋体" w:hint="eastAsia"/>
        </w:rPr>
        <w:t>）</w:t>
      </w:r>
      <w:r w:rsidRPr="0098136C">
        <w:rPr>
          <w:rFonts w:ascii="宋体" w:hAnsi="宋体" w:hint="eastAsia"/>
        </w:rPr>
        <w:t>重点区域管控业务受理增加语音管控</w:t>
      </w:r>
    </w:p>
    <w:p w14:paraId="71C0BBE3" w14:textId="77777777" w:rsidR="00DB5B5F" w:rsidRDefault="00DB5B5F" w:rsidP="00DB5B5F">
      <w:r>
        <w:rPr>
          <w:rFonts w:ascii="宋体" w:hAnsi="宋体"/>
        </w:rPr>
        <w:tab/>
      </w:r>
      <w:r>
        <w:rPr>
          <w:rFonts w:hint="eastAsia"/>
        </w:rPr>
        <w:t>重点区域管控商品支持</w:t>
      </w:r>
      <w:r w:rsidRPr="00F4334C">
        <w:rPr>
          <w:rFonts w:hint="eastAsia"/>
        </w:rPr>
        <w:t>同时限制数据、语音功能使用</w:t>
      </w:r>
      <w:r>
        <w:rPr>
          <w:rFonts w:hint="eastAsia"/>
        </w:rPr>
        <w:t>：</w:t>
      </w:r>
    </w:p>
    <w:tbl>
      <w:tblPr>
        <w:tblStyle w:val="af8"/>
        <w:tblW w:w="8613" w:type="dxa"/>
        <w:tblLook w:val="04A0" w:firstRow="1" w:lastRow="0" w:firstColumn="1" w:lastColumn="0" w:noHBand="0" w:noVBand="1"/>
      </w:tblPr>
      <w:tblGrid>
        <w:gridCol w:w="534"/>
        <w:gridCol w:w="1134"/>
        <w:gridCol w:w="1275"/>
        <w:gridCol w:w="1276"/>
        <w:gridCol w:w="1559"/>
        <w:gridCol w:w="1560"/>
        <w:gridCol w:w="1275"/>
      </w:tblGrid>
      <w:tr w:rsidR="00DB5B5F" w:rsidRPr="00F70E4A" w14:paraId="0E50605A" w14:textId="77777777" w:rsidTr="004C160E">
        <w:tc>
          <w:tcPr>
            <w:tcW w:w="534" w:type="dxa"/>
            <w:vAlign w:val="center"/>
          </w:tcPr>
          <w:p w14:paraId="09F4D6D3" w14:textId="77777777" w:rsidR="00DB5B5F" w:rsidRPr="00C2061D" w:rsidRDefault="00DB5B5F" w:rsidP="004C160E">
            <w:pPr>
              <w:rPr>
                <w:sz w:val="24"/>
                <w:szCs w:val="21"/>
              </w:rPr>
            </w:pPr>
            <w:r w:rsidRPr="00C2061D">
              <w:rPr>
                <w:rFonts w:hint="eastAsia"/>
                <w:sz w:val="24"/>
                <w:szCs w:val="21"/>
              </w:rPr>
              <w:t>序号</w:t>
            </w:r>
          </w:p>
        </w:tc>
        <w:tc>
          <w:tcPr>
            <w:tcW w:w="1134" w:type="dxa"/>
            <w:vAlign w:val="center"/>
          </w:tcPr>
          <w:p w14:paraId="10E20ABD" w14:textId="77777777" w:rsidR="00DB5B5F" w:rsidRPr="00C2061D" w:rsidRDefault="00DB5B5F" w:rsidP="004C160E">
            <w:pPr>
              <w:rPr>
                <w:sz w:val="24"/>
                <w:szCs w:val="21"/>
              </w:rPr>
            </w:pPr>
            <w:r w:rsidRPr="00C2061D">
              <w:rPr>
                <w:rFonts w:hint="eastAsia"/>
                <w:sz w:val="24"/>
                <w:szCs w:val="21"/>
              </w:rPr>
              <w:t>重点区域管控</w:t>
            </w:r>
          </w:p>
        </w:tc>
        <w:tc>
          <w:tcPr>
            <w:tcW w:w="1275" w:type="dxa"/>
            <w:vAlign w:val="center"/>
          </w:tcPr>
          <w:p w14:paraId="4AC29CF9" w14:textId="77777777" w:rsidR="00DB5B5F" w:rsidRPr="00C2061D" w:rsidRDefault="00DB5B5F" w:rsidP="004C160E">
            <w:pPr>
              <w:rPr>
                <w:sz w:val="24"/>
                <w:szCs w:val="21"/>
              </w:rPr>
            </w:pPr>
            <w:r w:rsidRPr="00C2061D">
              <w:rPr>
                <w:rFonts w:hint="eastAsia"/>
                <w:sz w:val="24"/>
                <w:szCs w:val="21"/>
              </w:rPr>
              <w:t>普通企业个人智能网语音通信服务</w:t>
            </w:r>
          </w:p>
        </w:tc>
        <w:tc>
          <w:tcPr>
            <w:tcW w:w="1276" w:type="dxa"/>
            <w:vAlign w:val="center"/>
          </w:tcPr>
          <w:p w14:paraId="270CCBA8" w14:textId="77777777" w:rsidR="00DB5B5F" w:rsidRPr="00C2061D" w:rsidRDefault="00DB5B5F" w:rsidP="004C160E">
            <w:pPr>
              <w:rPr>
                <w:sz w:val="24"/>
                <w:szCs w:val="21"/>
              </w:rPr>
            </w:pPr>
            <w:r w:rsidRPr="00C2061D">
              <w:rPr>
                <w:rFonts w:hint="eastAsia"/>
                <w:sz w:val="24"/>
                <w:szCs w:val="21"/>
              </w:rPr>
              <w:t>区域限制服务（前台录入方式）</w:t>
            </w:r>
          </w:p>
        </w:tc>
        <w:tc>
          <w:tcPr>
            <w:tcW w:w="1559" w:type="dxa"/>
          </w:tcPr>
          <w:p w14:paraId="30EDC5A6" w14:textId="77777777" w:rsidR="00DB5B5F" w:rsidRPr="00C2061D" w:rsidRDefault="00DB5B5F" w:rsidP="004C160E">
            <w:pPr>
              <w:rPr>
                <w:sz w:val="24"/>
                <w:szCs w:val="21"/>
              </w:rPr>
            </w:pPr>
            <w:r w:rsidRPr="00C2061D">
              <w:rPr>
                <w:rFonts w:hint="eastAsia"/>
                <w:sz w:val="24"/>
                <w:szCs w:val="21"/>
              </w:rPr>
              <w:t>区域限制服务（首话单方式）</w:t>
            </w:r>
            <w:r w:rsidRPr="00C2061D">
              <w:rPr>
                <w:rFonts w:hint="eastAsia"/>
                <w:sz w:val="24"/>
                <w:szCs w:val="21"/>
              </w:rPr>
              <w:t>-</w:t>
            </w:r>
            <w:r w:rsidRPr="00C2061D">
              <w:rPr>
                <w:rFonts w:hint="eastAsia"/>
                <w:sz w:val="24"/>
                <w:szCs w:val="21"/>
              </w:rPr>
              <w:t>激活前</w:t>
            </w:r>
          </w:p>
        </w:tc>
        <w:tc>
          <w:tcPr>
            <w:tcW w:w="1560" w:type="dxa"/>
          </w:tcPr>
          <w:p w14:paraId="2CC42E13" w14:textId="77777777" w:rsidR="00DB5B5F" w:rsidRPr="00C2061D" w:rsidRDefault="00DB5B5F" w:rsidP="004C160E">
            <w:pPr>
              <w:rPr>
                <w:sz w:val="24"/>
                <w:szCs w:val="21"/>
              </w:rPr>
            </w:pPr>
            <w:r w:rsidRPr="00C2061D">
              <w:rPr>
                <w:rFonts w:hint="eastAsia"/>
                <w:sz w:val="24"/>
                <w:szCs w:val="21"/>
              </w:rPr>
              <w:t>区域限制服务（首话单方式）</w:t>
            </w:r>
            <w:r w:rsidRPr="00C2061D">
              <w:rPr>
                <w:rFonts w:hint="eastAsia"/>
                <w:sz w:val="24"/>
                <w:szCs w:val="21"/>
              </w:rPr>
              <w:t>-</w:t>
            </w:r>
            <w:r w:rsidRPr="00C2061D">
              <w:rPr>
                <w:rFonts w:hint="eastAsia"/>
                <w:sz w:val="24"/>
                <w:szCs w:val="21"/>
              </w:rPr>
              <w:t>激活后</w:t>
            </w:r>
          </w:p>
        </w:tc>
        <w:tc>
          <w:tcPr>
            <w:tcW w:w="1275" w:type="dxa"/>
            <w:vAlign w:val="center"/>
          </w:tcPr>
          <w:p w14:paraId="7D284E4A" w14:textId="77777777" w:rsidR="00DB5B5F" w:rsidRPr="005E2F9D" w:rsidRDefault="00DB5B5F" w:rsidP="004C160E">
            <w:pPr>
              <w:rPr>
                <w:b/>
                <w:bCs/>
                <w:sz w:val="24"/>
                <w:szCs w:val="21"/>
              </w:rPr>
            </w:pPr>
            <w:r w:rsidRPr="00C2061D">
              <w:rPr>
                <w:rFonts w:hint="eastAsia"/>
                <w:b/>
                <w:bCs/>
                <w:sz w:val="24"/>
                <w:szCs w:val="21"/>
              </w:rPr>
              <w:t>语音管控要求</w:t>
            </w:r>
          </w:p>
        </w:tc>
      </w:tr>
      <w:tr w:rsidR="00DB5B5F" w:rsidRPr="00F70E4A" w14:paraId="7EAF028D" w14:textId="77777777" w:rsidTr="004C160E">
        <w:tc>
          <w:tcPr>
            <w:tcW w:w="534" w:type="dxa"/>
            <w:vAlign w:val="center"/>
          </w:tcPr>
          <w:p w14:paraId="3C8D0CBA"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0A2DFF9C" w14:textId="77777777" w:rsidR="00DB5B5F" w:rsidRPr="00F70E4A" w:rsidRDefault="00DB5B5F" w:rsidP="004C160E">
            <w:pPr>
              <w:rPr>
                <w:sz w:val="24"/>
                <w:szCs w:val="21"/>
              </w:rPr>
            </w:pPr>
            <w:r>
              <w:rPr>
                <w:rFonts w:hint="eastAsia"/>
                <w:sz w:val="24"/>
                <w:szCs w:val="21"/>
              </w:rPr>
              <w:t>订购</w:t>
            </w:r>
          </w:p>
        </w:tc>
        <w:tc>
          <w:tcPr>
            <w:tcW w:w="1275" w:type="dxa"/>
          </w:tcPr>
          <w:p w14:paraId="21B3B474" w14:textId="77777777" w:rsidR="00DB5B5F" w:rsidRPr="00F70E4A" w:rsidRDefault="00DB5B5F" w:rsidP="004C160E">
            <w:pPr>
              <w:rPr>
                <w:sz w:val="24"/>
                <w:szCs w:val="21"/>
              </w:rPr>
            </w:pPr>
          </w:p>
        </w:tc>
        <w:tc>
          <w:tcPr>
            <w:tcW w:w="1276" w:type="dxa"/>
          </w:tcPr>
          <w:p w14:paraId="061E8323" w14:textId="77777777" w:rsidR="00DB5B5F" w:rsidRPr="00F70E4A" w:rsidRDefault="00DB5B5F" w:rsidP="004C160E">
            <w:pPr>
              <w:rPr>
                <w:sz w:val="24"/>
                <w:szCs w:val="21"/>
              </w:rPr>
            </w:pPr>
          </w:p>
        </w:tc>
        <w:tc>
          <w:tcPr>
            <w:tcW w:w="1559" w:type="dxa"/>
          </w:tcPr>
          <w:p w14:paraId="5B9983A5" w14:textId="77777777" w:rsidR="00DB5B5F" w:rsidRDefault="00DB5B5F" w:rsidP="004C160E">
            <w:pPr>
              <w:rPr>
                <w:sz w:val="24"/>
                <w:szCs w:val="21"/>
              </w:rPr>
            </w:pPr>
          </w:p>
        </w:tc>
        <w:tc>
          <w:tcPr>
            <w:tcW w:w="1560" w:type="dxa"/>
          </w:tcPr>
          <w:p w14:paraId="2B5C380B" w14:textId="77777777" w:rsidR="00DB5B5F" w:rsidRDefault="00DB5B5F" w:rsidP="004C160E">
            <w:pPr>
              <w:rPr>
                <w:sz w:val="24"/>
                <w:szCs w:val="21"/>
              </w:rPr>
            </w:pPr>
          </w:p>
        </w:tc>
        <w:tc>
          <w:tcPr>
            <w:tcW w:w="1275" w:type="dxa"/>
          </w:tcPr>
          <w:p w14:paraId="0BDED571" w14:textId="77777777" w:rsidR="00DB5B5F" w:rsidRPr="00F70E4A" w:rsidRDefault="00DB5B5F" w:rsidP="004C160E">
            <w:pPr>
              <w:rPr>
                <w:sz w:val="24"/>
                <w:szCs w:val="21"/>
              </w:rPr>
            </w:pPr>
            <w:r>
              <w:rPr>
                <w:rFonts w:hint="eastAsia"/>
                <w:sz w:val="24"/>
                <w:szCs w:val="21"/>
              </w:rPr>
              <w:t>不管控</w:t>
            </w:r>
          </w:p>
        </w:tc>
      </w:tr>
      <w:tr w:rsidR="00DB5B5F" w:rsidRPr="005E43B8" w14:paraId="72EECD0A" w14:textId="77777777" w:rsidTr="004C160E">
        <w:tc>
          <w:tcPr>
            <w:tcW w:w="534" w:type="dxa"/>
            <w:vAlign w:val="center"/>
          </w:tcPr>
          <w:p w14:paraId="1B01C566" w14:textId="77777777" w:rsidR="00DB5B5F" w:rsidRPr="005E43B8" w:rsidRDefault="00DB5B5F" w:rsidP="000C5E8A">
            <w:pPr>
              <w:pStyle w:val="afe"/>
              <w:numPr>
                <w:ilvl w:val="0"/>
                <w:numId w:val="39"/>
              </w:numPr>
              <w:ind w:firstLineChars="0"/>
              <w:jc w:val="center"/>
              <w:rPr>
                <w:color w:val="FF0000"/>
                <w:sz w:val="24"/>
                <w:szCs w:val="21"/>
              </w:rPr>
            </w:pPr>
          </w:p>
        </w:tc>
        <w:tc>
          <w:tcPr>
            <w:tcW w:w="1134" w:type="dxa"/>
          </w:tcPr>
          <w:p w14:paraId="2DFE9C5E" w14:textId="77777777" w:rsidR="00DB5B5F" w:rsidRPr="005E43B8" w:rsidRDefault="00DB5B5F" w:rsidP="004C160E">
            <w:pPr>
              <w:rPr>
                <w:color w:val="FF0000"/>
                <w:sz w:val="24"/>
                <w:szCs w:val="21"/>
              </w:rPr>
            </w:pPr>
          </w:p>
        </w:tc>
        <w:tc>
          <w:tcPr>
            <w:tcW w:w="1275" w:type="dxa"/>
          </w:tcPr>
          <w:p w14:paraId="1BC19279" w14:textId="77777777" w:rsidR="00DB5B5F" w:rsidRPr="005E43B8" w:rsidRDefault="00DB5B5F" w:rsidP="004C160E">
            <w:pPr>
              <w:rPr>
                <w:color w:val="FF0000"/>
                <w:sz w:val="24"/>
                <w:szCs w:val="21"/>
              </w:rPr>
            </w:pPr>
            <w:r w:rsidRPr="005E43B8">
              <w:rPr>
                <w:rFonts w:hint="eastAsia"/>
                <w:color w:val="FF0000"/>
                <w:sz w:val="24"/>
                <w:szCs w:val="21"/>
              </w:rPr>
              <w:t>订购</w:t>
            </w:r>
          </w:p>
        </w:tc>
        <w:tc>
          <w:tcPr>
            <w:tcW w:w="1276" w:type="dxa"/>
          </w:tcPr>
          <w:p w14:paraId="6C1CFB01" w14:textId="77777777" w:rsidR="00DB5B5F" w:rsidRPr="005E43B8" w:rsidRDefault="00DB5B5F" w:rsidP="004C160E">
            <w:pPr>
              <w:rPr>
                <w:color w:val="FF0000"/>
                <w:sz w:val="24"/>
                <w:szCs w:val="21"/>
              </w:rPr>
            </w:pPr>
          </w:p>
        </w:tc>
        <w:tc>
          <w:tcPr>
            <w:tcW w:w="1559" w:type="dxa"/>
          </w:tcPr>
          <w:p w14:paraId="2ED64768" w14:textId="77777777" w:rsidR="00DB5B5F" w:rsidRPr="005E43B8" w:rsidRDefault="00DB5B5F" w:rsidP="004C160E">
            <w:pPr>
              <w:rPr>
                <w:color w:val="FF0000"/>
                <w:sz w:val="24"/>
                <w:szCs w:val="21"/>
              </w:rPr>
            </w:pPr>
          </w:p>
        </w:tc>
        <w:tc>
          <w:tcPr>
            <w:tcW w:w="1560" w:type="dxa"/>
          </w:tcPr>
          <w:p w14:paraId="6D7E25F0" w14:textId="77777777" w:rsidR="00DB5B5F" w:rsidRPr="005E43B8" w:rsidRDefault="00DB5B5F" w:rsidP="004C160E">
            <w:pPr>
              <w:rPr>
                <w:color w:val="FF0000"/>
                <w:sz w:val="24"/>
                <w:szCs w:val="21"/>
              </w:rPr>
            </w:pPr>
          </w:p>
        </w:tc>
        <w:tc>
          <w:tcPr>
            <w:tcW w:w="1275" w:type="dxa"/>
          </w:tcPr>
          <w:p w14:paraId="1B825B21" w14:textId="77777777" w:rsidR="00DB5B5F" w:rsidRPr="005E43B8" w:rsidRDefault="00DB5B5F" w:rsidP="004C160E">
            <w:pPr>
              <w:rPr>
                <w:color w:val="FF0000"/>
                <w:sz w:val="24"/>
                <w:szCs w:val="21"/>
              </w:rPr>
            </w:pPr>
            <w:r w:rsidRPr="005E43B8">
              <w:rPr>
                <w:rFonts w:hint="eastAsia"/>
                <w:color w:val="FF0000"/>
                <w:sz w:val="24"/>
                <w:szCs w:val="21"/>
              </w:rPr>
              <w:t>按管控</w:t>
            </w:r>
            <w:r w:rsidRPr="005E43B8">
              <w:rPr>
                <w:rFonts w:hint="eastAsia"/>
                <w:color w:val="FF0000"/>
                <w:sz w:val="24"/>
                <w:szCs w:val="21"/>
              </w:rPr>
              <w:t>3</w:t>
            </w:r>
          </w:p>
        </w:tc>
      </w:tr>
      <w:tr w:rsidR="00DB5B5F" w:rsidRPr="00F70E4A" w14:paraId="71FD9942" w14:textId="77777777" w:rsidTr="004C160E">
        <w:tc>
          <w:tcPr>
            <w:tcW w:w="534" w:type="dxa"/>
            <w:vAlign w:val="center"/>
          </w:tcPr>
          <w:p w14:paraId="4E3CE07C"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107CC599" w14:textId="77777777" w:rsidR="00DB5B5F" w:rsidRPr="00F70E4A" w:rsidRDefault="00DB5B5F" w:rsidP="004C160E">
            <w:pPr>
              <w:rPr>
                <w:sz w:val="24"/>
                <w:szCs w:val="21"/>
              </w:rPr>
            </w:pPr>
          </w:p>
        </w:tc>
        <w:tc>
          <w:tcPr>
            <w:tcW w:w="1275" w:type="dxa"/>
          </w:tcPr>
          <w:p w14:paraId="1DB53C2D" w14:textId="77777777" w:rsidR="00DB5B5F" w:rsidRPr="00F70E4A" w:rsidRDefault="00DB5B5F" w:rsidP="004C160E">
            <w:pPr>
              <w:rPr>
                <w:sz w:val="24"/>
                <w:szCs w:val="21"/>
              </w:rPr>
            </w:pPr>
          </w:p>
        </w:tc>
        <w:tc>
          <w:tcPr>
            <w:tcW w:w="1276" w:type="dxa"/>
          </w:tcPr>
          <w:p w14:paraId="4CD249A9" w14:textId="77777777" w:rsidR="00DB5B5F" w:rsidRPr="00F70E4A" w:rsidRDefault="00DB5B5F" w:rsidP="004C160E">
            <w:pPr>
              <w:rPr>
                <w:sz w:val="24"/>
                <w:szCs w:val="21"/>
              </w:rPr>
            </w:pPr>
            <w:r>
              <w:rPr>
                <w:rFonts w:hint="eastAsia"/>
                <w:sz w:val="24"/>
                <w:szCs w:val="21"/>
              </w:rPr>
              <w:t>订购</w:t>
            </w:r>
          </w:p>
        </w:tc>
        <w:tc>
          <w:tcPr>
            <w:tcW w:w="1559" w:type="dxa"/>
          </w:tcPr>
          <w:p w14:paraId="3A60C4E4" w14:textId="77777777" w:rsidR="00DB5B5F" w:rsidRDefault="00DB5B5F" w:rsidP="004C160E">
            <w:pPr>
              <w:rPr>
                <w:sz w:val="24"/>
                <w:szCs w:val="21"/>
              </w:rPr>
            </w:pPr>
          </w:p>
        </w:tc>
        <w:tc>
          <w:tcPr>
            <w:tcW w:w="1560" w:type="dxa"/>
          </w:tcPr>
          <w:p w14:paraId="2D6E3945" w14:textId="77777777" w:rsidR="00DB5B5F" w:rsidRDefault="00DB5B5F" w:rsidP="004C160E">
            <w:pPr>
              <w:rPr>
                <w:sz w:val="24"/>
                <w:szCs w:val="21"/>
              </w:rPr>
            </w:pPr>
          </w:p>
        </w:tc>
        <w:tc>
          <w:tcPr>
            <w:tcW w:w="1275" w:type="dxa"/>
          </w:tcPr>
          <w:p w14:paraId="7897C8C1" w14:textId="77777777" w:rsidR="00DB5B5F" w:rsidRPr="00F70E4A" w:rsidRDefault="00DB5B5F" w:rsidP="004C160E">
            <w:pPr>
              <w:rPr>
                <w:sz w:val="24"/>
                <w:szCs w:val="21"/>
              </w:rPr>
            </w:pPr>
            <w:r>
              <w:rPr>
                <w:rFonts w:hint="eastAsia"/>
                <w:sz w:val="24"/>
                <w:szCs w:val="21"/>
              </w:rPr>
              <w:t>不管控</w:t>
            </w:r>
          </w:p>
        </w:tc>
      </w:tr>
      <w:tr w:rsidR="00DB5B5F" w:rsidRPr="00F70E4A" w14:paraId="04365F62" w14:textId="77777777" w:rsidTr="004C160E">
        <w:tc>
          <w:tcPr>
            <w:tcW w:w="534" w:type="dxa"/>
            <w:vAlign w:val="center"/>
          </w:tcPr>
          <w:p w14:paraId="28ED70A4"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3806FA34" w14:textId="77777777" w:rsidR="00DB5B5F" w:rsidRPr="00F70E4A" w:rsidRDefault="00DB5B5F" w:rsidP="004C160E">
            <w:pPr>
              <w:rPr>
                <w:sz w:val="24"/>
                <w:szCs w:val="21"/>
              </w:rPr>
            </w:pPr>
          </w:p>
        </w:tc>
        <w:tc>
          <w:tcPr>
            <w:tcW w:w="1275" w:type="dxa"/>
          </w:tcPr>
          <w:p w14:paraId="7EB96053" w14:textId="77777777" w:rsidR="00DB5B5F" w:rsidRPr="00F70E4A" w:rsidRDefault="00DB5B5F" w:rsidP="004C160E">
            <w:pPr>
              <w:rPr>
                <w:sz w:val="24"/>
                <w:szCs w:val="21"/>
              </w:rPr>
            </w:pPr>
          </w:p>
        </w:tc>
        <w:tc>
          <w:tcPr>
            <w:tcW w:w="1276" w:type="dxa"/>
          </w:tcPr>
          <w:p w14:paraId="28B13C47" w14:textId="77777777" w:rsidR="00DB5B5F" w:rsidRDefault="00DB5B5F" w:rsidP="004C160E">
            <w:pPr>
              <w:rPr>
                <w:sz w:val="24"/>
                <w:szCs w:val="21"/>
              </w:rPr>
            </w:pPr>
          </w:p>
        </w:tc>
        <w:tc>
          <w:tcPr>
            <w:tcW w:w="1559" w:type="dxa"/>
          </w:tcPr>
          <w:p w14:paraId="32622777" w14:textId="77777777" w:rsidR="00DB5B5F" w:rsidRDefault="00DB5B5F" w:rsidP="004C160E">
            <w:pPr>
              <w:rPr>
                <w:sz w:val="24"/>
                <w:szCs w:val="21"/>
              </w:rPr>
            </w:pPr>
            <w:r>
              <w:rPr>
                <w:rFonts w:hint="eastAsia"/>
                <w:sz w:val="24"/>
                <w:szCs w:val="21"/>
              </w:rPr>
              <w:t>订购</w:t>
            </w:r>
          </w:p>
        </w:tc>
        <w:tc>
          <w:tcPr>
            <w:tcW w:w="1560" w:type="dxa"/>
          </w:tcPr>
          <w:p w14:paraId="7A90D87E" w14:textId="77777777" w:rsidR="00DB5B5F" w:rsidRDefault="00DB5B5F" w:rsidP="004C160E">
            <w:pPr>
              <w:rPr>
                <w:sz w:val="24"/>
                <w:szCs w:val="21"/>
              </w:rPr>
            </w:pPr>
          </w:p>
        </w:tc>
        <w:tc>
          <w:tcPr>
            <w:tcW w:w="1275" w:type="dxa"/>
          </w:tcPr>
          <w:p w14:paraId="21CE58EE" w14:textId="77777777" w:rsidR="00DB5B5F" w:rsidRDefault="00DB5B5F" w:rsidP="004C160E">
            <w:pPr>
              <w:rPr>
                <w:sz w:val="24"/>
                <w:szCs w:val="21"/>
              </w:rPr>
            </w:pPr>
            <w:r>
              <w:rPr>
                <w:rFonts w:hint="eastAsia"/>
                <w:sz w:val="24"/>
                <w:szCs w:val="21"/>
              </w:rPr>
              <w:t>不管控</w:t>
            </w:r>
          </w:p>
        </w:tc>
      </w:tr>
      <w:tr w:rsidR="00DB5B5F" w:rsidRPr="00F70E4A" w14:paraId="5AE26AE3" w14:textId="77777777" w:rsidTr="004C160E">
        <w:tc>
          <w:tcPr>
            <w:tcW w:w="534" w:type="dxa"/>
            <w:vAlign w:val="center"/>
          </w:tcPr>
          <w:p w14:paraId="34F5D991"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56A85489" w14:textId="77777777" w:rsidR="00DB5B5F" w:rsidRPr="00F70E4A" w:rsidRDefault="00DB5B5F" w:rsidP="004C160E">
            <w:pPr>
              <w:rPr>
                <w:sz w:val="24"/>
                <w:szCs w:val="21"/>
              </w:rPr>
            </w:pPr>
          </w:p>
        </w:tc>
        <w:tc>
          <w:tcPr>
            <w:tcW w:w="1275" w:type="dxa"/>
          </w:tcPr>
          <w:p w14:paraId="12BFE2D7" w14:textId="77777777" w:rsidR="00DB5B5F" w:rsidRPr="00F70E4A" w:rsidRDefault="00DB5B5F" w:rsidP="004C160E">
            <w:pPr>
              <w:rPr>
                <w:sz w:val="24"/>
                <w:szCs w:val="21"/>
              </w:rPr>
            </w:pPr>
          </w:p>
        </w:tc>
        <w:tc>
          <w:tcPr>
            <w:tcW w:w="1276" w:type="dxa"/>
          </w:tcPr>
          <w:p w14:paraId="666E0820" w14:textId="77777777" w:rsidR="00DB5B5F" w:rsidRDefault="00DB5B5F" w:rsidP="004C160E">
            <w:pPr>
              <w:rPr>
                <w:sz w:val="24"/>
                <w:szCs w:val="21"/>
              </w:rPr>
            </w:pPr>
          </w:p>
        </w:tc>
        <w:tc>
          <w:tcPr>
            <w:tcW w:w="1559" w:type="dxa"/>
          </w:tcPr>
          <w:p w14:paraId="263AB268" w14:textId="77777777" w:rsidR="00DB5B5F" w:rsidRDefault="00DB5B5F" w:rsidP="004C160E">
            <w:pPr>
              <w:rPr>
                <w:sz w:val="24"/>
                <w:szCs w:val="21"/>
              </w:rPr>
            </w:pPr>
          </w:p>
        </w:tc>
        <w:tc>
          <w:tcPr>
            <w:tcW w:w="1560" w:type="dxa"/>
          </w:tcPr>
          <w:p w14:paraId="34DB0025" w14:textId="77777777" w:rsidR="00DB5B5F" w:rsidRDefault="00DB5B5F" w:rsidP="004C160E">
            <w:pPr>
              <w:rPr>
                <w:sz w:val="24"/>
                <w:szCs w:val="21"/>
              </w:rPr>
            </w:pPr>
            <w:r>
              <w:rPr>
                <w:rFonts w:hint="eastAsia"/>
                <w:sz w:val="24"/>
                <w:szCs w:val="21"/>
              </w:rPr>
              <w:t>订购</w:t>
            </w:r>
          </w:p>
        </w:tc>
        <w:tc>
          <w:tcPr>
            <w:tcW w:w="1275" w:type="dxa"/>
          </w:tcPr>
          <w:p w14:paraId="50A16667" w14:textId="77777777" w:rsidR="00DB5B5F" w:rsidRDefault="00DB5B5F" w:rsidP="004C160E">
            <w:pPr>
              <w:rPr>
                <w:sz w:val="24"/>
                <w:szCs w:val="21"/>
              </w:rPr>
            </w:pPr>
            <w:r>
              <w:rPr>
                <w:rFonts w:hint="eastAsia"/>
                <w:sz w:val="24"/>
                <w:szCs w:val="21"/>
              </w:rPr>
              <w:t>不管控</w:t>
            </w:r>
          </w:p>
        </w:tc>
      </w:tr>
      <w:tr w:rsidR="00DB5B5F" w:rsidRPr="00A30476" w14:paraId="530883F6" w14:textId="77777777" w:rsidTr="004C160E">
        <w:tc>
          <w:tcPr>
            <w:tcW w:w="534" w:type="dxa"/>
            <w:vAlign w:val="center"/>
          </w:tcPr>
          <w:p w14:paraId="3B2B6EC4"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0C45290D"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54449503"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66158441" w14:textId="77777777" w:rsidR="00DB5B5F" w:rsidRPr="00A30476" w:rsidRDefault="00DB5B5F" w:rsidP="004C160E">
            <w:pPr>
              <w:rPr>
                <w:color w:val="FF0000"/>
                <w:sz w:val="24"/>
                <w:szCs w:val="21"/>
              </w:rPr>
            </w:pPr>
          </w:p>
        </w:tc>
        <w:tc>
          <w:tcPr>
            <w:tcW w:w="1559" w:type="dxa"/>
          </w:tcPr>
          <w:p w14:paraId="627FAE98" w14:textId="77777777" w:rsidR="00DB5B5F" w:rsidRPr="00A30476" w:rsidRDefault="00DB5B5F" w:rsidP="004C160E">
            <w:pPr>
              <w:rPr>
                <w:color w:val="FF0000"/>
                <w:sz w:val="24"/>
                <w:szCs w:val="21"/>
              </w:rPr>
            </w:pPr>
          </w:p>
        </w:tc>
        <w:tc>
          <w:tcPr>
            <w:tcW w:w="1560" w:type="dxa"/>
          </w:tcPr>
          <w:p w14:paraId="5759D628" w14:textId="77777777" w:rsidR="00DB5B5F" w:rsidRPr="00A30476" w:rsidRDefault="00DB5B5F" w:rsidP="004C160E">
            <w:pPr>
              <w:rPr>
                <w:color w:val="FF0000"/>
                <w:sz w:val="24"/>
                <w:szCs w:val="21"/>
              </w:rPr>
            </w:pPr>
          </w:p>
        </w:tc>
        <w:tc>
          <w:tcPr>
            <w:tcW w:w="1275" w:type="dxa"/>
          </w:tcPr>
          <w:p w14:paraId="2C79ADAD"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1</w:t>
            </w:r>
          </w:p>
        </w:tc>
      </w:tr>
      <w:tr w:rsidR="00DB5B5F" w:rsidRPr="00F70E4A" w14:paraId="0B1F90EB" w14:textId="77777777" w:rsidTr="004C160E">
        <w:tc>
          <w:tcPr>
            <w:tcW w:w="534" w:type="dxa"/>
            <w:vAlign w:val="center"/>
          </w:tcPr>
          <w:p w14:paraId="08BB6477"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1809D285" w14:textId="77777777" w:rsidR="00DB5B5F" w:rsidRPr="00F70E4A" w:rsidRDefault="00DB5B5F" w:rsidP="004C160E">
            <w:pPr>
              <w:rPr>
                <w:sz w:val="24"/>
                <w:szCs w:val="21"/>
              </w:rPr>
            </w:pPr>
            <w:r>
              <w:rPr>
                <w:rFonts w:hint="eastAsia"/>
                <w:sz w:val="24"/>
                <w:szCs w:val="21"/>
              </w:rPr>
              <w:t>订购</w:t>
            </w:r>
          </w:p>
        </w:tc>
        <w:tc>
          <w:tcPr>
            <w:tcW w:w="1275" w:type="dxa"/>
          </w:tcPr>
          <w:p w14:paraId="4BDDEF03" w14:textId="77777777" w:rsidR="00DB5B5F" w:rsidRPr="00F70E4A" w:rsidRDefault="00DB5B5F" w:rsidP="004C160E">
            <w:pPr>
              <w:rPr>
                <w:sz w:val="24"/>
                <w:szCs w:val="21"/>
              </w:rPr>
            </w:pPr>
          </w:p>
        </w:tc>
        <w:tc>
          <w:tcPr>
            <w:tcW w:w="1276" w:type="dxa"/>
          </w:tcPr>
          <w:p w14:paraId="1C2736DC" w14:textId="77777777" w:rsidR="00DB5B5F" w:rsidRDefault="00DB5B5F" w:rsidP="004C160E">
            <w:pPr>
              <w:rPr>
                <w:sz w:val="24"/>
                <w:szCs w:val="21"/>
              </w:rPr>
            </w:pPr>
            <w:r>
              <w:rPr>
                <w:rFonts w:hint="eastAsia"/>
                <w:sz w:val="24"/>
                <w:szCs w:val="21"/>
              </w:rPr>
              <w:t>订购</w:t>
            </w:r>
          </w:p>
        </w:tc>
        <w:tc>
          <w:tcPr>
            <w:tcW w:w="1559" w:type="dxa"/>
          </w:tcPr>
          <w:p w14:paraId="27705790" w14:textId="77777777" w:rsidR="00DB5B5F" w:rsidRDefault="00DB5B5F" w:rsidP="004C160E">
            <w:pPr>
              <w:rPr>
                <w:sz w:val="24"/>
                <w:szCs w:val="21"/>
              </w:rPr>
            </w:pPr>
          </w:p>
        </w:tc>
        <w:tc>
          <w:tcPr>
            <w:tcW w:w="1560" w:type="dxa"/>
          </w:tcPr>
          <w:p w14:paraId="1BDBE749" w14:textId="77777777" w:rsidR="00DB5B5F" w:rsidRDefault="00DB5B5F" w:rsidP="004C160E">
            <w:pPr>
              <w:rPr>
                <w:sz w:val="24"/>
                <w:szCs w:val="21"/>
              </w:rPr>
            </w:pPr>
          </w:p>
        </w:tc>
        <w:tc>
          <w:tcPr>
            <w:tcW w:w="1275" w:type="dxa"/>
          </w:tcPr>
          <w:p w14:paraId="5E44A94B" w14:textId="77777777" w:rsidR="00DB5B5F" w:rsidRDefault="00DB5B5F" w:rsidP="004C160E">
            <w:pPr>
              <w:rPr>
                <w:sz w:val="24"/>
                <w:szCs w:val="21"/>
              </w:rPr>
            </w:pPr>
            <w:r>
              <w:rPr>
                <w:rFonts w:hint="eastAsia"/>
                <w:sz w:val="24"/>
                <w:szCs w:val="21"/>
              </w:rPr>
              <w:t>不管控</w:t>
            </w:r>
          </w:p>
        </w:tc>
      </w:tr>
      <w:tr w:rsidR="00DB5B5F" w:rsidRPr="00F70E4A" w14:paraId="4011EA35" w14:textId="77777777" w:rsidTr="004C160E">
        <w:tc>
          <w:tcPr>
            <w:tcW w:w="534" w:type="dxa"/>
            <w:vAlign w:val="center"/>
          </w:tcPr>
          <w:p w14:paraId="550745B6"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130A35C1" w14:textId="77777777" w:rsidR="00DB5B5F" w:rsidRPr="00F70E4A" w:rsidRDefault="00DB5B5F" w:rsidP="004C160E">
            <w:pPr>
              <w:rPr>
                <w:sz w:val="24"/>
                <w:szCs w:val="21"/>
              </w:rPr>
            </w:pPr>
            <w:r>
              <w:rPr>
                <w:rFonts w:hint="eastAsia"/>
                <w:sz w:val="24"/>
                <w:szCs w:val="21"/>
              </w:rPr>
              <w:t>订购</w:t>
            </w:r>
          </w:p>
        </w:tc>
        <w:tc>
          <w:tcPr>
            <w:tcW w:w="1275" w:type="dxa"/>
          </w:tcPr>
          <w:p w14:paraId="09BCF067" w14:textId="77777777" w:rsidR="00DB5B5F" w:rsidRPr="00F70E4A" w:rsidRDefault="00DB5B5F" w:rsidP="004C160E">
            <w:pPr>
              <w:rPr>
                <w:sz w:val="24"/>
                <w:szCs w:val="21"/>
              </w:rPr>
            </w:pPr>
          </w:p>
        </w:tc>
        <w:tc>
          <w:tcPr>
            <w:tcW w:w="1276" w:type="dxa"/>
          </w:tcPr>
          <w:p w14:paraId="305F573E" w14:textId="77777777" w:rsidR="00DB5B5F" w:rsidRPr="00F70E4A" w:rsidRDefault="00DB5B5F" w:rsidP="004C160E">
            <w:pPr>
              <w:rPr>
                <w:sz w:val="24"/>
                <w:szCs w:val="21"/>
              </w:rPr>
            </w:pPr>
          </w:p>
        </w:tc>
        <w:tc>
          <w:tcPr>
            <w:tcW w:w="1559" w:type="dxa"/>
          </w:tcPr>
          <w:p w14:paraId="54A2A55D" w14:textId="77777777" w:rsidR="00DB5B5F" w:rsidRPr="00F70E4A" w:rsidRDefault="00DB5B5F" w:rsidP="004C160E">
            <w:pPr>
              <w:rPr>
                <w:sz w:val="24"/>
                <w:szCs w:val="21"/>
              </w:rPr>
            </w:pPr>
            <w:r>
              <w:rPr>
                <w:rFonts w:hint="eastAsia"/>
                <w:sz w:val="24"/>
                <w:szCs w:val="21"/>
              </w:rPr>
              <w:t>订购</w:t>
            </w:r>
          </w:p>
        </w:tc>
        <w:tc>
          <w:tcPr>
            <w:tcW w:w="1560" w:type="dxa"/>
          </w:tcPr>
          <w:p w14:paraId="7EAEB154" w14:textId="77777777" w:rsidR="00DB5B5F" w:rsidRPr="00F70E4A" w:rsidRDefault="00DB5B5F" w:rsidP="004C160E">
            <w:pPr>
              <w:rPr>
                <w:sz w:val="24"/>
                <w:szCs w:val="21"/>
              </w:rPr>
            </w:pPr>
          </w:p>
        </w:tc>
        <w:tc>
          <w:tcPr>
            <w:tcW w:w="1275" w:type="dxa"/>
          </w:tcPr>
          <w:p w14:paraId="0ED5EDD6" w14:textId="77777777" w:rsidR="00DB5B5F" w:rsidRPr="00F70E4A" w:rsidRDefault="00DB5B5F" w:rsidP="004C160E">
            <w:pPr>
              <w:rPr>
                <w:sz w:val="24"/>
                <w:szCs w:val="21"/>
              </w:rPr>
            </w:pPr>
            <w:r>
              <w:rPr>
                <w:rFonts w:hint="eastAsia"/>
                <w:sz w:val="24"/>
                <w:szCs w:val="21"/>
              </w:rPr>
              <w:t>不管控</w:t>
            </w:r>
          </w:p>
        </w:tc>
      </w:tr>
      <w:tr w:rsidR="00DB5B5F" w:rsidRPr="00F70E4A" w14:paraId="104E654D" w14:textId="77777777" w:rsidTr="004C160E">
        <w:tc>
          <w:tcPr>
            <w:tcW w:w="534" w:type="dxa"/>
            <w:vAlign w:val="center"/>
          </w:tcPr>
          <w:p w14:paraId="0A52C754"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24B58D5A" w14:textId="77777777" w:rsidR="00DB5B5F" w:rsidRPr="00F70E4A" w:rsidRDefault="00DB5B5F" w:rsidP="004C160E">
            <w:pPr>
              <w:rPr>
                <w:sz w:val="24"/>
                <w:szCs w:val="21"/>
              </w:rPr>
            </w:pPr>
            <w:r>
              <w:rPr>
                <w:rFonts w:hint="eastAsia"/>
                <w:sz w:val="24"/>
                <w:szCs w:val="21"/>
              </w:rPr>
              <w:t>订购</w:t>
            </w:r>
          </w:p>
        </w:tc>
        <w:tc>
          <w:tcPr>
            <w:tcW w:w="1275" w:type="dxa"/>
          </w:tcPr>
          <w:p w14:paraId="63FC7322" w14:textId="77777777" w:rsidR="00DB5B5F" w:rsidRPr="00F70E4A" w:rsidRDefault="00DB5B5F" w:rsidP="004C160E">
            <w:pPr>
              <w:rPr>
                <w:sz w:val="24"/>
                <w:szCs w:val="21"/>
              </w:rPr>
            </w:pPr>
          </w:p>
        </w:tc>
        <w:tc>
          <w:tcPr>
            <w:tcW w:w="1276" w:type="dxa"/>
          </w:tcPr>
          <w:p w14:paraId="66D9DD74" w14:textId="77777777" w:rsidR="00DB5B5F" w:rsidRPr="00F70E4A" w:rsidRDefault="00DB5B5F" w:rsidP="004C160E">
            <w:pPr>
              <w:rPr>
                <w:sz w:val="24"/>
                <w:szCs w:val="21"/>
              </w:rPr>
            </w:pPr>
          </w:p>
        </w:tc>
        <w:tc>
          <w:tcPr>
            <w:tcW w:w="1559" w:type="dxa"/>
          </w:tcPr>
          <w:p w14:paraId="4F119FE1" w14:textId="77777777" w:rsidR="00DB5B5F" w:rsidRPr="00F70E4A" w:rsidRDefault="00DB5B5F" w:rsidP="004C160E">
            <w:pPr>
              <w:rPr>
                <w:sz w:val="24"/>
                <w:szCs w:val="21"/>
              </w:rPr>
            </w:pPr>
          </w:p>
        </w:tc>
        <w:tc>
          <w:tcPr>
            <w:tcW w:w="1560" w:type="dxa"/>
          </w:tcPr>
          <w:p w14:paraId="722F546D" w14:textId="77777777" w:rsidR="00DB5B5F" w:rsidRPr="00F70E4A" w:rsidRDefault="00DB5B5F" w:rsidP="004C160E">
            <w:pPr>
              <w:rPr>
                <w:sz w:val="24"/>
                <w:szCs w:val="21"/>
              </w:rPr>
            </w:pPr>
            <w:r>
              <w:rPr>
                <w:rFonts w:hint="eastAsia"/>
                <w:sz w:val="24"/>
                <w:szCs w:val="21"/>
              </w:rPr>
              <w:t>订购</w:t>
            </w:r>
          </w:p>
        </w:tc>
        <w:tc>
          <w:tcPr>
            <w:tcW w:w="1275" w:type="dxa"/>
          </w:tcPr>
          <w:p w14:paraId="1CC6C3B3" w14:textId="77777777" w:rsidR="00DB5B5F" w:rsidRPr="00F70E4A" w:rsidRDefault="00DB5B5F" w:rsidP="004C160E">
            <w:pPr>
              <w:rPr>
                <w:sz w:val="24"/>
                <w:szCs w:val="21"/>
              </w:rPr>
            </w:pPr>
            <w:r>
              <w:rPr>
                <w:rFonts w:hint="eastAsia"/>
                <w:sz w:val="24"/>
                <w:szCs w:val="21"/>
              </w:rPr>
              <w:t>不管控</w:t>
            </w:r>
          </w:p>
        </w:tc>
      </w:tr>
      <w:tr w:rsidR="00DB5B5F" w:rsidRPr="00A30476" w14:paraId="54CEC587" w14:textId="77777777" w:rsidTr="004C160E">
        <w:tc>
          <w:tcPr>
            <w:tcW w:w="534" w:type="dxa"/>
            <w:vAlign w:val="center"/>
          </w:tcPr>
          <w:p w14:paraId="2A90E216"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133E38CA" w14:textId="77777777" w:rsidR="00DB5B5F" w:rsidRPr="00A30476" w:rsidRDefault="00DB5B5F" w:rsidP="004C160E">
            <w:pPr>
              <w:rPr>
                <w:color w:val="FF0000"/>
                <w:sz w:val="24"/>
                <w:szCs w:val="21"/>
              </w:rPr>
            </w:pPr>
          </w:p>
        </w:tc>
        <w:tc>
          <w:tcPr>
            <w:tcW w:w="1275" w:type="dxa"/>
          </w:tcPr>
          <w:p w14:paraId="55156C35"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31E50A64"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559" w:type="dxa"/>
          </w:tcPr>
          <w:p w14:paraId="3ACC6FB3" w14:textId="77777777" w:rsidR="00DB5B5F" w:rsidRPr="00A30476" w:rsidRDefault="00DB5B5F" w:rsidP="004C160E">
            <w:pPr>
              <w:rPr>
                <w:color w:val="FF0000"/>
                <w:sz w:val="24"/>
                <w:szCs w:val="21"/>
              </w:rPr>
            </w:pPr>
          </w:p>
        </w:tc>
        <w:tc>
          <w:tcPr>
            <w:tcW w:w="1560" w:type="dxa"/>
          </w:tcPr>
          <w:p w14:paraId="4FE609E8" w14:textId="77777777" w:rsidR="00DB5B5F" w:rsidRPr="00A30476" w:rsidRDefault="00DB5B5F" w:rsidP="004C160E">
            <w:pPr>
              <w:rPr>
                <w:color w:val="FF0000"/>
                <w:sz w:val="24"/>
                <w:szCs w:val="21"/>
              </w:rPr>
            </w:pPr>
          </w:p>
        </w:tc>
        <w:tc>
          <w:tcPr>
            <w:tcW w:w="1275" w:type="dxa"/>
          </w:tcPr>
          <w:p w14:paraId="4716E7FE"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2</w:t>
            </w:r>
          </w:p>
        </w:tc>
      </w:tr>
      <w:tr w:rsidR="00DB5B5F" w:rsidRPr="00F70E4A" w14:paraId="16898DB8" w14:textId="77777777" w:rsidTr="004C160E">
        <w:tc>
          <w:tcPr>
            <w:tcW w:w="534" w:type="dxa"/>
            <w:vAlign w:val="center"/>
          </w:tcPr>
          <w:p w14:paraId="1B7CA61C" w14:textId="77777777" w:rsidR="00DB5B5F" w:rsidRPr="00F70E4A" w:rsidRDefault="00DB5B5F" w:rsidP="000C5E8A">
            <w:pPr>
              <w:pStyle w:val="afe"/>
              <w:numPr>
                <w:ilvl w:val="0"/>
                <w:numId w:val="39"/>
              </w:numPr>
              <w:ind w:firstLineChars="0"/>
              <w:jc w:val="center"/>
              <w:rPr>
                <w:sz w:val="24"/>
                <w:szCs w:val="21"/>
              </w:rPr>
            </w:pPr>
          </w:p>
        </w:tc>
        <w:tc>
          <w:tcPr>
            <w:tcW w:w="1134" w:type="dxa"/>
          </w:tcPr>
          <w:p w14:paraId="17FD4063" w14:textId="77777777" w:rsidR="00DB5B5F" w:rsidRPr="00F70E4A" w:rsidRDefault="00DB5B5F" w:rsidP="004C160E">
            <w:pPr>
              <w:rPr>
                <w:sz w:val="24"/>
                <w:szCs w:val="21"/>
              </w:rPr>
            </w:pPr>
          </w:p>
        </w:tc>
        <w:tc>
          <w:tcPr>
            <w:tcW w:w="1275" w:type="dxa"/>
          </w:tcPr>
          <w:p w14:paraId="699BE2FD" w14:textId="77777777" w:rsidR="00DB5B5F" w:rsidRPr="00F70E4A" w:rsidRDefault="00DB5B5F" w:rsidP="004C160E">
            <w:pPr>
              <w:rPr>
                <w:sz w:val="24"/>
                <w:szCs w:val="21"/>
              </w:rPr>
            </w:pPr>
            <w:r>
              <w:rPr>
                <w:rFonts w:hint="eastAsia"/>
                <w:sz w:val="24"/>
                <w:szCs w:val="21"/>
              </w:rPr>
              <w:t>订购</w:t>
            </w:r>
          </w:p>
        </w:tc>
        <w:tc>
          <w:tcPr>
            <w:tcW w:w="1276" w:type="dxa"/>
          </w:tcPr>
          <w:p w14:paraId="1C5FF9A0" w14:textId="77777777" w:rsidR="00DB5B5F" w:rsidRPr="00F70E4A" w:rsidRDefault="00DB5B5F" w:rsidP="004C160E">
            <w:pPr>
              <w:rPr>
                <w:sz w:val="24"/>
                <w:szCs w:val="21"/>
              </w:rPr>
            </w:pPr>
          </w:p>
        </w:tc>
        <w:tc>
          <w:tcPr>
            <w:tcW w:w="1559" w:type="dxa"/>
          </w:tcPr>
          <w:p w14:paraId="28F83050" w14:textId="77777777" w:rsidR="00DB5B5F" w:rsidRPr="00F70E4A" w:rsidRDefault="00DB5B5F" w:rsidP="004C160E">
            <w:pPr>
              <w:rPr>
                <w:sz w:val="24"/>
                <w:szCs w:val="21"/>
              </w:rPr>
            </w:pPr>
            <w:r>
              <w:rPr>
                <w:rFonts w:hint="eastAsia"/>
                <w:sz w:val="24"/>
                <w:szCs w:val="21"/>
              </w:rPr>
              <w:t>订购</w:t>
            </w:r>
          </w:p>
        </w:tc>
        <w:tc>
          <w:tcPr>
            <w:tcW w:w="1560" w:type="dxa"/>
          </w:tcPr>
          <w:p w14:paraId="546247F3" w14:textId="77777777" w:rsidR="00DB5B5F" w:rsidRPr="00F70E4A" w:rsidRDefault="00DB5B5F" w:rsidP="004C160E">
            <w:pPr>
              <w:rPr>
                <w:sz w:val="24"/>
                <w:szCs w:val="21"/>
              </w:rPr>
            </w:pPr>
          </w:p>
        </w:tc>
        <w:tc>
          <w:tcPr>
            <w:tcW w:w="1275" w:type="dxa"/>
          </w:tcPr>
          <w:p w14:paraId="596F1BC7" w14:textId="77777777" w:rsidR="00DB5B5F" w:rsidRPr="00F70E4A" w:rsidRDefault="00DB5B5F" w:rsidP="004C160E">
            <w:pPr>
              <w:rPr>
                <w:sz w:val="24"/>
                <w:szCs w:val="21"/>
              </w:rPr>
            </w:pPr>
            <w:r>
              <w:rPr>
                <w:rFonts w:hint="eastAsia"/>
                <w:sz w:val="24"/>
                <w:szCs w:val="21"/>
              </w:rPr>
              <w:t>不管控</w:t>
            </w:r>
          </w:p>
        </w:tc>
      </w:tr>
      <w:tr w:rsidR="00DB5B5F" w:rsidRPr="00A30476" w14:paraId="2482D2E0" w14:textId="77777777" w:rsidTr="004C160E">
        <w:tc>
          <w:tcPr>
            <w:tcW w:w="534" w:type="dxa"/>
            <w:vAlign w:val="center"/>
          </w:tcPr>
          <w:p w14:paraId="360E78F4"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6442E974" w14:textId="77777777" w:rsidR="00DB5B5F" w:rsidRPr="00A30476" w:rsidRDefault="00DB5B5F" w:rsidP="004C160E">
            <w:pPr>
              <w:rPr>
                <w:color w:val="FF0000"/>
                <w:sz w:val="24"/>
                <w:szCs w:val="21"/>
              </w:rPr>
            </w:pPr>
          </w:p>
        </w:tc>
        <w:tc>
          <w:tcPr>
            <w:tcW w:w="1275" w:type="dxa"/>
          </w:tcPr>
          <w:p w14:paraId="7602E58C"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682D26F7" w14:textId="77777777" w:rsidR="00DB5B5F" w:rsidRPr="00A30476" w:rsidRDefault="00DB5B5F" w:rsidP="004C160E">
            <w:pPr>
              <w:rPr>
                <w:color w:val="FF0000"/>
                <w:sz w:val="24"/>
                <w:szCs w:val="21"/>
              </w:rPr>
            </w:pPr>
          </w:p>
        </w:tc>
        <w:tc>
          <w:tcPr>
            <w:tcW w:w="1559" w:type="dxa"/>
          </w:tcPr>
          <w:p w14:paraId="273CBC5B" w14:textId="77777777" w:rsidR="00DB5B5F" w:rsidRPr="00A30476" w:rsidRDefault="00DB5B5F" w:rsidP="004C160E">
            <w:pPr>
              <w:rPr>
                <w:color w:val="FF0000"/>
                <w:sz w:val="24"/>
                <w:szCs w:val="21"/>
              </w:rPr>
            </w:pPr>
          </w:p>
        </w:tc>
        <w:tc>
          <w:tcPr>
            <w:tcW w:w="1560" w:type="dxa"/>
          </w:tcPr>
          <w:p w14:paraId="6012B4BE"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48ACB404"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2</w:t>
            </w:r>
          </w:p>
        </w:tc>
      </w:tr>
      <w:tr w:rsidR="00DB5B5F" w:rsidRPr="00A30476" w14:paraId="1AAB3C44" w14:textId="77777777" w:rsidTr="004C160E">
        <w:tc>
          <w:tcPr>
            <w:tcW w:w="534" w:type="dxa"/>
            <w:vAlign w:val="center"/>
          </w:tcPr>
          <w:p w14:paraId="49E0918C"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473C8E36"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79288C19"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23939D29"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559" w:type="dxa"/>
          </w:tcPr>
          <w:p w14:paraId="7100EDF5" w14:textId="77777777" w:rsidR="00DB5B5F" w:rsidRPr="00A30476" w:rsidRDefault="00DB5B5F" w:rsidP="004C160E">
            <w:pPr>
              <w:rPr>
                <w:color w:val="FF0000"/>
                <w:sz w:val="24"/>
                <w:szCs w:val="21"/>
              </w:rPr>
            </w:pPr>
          </w:p>
        </w:tc>
        <w:tc>
          <w:tcPr>
            <w:tcW w:w="1560" w:type="dxa"/>
          </w:tcPr>
          <w:p w14:paraId="4BB5B575" w14:textId="77777777" w:rsidR="00DB5B5F" w:rsidRPr="00A30476" w:rsidRDefault="00DB5B5F" w:rsidP="004C160E">
            <w:pPr>
              <w:rPr>
                <w:color w:val="FF0000"/>
                <w:sz w:val="24"/>
                <w:szCs w:val="21"/>
              </w:rPr>
            </w:pPr>
          </w:p>
        </w:tc>
        <w:tc>
          <w:tcPr>
            <w:tcW w:w="1275" w:type="dxa"/>
          </w:tcPr>
          <w:p w14:paraId="14FF213F"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2</w:t>
            </w:r>
          </w:p>
        </w:tc>
      </w:tr>
      <w:tr w:rsidR="00DB5B5F" w:rsidRPr="00A30476" w14:paraId="250D50B4" w14:textId="77777777" w:rsidTr="004C160E">
        <w:tc>
          <w:tcPr>
            <w:tcW w:w="534" w:type="dxa"/>
            <w:vAlign w:val="center"/>
          </w:tcPr>
          <w:p w14:paraId="3633B008"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77F4E6A3"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09410337"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1E24FC2C" w14:textId="77777777" w:rsidR="00DB5B5F" w:rsidRPr="00A30476" w:rsidRDefault="00DB5B5F" w:rsidP="004C160E">
            <w:pPr>
              <w:rPr>
                <w:color w:val="FF0000"/>
                <w:sz w:val="24"/>
                <w:szCs w:val="21"/>
              </w:rPr>
            </w:pPr>
          </w:p>
        </w:tc>
        <w:tc>
          <w:tcPr>
            <w:tcW w:w="1559" w:type="dxa"/>
          </w:tcPr>
          <w:p w14:paraId="0BEAD764"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560" w:type="dxa"/>
          </w:tcPr>
          <w:p w14:paraId="4B55BBAB" w14:textId="77777777" w:rsidR="00DB5B5F" w:rsidRPr="00A30476" w:rsidRDefault="00DB5B5F" w:rsidP="004C160E">
            <w:pPr>
              <w:rPr>
                <w:color w:val="FF0000"/>
                <w:sz w:val="24"/>
                <w:szCs w:val="21"/>
              </w:rPr>
            </w:pPr>
          </w:p>
        </w:tc>
        <w:tc>
          <w:tcPr>
            <w:tcW w:w="1275" w:type="dxa"/>
          </w:tcPr>
          <w:p w14:paraId="330D6CA2"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1</w:t>
            </w:r>
          </w:p>
        </w:tc>
      </w:tr>
      <w:tr w:rsidR="00DB5B5F" w:rsidRPr="00A30476" w14:paraId="7020C816" w14:textId="77777777" w:rsidTr="004C160E">
        <w:tc>
          <w:tcPr>
            <w:tcW w:w="534" w:type="dxa"/>
            <w:vAlign w:val="center"/>
          </w:tcPr>
          <w:p w14:paraId="0ADDD8AB" w14:textId="77777777" w:rsidR="00DB5B5F" w:rsidRPr="00A30476" w:rsidRDefault="00DB5B5F" w:rsidP="000C5E8A">
            <w:pPr>
              <w:pStyle w:val="afe"/>
              <w:numPr>
                <w:ilvl w:val="0"/>
                <w:numId w:val="39"/>
              </w:numPr>
              <w:ind w:firstLineChars="0"/>
              <w:jc w:val="center"/>
              <w:rPr>
                <w:color w:val="FF0000"/>
                <w:sz w:val="24"/>
                <w:szCs w:val="21"/>
              </w:rPr>
            </w:pPr>
          </w:p>
        </w:tc>
        <w:tc>
          <w:tcPr>
            <w:tcW w:w="1134" w:type="dxa"/>
          </w:tcPr>
          <w:p w14:paraId="7BCDD256"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220B329E"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6" w:type="dxa"/>
          </w:tcPr>
          <w:p w14:paraId="22A1972A" w14:textId="77777777" w:rsidR="00DB5B5F" w:rsidRPr="00A30476" w:rsidRDefault="00DB5B5F" w:rsidP="004C160E">
            <w:pPr>
              <w:rPr>
                <w:color w:val="FF0000"/>
                <w:sz w:val="24"/>
                <w:szCs w:val="21"/>
              </w:rPr>
            </w:pPr>
          </w:p>
        </w:tc>
        <w:tc>
          <w:tcPr>
            <w:tcW w:w="1559" w:type="dxa"/>
          </w:tcPr>
          <w:p w14:paraId="2C30EFD7" w14:textId="77777777" w:rsidR="00DB5B5F" w:rsidRPr="00A30476" w:rsidRDefault="00DB5B5F" w:rsidP="004C160E">
            <w:pPr>
              <w:rPr>
                <w:color w:val="FF0000"/>
                <w:sz w:val="24"/>
                <w:szCs w:val="21"/>
              </w:rPr>
            </w:pPr>
          </w:p>
        </w:tc>
        <w:tc>
          <w:tcPr>
            <w:tcW w:w="1560" w:type="dxa"/>
          </w:tcPr>
          <w:p w14:paraId="6C6DCCD1" w14:textId="77777777" w:rsidR="00DB5B5F" w:rsidRPr="00A30476" w:rsidRDefault="00DB5B5F" w:rsidP="004C160E">
            <w:pPr>
              <w:rPr>
                <w:color w:val="FF0000"/>
                <w:sz w:val="24"/>
                <w:szCs w:val="21"/>
              </w:rPr>
            </w:pPr>
            <w:r w:rsidRPr="00A30476">
              <w:rPr>
                <w:rFonts w:hint="eastAsia"/>
                <w:color w:val="FF0000"/>
                <w:sz w:val="24"/>
                <w:szCs w:val="21"/>
              </w:rPr>
              <w:t>订购</w:t>
            </w:r>
          </w:p>
        </w:tc>
        <w:tc>
          <w:tcPr>
            <w:tcW w:w="1275" w:type="dxa"/>
          </w:tcPr>
          <w:p w14:paraId="4B57533A" w14:textId="77777777" w:rsidR="00DB5B5F" w:rsidRPr="00A30476" w:rsidRDefault="00DB5B5F" w:rsidP="004C160E">
            <w:pPr>
              <w:rPr>
                <w:color w:val="FF0000"/>
                <w:sz w:val="24"/>
                <w:szCs w:val="21"/>
              </w:rPr>
            </w:pPr>
            <w:r w:rsidRPr="00A30476">
              <w:rPr>
                <w:rFonts w:hint="eastAsia"/>
                <w:color w:val="FF0000"/>
                <w:sz w:val="24"/>
                <w:szCs w:val="21"/>
              </w:rPr>
              <w:t>按管控</w:t>
            </w:r>
            <w:r w:rsidRPr="00A30476">
              <w:rPr>
                <w:rFonts w:hint="eastAsia"/>
                <w:color w:val="FF0000"/>
                <w:sz w:val="24"/>
                <w:szCs w:val="21"/>
              </w:rPr>
              <w:t>2</w:t>
            </w:r>
          </w:p>
        </w:tc>
      </w:tr>
    </w:tbl>
    <w:p w14:paraId="5DA5149A" w14:textId="77777777" w:rsidR="00DB5B5F" w:rsidRDefault="00DB5B5F" w:rsidP="00DB5B5F">
      <w:r>
        <w:rPr>
          <w:rFonts w:hint="eastAsia"/>
        </w:rPr>
        <w:t>语音管控详细规则如下：</w:t>
      </w:r>
    </w:p>
    <w:p w14:paraId="2114499D" w14:textId="77777777" w:rsidR="00DB5B5F" w:rsidRDefault="00DB5B5F" w:rsidP="00DB5B5F">
      <w:pPr>
        <w:ind w:firstLine="420"/>
      </w:pPr>
      <w:r>
        <w:t>1</w:t>
      </w:r>
      <w:r>
        <w:rPr>
          <w:rFonts w:hint="eastAsia"/>
        </w:rPr>
        <w:t>、</w:t>
      </w:r>
      <w:r w:rsidRPr="00104075">
        <w:rPr>
          <w:rFonts w:hint="eastAsia"/>
        </w:rPr>
        <w:t>按照“重点区域管控”商品已生效的</w:t>
      </w:r>
      <w:r>
        <w:rPr>
          <w:rFonts w:hint="eastAsia"/>
        </w:rPr>
        <w:t>“</w:t>
      </w:r>
      <w:r w:rsidRPr="00104075">
        <w:rPr>
          <w:rFonts w:hint="eastAsia"/>
        </w:rPr>
        <w:t>管控区域</w:t>
      </w:r>
      <w:r>
        <w:rPr>
          <w:rFonts w:hint="eastAsia"/>
        </w:rPr>
        <w:t>”</w:t>
      </w:r>
      <w:r w:rsidRPr="00104075">
        <w:rPr>
          <w:rFonts w:hint="eastAsia"/>
        </w:rPr>
        <w:t>省份同步更新定向语音漫游省份。具体为：更新“普通企业个人智能网语音通信服务”中“个人用户</w:t>
      </w:r>
      <w:r w:rsidRPr="00104075">
        <w:rPr>
          <w:rFonts w:hint="eastAsia"/>
        </w:rPr>
        <w:t>/</w:t>
      </w:r>
      <w:r w:rsidRPr="00104075">
        <w:rPr>
          <w:rFonts w:hint="eastAsia"/>
        </w:rPr>
        <w:t>企业客户成员区域限制标识</w:t>
      </w:r>
      <w:proofErr w:type="spellStart"/>
      <w:r w:rsidRPr="00104075">
        <w:rPr>
          <w:rFonts w:hint="eastAsia"/>
        </w:rPr>
        <w:t>userAreaFlag</w:t>
      </w:r>
      <w:proofErr w:type="spellEnd"/>
      <w:r w:rsidRPr="00104075">
        <w:rPr>
          <w:rFonts w:hint="eastAsia"/>
        </w:rPr>
        <w:t>”为</w:t>
      </w:r>
      <w:r w:rsidRPr="00104075">
        <w:rPr>
          <w:rFonts w:hint="eastAsia"/>
        </w:rPr>
        <w:t>1</w:t>
      </w:r>
      <w:r>
        <w:rPr>
          <w:rFonts w:hint="eastAsia"/>
        </w:rPr>
        <w:t>：</w:t>
      </w:r>
      <w:r w:rsidRPr="00104075">
        <w:rPr>
          <w:rFonts w:hint="eastAsia"/>
        </w:rPr>
        <w:t>多省漫游，更新“限制区域列表</w:t>
      </w:r>
      <w:proofErr w:type="spellStart"/>
      <w:r w:rsidRPr="00104075">
        <w:rPr>
          <w:rFonts w:hint="eastAsia"/>
        </w:rPr>
        <w:t>userArea</w:t>
      </w:r>
      <w:proofErr w:type="spellEnd"/>
      <w:r w:rsidRPr="00104075">
        <w:rPr>
          <w:rFonts w:hint="eastAsia"/>
        </w:rPr>
        <w:t>”为</w:t>
      </w:r>
      <w:r>
        <w:rPr>
          <w:rFonts w:hint="eastAsia"/>
        </w:rPr>
        <w:t>“</w:t>
      </w:r>
      <w:r w:rsidRPr="00104075">
        <w:rPr>
          <w:rFonts w:hint="eastAsia"/>
        </w:rPr>
        <w:t>管控区域</w:t>
      </w:r>
      <w:r>
        <w:rPr>
          <w:rFonts w:hint="eastAsia"/>
        </w:rPr>
        <w:t>”</w:t>
      </w:r>
      <w:r w:rsidRPr="00104075">
        <w:rPr>
          <w:rFonts w:hint="eastAsia"/>
        </w:rPr>
        <w:t>之外的省份，发送到</w:t>
      </w:r>
      <w:r w:rsidRPr="00104075">
        <w:rPr>
          <w:rFonts w:hint="eastAsia"/>
        </w:rPr>
        <w:t xml:space="preserve"> SCP</w:t>
      </w:r>
      <w:r w:rsidRPr="00104075">
        <w:rPr>
          <w:rFonts w:hint="eastAsia"/>
        </w:rPr>
        <w:t>网元；</w:t>
      </w:r>
    </w:p>
    <w:p w14:paraId="2258D491" w14:textId="77777777" w:rsidR="00DB5B5F" w:rsidRDefault="00DB5B5F" w:rsidP="00DB5B5F">
      <w:pPr>
        <w:ind w:firstLine="420"/>
      </w:pPr>
      <w:r>
        <w:rPr>
          <w:rFonts w:hint="eastAsia"/>
        </w:rPr>
        <w:lastRenderedPageBreak/>
        <w:t>2</w:t>
      </w:r>
      <w:r>
        <w:rPr>
          <w:rFonts w:hint="eastAsia"/>
        </w:rPr>
        <w:t>、</w:t>
      </w:r>
      <w:r w:rsidRPr="00104075">
        <w:rPr>
          <w:rFonts w:hint="eastAsia"/>
        </w:rPr>
        <w:t>按照“区域限制服务”商品已生效的</w:t>
      </w:r>
      <w:r>
        <w:rPr>
          <w:rFonts w:hint="eastAsia"/>
        </w:rPr>
        <w:t>“</w:t>
      </w:r>
      <w:r w:rsidRPr="0072103A">
        <w:rPr>
          <w:rFonts w:hint="eastAsia"/>
        </w:rPr>
        <w:t>限制省份</w:t>
      </w:r>
      <w:r>
        <w:rPr>
          <w:rFonts w:hint="eastAsia"/>
        </w:rPr>
        <w:t>”</w:t>
      </w:r>
      <w:r w:rsidRPr="00104075">
        <w:rPr>
          <w:rFonts w:hint="eastAsia"/>
        </w:rPr>
        <w:t>同步更新定向语音漫游省份。具体为：更新“普通企业个人智能网语音通信服务”中“个人用户</w:t>
      </w:r>
      <w:r w:rsidRPr="00104075">
        <w:rPr>
          <w:rFonts w:hint="eastAsia"/>
        </w:rPr>
        <w:t>/</w:t>
      </w:r>
      <w:r w:rsidRPr="00104075">
        <w:rPr>
          <w:rFonts w:hint="eastAsia"/>
        </w:rPr>
        <w:t>企业客户成员区域限制标识</w:t>
      </w:r>
      <w:proofErr w:type="spellStart"/>
      <w:r w:rsidRPr="00104075">
        <w:rPr>
          <w:rFonts w:hint="eastAsia"/>
        </w:rPr>
        <w:t>userAreaFlag</w:t>
      </w:r>
      <w:proofErr w:type="spellEnd"/>
      <w:r w:rsidRPr="00104075">
        <w:rPr>
          <w:rFonts w:hint="eastAsia"/>
        </w:rPr>
        <w:t>”为</w:t>
      </w:r>
      <w:r w:rsidRPr="00104075">
        <w:rPr>
          <w:rFonts w:hint="eastAsia"/>
        </w:rPr>
        <w:t>1:</w:t>
      </w:r>
      <w:r w:rsidRPr="00104075">
        <w:rPr>
          <w:rFonts w:hint="eastAsia"/>
        </w:rPr>
        <w:t>多省漫游，更新“限制区域列表</w:t>
      </w:r>
      <w:proofErr w:type="spellStart"/>
      <w:r w:rsidRPr="00104075">
        <w:rPr>
          <w:rFonts w:hint="eastAsia"/>
        </w:rPr>
        <w:t>userArea</w:t>
      </w:r>
      <w:proofErr w:type="spellEnd"/>
      <w:r w:rsidRPr="00104075">
        <w:rPr>
          <w:rFonts w:hint="eastAsia"/>
        </w:rPr>
        <w:t>”为</w:t>
      </w:r>
      <w:r>
        <w:rPr>
          <w:rFonts w:hint="eastAsia"/>
        </w:rPr>
        <w:t>“</w:t>
      </w:r>
      <w:r w:rsidRPr="0072103A">
        <w:rPr>
          <w:rFonts w:hint="eastAsia"/>
        </w:rPr>
        <w:t>限制省份</w:t>
      </w:r>
      <w:r>
        <w:rPr>
          <w:rFonts w:hint="eastAsia"/>
        </w:rPr>
        <w:t>”之内</w:t>
      </w:r>
      <w:r w:rsidRPr="00104075">
        <w:rPr>
          <w:rFonts w:hint="eastAsia"/>
        </w:rPr>
        <w:t>的省份，发送到</w:t>
      </w:r>
      <w:r w:rsidRPr="00104075">
        <w:rPr>
          <w:rFonts w:hint="eastAsia"/>
        </w:rPr>
        <w:t xml:space="preserve"> SCP</w:t>
      </w:r>
      <w:r w:rsidRPr="00104075">
        <w:rPr>
          <w:rFonts w:hint="eastAsia"/>
        </w:rPr>
        <w:t>网元；</w:t>
      </w:r>
    </w:p>
    <w:p w14:paraId="1182E6A0" w14:textId="44DF91EC" w:rsidR="00DB5B5F" w:rsidRPr="00DB5B5F" w:rsidRDefault="00DB5B5F" w:rsidP="00FC43AC">
      <w:pPr>
        <w:ind w:firstLine="420"/>
        <w:rPr>
          <w:rFonts w:ascii="宋体" w:hAnsi="宋体"/>
        </w:rPr>
      </w:pPr>
      <w:r>
        <w:rPr>
          <w:rFonts w:hint="eastAsia"/>
        </w:rPr>
        <w:t>3</w:t>
      </w:r>
      <w:r>
        <w:rPr>
          <w:rFonts w:hint="eastAsia"/>
        </w:rPr>
        <w:t>、仅订购</w:t>
      </w:r>
      <w:r w:rsidRPr="00104075">
        <w:rPr>
          <w:rFonts w:hint="eastAsia"/>
        </w:rPr>
        <w:t>“普通企业个人智能网语音通信服务”</w:t>
      </w:r>
      <w:r>
        <w:rPr>
          <w:rFonts w:hint="eastAsia"/>
        </w:rPr>
        <w:t>时</w:t>
      </w:r>
      <w:r w:rsidRPr="00104075">
        <w:rPr>
          <w:rFonts w:hint="eastAsia"/>
        </w:rPr>
        <w:t>，定向语音限制标识省份由限制省改为</w:t>
      </w:r>
      <w:r w:rsidRPr="00104075">
        <w:rPr>
          <w:rFonts w:hint="eastAsia"/>
        </w:rPr>
        <w:t>0</w:t>
      </w:r>
      <w:r>
        <w:rPr>
          <w:rFonts w:hint="eastAsia"/>
        </w:rPr>
        <w:t>：</w:t>
      </w:r>
      <w:r w:rsidRPr="00104075">
        <w:rPr>
          <w:rFonts w:hint="eastAsia"/>
        </w:rPr>
        <w:t>无限制，全国范围可用。</w:t>
      </w:r>
    </w:p>
    <w:p w14:paraId="0255D856" w14:textId="042949D3" w:rsidR="00496F70" w:rsidRPr="00444601" w:rsidRDefault="00496F70" w:rsidP="00496F70">
      <w:pPr>
        <w:pStyle w:val="2"/>
        <w:rPr>
          <w:sz w:val="22"/>
        </w:rPr>
      </w:pPr>
      <w:r w:rsidRPr="00444601">
        <w:rPr>
          <w:sz w:val="22"/>
        </w:rPr>
        <w:t>5.</w:t>
      </w:r>
      <w:r w:rsidR="00510E39" w:rsidRPr="00444601">
        <w:rPr>
          <w:sz w:val="22"/>
        </w:rPr>
        <w:t>4</w:t>
      </w:r>
      <w:r w:rsidR="00510E39">
        <w:rPr>
          <w:sz w:val="22"/>
        </w:rPr>
        <w:t>1</w:t>
      </w:r>
      <w:r w:rsidR="00233A50" w:rsidRPr="00233A50">
        <w:rPr>
          <w:rFonts w:hint="eastAsia"/>
          <w:sz w:val="22"/>
        </w:rPr>
        <w:t>集团成员批量开户-部分商品介绍及业务规则-</w:t>
      </w:r>
      <w:r w:rsidRPr="00444601">
        <w:rPr>
          <w:rFonts w:hint="eastAsia"/>
          <w:sz w:val="22"/>
        </w:rPr>
        <w:t>测试期免费资源用尽后处理动作业务规则</w:t>
      </w:r>
    </w:p>
    <w:p w14:paraId="32591636" w14:textId="6FC93490" w:rsidR="00496F70" w:rsidRPr="00160724"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1)</w:t>
      </w:r>
      <w:r w:rsidR="00496F70" w:rsidRPr="00160724">
        <w:rPr>
          <w:rFonts w:asciiTheme="majorEastAsia" w:eastAsiaTheme="majorEastAsia" w:hAnsiTheme="majorEastAsia" w:hint="eastAsia"/>
          <w:bCs/>
        </w:rPr>
        <w:t>测试期免费资源用尽后处理动作”属性枚举值要求如下：</w:t>
      </w:r>
    </w:p>
    <w:p w14:paraId="1EB5ED96" w14:textId="77777777" w:rsidR="00496F70" w:rsidRPr="00160724" w:rsidRDefault="00496F70" w:rsidP="00496F70">
      <w:pPr>
        <w:spacing w:line="276" w:lineRule="auto"/>
        <w:ind w:firstLine="420"/>
        <w:rPr>
          <w:rFonts w:asciiTheme="majorEastAsia" w:eastAsiaTheme="majorEastAsia" w:hAnsiTheme="majorEastAsia"/>
          <w:bCs/>
        </w:rPr>
      </w:pPr>
      <w:r w:rsidRPr="00160724">
        <w:rPr>
          <w:rFonts w:asciiTheme="majorEastAsia" w:eastAsiaTheme="majorEastAsia" w:hAnsiTheme="majorEastAsia"/>
          <w:bCs/>
        </w:rPr>
        <w:t>a)</w:t>
      </w:r>
      <w:r w:rsidRPr="00160724">
        <w:rPr>
          <w:rFonts w:asciiTheme="majorEastAsia" w:eastAsiaTheme="majorEastAsia" w:hAnsiTheme="majorEastAsia"/>
          <w:bCs/>
        </w:rPr>
        <w:tab/>
      </w:r>
      <w:r w:rsidRPr="00160724">
        <w:rPr>
          <w:rFonts w:asciiTheme="majorEastAsia" w:eastAsiaTheme="majorEastAsia" w:hAnsiTheme="majorEastAsia" w:hint="eastAsia"/>
          <w:bCs/>
        </w:rPr>
        <w:t>关停基础服务：当前测试期资费的流量（已支持）、短信（新增支持）、语音（已支持）免费资源用尽则关停对应资源类型的基础通信服务；</w:t>
      </w:r>
    </w:p>
    <w:p w14:paraId="44686769" w14:textId="77777777" w:rsidR="00496F70" w:rsidRPr="00160724" w:rsidRDefault="00496F70" w:rsidP="00496F70">
      <w:pPr>
        <w:spacing w:line="276" w:lineRule="auto"/>
        <w:ind w:firstLine="420"/>
        <w:rPr>
          <w:rFonts w:asciiTheme="majorEastAsia" w:eastAsiaTheme="majorEastAsia" w:hAnsiTheme="majorEastAsia"/>
          <w:bCs/>
        </w:rPr>
      </w:pPr>
      <w:r w:rsidRPr="00160724">
        <w:rPr>
          <w:rFonts w:asciiTheme="majorEastAsia" w:eastAsiaTheme="majorEastAsia" w:hAnsiTheme="majorEastAsia"/>
          <w:bCs/>
        </w:rPr>
        <w:t>b)</w:t>
      </w:r>
      <w:r w:rsidRPr="00160724">
        <w:rPr>
          <w:rFonts w:asciiTheme="majorEastAsia" w:eastAsiaTheme="majorEastAsia" w:hAnsiTheme="majorEastAsia"/>
          <w:bCs/>
        </w:rPr>
        <w:tab/>
      </w:r>
      <w:r w:rsidRPr="00160724">
        <w:rPr>
          <w:rFonts w:asciiTheme="majorEastAsia" w:eastAsiaTheme="majorEastAsia" w:hAnsiTheme="majorEastAsia" w:hint="eastAsia"/>
          <w:bCs/>
        </w:rPr>
        <w:t>不关停基础服务（已支持）：当前测试期资费的免费资源用尽不关停对应资源类型的基础通信服务；</w:t>
      </w:r>
    </w:p>
    <w:p w14:paraId="745411C4" w14:textId="77777777" w:rsidR="00496F70" w:rsidRPr="00160724" w:rsidRDefault="00496F70" w:rsidP="00496F70">
      <w:pPr>
        <w:spacing w:line="276" w:lineRule="auto"/>
        <w:ind w:firstLine="420"/>
        <w:rPr>
          <w:rFonts w:asciiTheme="majorEastAsia" w:eastAsiaTheme="majorEastAsia" w:hAnsiTheme="majorEastAsia"/>
          <w:bCs/>
        </w:rPr>
      </w:pPr>
      <w:r w:rsidRPr="00160724">
        <w:rPr>
          <w:rFonts w:asciiTheme="majorEastAsia" w:eastAsiaTheme="majorEastAsia" w:hAnsiTheme="majorEastAsia"/>
          <w:bCs/>
        </w:rPr>
        <w:t>c)</w:t>
      </w:r>
      <w:r w:rsidRPr="00160724">
        <w:rPr>
          <w:rFonts w:asciiTheme="majorEastAsia" w:eastAsiaTheme="majorEastAsia" w:hAnsiTheme="majorEastAsia"/>
          <w:bCs/>
        </w:rPr>
        <w:tab/>
      </w:r>
      <w:r w:rsidRPr="00160724">
        <w:rPr>
          <w:rFonts w:asciiTheme="majorEastAsia" w:eastAsiaTheme="majorEastAsia" w:hAnsiTheme="majorEastAsia" w:hint="eastAsia"/>
          <w:bCs/>
        </w:rPr>
        <w:t>任一测试资源用尽进入下一状态：当前测试期资费所具备的免费资源中若流量、短信、语音资源任意类型免费资源用尽则由测试期流转至下一状态；</w:t>
      </w:r>
    </w:p>
    <w:p w14:paraId="583A7840" w14:textId="77777777" w:rsidR="00496F70" w:rsidRPr="00160724" w:rsidRDefault="00496F70" w:rsidP="00496F70">
      <w:pPr>
        <w:spacing w:line="276" w:lineRule="auto"/>
        <w:ind w:firstLine="420"/>
        <w:rPr>
          <w:rFonts w:asciiTheme="majorEastAsia" w:eastAsiaTheme="majorEastAsia" w:hAnsiTheme="majorEastAsia"/>
          <w:bCs/>
        </w:rPr>
      </w:pPr>
      <w:r w:rsidRPr="00160724">
        <w:rPr>
          <w:rFonts w:asciiTheme="majorEastAsia" w:eastAsiaTheme="majorEastAsia" w:hAnsiTheme="majorEastAsia"/>
          <w:bCs/>
        </w:rPr>
        <w:t>d)</w:t>
      </w:r>
      <w:r w:rsidRPr="00160724">
        <w:rPr>
          <w:rFonts w:asciiTheme="majorEastAsia" w:eastAsiaTheme="majorEastAsia" w:hAnsiTheme="majorEastAsia"/>
          <w:bCs/>
        </w:rPr>
        <w:tab/>
      </w:r>
      <w:r w:rsidRPr="00160724">
        <w:rPr>
          <w:rFonts w:asciiTheme="majorEastAsia" w:eastAsiaTheme="majorEastAsia" w:hAnsiTheme="majorEastAsia" w:hint="eastAsia"/>
          <w:bCs/>
        </w:rPr>
        <w:t>流量用尽进入下一状态：当前测试期资费中仅流量资源用尽后触发测试期流转至下一状态；语音、短信免费资源用尽不触发状态流转；</w:t>
      </w:r>
    </w:p>
    <w:p w14:paraId="56240664" w14:textId="77777777" w:rsidR="00496F70" w:rsidRDefault="00496F70" w:rsidP="00496F70">
      <w:pPr>
        <w:spacing w:line="276" w:lineRule="auto"/>
        <w:ind w:firstLine="420"/>
        <w:rPr>
          <w:rFonts w:asciiTheme="majorEastAsia" w:eastAsiaTheme="majorEastAsia" w:hAnsiTheme="majorEastAsia"/>
          <w:bCs/>
        </w:rPr>
      </w:pPr>
      <w:r w:rsidRPr="00160724">
        <w:rPr>
          <w:rFonts w:asciiTheme="majorEastAsia" w:eastAsiaTheme="majorEastAsia" w:hAnsiTheme="majorEastAsia"/>
          <w:bCs/>
        </w:rPr>
        <w:t>e)</w:t>
      </w:r>
      <w:r w:rsidRPr="00160724">
        <w:rPr>
          <w:rFonts w:asciiTheme="majorEastAsia" w:eastAsiaTheme="majorEastAsia" w:hAnsiTheme="majorEastAsia"/>
          <w:bCs/>
        </w:rPr>
        <w:tab/>
      </w:r>
      <w:r w:rsidRPr="00160724">
        <w:rPr>
          <w:rFonts w:asciiTheme="majorEastAsia" w:eastAsiaTheme="majorEastAsia" w:hAnsiTheme="majorEastAsia" w:hint="eastAsia"/>
          <w:bCs/>
        </w:rPr>
        <w:t>进入下一状态：存量用户仍保持现状功能及前台展示功能，新增开户中不允许进行前台展示及设置。</w:t>
      </w:r>
    </w:p>
    <w:p w14:paraId="3F160DAF" w14:textId="31AAB84B" w:rsidR="00496F70" w:rsidRPr="00C624A2"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2)</w:t>
      </w:r>
      <w:r w:rsidR="00496F70" w:rsidRPr="00C624A2">
        <w:rPr>
          <w:rFonts w:asciiTheme="majorEastAsia" w:eastAsiaTheme="majorEastAsia" w:hAnsiTheme="majorEastAsia" w:hint="eastAsia"/>
          <w:bCs/>
        </w:rPr>
        <w:t>新增针对测试期免费资源用尽后处理动作的提示内容：</w:t>
      </w:r>
    </w:p>
    <w:p w14:paraId="4C17C6DE" w14:textId="77777777" w:rsidR="00496F70" w:rsidRDefault="00496F70" w:rsidP="00496F70">
      <w:pPr>
        <w:spacing w:line="276" w:lineRule="auto"/>
        <w:ind w:firstLine="420"/>
        <w:rPr>
          <w:rFonts w:asciiTheme="majorEastAsia" w:eastAsiaTheme="majorEastAsia" w:hAnsiTheme="majorEastAsia"/>
          <w:bCs/>
        </w:rPr>
      </w:pPr>
      <w:r w:rsidRPr="00C624A2">
        <w:rPr>
          <w:rFonts w:asciiTheme="majorEastAsia" w:eastAsiaTheme="majorEastAsia" w:hAnsiTheme="majorEastAsia" w:hint="eastAsia"/>
          <w:bCs/>
        </w:rPr>
        <w:t>测试期免费资源用尽后处理动作设置为任一测试资源用尽进入下一状态时，流量、短信、语音免费资源任意资源用尽后用户自动进入下一状态，其他未用尽的资源不可再继续使用。</w:t>
      </w:r>
    </w:p>
    <w:p w14:paraId="473519C0" w14:textId="57BB098D" w:rsidR="00496F70"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3)</w:t>
      </w:r>
      <w:r w:rsidR="00496F70" w:rsidRPr="00160724">
        <w:rPr>
          <w:rFonts w:asciiTheme="majorEastAsia" w:eastAsiaTheme="majorEastAsia" w:hAnsiTheme="majorEastAsia"/>
          <w:bCs/>
        </w:rPr>
        <w:t xml:space="preserve"> </w:t>
      </w:r>
      <w:r w:rsidR="00496F70" w:rsidRPr="00C624A2">
        <w:rPr>
          <w:rFonts w:asciiTheme="majorEastAsia" w:eastAsiaTheme="majorEastAsia" w:hAnsiTheme="majorEastAsia" w:hint="eastAsia"/>
          <w:bCs/>
        </w:rPr>
        <w:t>因测试期短信免费资源用尽关停的基础服务可通过订购对应的用尽关停解除资费进行恢复，恢复后在测试期结束前不再触发资源用尽关停。</w:t>
      </w:r>
    </w:p>
    <w:p w14:paraId="5B29B231" w14:textId="30A1320E" w:rsidR="00496F70"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4)</w:t>
      </w:r>
      <w:r w:rsidR="00496F70" w:rsidRPr="00160724">
        <w:rPr>
          <w:rFonts w:asciiTheme="majorEastAsia" w:eastAsiaTheme="majorEastAsia" w:hAnsiTheme="majorEastAsia"/>
          <w:bCs/>
        </w:rPr>
        <w:t xml:space="preserve"> </w:t>
      </w:r>
      <w:r w:rsidR="00496F70" w:rsidRPr="008370E5">
        <w:rPr>
          <w:rFonts w:asciiTheme="majorEastAsia" w:eastAsiaTheme="majorEastAsia" w:hAnsiTheme="majorEastAsia" w:hint="eastAsia"/>
          <w:bCs/>
        </w:rPr>
        <w:t>因测试期免费资源用尽关停的基础服务在测试期流转至下一状态的情况下需将对应资源用尽关停的基础服务进行恢复。</w:t>
      </w:r>
    </w:p>
    <w:p w14:paraId="69A5DAAA" w14:textId="2302246E" w:rsidR="00496F70"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5)</w:t>
      </w:r>
      <w:r w:rsidR="00496F70" w:rsidRPr="008370E5">
        <w:rPr>
          <w:rFonts w:asciiTheme="majorEastAsia" w:eastAsiaTheme="majorEastAsia" w:hAnsiTheme="majorEastAsia" w:hint="eastAsia"/>
          <w:bCs/>
        </w:rPr>
        <w:t>本次新增的属性枚举值通过主产品属性同步至</w:t>
      </w:r>
      <w:proofErr w:type="spellStart"/>
      <w:r w:rsidR="00496F70" w:rsidRPr="008370E5">
        <w:rPr>
          <w:rFonts w:asciiTheme="majorEastAsia" w:eastAsiaTheme="majorEastAsia" w:hAnsiTheme="majorEastAsia" w:hint="eastAsia"/>
          <w:bCs/>
        </w:rPr>
        <w:t>OneLink</w:t>
      </w:r>
      <w:proofErr w:type="spellEnd"/>
      <w:r w:rsidR="00496F70" w:rsidRPr="008370E5">
        <w:rPr>
          <w:rFonts w:asciiTheme="majorEastAsia" w:eastAsiaTheme="majorEastAsia" w:hAnsiTheme="majorEastAsia" w:hint="eastAsia"/>
          <w:bCs/>
        </w:rPr>
        <w:t>、</w:t>
      </w:r>
      <w:proofErr w:type="spellStart"/>
      <w:r w:rsidR="00496F70" w:rsidRPr="008370E5">
        <w:rPr>
          <w:rFonts w:asciiTheme="majorEastAsia" w:eastAsiaTheme="majorEastAsia" w:hAnsiTheme="majorEastAsia" w:hint="eastAsia"/>
          <w:bCs/>
        </w:rPr>
        <w:t>Onetraffic</w:t>
      </w:r>
      <w:proofErr w:type="spellEnd"/>
      <w:r w:rsidR="00496F70" w:rsidRPr="008370E5">
        <w:rPr>
          <w:rFonts w:asciiTheme="majorEastAsia" w:eastAsiaTheme="majorEastAsia" w:hAnsiTheme="majorEastAsia" w:hint="eastAsia"/>
          <w:bCs/>
        </w:rPr>
        <w:t>。</w:t>
      </w:r>
    </w:p>
    <w:p w14:paraId="1AC295EF" w14:textId="38F7D04C" w:rsidR="00496F70"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6)</w:t>
      </w:r>
      <w:r w:rsidR="00496F70" w:rsidRPr="008370E5">
        <w:rPr>
          <w:rFonts w:asciiTheme="majorEastAsia" w:eastAsiaTheme="majorEastAsia" w:hAnsiTheme="majorEastAsia" w:hint="eastAsia"/>
          <w:bCs/>
        </w:rPr>
        <w:t>存量未完成的APP或者省预受理单中若存在测试期免费资源用尽后进入下一状态不支持进行开户操作，通知省侧做驳回处理</w:t>
      </w:r>
      <w:r w:rsidR="00496F70">
        <w:rPr>
          <w:rFonts w:asciiTheme="majorEastAsia" w:eastAsiaTheme="majorEastAsia" w:hAnsiTheme="majorEastAsia" w:hint="eastAsia"/>
          <w:bCs/>
        </w:rPr>
        <w:t>。</w:t>
      </w:r>
    </w:p>
    <w:p w14:paraId="35FEB410" w14:textId="68B841FE" w:rsidR="00496F70" w:rsidRDefault="00510E39" w:rsidP="00496F70">
      <w:pPr>
        <w:spacing w:line="276" w:lineRule="auto"/>
        <w:rPr>
          <w:rFonts w:asciiTheme="majorEastAsia" w:eastAsiaTheme="majorEastAsia" w:hAnsiTheme="majorEastAsia"/>
          <w:bCs/>
        </w:rPr>
      </w:pPr>
      <w:r>
        <w:rPr>
          <w:rFonts w:asciiTheme="majorEastAsia" w:eastAsiaTheme="majorEastAsia" w:hAnsiTheme="majorEastAsia"/>
          <w:bCs/>
        </w:rPr>
        <w:t>7)</w:t>
      </w:r>
      <w:r w:rsidR="00496F70" w:rsidRPr="008370E5">
        <w:rPr>
          <w:rFonts w:asciiTheme="majorEastAsia" w:eastAsiaTheme="majorEastAsia" w:hAnsiTheme="majorEastAsia" w:hint="eastAsia"/>
          <w:bCs/>
        </w:rPr>
        <w:t>存量开户模板中若存在测试期免费资源用尽后进入一下状态设置，则该模板不支持进行开户操作，通知省侧做废弃处理</w:t>
      </w:r>
      <w:r w:rsidR="00496F70">
        <w:rPr>
          <w:rFonts w:asciiTheme="majorEastAsia" w:eastAsiaTheme="majorEastAsia" w:hAnsiTheme="majorEastAsia" w:hint="eastAsia"/>
          <w:bCs/>
        </w:rPr>
        <w:t>。</w:t>
      </w:r>
    </w:p>
    <w:p w14:paraId="074E932C" w14:textId="4FF35BA8" w:rsidR="00496F70" w:rsidRDefault="00510E39" w:rsidP="009577F5">
      <w:pPr>
        <w:spacing w:line="276" w:lineRule="auto"/>
        <w:rPr>
          <w:rFonts w:asciiTheme="majorEastAsia" w:eastAsiaTheme="majorEastAsia" w:hAnsiTheme="majorEastAsia"/>
          <w:bCs/>
        </w:rPr>
      </w:pPr>
      <w:r>
        <w:rPr>
          <w:rFonts w:asciiTheme="majorEastAsia" w:eastAsiaTheme="majorEastAsia" w:hAnsiTheme="majorEastAsia"/>
          <w:bCs/>
        </w:rPr>
        <w:t>8)</w:t>
      </w:r>
      <w:r w:rsidR="00496F70" w:rsidRPr="008370E5">
        <w:rPr>
          <w:rFonts w:asciiTheme="majorEastAsia" w:eastAsiaTheme="majorEastAsia" w:hAnsiTheme="majorEastAsia" w:hint="eastAsia"/>
          <w:bCs/>
        </w:rPr>
        <w:t>使用测试期免费资源用尽后动作为进入下一状态用户复制开户时，该属性置空，需要重新设置。</w:t>
      </w:r>
    </w:p>
    <w:p w14:paraId="6C70ABCA" w14:textId="3C801538" w:rsidR="009577F5" w:rsidRPr="00444601" w:rsidRDefault="009577F5" w:rsidP="00444601">
      <w:pPr>
        <w:pStyle w:val="2"/>
        <w:rPr>
          <w:sz w:val="22"/>
        </w:rPr>
      </w:pPr>
      <w:r w:rsidRPr="00444601">
        <w:rPr>
          <w:rFonts w:hint="eastAsia"/>
          <w:sz w:val="22"/>
        </w:rPr>
        <w:t>5</w:t>
      </w:r>
      <w:r w:rsidRPr="00444601">
        <w:rPr>
          <w:sz w:val="22"/>
        </w:rPr>
        <w:t>.</w:t>
      </w:r>
      <w:r w:rsidR="00E50C9F" w:rsidRPr="00444601">
        <w:rPr>
          <w:sz w:val="22"/>
        </w:rPr>
        <w:t>4</w:t>
      </w:r>
      <w:r w:rsidR="00E50C9F">
        <w:rPr>
          <w:sz w:val="22"/>
        </w:rPr>
        <w:t>2</w:t>
      </w:r>
      <w:r w:rsidR="00E50C9F" w:rsidRPr="00444601">
        <w:rPr>
          <w:sz w:val="22"/>
        </w:rPr>
        <w:t xml:space="preserve"> </w:t>
      </w:r>
      <w:r w:rsidR="00233A50" w:rsidRPr="00233A50">
        <w:rPr>
          <w:rFonts w:hint="eastAsia"/>
          <w:sz w:val="22"/>
        </w:rPr>
        <w:t>集团成员批量开户-部分商品介绍及业务规则-</w:t>
      </w:r>
      <w:r w:rsidR="00233A50" w:rsidRPr="00233A50">
        <w:rPr>
          <w:sz w:val="22"/>
        </w:rPr>
        <w:t xml:space="preserve"> </w:t>
      </w:r>
      <w:r w:rsidRPr="00444601">
        <w:rPr>
          <w:sz w:val="22"/>
        </w:rPr>
        <w:t>2/3G</w:t>
      </w:r>
      <w:r w:rsidRPr="00444601">
        <w:rPr>
          <w:rFonts w:hint="eastAsia"/>
          <w:sz w:val="22"/>
        </w:rPr>
        <w:t>网络接入优化</w:t>
      </w:r>
    </w:p>
    <w:p w14:paraId="397B560D" w14:textId="3F641178" w:rsidR="009577F5" w:rsidRPr="009E7EBA" w:rsidRDefault="00E50C9F" w:rsidP="009E7EBA">
      <w:pPr>
        <w:spacing w:line="276" w:lineRule="auto"/>
        <w:rPr>
          <w:rFonts w:asciiTheme="majorEastAsia" w:eastAsiaTheme="majorEastAsia" w:hAnsiTheme="majorEastAsia"/>
          <w:bCs/>
        </w:rPr>
      </w:pPr>
      <w:r>
        <w:rPr>
          <w:rFonts w:asciiTheme="majorEastAsia" w:eastAsiaTheme="majorEastAsia" w:hAnsiTheme="majorEastAsia"/>
          <w:bCs/>
        </w:rPr>
        <w:t>(</w:t>
      </w:r>
      <w:r w:rsidRPr="009E7EBA">
        <w:rPr>
          <w:rFonts w:asciiTheme="majorEastAsia" w:eastAsiaTheme="majorEastAsia" w:hAnsiTheme="majorEastAsia"/>
          <w:bCs/>
        </w:rPr>
        <w:t>1)</w:t>
      </w:r>
      <w:r w:rsidR="009577F5" w:rsidRPr="009E7EBA">
        <w:rPr>
          <w:rFonts w:asciiTheme="majorEastAsia" w:eastAsiaTheme="majorEastAsia" w:hAnsiTheme="majorEastAsia"/>
          <w:bCs/>
        </w:rPr>
        <w:t xml:space="preserve"> </w:t>
      </w:r>
      <w:r w:rsidR="009577F5" w:rsidRPr="009E7EBA">
        <w:rPr>
          <w:rFonts w:asciiTheme="majorEastAsia" w:eastAsiaTheme="majorEastAsia" w:hAnsiTheme="majorEastAsia" w:hint="eastAsia"/>
          <w:bCs/>
        </w:rPr>
        <w:t>窄带网数据通信服务、2/3/4G或2/3/4/5G NSA（通用/专用）数据通信服务的“允许接入2/3G网络”属性规则变更：</w:t>
      </w:r>
    </w:p>
    <w:p w14:paraId="4BA0F954"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新增、修改不展示该属性，只在详情展示。</w:t>
      </w:r>
    </w:p>
    <w:p w14:paraId="7989E5BA"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lastRenderedPageBreak/>
        <w:t>该属性值与用户是否接入2</w:t>
      </w:r>
      <w:r w:rsidRPr="009E7EBA">
        <w:rPr>
          <w:rFonts w:asciiTheme="majorEastAsia" w:eastAsiaTheme="majorEastAsia" w:hAnsiTheme="majorEastAsia"/>
          <w:bCs/>
        </w:rPr>
        <w:t>G</w:t>
      </w:r>
      <w:r w:rsidRPr="009E7EBA">
        <w:rPr>
          <w:rFonts w:asciiTheme="majorEastAsia" w:eastAsiaTheme="majorEastAsia" w:hAnsiTheme="majorEastAsia" w:hint="eastAsia"/>
          <w:bCs/>
        </w:rPr>
        <w:t>保持一致，即若用户订购了“接入2/3G网络功能商品”，该属性值在后台设置为“是”，发送接入2</w:t>
      </w:r>
      <w:r w:rsidRPr="009E7EBA">
        <w:rPr>
          <w:rFonts w:asciiTheme="majorEastAsia" w:eastAsiaTheme="majorEastAsia" w:hAnsiTheme="majorEastAsia"/>
          <w:bCs/>
        </w:rPr>
        <w:t>G</w:t>
      </w:r>
      <w:r w:rsidRPr="009E7EBA">
        <w:rPr>
          <w:rFonts w:asciiTheme="majorEastAsia" w:eastAsiaTheme="majorEastAsia" w:hAnsiTheme="majorEastAsia" w:hint="eastAsia"/>
          <w:bCs/>
        </w:rPr>
        <w:t>指令，若用户订购了“关闭2/3G网络功能商品”或未订购“接入2/3G网络功能商品”，该属性值在后台设置为“否”，发送2</w:t>
      </w:r>
      <w:r w:rsidRPr="009E7EBA">
        <w:rPr>
          <w:rFonts w:asciiTheme="majorEastAsia" w:eastAsiaTheme="majorEastAsia" w:hAnsiTheme="majorEastAsia"/>
          <w:bCs/>
        </w:rPr>
        <w:t>G</w:t>
      </w:r>
      <w:r w:rsidRPr="009E7EBA">
        <w:rPr>
          <w:rFonts w:asciiTheme="majorEastAsia" w:eastAsiaTheme="majorEastAsia" w:hAnsiTheme="majorEastAsia" w:hint="eastAsia"/>
          <w:bCs/>
        </w:rPr>
        <w:t>退网指令。</w:t>
      </w:r>
    </w:p>
    <w:p w14:paraId="3A3F0516" w14:textId="5BF6860D" w:rsidR="009577F5" w:rsidRPr="009E7EBA" w:rsidRDefault="00E50C9F" w:rsidP="009E7EBA">
      <w:pPr>
        <w:spacing w:line="276" w:lineRule="auto"/>
        <w:rPr>
          <w:rFonts w:asciiTheme="majorEastAsia" w:eastAsiaTheme="majorEastAsia" w:hAnsiTheme="majorEastAsia"/>
          <w:bCs/>
        </w:rPr>
      </w:pPr>
      <w:r>
        <w:rPr>
          <w:rFonts w:asciiTheme="majorEastAsia" w:eastAsiaTheme="majorEastAsia" w:hAnsiTheme="majorEastAsia"/>
          <w:bCs/>
        </w:rPr>
        <w:t>(2)</w:t>
      </w:r>
      <w:r w:rsidR="009577F5" w:rsidRPr="009E7EBA">
        <w:rPr>
          <w:rFonts w:asciiTheme="majorEastAsia" w:eastAsiaTheme="majorEastAsia" w:hAnsiTheme="majorEastAsia"/>
          <w:bCs/>
        </w:rPr>
        <w:t xml:space="preserve"> </w:t>
      </w:r>
      <w:r w:rsidR="009577F5" w:rsidRPr="009E7EBA">
        <w:rPr>
          <w:rFonts w:asciiTheme="majorEastAsia" w:eastAsiaTheme="majorEastAsia" w:hAnsiTheme="majorEastAsia" w:hint="eastAsia"/>
          <w:bCs/>
        </w:rPr>
        <w:t>新增功能商品</w:t>
      </w:r>
    </w:p>
    <w:p w14:paraId="1EB2E1DB"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新增功能商品：“接入2/3G网络功能商品”、“关闭2/3G网络功能商品”：</w:t>
      </w:r>
    </w:p>
    <w:p w14:paraId="4F8F3F43"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属性：商品不配置任何属性。</w:t>
      </w:r>
    </w:p>
    <w:p w14:paraId="457AC9BA"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生失效方式：“接入2/3G网络功能商品”订购立即生效，长期有效；退订立即生效。</w:t>
      </w:r>
    </w:p>
    <w:p w14:paraId="1299BCFD"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“关闭2/3G网络功能商品”订购立即生效，下账期自动失效；退订立即生效。</w:t>
      </w:r>
    </w:p>
    <w:p w14:paraId="2EF3F646"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不设置租费。</w:t>
      </w:r>
    </w:p>
    <w:p w14:paraId="603BB664"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发布渠道：C</w:t>
      </w:r>
      <w:r w:rsidRPr="009E7EBA">
        <w:rPr>
          <w:rFonts w:asciiTheme="majorEastAsia" w:eastAsiaTheme="majorEastAsia" w:hAnsiTheme="majorEastAsia"/>
          <w:bCs/>
        </w:rPr>
        <w:t>MIOT</w:t>
      </w:r>
      <w:r w:rsidRPr="009E7EBA">
        <w:rPr>
          <w:rFonts w:asciiTheme="majorEastAsia" w:eastAsiaTheme="majorEastAsia" w:hAnsiTheme="majorEastAsia" w:hint="eastAsia"/>
          <w:bCs/>
        </w:rPr>
        <w:t>营业前台，</w:t>
      </w:r>
      <w:r w:rsidRPr="009E7EBA">
        <w:rPr>
          <w:rFonts w:asciiTheme="majorEastAsia" w:eastAsiaTheme="majorEastAsia" w:hAnsiTheme="majorEastAsia"/>
          <w:bCs/>
        </w:rPr>
        <w:t>31</w:t>
      </w:r>
      <w:r w:rsidRPr="009E7EBA">
        <w:rPr>
          <w:rFonts w:asciiTheme="majorEastAsia" w:eastAsiaTheme="majorEastAsia" w:hAnsiTheme="majorEastAsia" w:hint="eastAsia"/>
          <w:bCs/>
        </w:rPr>
        <w:t>省。</w:t>
      </w:r>
    </w:p>
    <w:p w14:paraId="6DD107CC"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发布主商品范围：物联卡、车联网、窄带网、和对讲、千里眼、行车卫士、中移车连、车务通（前装）、车务通（后装）</w:t>
      </w:r>
    </w:p>
    <w:p w14:paraId="0725056A" w14:textId="5119BA0E" w:rsidR="009577F5" w:rsidRPr="009E7EBA" w:rsidRDefault="00E50C9F" w:rsidP="009E7EBA">
      <w:pPr>
        <w:spacing w:line="276" w:lineRule="auto"/>
        <w:rPr>
          <w:rFonts w:asciiTheme="majorEastAsia" w:eastAsiaTheme="majorEastAsia" w:hAnsiTheme="majorEastAsia"/>
          <w:bCs/>
        </w:rPr>
      </w:pPr>
      <w:r>
        <w:rPr>
          <w:rFonts w:asciiTheme="majorEastAsia" w:eastAsiaTheme="majorEastAsia" w:hAnsiTheme="majorEastAsia"/>
          <w:bCs/>
        </w:rPr>
        <w:t>(3)</w:t>
      </w:r>
      <w:r w:rsidR="009577F5" w:rsidRPr="009E7EBA">
        <w:rPr>
          <w:rFonts w:asciiTheme="majorEastAsia" w:eastAsiaTheme="majorEastAsia" w:hAnsiTheme="majorEastAsia"/>
          <w:bCs/>
        </w:rPr>
        <w:t xml:space="preserve"> </w:t>
      </w:r>
      <w:r w:rsidR="009577F5" w:rsidRPr="009E7EBA">
        <w:rPr>
          <w:rFonts w:asciiTheme="majorEastAsia" w:eastAsiaTheme="majorEastAsia" w:hAnsiTheme="majorEastAsia" w:hint="eastAsia"/>
          <w:bCs/>
        </w:rPr>
        <w:t>注意事项</w:t>
      </w:r>
    </w:p>
    <w:p w14:paraId="324D60FE" w14:textId="630379AF" w:rsidR="009577F5" w:rsidRPr="009E7EBA" w:rsidRDefault="00426BD4" w:rsidP="009E7EBA">
      <w:pPr>
        <w:spacing w:line="276" w:lineRule="auto"/>
        <w:ind w:firstLineChars="100" w:firstLine="210"/>
        <w:rPr>
          <w:rFonts w:asciiTheme="majorEastAsia" w:eastAsiaTheme="majorEastAsia" w:hAnsiTheme="majorEastAsia"/>
          <w:bCs/>
        </w:rPr>
      </w:pPr>
      <w:r w:rsidRPr="009E7EBA">
        <w:rPr>
          <w:rFonts w:asciiTheme="majorEastAsia" w:eastAsiaTheme="majorEastAsia" w:hAnsiTheme="majorEastAsia" w:hint="eastAsia"/>
          <w:bCs/>
        </w:rPr>
        <w:t>1）</w:t>
      </w:r>
      <w:r w:rsidR="009577F5" w:rsidRPr="009E7EBA">
        <w:rPr>
          <w:rFonts w:asciiTheme="majorEastAsia" w:eastAsiaTheme="majorEastAsia" w:hAnsiTheme="majorEastAsia" w:hint="eastAsia"/>
          <w:bCs/>
        </w:rPr>
        <w:t>5</w:t>
      </w:r>
      <w:r w:rsidR="009577F5" w:rsidRPr="009E7EBA">
        <w:rPr>
          <w:rFonts w:asciiTheme="majorEastAsia" w:eastAsiaTheme="majorEastAsia" w:hAnsiTheme="majorEastAsia"/>
          <w:bCs/>
        </w:rPr>
        <w:t xml:space="preserve">G SA </w:t>
      </w:r>
      <w:r w:rsidR="009577F5" w:rsidRPr="009E7EBA">
        <w:rPr>
          <w:rFonts w:asciiTheme="majorEastAsia" w:eastAsiaTheme="majorEastAsia" w:hAnsiTheme="majorEastAsia" w:hint="eastAsia"/>
          <w:bCs/>
        </w:rPr>
        <w:t>用户不允许订购本次新增商品。</w:t>
      </w:r>
    </w:p>
    <w:p w14:paraId="5D8EAD90" w14:textId="17601D2C" w:rsidR="009577F5" w:rsidRPr="009E7EBA" w:rsidRDefault="00426BD4" w:rsidP="009E7EBA">
      <w:pPr>
        <w:spacing w:line="276" w:lineRule="auto"/>
        <w:ind w:firstLineChars="100" w:firstLine="210"/>
        <w:rPr>
          <w:rFonts w:asciiTheme="majorEastAsia" w:eastAsiaTheme="majorEastAsia" w:hAnsiTheme="majorEastAsia"/>
          <w:bCs/>
        </w:rPr>
      </w:pPr>
      <w:r w:rsidRPr="009E7EBA">
        <w:rPr>
          <w:rFonts w:asciiTheme="majorEastAsia" w:eastAsiaTheme="majorEastAsia" w:hAnsiTheme="majorEastAsia"/>
          <w:bCs/>
        </w:rPr>
        <w:t>2</w:t>
      </w:r>
      <w:r w:rsidRPr="009E7EBA">
        <w:rPr>
          <w:rFonts w:asciiTheme="majorEastAsia" w:eastAsiaTheme="majorEastAsia" w:hAnsiTheme="majorEastAsia" w:hint="eastAsia"/>
          <w:bCs/>
        </w:rPr>
        <w:t>）</w:t>
      </w:r>
      <w:r w:rsidR="009577F5" w:rsidRPr="009E7EBA">
        <w:rPr>
          <w:rFonts w:asciiTheme="majorEastAsia" w:eastAsiaTheme="majorEastAsia" w:hAnsiTheme="majorEastAsia" w:hint="eastAsia"/>
          <w:bCs/>
        </w:rPr>
        <w:t>本次新增的两个商品“接入2/3G网络功能商品”、“关闭2/3G网络功能商品”互斥。</w:t>
      </w:r>
    </w:p>
    <w:p w14:paraId="45A55D7B" w14:textId="5D4BD85B" w:rsidR="009577F5" w:rsidRPr="009E7EBA" w:rsidRDefault="00426BD4" w:rsidP="009E7EBA">
      <w:pPr>
        <w:spacing w:line="276" w:lineRule="auto"/>
        <w:ind w:firstLineChars="100" w:firstLine="210"/>
        <w:rPr>
          <w:rFonts w:asciiTheme="majorEastAsia" w:eastAsiaTheme="majorEastAsia" w:hAnsiTheme="majorEastAsia"/>
          <w:bCs/>
        </w:rPr>
      </w:pPr>
      <w:r w:rsidRPr="009E7EBA">
        <w:rPr>
          <w:rFonts w:asciiTheme="majorEastAsia" w:eastAsiaTheme="majorEastAsia" w:hAnsiTheme="majorEastAsia"/>
          <w:bCs/>
        </w:rPr>
        <w:t>3</w:t>
      </w:r>
      <w:r w:rsidRPr="009E7EBA">
        <w:rPr>
          <w:rFonts w:asciiTheme="majorEastAsia" w:eastAsiaTheme="majorEastAsia" w:hAnsiTheme="majorEastAsia" w:hint="eastAsia"/>
          <w:bCs/>
        </w:rPr>
        <w:t>）</w:t>
      </w:r>
      <w:r w:rsidR="009577F5" w:rsidRPr="009E7EBA">
        <w:rPr>
          <w:rFonts w:asciiTheme="majorEastAsia" w:eastAsiaTheme="majorEastAsia" w:hAnsiTheme="majorEastAsia" w:hint="eastAsia"/>
          <w:bCs/>
        </w:rPr>
        <w:t>通用基础通信服务（2/3G）与 “关闭2/3G网络功能商品”、“接入2/3G网络功能商品”互斥。</w:t>
      </w:r>
    </w:p>
    <w:p w14:paraId="74000E4C" w14:textId="41B7FDD0" w:rsidR="009577F5" w:rsidRPr="009E7EBA" w:rsidRDefault="00426BD4" w:rsidP="009E7EBA">
      <w:pPr>
        <w:spacing w:line="276" w:lineRule="auto"/>
        <w:ind w:firstLineChars="100" w:firstLine="210"/>
        <w:rPr>
          <w:rFonts w:asciiTheme="majorEastAsia" w:eastAsiaTheme="majorEastAsia" w:hAnsiTheme="majorEastAsia"/>
          <w:bCs/>
        </w:rPr>
      </w:pPr>
      <w:r w:rsidRPr="009E7EBA">
        <w:rPr>
          <w:rFonts w:asciiTheme="majorEastAsia" w:eastAsiaTheme="majorEastAsia" w:hAnsiTheme="majorEastAsia"/>
          <w:bCs/>
        </w:rPr>
        <w:t>4</w:t>
      </w:r>
      <w:r w:rsidRPr="009E7EBA">
        <w:rPr>
          <w:rFonts w:asciiTheme="majorEastAsia" w:eastAsiaTheme="majorEastAsia" w:hAnsiTheme="majorEastAsia" w:hint="eastAsia"/>
          <w:bCs/>
        </w:rPr>
        <w:t>）</w:t>
      </w:r>
      <w:r w:rsidR="009577F5" w:rsidRPr="009E7EBA">
        <w:rPr>
          <w:rFonts w:asciiTheme="majorEastAsia" w:eastAsiaTheme="majorEastAsia" w:hAnsiTheme="majorEastAsia" w:hint="eastAsia"/>
          <w:bCs/>
        </w:rPr>
        <w:t>“关闭2/3G网络功能商品”依赖窄带网数据通信服务、2/3/4G或2/3/4/5G NSA（通用/专用）数据通信服务。</w:t>
      </w:r>
    </w:p>
    <w:p w14:paraId="413178EA"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限制条件:</w:t>
      </w:r>
    </w:p>
    <w:p w14:paraId="21F873DD"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订购、退订用户状态限制：允许可测试、待激活、库存、已激活、停机（包括管理停机、主动停机、信控停机、M2M芯片业务要求停机、机卡分离停机、窄带网商品到期失效停机、区域限制（位置固定）停机）状态的用户订购/退订允许本次商品。</w:t>
      </w:r>
    </w:p>
    <w:p w14:paraId="5381AA5E"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计费、结算规则：不涉及</w:t>
      </w:r>
    </w:p>
    <w:p w14:paraId="3071C41F"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白名单订购规则：用户能否订购“接入2/3G网络功能商品”与原通信基础服务的“允许接入2/3G网络”属性选择“是”条件保持一致。</w:t>
      </w:r>
    </w:p>
    <w:p w14:paraId="177DA94A"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产商品订购说明：</w:t>
      </w:r>
    </w:p>
    <w:p w14:paraId="4AD42F0F"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C</w:t>
      </w:r>
      <w:r w:rsidRPr="009E7EBA">
        <w:rPr>
          <w:rFonts w:asciiTheme="majorEastAsia" w:eastAsiaTheme="majorEastAsia" w:hAnsiTheme="majorEastAsia"/>
          <w:bCs/>
        </w:rPr>
        <w:t>T</w:t>
      </w:r>
      <w:r w:rsidRPr="009E7EBA">
        <w:rPr>
          <w:rFonts w:asciiTheme="majorEastAsia" w:eastAsiaTheme="majorEastAsia" w:hAnsiTheme="majorEastAsia" w:hint="eastAsia"/>
          <w:bCs/>
        </w:rPr>
        <w:t>发送入网指令是在通信基础服务生效时发送。新增的功能商品用于对用户做准入标识和关闭2</w:t>
      </w:r>
      <w:r w:rsidRPr="009E7EBA">
        <w:rPr>
          <w:rFonts w:asciiTheme="majorEastAsia" w:eastAsiaTheme="majorEastAsia" w:hAnsiTheme="majorEastAsia"/>
          <w:bCs/>
        </w:rPr>
        <w:t>G</w:t>
      </w:r>
      <w:r w:rsidRPr="009E7EBA">
        <w:rPr>
          <w:rFonts w:asciiTheme="majorEastAsia" w:eastAsiaTheme="majorEastAsia" w:hAnsiTheme="majorEastAsia" w:hint="eastAsia"/>
          <w:bCs/>
        </w:rPr>
        <w:t>。</w:t>
      </w:r>
    </w:p>
    <w:p w14:paraId="491E2E9C" w14:textId="3766DC73" w:rsidR="009577F5" w:rsidRPr="009E7EBA" w:rsidRDefault="00E50C9F" w:rsidP="009E7EBA">
      <w:pPr>
        <w:spacing w:line="276" w:lineRule="auto"/>
        <w:rPr>
          <w:rFonts w:asciiTheme="majorEastAsia" w:eastAsiaTheme="majorEastAsia" w:hAnsiTheme="majorEastAsia"/>
          <w:bCs/>
        </w:rPr>
      </w:pPr>
      <w:r>
        <w:rPr>
          <w:rFonts w:asciiTheme="majorEastAsia" w:eastAsiaTheme="majorEastAsia" w:hAnsiTheme="majorEastAsia"/>
          <w:bCs/>
        </w:rPr>
        <w:t>(4)</w:t>
      </w:r>
      <w:r w:rsidR="009577F5" w:rsidRPr="009E7EBA">
        <w:rPr>
          <w:rFonts w:asciiTheme="majorEastAsia" w:eastAsiaTheme="majorEastAsia" w:hAnsiTheme="majorEastAsia"/>
          <w:bCs/>
        </w:rPr>
        <w:t xml:space="preserve"> 2G</w:t>
      </w:r>
      <w:r w:rsidR="009577F5" w:rsidRPr="009E7EBA">
        <w:rPr>
          <w:rFonts w:asciiTheme="majorEastAsia" w:eastAsiaTheme="majorEastAsia" w:hAnsiTheme="majorEastAsia" w:hint="eastAsia"/>
          <w:bCs/>
        </w:rPr>
        <w:t>功能打开/关闭判定规则</w:t>
      </w:r>
    </w:p>
    <w:p w14:paraId="25EF008C"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2G功能关闭的判定规则</w:t>
      </w:r>
    </w:p>
    <w:p w14:paraId="5CF4C796" w14:textId="0023FC3A"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1）未订购数据通信服务商品且未订购“接入2/3G网络功能商品”</w:t>
      </w:r>
    </w:p>
    <w:p w14:paraId="35999F55" w14:textId="7F8FE561"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2）订购数据通信服务商品，“允许接入2/3G网络”属性为“否”</w:t>
      </w:r>
    </w:p>
    <w:p w14:paraId="6182518D"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2G功能打开的判定规则</w:t>
      </w:r>
    </w:p>
    <w:p w14:paraId="5F7F679C"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（1）订购“接入2/3G网络功能商品”（包括已订购数据通信服务、未订购数据通信服务的场景）。</w:t>
      </w:r>
    </w:p>
    <w:p w14:paraId="35B6C043" w14:textId="77777777" w:rsidR="009577F5" w:rsidRPr="009E7EBA" w:rsidRDefault="009577F5"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（2）订购数据通信服务商品，“允许接入2/3G网络”属性为“是”。</w:t>
      </w:r>
    </w:p>
    <w:p w14:paraId="3EFA9618" w14:textId="77777777" w:rsidR="00850DE2" w:rsidRPr="005119E8" w:rsidRDefault="00850DE2" w:rsidP="009577F5">
      <w:pPr>
        <w:rPr>
          <w:rFonts w:ascii="仿宋" w:hAnsi="仿宋" w:cs="仿宋"/>
          <w:szCs w:val="28"/>
        </w:rPr>
      </w:pPr>
    </w:p>
    <w:p w14:paraId="2E5CE2B3" w14:textId="3FCE3D51" w:rsidR="009C61D6" w:rsidRPr="00444601" w:rsidRDefault="00850DE2" w:rsidP="00444601">
      <w:pPr>
        <w:pStyle w:val="2"/>
        <w:rPr>
          <w:sz w:val="22"/>
        </w:rPr>
      </w:pPr>
      <w:r w:rsidRPr="00444601">
        <w:rPr>
          <w:rFonts w:hint="eastAsia"/>
          <w:sz w:val="22"/>
        </w:rPr>
        <w:lastRenderedPageBreak/>
        <w:t>5</w:t>
      </w:r>
      <w:r w:rsidRPr="00444601">
        <w:rPr>
          <w:sz w:val="22"/>
        </w:rPr>
        <w:t>.</w:t>
      </w:r>
      <w:r w:rsidR="003F5F93" w:rsidRPr="00444601">
        <w:rPr>
          <w:sz w:val="22"/>
        </w:rPr>
        <w:t>4</w:t>
      </w:r>
      <w:r w:rsidR="003F5F93">
        <w:rPr>
          <w:sz w:val="22"/>
        </w:rPr>
        <w:t>3</w:t>
      </w:r>
      <w:r w:rsidR="003F5F93" w:rsidRPr="00444601">
        <w:rPr>
          <w:sz w:val="22"/>
        </w:rPr>
        <w:t xml:space="preserve"> </w:t>
      </w:r>
      <w:r w:rsidR="00233A50" w:rsidRPr="00233A50">
        <w:rPr>
          <w:rFonts w:hint="eastAsia"/>
          <w:sz w:val="22"/>
        </w:rPr>
        <w:t xml:space="preserve">集团成员批量开户-部分商品介绍及业务规则- </w:t>
      </w:r>
      <w:r w:rsidRPr="00444601">
        <w:rPr>
          <w:rFonts w:hint="eastAsia"/>
          <w:sz w:val="22"/>
        </w:rPr>
        <w:t>CMIOT</w:t>
      </w:r>
      <w:r w:rsidR="00253B39" w:rsidRPr="00444601">
        <w:rPr>
          <w:rFonts w:hint="eastAsia"/>
          <w:sz w:val="22"/>
        </w:rPr>
        <w:t>新增算费能力、</w:t>
      </w:r>
      <w:r w:rsidRPr="00444601">
        <w:rPr>
          <w:rFonts w:hint="eastAsia"/>
          <w:sz w:val="22"/>
        </w:rPr>
        <w:t>费用审批</w:t>
      </w:r>
    </w:p>
    <w:p w14:paraId="3C71A78C" w14:textId="52F8A808" w:rsidR="00253B39" w:rsidRPr="009E7EBA" w:rsidRDefault="003F5F93" w:rsidP="009E7EBA">
      <w:pPr>
        <w:spacing w:line="276" w:lineRule="auto"/>
        <w:rPr>
          <w:rFonts w:asciiTheme="majorEastAsia" w:eastAsiaTheme="majorEastAsia" w:hAnsiTheme="majorEastAsia"/>
          <w:bCs/>
        </w:rPr>
      </w:pPr>
      <w:r w:rsidRPr="00E478DA">
        <w:rPr>
          <w:rFonts w:asciiTheme="majorEastAsia" w:eastAsiaTheme="majorEastAsia" w:hAnsiTheme="majorEastAsia" w:hint="eastAsia"/>
          <w:bCs/>
        </w:rPr>
        <w:t>（1）</w:t>
      </w:r>
      <w:r w:rsidR="00253B39" w:rsidRPr="009E7EBA">
        <w:rPr>
          <w:rFonts w:asciiTheme="majorEastAsia" w:eastAsiaTheme="majorEastAsia" w:hAnsiTheme="majorEastAsia" w:hint="eastAsia"/>
          <w:bCs/>
        </w:rPr>
        <w:t>C</w:t>
      </w:r>
      <w:r w:rsidR="00253B39" w:rsidRPr="009E7EBA">
        <w:rPr>
          <w:rFonts w:asciiTheme="majorEastAsia" w:eastAsiaTheme="majorEastAsia" w:hAnsiTheme="majorEastAsia"/>
          <w:bCs/>
        </w:rPr>
        <w:t>RM</w:t>
      </w:r>
      <w:r w:rsidR="00253B39" w:rsidRPr="009E7EBA">
        <w:rPr>
          <w:rFonts w:asciiTheme="majorEastAsia" w:eastAsiaTheme="majorEastAsia" w:hAnsiTheme="majorEastAsia" w:hint="eastAsia"/>
          <w:bCs/>
        </w:rPr>
        <w:t>侧支持算费能力。根据前台录入的价格、折后价以及合同期、数量、链接数量等商品属性计算出订单中商品的费用。</w:t>
      </w:r>
    </w:p>
    <w:p w14:paraId="6F357A60" w14:textId="77777777" w:rsidR="00850DE2" w:rsidRPr="009E7EBA" w:rsidRDefault="00850DE2"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为规范地市出账管理，省公司需要对CMIOT中每月大额出账（超过5万）增加审批管控流程，如果大额出账满足省内管理要求，则审批通过后进行出账，如果不满足，则禁止出账。</w:t>
      </w:r>
    </w:p>
    <w:p w14:paraId="71A4B0E1" w14:textId="28531E56" w:rsidR="00253B39" w:rsidRPr="009E7EBA" w:rsidRDefault="003F5F93" w:rsidP="009E7EBA">
      <w:pPr>
        <w:spacing w:line="276" w:lineRule="auto"/>
        <w:rPr>
          <w:rFonts w:asciiTheme="majorEastAsia" w:eastAsiaTheme="majorEastAsia" w:hAnsiTheme="majorEastAsia"/>
          <w:bCs/>
        </w:rPr>
      </w:pPr>
      <w:r w:rsidRPr="00E478DA">
        <w:rPr>
          <w:rFonts w:asciiTheme="majorEastAsia" w:eastAsiaTheme="majorEastAsia" w:hAnsiTheme="majorEastAsia" w:hint="eastAsia"/>
          <w:bCs/>
        </w:rPr>
        <w:t>（</w:t>
      </w:r>
      <w:r>
        <w:rPr>
          <w:rFonts w:asciiTheme="majorEastAsia" w:eastAsiaTheme="majorEastAsia" w:hAnsiTheme="majorEastAsia"/>
          <w:bCs/>
        </w:rPr>
        <w:t>2</w:t>
      </w:r>
      <w:r w:rsidRPr="00E478DA">
        <w:rPr>
          <w:rFonts w:asciiTheme="majorEastAsia" w:eastAsiaTheme="majorEastAsia" w:hAnsiTheme="majorEastAsia" w:hint="eastAsia"/>
          <w:bCs/>
        </w:rPr>
        <w:t>）</w:t>
      </w:r>
      <w:r w:rsidR="00850DE2" w:rsidRPr="009E7EBA">
        <w:rPr>
          <w:rFonts w:asciiTheme="majorEastAsia" w:eastAsiaTheme="majorEastAsia" w:hAnsiTheme="majorEastAsia"/>
          <w:bCs/>
        </w:rPr>
        <w:t xml:space="preserve"> </w:t>
      </w:r>
      <w:r w:rsidR="00850DE2" w:rsidRPr="009E7EBA">
        <w:rPr>
          <w:rFonts w:asciiTheme="majorEastAsia" w:eastAsiaTheme="majorEastAsia" w:hAnsiTheme="majorEastAsia" w:hint="eastAsia"/>
          <w:bCs/>
        </w:rPr>
        <w:t>业务开放范围</w:t>
      </w:r>
    </w:p>
    <w:p w14:paraId="56229941" w14:textId="77777777" w:rsidR="00850DE2" w:rsidRPr="009E7EBA" w:rsidRDefault="00850DE2"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为江苏、安徽、河南、江西、湖南、山东、山西公司。</w:t>
      </w:r>
    </w:p>
    <w:p w14:paraId="085E33A6" w14:textId="2E16CBD8" w:rsidR="00850DE2" w:rsidRPr="009E7EBA" w:rsidRDefault="003F5F93" w:rsidP="009E7EBA">
      <w:pPr>
        <w:spacing w:line="276" w:lineRule="auto"/>
        <w:rPr>
          <w:rFonts w:asciiTheme="majorEastAsia" w:eastAsiaTheme="majorEastAsia" w:hAnsiTheme="majorEastAsia"/>
          <w:bCs/>
        </w:rPr>
      </w:pPr>
      <w:r w:rsidRPr="00E478DA">
        <w:rPr>
          <w:rFonts w:asciiTheme="majorEastAsia" w:eastAsiaTheme="majorEastAsia" w:hAnsiTheme="majorEastAsia" w:hint="eastAsia"/>
          <w:bCs/>
        </w:rPr>
        <w:t>（</w:t>
      </w:r>
      <w:r>
        <w:rPr>
          <w:rFonts w:asciiTheme="majorEastAsia" w:eastAsiaTheme="majorEastAsia" w:hAnsiTheme="majorEastAsia"/>
          <w:bCs/>
        </w:rPr>
        <w:t>3</w:t>
      </w:r>
      <w:r w:rsidRPr="00E478DA">
        <w:rPr>
          <w:rFonts w:asciiTheme="majorEastAsia" w:eastAsiaTheme="majorEastAsia" w:hAnsiTheme="majorEastAsia" w:hint="eastAsia"/>
          <w:bCs/>
        </w:rPr>
        <w:t>）</w:t>
      </w:r>
      <w:r w:rsidR="00850DE2" w:rsidRPr="009E7EBA">
        <w:rPr>
          <w:rFonts w:asciiTheme="majorEastAsia" w:eastAsiaTheme="majorEastAsia" w:hAnsiTheme="majorEastAsia" w:hint="eastAsia"/>
          <w:bCs/>
        </w:rPr>
        <w:t>业务校验规则</w:t>
      </w:r>
    </w:p>
    <w:p w14:paraId="20F02366" w14:textId="3B96F549" w:rsidR="00850DE2" w:rsidRPr="009E7EBA" w:rsidRDefault="00850DE2" w:rsidP="009E7EBA">
      <w:pPr>
        <w:spacing w:line="276" w:lineRule="auto"/>
        <w:rPr>
          <w:rFonts w:asciiTheme="majorEastAsia" w:eastAsiaTheme="majorEastAsia" w:hAnsiTheme="majorEastAsia"/>
          <w:bCs/>
        </w:rPr>
      </w:pPr>
      <w:r w:rsidRPr="009E7EBA">
        <w:rPr>
          <w:rFonts w:asciiTheme="majorEastAsia" w:eastAsiaTheme="majorEastAsia" w:hAnsiTheme="majorEastAsia"/>
          <w:bCs/>
        </w:rPr>
        <w:t>1</w:t>
      </w:r>
      <w:r w:rsidR="003F5F93">
        <w:rPr>
          <w:rFonts w:asciiTheme="majorEastAsia" w:eastAsiaTheme="majorEastAsia" w:hAnsiTheme="majorEastAsia" w:hint="eastAsia"/>
          <w:bCs/>
        </w:rPr>
        <w:t>)</w:t>
      </w:r>
      <w:r w:rsidRPr="009E7EBA">
        <w:rPr>
          <w:rFonts w:asciiTheme="majorEastAsia" w:eastAsiaTheme="majorEastAsia" w:hAnsiTheme="majorEastAsia" w:hint="eastAsia"/>
          <w:bCs/>
        </w:rPr>
        <w:t>只针对前台办理以及省侧预受理单转正式订单业务做白名单校验。其他渠道发起的订购业务无校验。</w:t>
      </w:r>
    </w:p>
    <w:p w14:paraId="378ACD75" w14:textId="294CC6DD" w:rsidR="00850DE2" w:rsidRPr="009E7EBA" w:rsidRDefault="00850DE2" w:rsidP="009E7EBA">
      <w:pPr>
        <w:spacing w:line="276" w:lineRule="auto"/>
        <w:rPr>
          <w:rFonts w:asciiTheme="majorEastAsia" w:eastAsiaTheme="majorEastAsia" w:hAnsiTheme="majorEastAsia"/>
          <w:bCs/>
        </w:rPr>
      </w:pPr>
      <w:r w:rsidRPr="009E7EBA">
        <w:rPr>
          <w:rFonts w:asciiTheme="majorEastAsia" w:eastAsiaTheme="majorEastAsia" w:hAnsiTheme="majorEastAsia"/>
          <w:bCs/>
        </w:rPr>
        <w:t>2</w:t>
      </w:r>
      <w:r w:rsidR="00B67E88" w:rsidRPr="00E478DA">
        <w:rPr>
          <w:rFonts w:asciiTheme="majorEastAsia" w:eastAsiaTheme="majorEastAsia" w:hAnsiTheme="majorEastAsia" w:hint="eastAsia"/>
          <w:bCs/>
        </w:rPr>
        <w:t>）</w:t>
      </w:r>
      <w:r w:rsidRPr="009E7EBA">
        <w:rPr>
          <w:rFonts w:asciiTheme="majorEastAsia" w:eastAsiaTheme="majorEastAsia" w:hAnsiTheme="majorEastAsia" w:hint="eastAsia"/>
          <w:bCs/>
        </w:rPr>
        <w:t>对单个账目项的费用超过</w:t>
      </w:r>
      <w:r w:rsidRPr="009E7EBA">
        <w:rPr>
          <w:rFonts w:asciiTheme="majorEastAsia" w:eastAsiaTheme="majorEastAsia" w:hAnsiTheme="majorEastAsia"/>
          <w:bCs/>
        </w:rPr>
        <w:t>5W</w:t>
      </w:r>
      <w:r w:rsidRPr="009E7EBA">
        <w:rPr>
          <w:rFonts w:asciiTheme="majorEastAsia" w:eastAsiaTheme="majorEastAsia" w:hAnsiTheme="majorEastAsia" w:hint="eastAsia"/>
          <w:bCs/>
        </w:rPr>
        <w:t>触发审批。例如一笔开户订单中既有卡费也有模组增值服务费：卡费</w:t>
      </w:r>
      <w:r w:rsidRPr="009E7EBA">
        <w:rPr>
          <w:rFonts w:asciiTheme="majorEastAsia" w:eastAsiaTheme="majorEastAsia" w:hAnsiTheme="majorEastAsia"/>
          <w:bCs/>
        </w:rPr>
        <w:t>2W</w:t>
      </w:r>
      <w:r w:rsidRPr="009E7EBA">
        <w:rPr>
          <w:rFonts w:asciiTheme="majorEastAsia" w:eastAsiaTheme="majorEastAsia" w:hAnsiTheme="majorEastAsia" w:hint="eastAsia"/>
          <w:bCs/>
        </w:rPr>
        <w:t>元、模组增值服务费</w:t>
      </w:r>
      <w:r w:rsidRPr="009E7EBA">
        <w:rPr>
          <w:rFonts w:asciiTheme="majorEastAsia" w:eastAsiaTheme="majorEastAsia" w:hAnsiTheme="majorEastAsia"/>
          <w:bCs/>
        </w:rPr>
        <w:t>4W</w:t>
      </w:r>
      <w:r w:rsidRPr="009E7EBA">
        <w:rPr>
          <w:rFonts w:asciiTheme="majorEastAsia" w:eastAsiaTheme="majorEastAsia" w:hAnsiTheme="majorEastAsia" w:hint="eastAsia"/>
          <w:bCs/>
        </w:rPr>
        <w:t>元，则不触发校验。</w:t>
      </w:r>
    </w:p>
    <w:p w14:paraId="62F8CD54" w14:textId="226652AC" w:rsidR="00253B39" w:rsidRPr="009E7EBA" w:rsidRDefault="00B67E88" w:rsidP="009E7EBA">
      <w:pPr>
        <w:spacing w:line="276" w:lineRule="auto"/>
        <w:rPr>
          <w:rFonts w:asciiTheme="majorEastAsia" w:eastAsiaTheme="majorEastAsia" w:hAnsiTheme="majorEastAsia"/>
          <w:bCs/>
        </w:rPr>
      </w:pPr>
      <w:r w:rsidRPr="00E478DA">
        <w:rPr>
          <w:rFonts w:asciiTheme="majorEastAsia" w:eastAsiaTheme="majorEastAsia" w:hAnsiTheme="majorEastAsia" w:hint="eastAsia"/>
          <w:bCs/>
        </w:rPr>
        <w:t>（</w:t>
      </w:r>
      <w:r>
        <w:rPr>
          <w:rFonts w:asciiTheme="majorEastAsia" w:eastAsiaTheme="majorEastAsia" w:hAnsiTheme="majorEastAsia"/>
          <w:bCs/>
        </w:rPr>
        <w:t>4</w:t>
      </w:r>
      <w:r w:rsidRPr="00E478DA">
        <w:rPr>
          <w:rFonts w:asciiTheme="majorEastAsia" w:eastAsiaTheme="majorEastAsia" w:hAnsiTheme="majorEastAsia" w:hint="eastAsia"/>
          <w:bCs/>
        </w:rPr>
        <w:t>）</w:t>
      </w:r>
      <w:r>
        <w:rPr>
          <w:rFonts w:asciiTheme="majorEastAsia" w:eastAsiaTheme="majorEastAsia" w:hAnsiTheme="majorEastAsia" w:hint="eastAsia"/>
          <w:bCs/>
        </w:rPr>
        <w:t>白</w:t>
      </w:r>
      <w:r w:rsidR="00253B39" w:rsidRPr="009E7EBA">
        <w:rPr>
          <w:rFonts w:asciiTheme="majorEastAsia" w:eastAsiaTheme="majorEastAsia" w:hAnsiTheme="majorEastAsia" w:hint="eastAsia"/>
          <w:bCs/>
        </w:rPr>
        <w:t>名单申请流程</w:t>
      </w:r>
    </w:p>
    <w:p w14:paraId="1661636B" w14:textId="69A5EA2B" w:rsidR="009577F5" w:rsidRDefault="00253B39" w:rsidP="009E7EBA">
      <w:pPr>
        <w:spacing w:line="276" w:lineRule="auto"/>
      </w:pPr>
      <w:r w:rsidRPr="009E7EBA">
        <w:rPr>
          <w:rFonts w:asciiTheme="majorEastAsia" w:eastAsiaTheme="majorEastAsia" w:hAnsiTheme="majorEastAsia" w:hint="eastAsia"/>
          <w:bCs/>
        </w:rPr>
        <w:t>“一次性大额业务白名单”申请仅支持通过接口发起，不支持通过前台页面新增。</w:t>
      </w:r>
    </w:p>
    <w:p w14:paraId="312FAE8D" w14:textId="10D19C97" w:rsidR="009C61D6" w:rsidRPr="00444601" w:rsidRDefault="009C61D6" w:rsidP="00444601">
      <w:pPr>
        <w:pStyle w:val="2"/>
        <w:rPr>
          <w:sz w:val="22"/>
        </w:rPr>
      </w:pPr>
      <w:r w:rsidRPr="00444601">
        <w:rPr>
          <w:sz w:val="22"/>
        </w:rPr>
        <w:t>5.</w:t>
      </w:r>
      <w:r w:rsidR="00C3644F" w:rsidRPr="00444601">
        <w:rPr>
          <w:sz w:val="22"/>
        </w:rPr>
        <w:t>4</w:t>
      </w:r>
      <w:r w:rsidR="00C3644F">
        <w:rPr>
          <w:sz w:val="22"/>
        </w:rPr>
        <w:t>4</w:t>
      </w:r>
      <w:r w:rsidR="00C3644F" w:rsidRPr="00444601">
        <w:rPr>
          <w:sz w:val="22"/>
        </w:rPr>
        <w:t xml:space="preserve"> </w:t>
      </w:r>
      <w:r w:rsidR="00233A50" w:rsidRPr="00233A50">
        <w:rPr>
          <w:rFonts w:hint="eastAsia"/>
          <w:sz w:val="22"/>
        </w:rPr>
        <w:t>集团成员批量开户-部分商品介绍及业务规则-</w:t>
      </w:r>
      <w:r w:rsidRPr="00444601">
        <w:rPr>
          <w:rFonts w:hint="eastAsia"/>
          <w:sz w:val="22"/>
        </w:rPr>
        <w:t>人联网黑名单商品订购优化</w:t>
      </w:r>
    </w:p>
    <w:p w14:paraId="0D483749" w14:textId="33B704A3" w:rsidR="009C61D6" w:rsidRPr="009E7EBA" w:rsidRDefault="00B86904"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（1）</w:t>
      </w:r>
      <w:r w:rsidR="009C61D6" w:rsidRPr="009E7EBA">
        <w:rPr>
          <w:rFonts w:asciiTheme="majorEastAsia" w:eastAsiaTheme="majorEastAsia" w:hAnsiTheme="majorEastAsia" w:hint="eastAsia"/>
          <w:bCs/>
        </w:rPr>
        <w:t>具备“允许订购人联网黑名单（</w:t>
      </w:r>
      <w:r w:rsidR="009C61D6" w:rsidRPr="009E7EBA">
        <w:rPr>
          <w:rFonts w:asciiTheme="majorEastAsia" w:eastAsiaTheme="majorEastAsia" w:hAnsiTheme="majorEastAsia"/>
          <w:bCs/>
        </w:rPr>
        <w:t>6010120220421110458</w:t>
      </w:r>
      <w:r w:rsidR="009C61D6" w:rsidRPr="009E7EBA">
        <w:rPr>
          <w:rFonts w:asciiTheme="majorEastAsia" w:eastAsiaTheme="majorEastAsia" w:hAnsiTheme="majorEastAsia" w:hint="eastAsia"/>
          <w:bCs/>
        </w:rPr>
        <w:t>）”权限的账号，开户时技术管控商品包下选择场景（场景一、场景三、场景四、场景五、场景六）后，在“选择关联商品”页面仅能看到“人联网黑名单”商品，不能看到“人联网访问控制”商品；</w:t>
      </w:r>
    </w:p>
    <w:tbl>
      <w:tblPr>
        <w:tblW w:w="5000" w:type="pct"/>
        <w:tblLook w:val="04A0" w:firstRow="1" w:lastRow="0" w:firstColumn="1" w:lastColumn="0" w:noHBand="0" w:noVBand="1"/>
      </w:tblPr>
      <w:tblGrid>
        <w:gridCol w:w="2016"/>
        <w:gridCol w:w="6280"/>
      </w:tblGrid>
      <w:tr w:rsidR="009C61D6" w14:paraId="40D8B1BE" w14:textId="77777777" w:rsidTr="007A1191">
        <w:trPr>
          <w:trHeight w:val="288"/>
        </w:trPr>
        <w:tc>
          <w:tcPr>
            <w:tcW w:w="121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7D99C1" w14:textId="77777777" w:rsidR="009C61D6" w:rsidRDefault="009C61D6" w:rsidP="007A1191">
            <w:pPr>
              <w:widowControl/>
              <w:jc w:val="left"/>
              <w:rPr>
                <w:rFonts w:ascii="宋体" w:eastAsia="宋体" w:hAnsi="宋体" w:cs="宋体"/>
                <w:b/>
                <w:bCs/>
                <w:kern w:val="0"/>
                <w:sz w:val="22"/>
              </w:rPr>
            </w:pPr>
            <w:r>
              <w:rPr>
                <w:rFonts w:ascii="宋体" w:eastAsia="宋体" w:hAnsi="宋体" w:cs="宋体" w:hint="eastAsia"/>
                <w:b/>
                <w:bCs/>
                <w:kern w:val="0"/>
                <w:sz w:val="22"/>
              </w:rPr>
              <w:t>商品标识</w:t>
            </w:r>
          </w:p>
        </w:tc>
        <w:tc>
          <w:tcPr>
            <w:tcW w:w="3785" w:type="pct"/>
            <w:tcBorders>
              <w:top w:val="single" w:sz="4" w:space="0" w:color="auto"/>
              <w:left w:val="nil"/>
              <w:bottom w:val="single" w:sz="4" w:space="0" w:color="auto"/>
              <w:right w:val="single" w:sz="4" w:space="0" w:color="auto"/>
            </w:tcBorders>
            <w:shd w:val="clear" w:color="auto" w:fill="auto"/>
            <w:noWrap/>
            <w:vAlign w:val="center"/>
          </w:tcPr>
          <w:p w14:paraId="3B80375D" w14:textId="77777777" w:rsidR="009C61D6" w:rsidRDefault="009C61D6" w:rsidP="007A1191">
            <w:pPr>
              <w:widowControl/>
              <w:jc w:val="left"/>
              <w:rPr>
                <w:rFonts w:ascii="宋体" w:eastAsia="宋体" w:hAnsi="宋体" w:cs="宋体"/>
                <w:b/>
                <w:bCs/>
                <w:kern w:val="0"/>
                <w:sz w:val="22"/>
              </w:rPr>
            </w:pPr>
            <w:r>
              <w:rPr>
                <w:rFonts w:ascii="宋体" w:eastAsia="宋体" w:hAnsi="宋体" w:cs="宋体" w:hint="eastAsia"/>
                <w:b/>
                <w:bCs/>
                <w:kern w:val="0"/>
                <w:sz w:val="22"/>
              </w:rPr>
              <w:t>商品名称</w:t>
            </w:r>
          </w:p>
        </w:tc>
      </w:tr>
      <w:tr w:rsidR="009C61D6" w14:paraId="44C71FA1" w14:textId="77777777" w:rsidTr="007A1191">
        <w:trPr>
          <w:trHeight w:val="288"/>
        </w:trPr>
        <w:tc>
          <w:tcPr>
            <w:tcW w:w="1215" w:type="pct"/>
            <w:tcBorders>
              <w:top w:val="nil"/>
              <w:left w:val="single" w:sz="4" w:space="0" w:color="auto"/>
              <w:bottom w:val="single" w:sz="4" w:space="0" w:color="auto"/>
              <w:right w:val="single" w:sz="4" w:space="0" w:color="auto"/>
            </w:tcBorders>
            <w:shd w:val="clear" w:color="auto" w:fill="auto"/>
            <w:noWrap/>
            <w:vAlign w:val="center"/>
          </w:tcPr>
          <w:p w14:paraId="5427A063" w14:textId="77777777" w:rsidR="009C61D6" w:rsidRDefault="009C61D6" w:rsidP="007A1191">
            <w:pPr>
              <w:widowControl/>
              <w:jc w:val="left"/>
              <w:rPr>
                <w:rFonts w:ascii="宋体" w:eastAsia="宋体" w:hAnsi="宋体" w:cs="宋体"/>
                <w:kern w:val="0"/>
                <w:sz w:val="22"/>
              </w:rPr>
            </w:pPr>
            <w:r>
              <w:rPr>
                <w:rFonts w:ascii="宋体" w:eastAsia="宋体" w:hAnsi="宋体" w:cs="宋体" w:hint="eastAsia"/>
                <w:kern w:val="0"/>
                <w:sz w:val="22"/>
              </w:rPr>
              <w:t>100016601</w:t>
            </w:r>
          </w:p>
        </w:tc>
        <w:tc>
          <w:tcPr>
            <w:tcW w:w="3785" w:type="pct"/>
            <w:tcBorders>
              <w:top w:val="nil"/>
              <w:left w:val="nil"/>
              <w:bottom w:val="single" w:sz="4" w:space="0" w:color="auto"/>
              <w:right w:val="single" w:sz="4" w:space="0" w:color="auto"/>
            </w:tcBorders>
            <w:shd w:val="clear" w:color="auto" w:fill="auto"/>
            <w:noWrap/>
            <w:vAlign w:val="center"/>
          </w:tcPr>
          <w:p w14:paraId="0F40D20E" w14:textId="77777777" w:rsidR="009C61D6" w:rsidRDefault="009C61D6" w:rsidP="007A1191">
            <w:pPr>
              <w:widowControl/>
              <w:jc w:val="left"/>
              <w:rPr>
                <w:rFonts w:ascii="宋体" w:eastAsia="宋体" w:hAnsi="宋体" w:cs="宋体"/>
                <w:kern w:val="0"/>
                <w:sz w:val="22"/>
              </w:rPr>
            </w:pPr>
            <w:r>
              <w:rPr>
                <w:rFonts w:ascii="宋体" w:eastAsia="宋体" w:hAnsi="宋体" w:cs="宋体" w:hint="eastAsia"/>
                <w:kern w:val="0"/>
                <w:sz w:val="22"/>
              </w:rPr>
              <w:t>人联网黑名单</w:t>
            </w:r>
          </w:p>
        </w:tc>
      </w:tr>
    </w:tbl>
    <w:p w14:paraId="26153456" w14:textId="77777777" w:rsidR="009C61D6" w:rsidRDefault="009C61D6" w:rsidP="009C61D6">
      <w:r>
        <w:rPr>
          <w:noProof/>
        </w:rPr>
        <w:drawing>
          <wp:inline distT="0" distB="0" distL="0" distR="0" wp14:anchorId="2F4E71B8" wp14:editId="6F6D6D9E">
            <wp:extent cx="5274310" cy="3296285"/>
            <wp:effectExtent l="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274310" cy="3296285"/>
                    </a:xfrm>
                    <a:prstGeom prst="rect">
                      <a:avLst/>
                    </a:prstGeom>
                  </pic:spPr>
                </pic:pic>
              </a:graphicData>
            </a:graphic>
          </wp:inline>
        </w:drawing>
      </w:r>
    </w:p>
    <w:p w14:paraId="1685A0B6" w14:textId="6E98B118"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w:t>
      </w:r>
      <w:r w:rsidR="009C61D6" w:rsidRPr="009E7EBA">
        <w:rPr>
          <w:rFonts w:asciiTheme="majorEastAsia" w:eastAsiaTheme="majorEastAsia" w:hAnsiTheme="majorEastAsia" w:hint="eastAsia"/>
          <w:bCs/>
        </w:rPr>
        <w:t>没有“允许订购人联网黑名单（</w:t>
      </w:r>
      <w:r w:rsidR="009C61D6" w:rsidRPr="009E7EBA">
        <w:rPr>
          <w:rFonts w:asciiTheme="majorEastAsia" w:eastAsiaTheme="majorEastAsia" w:hAnsiTheme="majorEastAsia"/>
          <w:bCs/>
        </w:rPr>
        <w:t>6010120220421110458</w:t>
      </w:r>
      <w:r w:rsidR="009C61D6" w:rsidRPr="009E7EBA">
        <w:rPr>
          <w:rFonts w:asciiTheme="majorEastAsia" w:eastAsiaTheme="majorEastAsia" w:hAnsiTheme="majorEastAsia" w:hint="eastAsia"/>
          <w:bCs/>
        </w:rPr>
        <w:t>）”权限的账号，开户时技术管控商品包下选择场景规则不调整，继续展示“人联网访问控制”商品；</w:t>
      </w:r>
    </w:p>
    <w:p w14:paraId="1F7314F3" w14:textId="77777777" w:rsidR="007A1191" w:rsidRPr="007A1191" w:rsidRDefault="007A1191"/>
    <w:p w14:paraId="1CF775E9" w14:textId="77777777" w:rsidR="009C61D6" w:rsidRDefault="009C61D6" w:rsidP="008013ED">
      <w:r>
        <w:rPr>
          <w:noProof/>
        </w:rPr>
        <w:drawing>
          <wp:inline distT="0" distB="0" distL="0" distR="0" wp14:anchorId="54133511" wp14:editId="7FE7B1F3">
            <wp:extent cx="5274310" cy="3324860"/>
            <wp:effectExtent l="0" t="0" r="2540" b="889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274310" cy="3324860"/>
                    </a:xfrm>
                    <a:prstGeom prst="rect">
                      <a:avLst/>
                    </a:prstGeom>
                  </pic:spPr>
                </pic:pic>
              </a:graphicData>
            </a:graphic>
          </wp:inline>
        </w:drawing>
      </w:r>
    </w:p>
    <w:p w14:paraId="5C7337FF" w14:textId="346DDDE6"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（3）</w:t>
      </w:r>
      <w:r w:rsidR="009C61D6" w:rsidRPr="009E7EBA">
        <w:rPr>
          <w:rFonts w:asciiTheme="majorEastAsia" w:eastAsiaTheme="majorEastAsia" w:hAnsiTheme="majorEastAsia" w:hint="eastAsia"/>
          <w:bCs/>
        </w:rPr>
        <w:t>车联网卡安全管控规则不涉及人联网黑名单的调整；</w:t>
      </w:r>
    </w:p>
    <w:p w14:paraId="4B380EFF" w14:textId="2770CC63"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（4）</w:t>
      </w:r>
      <w:r w:rsidR="009C61D6" w:rsidRPr="009E7EBA">
        <w:rPr>
          <w:rFonts w:asciiTheme="majorEastAsia" w:eastAsiaTheme="majorEastAsia" w:hAnsiTheme="majorEastAsia" w:hint="eastAsia"/>
          <w:bCs/>
        </w:rPr>
        <w:t>前台开户页面“业务提示”，描述不添加人联网黑名单的调整；</w:t>
      </w:r>
    </w:p>
    <w:p w14:paraId="40A432EA" w14:textId="7FE80BF5"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（5）</w:t>
      </w:r>
      <w:r w:rsidR="009C61D6" w:rsidRPr="009E7EBA">
        <w:rPr>
          <w:rFonts w:asciiTheme="majorEastAsia" w:eastAsiaTheme="majorEastAsia" w:hAnsiTheme="majorEastAsia" w:hint="eastAsia"/>
          <w:bCs/>
        </w:rPr>
        <w:t>人联网黑名单允许预销户、管理停机用户订购与退订；</w:t>
      </w:r>
    </w:p>
    <w:p w14:paraId="76421285" w14:textId="4D703A17"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（6）</w:t>
      </w:r>
      <w:r w:rsidR="009C61D6" w:rsidRPr="009E7EBA">
        <w:rPr>
          <w:rFonts w:asciiTheme="majorEastAsia" w:eastAsiaTheme="majorEastAsia" w:hAnsiTheme="majorEastAsia" w:hint="eastAsia"/>
          <w:bCs/>
        </w:rPr>
        <w:t>M2M临时卡允许订购人联网黑名单商品；</w:t>
      </w:r>
    </w:p>
    <w:p w14:paraId="5FCD7E83" w14:textId="4945D530" w:rsidR="009C61D6" w:rsidRPr="009E7EBA" w:rsidRDefault="00964306"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（7）</w:t>
      </w:r>
      <w:r w:rsidR="009C61D6" w:rsidRPr="009E7EBA">
        <w:rPr>
          <w:rFonts w:asciiTheme="majorEastAsia" w:eastAsiaTheme="majorEastAsia" w:hAnsiTheme="majorEastAsia" w:hint="eastAsia"/>
          <w:bCs/>
        </w:rPr>
        <w:t>“人联网黑名单”商品描述修改为：“用于物联网安全管控业务开展场景（即物联卡被用于即时通信、微博、视频、音乐、游戏等人联网应用），对物联网号码访问内容进行管控。”；</w:t>
      </w:r>
    </w:p>
    <w:p w14:paraId="697B4DB7" w14:textId="27141537" w:rsidR="00577CA5" w:rsidRPr="00444601" w:rsidRDefault="00C3644F" w:rsidP="00444601">
      <w:pPr>
        <w:pStyle w:val="2"/>
        <w:rPr>
          <w:sz w:val="22"/>
        </w:rPr>
      </w:pPr>
      <w:r w:rsidRPr="00444601">
        <w:rPr>
          <w:sz w:val="22"/>
        </w:rPr>
        <w:t>5.4</w:t>
      </w:r>
      <w:r>
        <w:rPr>
          <w:sz w:val="22"/>
        </w:rPr>
        <w:t>5</w:t>
      </w:r>
      <w:r w:rsidR="00233A50" w:rsidRPr="00233A50">
        <w:rPr>
          <w:rFonts w:hint="eastAsia"/>
          <w:sz w:val="22"/>
        </w:rPr>
        <w:t>集团成员批量开户-部分商品介绍及业务规则-</w:t>
      </w:r>
      <w:r w:rsidR="00577CA5" w:rsidRPr="00444601">
        <w:rPr>
          <w:rFonts w:hint="eastAsia"/>
          <w:sz w:val="22"/>
        </w:rPr>
        <w:t>行车卫士支持短信功能订购</w:t>
      </w:r>
    </w:p>
    <w:p w14:paraId="3A61556D" w14:textId="6EAEB397" w:rsidR="00577CA5" w:rsidRPr="009E7EBA" w:rsidRDefault="00C3644F"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（1）</w:t>
      </w:r>
      <w:r w:rsidR="00577CA5" w:rsidRPr="009E7EBA">
        <w:rPr>
          <w:rFonts w:asciiTheme="majorEastAsia" w:eastAsiaTheme="majorEastAsia" w:hAnsiTheme="majorEastAsia"/>
          <w:bCs/>
        </w:rPr>
        <w:t xml:space="preserve"> </w:t>
      </w:r>
      <w:r w:rsidR="00577CA5" w:rsidRPr="009E7EBA">
        <w:rPr>
          <w:rFonts w:asciiTheme="majorEastAsia" w:eastAsiaTheme="majorEastAsia" w:hAnsiTheme="majorEastAsia" w:hint="eastAsia"/>
          <w:bCs/>
        </w:rPr>
        <w:t>C</w:t>
      </w:r>
      <w:r w:rsidR="00577CA5" w:rsidRPr="009E7EBA">
        <w:rPr>
          <w:rFonts w:asciiTheme="majorEastAsia" w:eastAsiaTheme="majorEastAsia" w:hAnsiTheme="majorEastAsia"/>
          <w:bCs/>
        </w:rPr>
        <w:t>MIOT</w:t>
      </w:r>
      <w:r w:rsidR="00577CA5" w:rsidRPr="009E7EBA">
        <w:rPr>
          <w:rFonts w:asciiTheme="majorEastAsia" w:eastAsiaTheme="majorEastAsia" w:hAnsiTheme="majorEastAsia" w:hint="eastAsia"/>
          <w:bCs/>
        </w:rPr>
        <w:t>新增：行车卫士短信包及五档短信标准资费套餐，上架至行车卫士。</w:t>
      </w:r>
    </w:p>
    <w:tbl>
      <w:tblPr>
        <w:tblW w:w="6310" w:type="dxa"/>
        <w:tblLook w:val="04A0" w:firstRow="1" w:lastRow="0" w:firstColumn="1" w:lastColumn="0" w:noHBand="0" w:noVBand="1"/>
      </w:tblPr>
      <w:tblGrid>
        <w:gridCol w:w="2160"/>
        <w:gridCol w:w="1090"/>
        <w:gridCol w:w="1360"/>
        <w:gridCol w:w="1700"/>
      </w:tblGrid>
      <w:tr w:rsidR="00577CA5" w:rsidRPr="009E7EBA" w14:paraId="1D76E552" w14:textId="77777777" w:rsidTr="009E7EBA">
        <w:trPr>
          <w:trHeight w:val="54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6F84F" w14:textId="77777777" w:rsidR="00577CA5" w:rsidRPr="009E7EBA" w:rsidRDefault="00577CA5" w:rsidP="0041768A">
            <w:pPr>
              <w:widowControl/>
              <w:jc w:val="center"/>
              <w:textAlignment w:val="center"/>
              <w:rPr>
                <w:rFonts w:ascii="仿宋_GB2312" w:eastAsia="仿宋_GB2312" w:hAnsi="宋体" w:cs="仿宋_GB2312"/>
                <w:bCs/>
                <w:color w:val="000000"/>
              </w:rPr>
            </w:pPr>
            <w:r w:rsidRPr="009E7EBA">
              <w:rPr>
                <w:rFonts w:ascii="仿宋_GB2312" w:eastAsia="仿宋_GB2312" w:hAnsi="宋体" w:cs="仿宋_GB2312"/>
                <w:bCs/>
                <w:color w:val="000000"/>
                <w:lang w:bidi="ar"/>
              </w:rPr>
              <w:t>名称</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0D400" w14:textId="77777777" w:rsidR="00577CA5" w:rsidRPr="009E7EBA" w:rsidRDefault="00577CA5" w:rsidP="0041768A">
            <w:pPr>
              <w:widowControl/>
              <w:jc w:val="center"/>
              <w:textAlignment w:val="center"/>
              <w:rPr>
                <w:rFonts w:ascii="仿宋_GB2312" w:eastAsia="仿宋_GB2312" w:hAnsi="宋体" w:cs="仿宋_GB2312"/>
                <w:bCs/>
                <w:color w:val="000000"/>
              </w:rPr>
            </w:pPr>
            <w:r w:rsidRPr="009E7EBA">
              <w:rPr>
                <w:rFonts w:ascii="仿宋_GB2312" w:eastAsia="仿宋_GB2312" w:hAnsi="宋体" w:cs="仿宋_GB2312"/>
                <w:bCs/>
                <w:color w:val="000000"/>
                <w:lang w:bidi="ar"/>
              </w:rPr>
              <w:t>月费 （元/月）</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1F404" w14:textId="77777777" w:rsidR="00577CA5" w:rsidRPr="009E7EBA" w:rsidRDefault="00577CA5" w:rsidP="0041768A">
            <w:pPr>
              <w:widowControl/>
              <w:jc w:val="center"/>
              <w:textAlignment w:val="center"/>
              <w:rPr>
                <w:rFonts w:ascii="仿宋_GB2312" w:eastAsia="仿宋_GB2312" w:hAnsi="宋体" w:cs="仿宋_GB2312"/>
                <w:bCs/>
                <w:color w:val="000000"/>
              </w:rPr>
            </w:pPr>
            <w:r w:rsidRPr="009E7EBA">
              <w:rPr>
                <w:rFonts w:ascii="仿宋_GB2312" w:eastAsia="仿宋_GB2312" w:hAnsi="宋体" w:cs="仿宋_GB2312"/>
                <w:bCs/>
                <w:color w:val="000000"/>
                <w:lang w:bidi="ar"/>
              </w:rPr>
              <w:t>包含国内短信 （条）</w:t>
            </w:r>
          </w:p>
        </w:tc>
        <w:tc>
          <w:tcPr>
            <w:tcW w:w="1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CB2C7F" w14:textId="77777777" w:rsidR="00577CA5" w:rsidRPr="009E7EBA" w:rsidRDefault="00577CA5" w:rsidP="0041768A">
            <w:pPr>
              <w:widowControl/>
              <w:jc w:val="center"/>
              <w:textAlignment w:val="center"/>
              <w:rPr>
                <w:rFonts w:ascii="仿宋_GB2312" w:eastAsia="仿宋_GB2312" w:hAnsi="宋体" w:cs="仿宋_GB2312"/>
                <w:bCs/>
                <w:color w:val="000000"/>
              </w:rPr>
            </w:pPr>
            <w:r w:rsidRPr="009E7EBA">
              <w:rPr>
                <w:rFonts w:ascii="仿宋_GB2312" w:eastAsia="仿宋_GB2312" w:hAnsi="宋体" w:cs="仿宋_GB2312"/>
                <w:bCs/>
                <w:color w:val="000000"/>
                <w:lang w:bidi="ar"/>
              </w:rPr>
              <w:t>超出后国内短信资费（元/条）</w:t>
            </w:r>
          </w:p>
        </w:tc>
      </w:tr>
      <w:tr w:rsidR="00577CA5" w:rsidRPr="009E7EBA" w14:paraId="6EC5F40A" w14:textId="77777777" w:rsidTr="009E7EBA">
        <w:trPr>
          <w:trHeight w:val="28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844D1"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短信1元套餐(标准)</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4F172"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1</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2F956E"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10</w:t>
            </w:r>
          </w:p>
        </w:tc>
        <w:tc>
          <w:tcPr>
            <w:tcW w:w="170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7846FE8" w14:textId="77777777" w:rsidR="00577CA5" w:rsidRPr="009E7EBA" w:rsidRDefault="00577CA5" w:rsidP="0041768A">
            <w:pPr>
              <w:widowControl/>
              <w:jc w:val="center"/>
              <w:textAlignment w:val="center"/>
              <w:rPr>
                <w:rFonts w:ascii="仿宋_GB2312" w:eastAsia="仿宋_GB2312" w:hAnsi="宋体" w:cs="仿宋_GB2312"/>
                <w:color w:val="000000"/>
              </w:rPr>
            </w:pPr>
            <w:r w:rsidRPr="009E7EBA">
              <w:rPr>
                <w:rFonts w:ascii="仿宋_GB2312" w:eastAsia="仿宋_GB2312" w:hAnsi="宋体" w:cs="仿宋_GB2312"/>
                <w:color w:val="000000"/>
                <w:lang w:bidi="ar"/>
              </w:rPr>
              <w:t>0.1</w:t>
            </w:r>
          </w:p>
        </w:tc>
      </w:tr>
      <w:tr w:rsidR="00577CA5" w:rsidRPr="009E7EBA" w14:paraId="14A17443" w14:textId="77777777" w:rsidTr="009E7EBA">
        <w:trPr>
          <w:trHeight w:val="28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301EE4"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短信2元套餐(标准)</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DE306"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2</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9B40FC"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30</w:t>
            </w:r>
          </w:p>
        </w:tc>
        <w:tc>
          <w:tcPr>
            <w:tcW w:w="17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018DB4A" w14:textId="77777777" w:rsidR="00577CA5" w:rsidRPr="009E7EBA" w:rsidRDefault="00577CA5" w:rsidP="0041768A">
            <w:pPr>
              <w:jc w:val="center"/>
              <w:rPr>
                <w:rFonts w:ascii="仿宋_GB2312" w:eastAsia="仿宋_GB2312" w:hAnsi="宋体" w:cs="仿宋_GB2312"/>
                <w:color w:val="000000"/>
              </w:rPr>
            </w:pPr>
          </w:p>
        </w:tc>
      </w:tr>
      <w:tr w:rsidR="00577CA5" w:rsidRPr="009E7EBA" w14:paraId="144B1297" w14:textId="77777777" w:rsidTr="009E7EBA">
        <w:trPr>
          <w:trHeight w:val="28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F5E1AB"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短信3元套餐(标准)</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DF20DB"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3</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C5330"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50</w:t>
            </w:r>
          </w:p>
        </w:tc>
        <w:tc>
          <w:tcPr>
            <w:tcW w:w="17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104C47" w14:textId="77777777" w:rsidR="00577CA5" w:rsidRPr="009E7EBA" w:rsidRDefault="00577CA5" w:rsidP="0041768A">
            <w:pPr>
              <w:jc w:val="center"/>
              <w:rPr>
                <w:rFonts w:ascii="仿宋_GB2312" w:eastAsia="仿宋_GB2312" w:hAnsi="宋体" w:cs="仿宋_GB2312"/>
                <w:color w:val="000000"/>
              </w:rPr>
            </w:pPr>
          </w:p>
        </w:tc>
      </w:tr>
      <w:tr w:rsidR="00577CA5" w:rsidRPr="009E7EBA" w14:paraId="46452DC7" w14:textId="77777777" w:rsidTr="009E7EBA">
        <w:trPr>
          <w:trHeight w:val="28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14F9AF"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短信5元套餐(标准)</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BB655A"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5</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BD8B4"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100</w:t>
            </w:r>
          </w:p>
        </w:tc>
        <w:tc>
          <w:tcPr>
            <w:tcW w:w="17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255546" w14:textId="77777777" w:rsidR="00577CA5" w:rsidRPr="009E7EBA" w:rsidRDefault="00577CA5" w:rsidP="0041768A">
            <w:pPr>
              <w:jc w:val="center"/>
              <w:rPr>
                <w:rFonts w:ascii="仿宋_GB2312" w:eastAsia="仿宋_GB2312" w:hAnsi="宋体" w:cs="仿宋_GB2312"/>
                <w:color w:val="000000"/>
              </w:rPr>
            </w:pPr>
          </w:p>
        </w:tc>
      </w:tr>
      <w:tr w:rsidR="00577CA5" w:rsidRPr="009E7EBA" w14:paraId="6CBD21FB" w14:textId="77777777" w:rsidTr="009E7EBA">
        <w:trPr>
          <w:trHeight w:val="280"/>
        </w:trPr>
        <w:tc>
          <w:tcPr>
            <w:tcW w:w="21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FA12D8"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短信10元套餐(标准)</w:t>
            </w:r>
          </w:p>
        </w:tc>
        <w:tc>
          <w:tcPr>
            <w:tcW w:w="109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B1C35C"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10</w:t>
            </w:r>
          </w:p>
        </w:tc>
        <w:tc>
          <w:tcPr>
            <w:tcW w:w="13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A06090" w14:textId="77777777" w:rsidR="00577CA5" w:rsidRPr="009E7EBA" w:rsidRDefault="00577CA5" w:rsidP="0041768A">
            <w:pPr>
              <w:widowControl/>
              <w:jc w:val="center"/>
              <w:textAlignment w:val="center"/>
              <w:rPr>
                <w:rFonts w:ascii="仿宋_GB2312" w:eastAsia="仿宋_GB2312" w:hAnsi="宋体" w:cs="仿宋_GB2312"/>
                <w:iCs/>
                <w:color w:val="000000"/>
              </w:rPr>
            </w:pPr>
            <w:r w:rsidRPr="009E7EBA">
              <w:rPr>
                <w:rFonts w:ascii="仿宋_GB2312" w:eastAsia="仿宋_GB2312" w:hAnsi="宋体" w:cs="仿宋_GB2312"/>
                <w:iCs/>
                <w:color w:val="000000"/>
                <w:lang w:bidi="ar"/>
              </w:rPr>
              <w:t>200</w:t>
            </w:r>
          </w:p>
        </w:tc>
        <w:tc>
          <w:tcPr>
            <w:tcW w:w="170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A53A5E" w14:textId="77777777" w:rsidR="00577CA5" w:rsidRPr="009E7EBA" w:rsidRDefault="00577CA5" w:rsidP="0041768A">
            <w:pPr>
              <w:jc w:val="center"/>
              <w:rPr>
                <w:rFonts w:ascii="仿宋_GB2312" w:eastAsia="仿宋_GB2312" w:hAnsi="宋体" w:cs="仿宋_GB2312"/>
                <w:color w:val="000000"/>
              </w:rPr>
            </w:pPr>
          </w:p>
        </w:tc>
      </w:tr>
    </w:tbl>
    <w:p w14:paraId="2ECD815C" w14:textId="08433CAC" w:rsidR="00577CA5" w:rsidRPr="009E7EBA" w:rsidRDefault="00C3644F"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sidRPr="009E7EBA">
        <w:rPr>
          <w:rFonts w:asciiTheme="majorEastAsia" w:eastAsiaTheme="majorEastAsia" w:hAnsiTheme="majorEastAsia"/>
          <w:bCs/>
        </w:rPr>
        <w:t>2</w:t>
      </w:r>
      <w:r w:rsidRPr="009E7EBA">
        <w:rPr>
          <w:rFonts w:asciiTheme="majorEastAsia" w:eastAsiaTheme="majorEastAsia" w:hAnsiTheme="majorEastAsia" w:hint="eastAsia"/>
          <w:bCs/>
        </w:rPr>
        <w:t>）</w:t>
      </w:r>
      <w:r w:rsidR="00577CA5" w:rsidRPr="009E7EBA">
        <w:rPr>
          <w:rFonts w:asciiTheme="majorEastAsia" w:eastAsiaTheme="majorEastAsia" w:hAnsiTheme="majorEastAsia" w:hint="eastAsia"/>
          <w:bCs/>
        </w:rPr>
        <w:t>C</w:t>
      </w:r>
      <w:r w:rsidR="00577CA5" w:rsidRPr="009E7EBA">
        <w:rPr>
          <w:rFonts w:asciiTheme="majorEastAsia" w:eastAsiaTheme="majorEastAsia" w:hAnsiTheme="majorEastAsia"/>
          <w:bCs/>
        </w:rPr>
        <w:t>MIOT</w:t>
      </w:r>
      <w:r w:rsidR="00577CA5" w:rsidRPr="009E7EBA">
        <w:rPr>
          <w:rFonts w:asciiTheme="majorEastAsia" w:eastAsiaTheme="majorEastAsia" w:hAnsiTheme="majorEastAsia" w:hint="eastAsia"/>
          <w:bCs/>
        </w:rPr>
        <w:t>复用物联卡下的：短信基础服务上架至行车卫士</w:t>
      </w:r>
    </w:p>
    <w:p w14:paraId="1CE884E9" w14:textId="3F2C885D" w:rsidR="00577CA5" w:rsidRPr="009E7EBA" w:rsidRDefault="00C3644F" w:rsidP="009E7EBA">
      <w:pPr>
        <w:spacing w:line="276" w:lineRule="auto"/>
        <w:rPr>
          <w:rFonts w:asciiTheme="majorEastAsia" w:eastAsiaTheme="majorEastAsia" w:hAnsiTheme="majorEastAsia"/>
          <w:bCs/>
        </w:rPr>
      </w:pPr>
      <w:r>
        <w:rPr>
          <w:rFonts w:asciiTheme="majorEastAsia" w:eastAsiaTheme="majorEastAsia" w:hAnsiTheme="majorEastAsia" w:hint="eastAsia"/>
          <w:bCs/>
        </w:rPr>
        <w:t>（3）</w:t>
      </w:r>
      <w:r w:rsidR="00577CA5" w:rsidRPr="009E7EBA">
        <w:rPr>
          <w:rFonts w:asciiTheme="majorEastAsia" w:eastAsiaTheme="majorEastAsia" w:hAnsiTheme="majorEastAsia" w:hint="eastAsia"/>
          <w:bCs/>
        </w:rPr>
        <w:t>套餐规则说明：</w:t>
      </w:r>
    </w:p>
    <w:p w14:paraId="1F3F93FF" w14:textId="2A782FD4" w:rsidR="00EC38B7" w:rsidRPr="0041768A" w:rsidRDefault="00EC38B7" w:rsidP="0041768A">
      <w:pPr>
        <w:ind w:leftChars="300" w:left="630"/>
        <w:rPr>
          <w:rFonts w:asciiTheme="minorEastAsia" w:hAnsiTheme="minorEastAsia"/>
          <w:b/>
        </w:rPr>
      </w:pPr>
      <w:r w:rsidRPr="0041768A">
        <w:rPr>
          <w:rFonts w:asciiTheme="minorEastAsia" w:hAnsiTheme="minorEastAsia"/>
        </w:rPr>
        <w:t>1)短信功能可以不依赖短信套餐订购</w:t>
      </w:r>
    </w:p>
    <w:p w14:paraId="651D5DB3" w14:textId="5FCF9BE6" w:rsidR="00EC38B7" w:rsidRPr="0041768A" w:rsidRDefault="00EC38B7" w:rsidP="0041768A">
      <w:pPr>
        <w:ind w:leftChars="300" w:left="630"/>
        <w:rPr>
          <w:rFonts w:asciiTheme="minorEastAsia" w:hAnsiTheme="minorEastAsia"/>
          <w:b/>
        </w:rPr>
      </w:pPr>
      <w:r w:rsidRPr="0041768A">
        <w:rPr>
          <w:rFonts w:asciiTheme="minorEastAsia" w:hAnsiTheme="minorEastAsia"/>
        </w:rPr>
        <w:t>2)短信包下子套餐互斥</w:t>
      </w:r>
    </w:p>
    <w:p w14:paraId="32A0817B" w14:textId="3A9CB620" w:rsidR="00EC38B7" w:rsidRPr="0041768A" w:rsidRDefault="00EC38B7" w:rsidP="0041768A">
      <w:pPr>
        <w:ind w:leftChars="300" w:left="630"/>
        <w:rPr>
          <w:rFonts w:asciiTheme="minorEastAsia" w:hAnsiTheme="minorEastAsia"/>
          <w:b/>
        </w:rPr>
      </w:pPr>
      <w:r w:rsidRPr="0041768A">
        <w:rPr>
          <w:rFonts w:asciiTheme="minorEastAsia" w:hAnsiTheme="minorEastAsia"/>
        </w:rPr>
        <w:t>3)</w:t>
      </w:r>
      <w:r w:rsidRPr="0041768A">
        <w:rPr>
          <w:rFonts w:asciiTheme="minorEastAsia" w:hAnsiTheme="minorEastAsia" w:hint="eastAsia"/>
        </w:rPr>
        <w:t>月包资源按月提供，按月清零</w:t>
      </w:r>
    </w:p>
    <w:p w14:paraId="52942346" w14:textId="2903AEDC" w:rsidR="00EC38B7" w:rsidRPr="0041768A" w:rsidRDefault="00EC38B7" w:rsidP="0041768A">
      <w:pPr>
        <w:ind w:leftChars="300" w:left="630"/>
        <w:rPr>
          <w:rFonts w:asciiTheme="minorEastAsia" w:hAnsiTheme="minorEastAsia"/>
          <w:b/>
        </w:rPr>
      </w:pPr>
      <w:r w:rsidRPr="0041768A">
        <w:rPr>
          <w:rFonts w:asciiTheme="minorEastAsia" w:hAnsiTheme="minorEastAsia"/>
        </w:rPr>
        <w:lastRenderedPageBreak/>
        <w:t>4)订购/退</w:t>
      </w:r>
      <w:r w:rsidRPr="0041768A">
        <w:rPr>
          <w:rFonts w:asciiTheme="minorEastAsia" w:hAnsiTheme="minorEastAsia" w:hint="eastAsia"/>
        </w:rPr>
        <w:t>订支持立即、次月或指定日期生效</w:t>
      </w:r>
    </w:p>
    <w:p w14:paraId="181A1B3C" w14:textId="0D580178" w:rsidR="00EC38B7" w:rsidRPr="0041768A" w:rsidRDefault="00EC38B7" w:rsidP="0041768A">
      <w:pPr>
        <w:ind w:leftChars="300" w:left="630"/>
        <w:rPr>
          <w:rFonts w:asciiTheme="minorEastAsia" w:hAnsiTheme="minorEastAsia"/>
          <w:b/>
        </w:rPr>
      </w:pPr>
      <w:r w:rsidRPr="0041768A">
        <w:rPr>
          <w:rFonts w:asciiTheme="minorEastAsia" w:hAnsiTheme="minorEastAsia"/>
        </w:rPr>
        <w:t>5)套餐支持打折，折扣底线与审批流程与现有保持一致。</w:t>
      </w:r>
    </w:p>
    <w:p w14:paraId="3C93885E" w14:textId="043D2061" w:rsidR="00EC38B7" w:rsidRPr="0041768A" w:rsidRDefault="00EC38B7" w:rsidP="0041768A">
      <w:pPr>
        <w:ind w:leftChars="300" w:left="630"/>
        <w:rPr>
          <w:rFonts w:asciiTheme="minorEastAsia" w:hAnsiTheme="minorEastAsia"/>
          <w:b/>
        </w:rPr>
      </w:pPr>
      <w:r w:rsidRPr="0041768A">
        <w:rPr>
          <w:rFonts w:asciiTheme="minorEastAsia" w:hAnsiTheme="minorEastAsia"/>
        </w:rPr>
        <w:t>6)短信不参与省间结算，参加支撑费结算；</w:t>
      </w:r>
    </w:p>
    <w:p w14:paraId="02E34123" w14:textId="380FDD2A" w:rsidR="00EC38B7" w:rsidRPr="0041768A" w:rsidRDefault="00EC38B7" w:rsidP="0041768A">
      <w:pPr>
        <w:ind w:leftChars="300" w:left="630"/>
        <w:rPr>
          <w:rFonts w:asciiTheme="minorEastAsia" w:hAnsiTheme="minorEastAsia"/>
          <w:b/>
        </w:rPr>
      </w:pPr>
      <w:r w:rsidRPr="0041768A">
        <w:rPr>
          <w:rFonts w:asciiTheme="minorEastAsia" w:hAnsiTheme="minorEastAsia"/>
        </w:rPr>
        <w:t>7)商品依赖短信基础通信功能</w:t>
      </w:r>
    </w:p>
    <w:p w14:paraId="63469E06" w14:textId="53A46960" w:rsidR="00EC38B7" w:rsidRPr="0041768A" w:rsidRDefault="00EC38B7" w:rsidP="0041768A">
      <w:pPr>
        <w:ind w:leftChars="300" w:left="630"/>
        <w:rPr>
          <w:rFonts w:asciiTheme="minorEastAsia" w:hAnsiTheme="minorEastAsia"/>
          <w:b/>
        </w:rPr>
      </w:pPr>
      <w:r w:rsidRPr="0041768A">
        <w:rPr>
          <w:rFonts w:asciiTheme="minorEastAsia" w:hAnsiTheme="minorEastAsia"/>
        </w:rPr>
        <w:t>8)套餐用尽后按照套外进行计费</w:t>
      </w:r>
      <w:r w:rsidRPr="0041768A">
        <w:rPr>
          <w:rFonts w:asciiTheme="minorEastAsia" w:hAnsiTheme="minorEastAsia" w:hint="eastAsia"/>
        </w:rPr>
        <w:t>；</w:t>
      </w:r>
    </w:p>
    <w:p w14:paraId="272942DF" w14:textId="656B6EE6" w:rsidR="009C61D6" w:rsidRDefault="00EC38B7" w:rsidP="0041768A">
      <w:pPr>
        <w:ind w:leftChars="300" w:left="630"/>
        <w:rPr>
          <w:rFonts w:asciiTheme="minorEastAsia" w:hAnsiTheme="minorEastAsia"/>
        </w:rPr>
      </w:pPr>
      <w:r w:rsidRPr="0041768A">
        <w:rPr>
          <w:rFonts w:asciiTheme="minorEastAsia" w:hAnsiTheme="minorEastAsia"/>
        </w:rPr>
        <w:t>9)新增短信套餐与行车卫士的规则不冲突，可以灵活进行短信与基础服务的订购与退订；</w:t>
      </w:r>
    </w:p>
    <w:p w14:paraId="4BE3ADE1" w14:textId="5A799DAC" w:rsidR="00CA1BD6" w:rsidRPr="00444601" w:rsidRDefault="00C91F41" w:rsidP="00444601">
      <w:pPr>
        <w:pStyle w:val="2"/>
        <w:rPr>
          <w:sz w:val="22"/>
        </w:rPr>
      </w:pPr>
      <w:r w:rsidRPr="00444601">
        <w:rPr>
          <w:sz w:val="22"/>
        </w:rPr>
        <w:t>5.</w:t>
      </w:r>
      <w:r w:rsidR="00504ABF" w:rsidRPr="00444601">
        <w:rPr>
          <w:sz w:val="22"/>
        </w:rPr>
        <w:t>4</w:t>
      </w:r>
      <w:r w:rsidR="00504ABF">
        <w:rPr>
          <w:sz w:val="22"/>
        </w:rPr>
        <w:t>6</w:t>
      </w:r>
      <w:r w:rsidR="00504ABF" w:rsidRPr="00444601">
        <w:rPr>
          <w:sz w:val="22"/>
        </w:rPr>
        <w:t xml:space="preserve"> </w:t>
      </w:r>
      <w:r w:rsidR="00233A50" w:rsidRPr="00233A50">
        <w:rPr>
          <w:rFonts w:hint="eastAsia"/>
          <w:sz w:val="22"/>
        </w:rPr>
        <w:t>集团成员批量开户-部分商品介绍及业务规则-</w:t>
      </w:r>
      <w:r w:rsidR="00CA1BD6" w:rsidRPr="00444601">
        <w:rPr>
          <w:sz w:val="22"/>
        </w:rPr>
        <w:t>新增</w:t>
      </w:r>
      <w:r w:rsidR="00CA1BD6" w:rsidRPr="00444601">
        <w:rPr>
          <w:rFonts w:hint="eastAsia"/>
          <w:sz w:val="22"/>
        </w:rPr>
        <w:t>物联卡电力抄表资费</w:t>
      </w:r>
    </w:p>
    <w:p w14:paraId="0E9A805E" w14:textId="36A75138" w:rsidR="00DD0980" w:rsidRPr="009E7EBA" w:rsidRDefault="00DD0980" w:rsidP="009E7EBA">
      <w:pPr>
        <w:spacing w:line="276" w:lineRule="auto"/>
        <w:rPr>
          <w:rFonts w:asciiTheme="majorEastAsia" w:eastAsiaTheme="majorEastAsia" w:hAnsiTheme="majorEastAsia"/>
          <w:bCs/>
        </w:rPr>
      </w:pPr>
      <w:r w:rsidRPr="009E7EBA">
        <w:rPr>
          <w:rFonts w:asciiTheme="majorEastAsia" w:eastAsiaTheme="majorEastAsia" w:hAnsiTheme="majorEastAsia"/>
          <w:bCs/>
        </w:rPr>
        <w:t>新增</w:t>
      </w:r>
      <w:r w:rsidRPr="009E7EBA">
        <w:rPr>
          <w:rFonts w:asciiTheme="majorEastAsia" w:eastAsiaTheme="majorEastAsia" w:hAnsiTheme="majorEastAsia" w:hint="eastAsia"/>
          <w:bCs/>
        </w:rPr>
        <w:t>物联卡电力抄表2.2元套餐、物联卡电力抄表4.7元套餐</w:t>
      </w:r>
    </w:p>
    <w:p w14:paraId="583B4175" w14:textId="77777777" w:rsidR="00DD0980" w:rsidRPr="009E7EBA" w:rsidRDefault="00DD0980"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开放范围为浙江公司，仅允许指定客户订购。</w:t>
      </w:r>
    </w:p>
    <w:p w14:paraId="744AFEE4" w14:textId="77777777" w:rsidR="00DD0980" w:rsidRPr="009E7EBA" w:rsidRDefault="00DD0980"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发布渠道：</w:t>
      </w:r>
      <w:r w:rsidRPr="009E7EBA">
        <w:rPr>
          <w:rFonts w:asciiTheme="majorEastAsia" w:eastAsiaTheme="majorEastAsia" w:hAnsiTheme="majorEastAsia"/>
          <w:bCs/>
        </w:rPr>
        <w:t xml:space="preserve"> CMIOT</w:t>
      </w:r>
      <w:r w:rsidRPr="009E7EBA">
        <w:rPr>
          <w:rFonts w:asciiTheme="majorEastAsia" w:eastAsiaTheme="majorEastAsia" w:hAnsiTheme="majorEastAsia" w:hint="eastAsia"/>
          <w:bCs/>
        </w:rPr>
        <w:t>营业前台、</w:t>
      </w:r>
      <w:r w:rsidRPr="009E7EBA">
        <w:rPr>
          <w:rFonts w:asciiTheme="majorEastAsia" w:eastAsiaTheme="majorEastAsia" w:hAnsiTheme="majorEastAsia"/>
          <w:bCs/>
        </w:rPr>
        <w:t>APP</w:t>
      </w:r>
      <w:r w:rsidRPr="009E7EBA">
        <w:rPr>
          <w:rFonts w:asciiTheme="majorEastAsia" w:eastAsiaTheme="majorEastAsia" w:hAnsiTheme="majorEastAsia" w:hint="eastAsia"/>
          <w:bCs/>
        </w:rPr>
        <w:t>预受理、省预受理渠道受理。</w:t>
      </w:r>
    </w:p>
    <w:p w14:paraId="7C21656A" w14:textId="77777777" w:rsidR="00DD0980" w:rsidRPr="009E7EBA" w:rsidRDefault="00DD0980"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在物联卡主体产品下新增物联卡电力抄表</w:t>
      </w:r>
      <w:r w:rsidRPr="009E7EBA">
        <w:rPr>
          <w:rFonts w:asciiTheme="majorEastAsia" w:eastAsiaTheme="majorEastAsia" w:hAnsiTheme="majorEastAsia"/>
          <w:bCs/>
        </w:rPr>
        <w:t>2.2</w:t>
      </w:r>
      <w:r w:rsidRPr="009E7EBA">
        <w:rPr>
          <w:rFonts w:asciiTheme="majorEastAsia" w:eastAsiaTheme="majorEastAsia" w:hAnsiTheme="majorEastAsia" w:hint="eastAsia"/>
          <w:bCs/>
        </w:rPr>
        <w:t>元套餐、物联卡电力抄表</w:t>
      </w:r>
      <w:r w:rsidRPr="009E7EBA">
        <w:rPr>
          <w:rFonts w:asciiTheme="majorEastAsia" w:eastAsiaTheme="majorEastAsia" w:hAnsiTheme="majorEastAsia"/>
          <w:bCs/>
        </w:rPr>
        <w:t>4.7</w:t>
      </w:r>
      <w:r w:rsidRPr="009E7EBA">
        <w:rPr>
          <w:rFonts w:asciiTheme="majorEastAsia" w:eastAsiaTheme="majorEastAsia" w:hAnsiTheme="majorEastAsia" w:hint="eastAsia"/>
          <w:bCs/>
        </w:rPr>
        <w:t>元套餐、物联卡电力抄表</w:t>
      </w:r>
      <w:r w:rsidRPr="009E7EBA">
        <w:rPr>
          <w:rFonts w:asciiTheme="majorEastAsia" w:eastAsiaTheme="majorEastAsia" w:hAnsiTheme="majorEastAsia"/>
          <w:bCs/>
        </w:rPr>
        <w:t>2.2</w:t>
      </w:r>
      <w:r w:rsidRPr="009E7EBA">
        <w:rPr>
          <w:rFonts w:asciiTheme="majorEastAsia" w:eastAsiaTheme="majorEastAsia" w:hAnsiTheme="majorEastAsia" w:hint="eastAsia"/>
          <w:bCs/>
        </w:rPr>
        <w:t>元套餐（共享）、物联卡电力抄表</w:t>
      </w:r>
      <w:r w:rsidRPr="009E7EBA">
        <w:rPr>
          <w:rFonts w:asciiTheme="majorEastAsia" w:eastAsiaTheme="majorEastAsia" w:hAnsiTheme="majorEastAsia"/>
          <w:bCs/>
        </w:rPr>
        <w:t>4.7</w:t>
      </w:r>
      <w:r w:rsidRPr="009E7EBA">
        <w:rPr>
          <w:rFonts w:asciiTheme="majorEastAsia" w:eastAsiaTheme="majorEastAsia" w:hAnsiTheme="majorEastAsia" w:hint="eastAsia"/>
          <w:bCs/>
        </w:rPr>
        <w:t>元套餐（共享），新增商品每月</w:t>
      </w:r>
      <w:r w:rsidRPr="009E7EBA">
        <w:rPr>
          <w:rFonts w:asciiTheme="majorEastAsia" w:eastAsiaTheme="majorEastAsia" w:hAnsiTheme="majorEastAsia"/>
          <w:bCs/>
        </w:rPr>
        <w:t>30M</w:t>
      </w:r>
      <w:r w:rsidRPr="009E7EBA">
        <w:rPr>
          <w:rFonts w:asciiTheme="majorEastAsia" w:eastAsiaTheme="majorEastAsia" w:hAnsiTheme="majorEastAsia" w:hint="eastAsia"/>
          <w:bCs/>
        </w:rPr>
        <w:t>国内流量（套外</w:t>
      </w:r>
      <w:r w:rsidRPr="009E7EBA">
        <w:rPr>
          <w:rFonts w:asciiTheme="majorEastAsia" w:eastAsiaTheme="majorEastAsia" w:hAnsiTheme="majorEastAsia"/>
          <w:bCs/>
        </w:rPr>
        <w:t>0.29</w:t>
      </w:r>
      <w:r w:rsidRPr="009E7EBA">
        <w:rPr>
          <w:rFonts w:asciiTheme="majorEastAsia" w:eastAsiaTheme="majorEastAsia" w:hAnsiTheme="majorEastAsia" w:hint="eastAsia"/>
          <w:bCs/>
        </w:rPr>
        <w:t>元</w:t>
      </w:r>
      <w:r w:rsidRPr="009E7EBA">
        <w:rPr>
          <w:rFonts w:asciiTheme="majorEastAsia" w:eastAsiaTheme="majorEastAsia" w:hAnsiTheme="majorEastAsia"/>
          <w:bCs/>
        </w:rPr>
        <w:t>/M)</w:t>
      </w:r>
      <w:r w:rsidRPr="009E7EBA">
        <w:rPr>
          <w:rFonts w:asciiTheme="majorEastAsia" w:eastAsiaTheme="majorEastAsia" w:hAnsiTheme="majorEastAsia" w:hint="eastAsia"/>
          <w:bCs/>
        </w:rPr>
        <w:t>、</w:t>
      </w:r>
      <w:r w:rsidRPr="009E7EBA">
        <w:rPr>
          <w:rFonts w:asciiTheme="majorEastAsia" w:eastAsiaTheme="majorEastAsia" w:hAnsiTheme="majorEastAsia"/>
          <w:bCs/>
        </w:rPr>
        <w:t>200</w:t>
      </w:r>
      <w:r w:rsidRPr="009E7EBA">
        <w:rPr>
          <w:rFonts w:asciiTheme="majorEastAsia" w:eastAsiaTheme="majorEastAsia" w:hAnsiTheme="majorEastAsia" w:hint="eastAsia"/>
          <w:bCs/>
        </w:rPr>
        <w:t>条短信。</w:t>
      </w:r>
    </w:p>
    <w:p w14:paraId="283C85A0" w14:textId="77777777" w:rsidR="00DD0980" w:rsidRDefault="00DD0980" w:rsidP="00DD0980">
      <w:r w:rsidRPr="00703376">
        <w:rPr>
          <w:noProof/>
        </w:rPr>
        <w:drawing>
          <wp:inline distT="0" distB="0" distL="0" distR="0" wp14:anchorId="0DCD8603" wp14:editId="209AD71E">
            <wp:extent cx="5274310" cy="1847215"/>
            <wp:effectExtent l="0" t="0" r="2540" b="635"/>
            <wp:docPr id="154" name="图片 154" descr="C:\Users\lwx1094809\Documents\yidongbangong\13555744201\temp\2024-05\253f409819114ce85c8cc775ec270256_430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wx1094809\Documents\yidongbangong\13555744201\temp\2024-05\253f409819114ce85c8cc775ec270256_43065.png"/>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274310" cy="1847215"/>
                    </a:xfrm>
                    <a:prstGeom prst="rect">
                      <a:avLst/>
                    </a:prstGeom>
                    <a:noFill/>
                    <a:ln>
                      <a:noFill/>
                    </a:ln>
                  </pic:spPr>
                </pic:pic>
              </a:graphicData>
            </a:graphic>
          </wp:inline>
        </w:drawing>
      </w:r>
    </w:p>
    <w:p w14:paraId="34DF172E" w14:textId="77777777" w:rsidR="00DD0980" w:rsidRDefault="00DD0980" w:rsidP="00DD0980">
      <w:r w:rsidRPr="007708CB">
        <w:rPr>
          <w:noProof/>
        </w:rPr>
        <w:drawing>
          <wp:inline distT="0" distB="0" distL="0" distR="0" wp14:anchorId="6F3B4BF3" wp14:editId="50DD9001">
            <wp:extent cx="5274310" cy="1798213"/>
            <wp:effectExtent l="0" t="0" r="2540" b="0"/>
            <wp:docPr id="155" name="图片 155" descr="C:\Users\lwx1094809\Documents\yidongbangong\13555744201\temp\2024-05\845e96cb0df4a3b1a0a3935f3cce739e_42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wx1094809\Documents\yidongbangong\13555744201\temp\2024-05\845e96cb0df4a3b1a0a3935f3cce739e_42596.png"/>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274310" cy="1798213"/>
                    </a:xfrm>
                    <a:prstGeom prst="rect">
                      <a:avLst/>
                    </a:prstGeom>
                    <a:noFill/>
                    <a:ln>
                      <a:noFill/>
                    </a:ln>
                  </pic:spPr>
                </pic:pic>
              </a:graphicData>
            </a:graphic>
          </wp:inline>
        </w:drawing>
      </w:r>
    </w:p>
    <w:tbl>
      <w:tblPr>
        <w:tblStyle w:val="af8"/>
        <w:tblW w:w="8359" w:type="dxa"/>
        <w:jc w:val="center"/>
        <w:tblLayout w:type="fixed"/>
        <w:tblLook w:val="04A0" w:firstRow="1" w:lastRow="0" w:firstColumn="1" w:lastColumn="0" w:noHBand="0" w:noVBand="1"/>
      </w:tblPr>
      <w:tblGrid>
        <w:gridCol w:w="918"/>
        <w:gridCol w:w="2068"/>
        <w:gridCol w:w="1100"/>
        <w:gridCol w:w="1430"/>
        <w:gridCol w:w="1359"/>
        <w:gridCol w:w="1484"/>
      </w:tblGrid>
      <w:tr w:rsidR="00DD0980" w:rsidRPr="00F73762" w14:paraId="2A82FC30" w14:textId="77777777" w:rsidTr="00695473">
        <w:trPr>
          <w:trHeight w:val="447"/>
          <w:jc w:val="center"/>
        </w:trPr>
        <w:tc>
          <w:tcPr>
            <w:tcW w:w="918" w:type="dxa"/>
          </w:tcPr>
          <w:p w14:paraId="6D890132" w14:textId="77777777" w:rsidR="00DD0980" w:rsidRPr="00F73762" w:rsidRDefault="00DD0980" w:rsidP="00695473">
            <w:pPr>
              <w:rPr>
                <w:sz w:val="24"/>
              </w:rPr>
            </w:pPr>
            <w:r w:rsidRPr="00F73762">
              <w:rPr>
                <w:rFonts w:hint="eastAsia"/>
                <w:sz w:val="24"/>
              </w:rPr>
              <w:t>序号</w:t>
            </w:r>
          </w:p>
        </w:tc>
        <w:tc>
          <w:tcPr>
            <w:tcW w:w="2068" w:type="dxa"/>
          </w:tcPr>
          <w:p w14:paraId="3BFFD1ED" w14:textId="77777777" w:rsidR="00DD0980" w:rsidRPr="00F73762" w:rsidRDefault="00DD0980" w:rsidP="00695473">
            <w:pPr>
              <w:rPr>
                <w:sz w:val="24"/>
              </w:rPr>
            </w:pPr>
            <w:r w:rsidRPr="00F73762">
              <w:rPr>
                <w:rFonts w:hint="eastAsia"/>
                <w:sz w:val="24"/>
              </w:rPr>
              <w:t>商品名称</w:t>
            </w:r>
          </w:p>
        </w:tc>
        <w:tc>
          <w:tcPr>
            <w:tcW w:w="1100" w:type="dxa"/>
          </w:tcPr>
          <w:p w14:paraId="60254730" w14:textId="77777777" w:rsidR="00DD0980" w:rsidRPr="00F73762" w:rsidRDefault="00DD0980" w:rsidP="00695473">
            <w:pPr>
              <w:rPr>
                <w:sz w:val="24"/>
              </w:rPr>
            </w:pPr>
            <w:r w:rsidRPr="00F73762">
              <w:rPr>
                <w:rFonts w:hint="eastAsia"/>
                <w:sz w:val="24"/>
              </w:rPr>
              <w:t>目录价</w:t>
            </w:r>
          </w:p>
        </w:tc>
        <w:tc>
          <w:tcPr>
            <w:tcW w:w="1430" w:type="dxa"/>
          </w:tcPr>
          <w:p w14:paraId="1128F154" w14:textId="77777777" w:rsidR="00DD0980" w:rsidRPr="00F73762" w:rsidRDefault="00DD0980" w:rsidP="00695473">
            <w:pPr>
              <w:rPr>
                <w:sz w:val="24"/>
              </w:rPr>
            </w:pPr>
            <w:r w:rsidRPr="00F73762">
              <w:rPr>
                <w:rFonts w:hint="eastAsia"/>
                <w:sz w:val="24"/>
              </w:rPr>
              <w:t>套内资源</w:t>
            </w:r>
          </w:p>
        </w:tc>
        <w:tc>
          <w:tcPr>
            <w:tcW w:w="1359" w:type="dxa"/>
          </w:tcPr>
          <w:p w14:paraId="6ABEE4C7" w14:textId="77777777" w:rsidR="00DD0980" w:rsidRPr="00F73762" w:rsidRDefault="00DD0980" w:rsidP="00695473">
            <w:pPr>
              <w:rPr>
                <w:sz w:val="24"/>
              </w:rPr>
            </w:pPr>
            <w:r w:rsidRPr="00F73762">
              <w:rPr>
                <w:rFonts w:hint="eastAsia"/>
                <w:sz w:val="24"/>
              </w:rPr>
              <w:t>套外资费</w:t>
            </w:r>
          </w:p>
        </w:tc>
        <w:tc>
          <w:tcPr>
            <w:tcW w:w="1484" w:type="dxa"/>
          </w:tcPr>
          <w:p w14:paraId="385B8826" w14:textId="77777777" w:rsidR="00DD0980" w:rsidRPr="00F73762" w:rsidRDefault="00DD0980" w:rsidP="00695473">
            <w:pPr>
              <w:rPr>
                <w:sz w:val="24"/>
              </w:rPr>
            </w:pPr>
            <w:r w:rsidRPr="00F73762">
              <w:rPr>
                <w:rFonts w:hint="eastAsia"/>
                <w:sz w:val="24"/>
              </w:rPr>
              <w:t>单卡</w:t>
            </w:r>
            <w:r w:rsidRPr="00F73762">
              <w:rPr>
                <w:sz w:val="24"/>
              </w:rPr>
              <w:t>/</w:t>
            </w:r>
            <w:r w:rsidRPr="00F73762">
              <w:rPr>
                <w:sz w:val="24"/>
              </w:rPr>
              <w:t>共享</w:t>
            </w:r>
          </w:p>
        </w:tc>
      </w:tr>
      <w:tr w:rsidR="00DD0980" w:rsidRPr="00F73762" w14:paraId="6FCBE4C5" w14:textId="77777777" w:rsidTr="00695473">
        <w:trPr>
          <w:trHeight w:hRule="exact" w:val="2389"/>
          <w:jc w:val="center"/>
        </w:trPr>
        <w:tc>
          <w:tcPr>
            <w:tcW w:w="918" w:type="dxa"/>
          </w:tcPr>
          <w:p w14:paraId="7E1183DE" w14:textId="77777777" w:rsidR="00DD0980" w:rsidRPr="00911C43" w:rsidRDefault="00DD0980" w:rsidP="00695473">
            <w:pPr>
              <w:ind w:firstLine="560"/>
              <w:rPr>
                <w:sz w:val="22"/>
              </w:rPr>
            </w:pPr>
          </w:p>
          <w:p w14:paraId="00FCD1F7" w14:textId="77777777" w:rsidR="00DD0980" w:rsidRPr="00911C43" w:rsidRDefault="00DD0980" w:rsidP="00695473">
            <w:pPr>
              <w:ind w:firstLine="560"/>
              <w:rPr>
                <w:sz w:val="22"/>
              </w:rPr>
            </w:pPr>
            <w:r w:rsidRPr="00911C43">
              <w:rPr>
                <w:sz w:val="22"/>
              </w:rPr>
              <w:t>1</w:t>
            </w:r>
          </w:p>
        </w:tc>
        <w:tc>
          <w:tcPr>
            <w:tcW w:w="2068" w:type="dxa"/>
          </w:tcPr>
          <w:p w14:paraId="7E0F9D02" w14:textId="77777777" w:rsidR="00DD0980" w:rsidRPr="00911C43" w:rsidRDefault="00DD0980" w:rsidP="00695473">
            <w:pPr>
              <w:rPr>
                <w:sz w:val="22"/>
              </w:rPr>
            </w:pPr>
            <w:r w:rsidRPr="00911C43">
              <w:rPr>
                <w:rFonts w:hint="eastAsia"/>
                <w:sz w:val="22"/>
              </w:rPr>
              <w:t>物联卡电力抄表</w:t>
            </w:r>
            <w:r w:rsidRPr="00911C43">
              <w:rPr>
                <w:rFonts w:hint="eastAsia"/>
                <w:sz w:val="22"/>
              </w:rPr>
              <w:t>2.2</w:t>
            </w:r>
            <w:r w:rsidRPr="00911C43">
              <w:rPr>
                <w:rFonts w:hint="eastAsia"/>
                <w:sz w:val="22"/>
              </w:rPr>
              <w:t>元套餐</w:t>
            </w:r>
          </w:p>
        </w:tc>
        <w:tc>
          <w:tcPr>
            <w:tcW w:w="1100" w:type="dxa"/>
          </w:tcPr>
          <w:p w14:paraId="38076358" w14:textId="77777777" w:rsidR="00DD0980" w:rsidRPr="00911C43" w:rsidRDefault="00DD0980" w:rsidP="00695473">
            <w:pPr>
              <w:ind w:firstLine="560"/>
              <w:rPr>
                <w:sz w:val="22"/>
              </w:rPr>
            </w:pPr>
          </w:p>
          <w:p w14:paraId="0E7AF187" w14:textId="77777777" w:rsidR="00DD0980" w:rsidRPr="00911C43" w:rsidRDefault="00DD0980" w:rsidP="00695473">
            <w:pPr>
              <w:rPr>
                <w:sz w:val="22"/>
              </w:rPr>
            </w:pPr>
            <w:r w:rsidRPr="00911C43">
              <w:rPr>
                <w:sz w:val="22"/>
              </w:rPr>
              <w:t>2.2</w:t>
            </w:r>
            <w:r w:rsidRPr="00911C43">
              <w:rPr>
                <w:rFonts w:hint="eastAsia"/>
                <w:sz w:val="22"/>
              </w:rPr>
              <w:t>元</w:t>
            </w:r>
            <w:r w:rsidRPr="00911C43">
              <w:rPr>
                <w:sz w:val="22"/>
              </w:rPr>
              <w:t>/</w:t>
            </w:r>
            <w:r w:rsidRPr="00911C43">
              <w:rPr>
                <w:rFonts w:hint="eastAsia"/>
                <w:sz w:val="22"/>
              </w:rPr>
              <w:t>月</w:t>
            </w:r>
          </w:p>
        </w:tc>
        <w:tc>
          <w:tcPr>
            <w:tcW w:w="1430" w:type="dxa"/>
            <w:vMerge w:val="restart"/>
          </w:tcPr>
          <w:p w14:paraId="1D907142" w14:textId="77777777" w:rsidR="00DD0980" w:rsidRPr="00911C43" w:rsidRDefault="00DD0980" w:rsidP="00695473">
            <w:pPr>
              <w:ind w:firstLine="560"/>
              <w:jc w:val="left"/>
              <w:rPr>
                <w:sz w:val="22"/>
              </w:rPr>
            </w:pPr>
          </w:p>
          <w:p w14:paraId="4955A0B5" w14:textId="77777777" w:rsidR="00DD0980" w:rsidRPr="00911C43" w:rsidRDefault="00DD0980" w:rsidP="00695473">
            <w:pPr>
              <w:jc w:val="left"/>
              <w:rPr>
                <w:sz w:val="22"/>
              </w:rPr>
            </w:pPr>
            <w:r w:rsidRPr="00911C43">
              <w:rPr>
                <w:rFonts w:hint="eastAsia"/>
                <w:sz w:val="22"/>
              </w:rPr>
              <w:t>国内流量</w:t>
            </w:r>
            <w:r w:rsidRPr="00911C43">
              <w:rPr>
                <w:sz w:val="22"/>
              </w:rPr>
              <w:t>GPRS:30M</w:t>
            </w:r>
          </w:p>
          <w:p w14:paraId="75030E47" w14:textId="77777777" w:rsidR="00DD0980" w:rsidRDefault="00DD0980" w:rsidP="00695473">
            <w:pPr>
              <w:jc w:val="left"/>
              <w:rPr>
                <w:sz w:val="22"/>
              </w:rPr>
            </w:pPr>
          </w:p>
          <w:p w14:paraId="1147A16C" w14:textId="77777777" w:rsidR="00DD0980" w:rsidRDefault="00DD0980" w:rsidP="00695473">
            <w:pPr>
              <w:jc w:val="left"/>
              <w:rPr>
                <w:sz w:val="22"/>
              </w:rPr>
            </w:pPr>
            <w:r w:rsidRPr="00911C43">
              <w:rPr>
                <w:rFonts w:hint="eastAsia"/>
                <w:sz w:val="22"/>
              </w:rPr>
              <w:t>短信</w:t>
            </w:r>
            <w:r w:rsidRPr="00911C43">
              <w:rPr>
                <w:rFonts w:hint="eastAsia"/>
                <w:sz w:val="22"/>
              </w:rPr>
              <w:t>:200</w:t>
            </w:r>
            <w:r w:rsidRPr="00911C43">
              <w:rPr>
                <w:rFonts w:hint="eastAsia"/>
                <w:sz w:val="22"/>
              </w:rPr>
              <w:t>条</w:t>
            </w:r>
          </w:p>
          <w:p w14:paraId="040867CE" w14:textId="77777777" w:rsidR="00DD0980" w:rsidRDefault="00DD0980" w:rsidP="00695473">
            <w:pPr>
              <w:jc w:val="left"/>
              <w:rPr>
                <w:sz w:val="22"/>
              </w:rPr>
            </w:pPr>
          </w:p>
          <w:p w14:paraId="51830CD2" w14:textId="77777777" w:rsidR="00DD0980" w:rsidRPr="00911C43" w:rsidRDefault="00DD0980" w:rsidP="00695473">
            <w:pPr>
              <w:jc w:val="left"/>
              <w:rPr>
                <w:sz w:val="22"/>
              </w:rPr>
            </w:pPr>
          </w:p>
        </w:tc>
        <w:tc>
          <w:tcPr>
            <w:tcW w:w="1359" w:type="dxa"/>
            <w:vMerge w:val="restart"/>
          </w:tcPr>
          <w:p w14:paraId="2B8FBCF7" w14:textId="77777777" w:rsidR="00DD0980" w:rsidRPr="00911C43" w:rsidRDefault="00DD0980" w:rsidP="00695473">
            <w:pPr>
              <w:rPr>
                <w:sz w:val="22"/>
              </w:rPr>
            </w:pPr>
            <w:r w:rsidRPr="00911C43">
              <w:rPr>
                <w:rFonts w:hint="eastAsia"/>
                <w:sz w:val="22"/>
              </w:rPr>
              <w:t>国内</w:t>
            </w:r>
            <w:r w:rsidRPr="00911C43">
              <w:rPr>
                <w:sz w:val="22"/>
              </w:rPr>
              <w:t>GPRS:0.29</w:t>
            </w:r>
            <w:r w:rsidRPr="00911C43">
              <w:rPr>
                <w:rFonts w:hint="eastAsia"/>
                <w:sz w:val="22"/>
              </w:rPr>
              <w:t>元</w:t>
            </w:r>
            <w:r w:rsidRPr="00911C43">
              <w:rPr>
                <w:sz w:val="22"/>
              </w:rPr>
              <w:t>/MB</w:t>
            </w:r>
          </w:p>
          <w:p w14:paraId="4451200E" w14:textId="77777777" w:rsidR="00DD0980" w:rsidRPr="00911C43" w:rsidRDefault="00DD0980" w:rsidP="00695473">
            <w:pPr>
              <w:rPr>
                <w:sz w:val="22"/>
              </w:rPr>
            </w:pPr>
          </w:p>
          <w:p w14:paraId="77478822" w14:textId="77777777" w:rsidR="00DD0980" w:rsidRPr="00911C43" w:rsidRDefault="00DD0980" w:rsidP="00695473">
            <w:pPr>
              <w:rPr>
                <w:sz w:val="22"/>
              </w:rPr>
            </w:pPr>
            <w:r w:rsidRPr="00911C43">
              <w:rPr>
                <w:rFonts w:hint="eastAsia"/>
                <w:sz w:val="22"/>
              </w:rPr>
              <w:t>国内：</w:t>
            </w:r>
            <w:r w:rsidRPr="00911C43">
              <w:rPr>
                <w:rFonts w:hint="eastAsia"/>
                <w:sz w:val="22"/>
              </w:rPr>
              <w:t>0.1</w:t>
            </w:r>
            <w:r w:rsidRPr="00911C43">
              <w:rPr>
                <w:rFonts w:hint="eastAsia"/>
                <w:sz w:val="22"/>
              </w:rPr>
              <w:t>元</w:t>
            </w:r>
            <w:r w:rsidRPr="00911C43">
              <w:rPr>
                <w:rFonts w:hint="eastAsia"/>
                <w:sz w:val="22"/>
              </w:rPr>
              <w:t>/</w:t>
            </w:r>
            <w:r w:rsidRPr="00911C43">
              <w:rPr>
                <w:rFonts w:hint="eastAsia"/>
                <w:sz w:val="22"/>
              </w:rPr>
              <w:t>条</w:t>
            </w:r>
          </w:p>
        </w:tc>
        <w:tc>
          <w:tcPr>
            <w:tcW w:w="1484" w:type="dxa"/>
          </w:tcPr>
          <w:p w14:paraId="0E3E7265" w14:textId="77777777" w:rsidR="00DD0980" w:rsidRPr="00911C43" w:rsidRDefault="00DD0980" w:rsidP="00695473">
            <w:pPr>
              <w:rPr>
                <w:sz w:val="22"/>
              </w:rPr>
            </w:pPr>
          </w:p>
          <w:p w14:paraId="0CB751DB" w14:textId="77777777" w:rsidR="00DD0980" w:rsidRPr="00911C43" w:rsidRDefault="00DD0980" w:rsidP="00695473">
            <w:pPr>
              <w:rPr>
                <w:sz w:val="22"/>
              </w:rPr>
            </w:pPr>
            <w:r w:rsidRPr="00911C43">
              <w:rPr>
                <w:rFonts w:hint="eastAsia"/>
                <w:sz w:val="22"/>
              </w:rPr>
              <w:t>单卡</w:t>
            </w:r>
          </w:p>
        </w:tc>
      </w:tr>
      <w:tr w:rsidR="00DD0980" w:rsidRPr="00F73762" w14:paraId="41ECFB88" w14:textId="77777777" w:rsidTr="00695473">
        <w:trPr>
          <w:trHeight w:val="692"/>
          <w:jc w:val="center"/>
        </w:trPr>
        <w:tc>
          <w:tcPr>
            <w:tcW w:w="918" w:type="dxa"/>
          </w:tcPr>
          <w:p w14:paraId="7C144BD4" w14:textId="77777777" w:rsidR="00DD0980" w:rsidRPr="00911C43" w:rsidRDefault="00DD0980" w:rsidP="00695473">
            <w:pPr>
              <w:ind w:firstLine="560"/>
              <w:rPr>
                <w:sz w:val="22"/>
              </w:rPr>
            </w:pPr>
          </w:p>
          <w:p w14:paraId="31AE045E" w14:textId="77777777" w:rsidR="00DD0980" w:rsidRPr="00911C43" w:rsidRDefault="00DD0980" w:rsidP="00695473">
            <w:pPr>
              <w:ind w:firstLine="560"/>
              <w:rPr>
                <w:sz w:val="22"/>
              </w:rPr>
            </w:pPr>
            <w:r w:rsidRPr="00911C43">
              <w:rPr>
                <w:sz w:val="22"/>
              </w:rPr>
              <w:t>2</w:t>
            </w:r>
          </w:p>
        </w:tc>
        <w:tc>
          <w:tcPr>
            <w:tcW w:w="2068" w:type="dxa"/>
          </w:tcPr>
          <w:p w14:paraId="7BEA69D4" w14:textId="77777777" w:rsidR="00DD0980" w:rsidRPr="00911C43" w:rsidRDefault="00DD0980" w:rsidP="00695473">
            <w:pPr>
              <w:rPr>
                <w:sz w:val="22"/>
              </w:rPr>
            </w:pPr>
            <w:r w:rsidRPr="00911C43">
              <w:rPr>
                <w:rFonts w:hint="eastAsia"/>
                <w:sz w:val="22"/>
              </w:rPr>
              <w:t>物联卡电力抄表</w:t>
            </w:r>
            <w:r w:rsidRPr="00911C43">
              <w:rPr>
                <w:rFonts w:hint="eastAsia"/>
                <w:sz w:val="22"/>
              </w:rPr>
              <w:t>4.7</w:t>
            </w:r>
            <w:r w:rsidRPr="00911C43">
              <w:rPr>
                <w:rFonts w:hint="eastAsia"/>
                <w:sz w:val="22"/>
              </w:rPr>
              <w:t>元套餐</w:t>
            </w:r>
          </w:p>
        </w:tc>
        <w:tc>
          <w:tcPr>
            <w:tcW w:w="1100" w:type="dxa"/>
          </w:tcPr>
          <w:p w14:paraId="6AEAE87E" w14:textId="77777777" w:rsidR="00DD0980" w:rsidRDefault="00DD0980" w:rsidP="00695473">
            <w:pPr>
              <w:rPr>
                <w:sz w:val="22"/>
              </w:rPr>
            </w:pPr>
          </w:p>
          <w:p w14:paraId="50E61AFD" w14:textId="77777777" w:rsidR="00DD0980" w:rsidRPr="00911C43" w:rsidRDefault="00DD0980" w:rsidP="00695473">
            <w:pPr>
              <w:rPr>
                <w:sz w:val="22"/>
              </w:rPr>
            </w:pPr>
            <w:r w:rsidRPr="00911C43">
              <w:rPr>
                <w:sz w:val="22"/>
              </w:rPr>
              <w:t>4.7</w:t>
            </w:r>
            <w:r w:rsidRPr="00911C43">
              <w:rPr>
                <w:rFonts w:hint="eastAsia"/>
                <w:sz w:val="22"/>
              </w:rPr>
              <w:t>元</w:t>
            </w:r>
            <w:r w:rsidRPr="00911C43">
              <w:rPr>
                <w:sz w:val="22"/>
              </w:rPr>
              <w:t>/</w:t>
            </w:r>
            <w:r w:rsidRPr="00911C43">
              <w:rPr>
                <w:rFonts w:hint="eastAsia"/>
                <w:sz w:val="22"/>
              </w:rPr>
              <w:t>月</w:t>
            </w:r>
          </w:p>
        </w:tc>
        <w:tc>
          <w:tcPr>
            <w:tcW w:w="1430" w:type="dxa"/>
            <w:vMerge/>
          </w:tcPr>
          <w:p w14:paraId="26A6476F" w14:textId="77777777" w:rsidR="00DD0980" w:rsidRPr="00911C43" w:rsidRDefault="00DD0980" w:rsidP="00695473">
            <w:pPr>
              <w:ind w:firstLine="560"/>
              <w:rPr>
                <w:sz w:val="22"/>
              </w:rPr>
            </w:pPr>
          </w:p>
        </w:tc>
        <w:tc>
          <w:tcPr>
            <w:tcW w:w="1359" w:type="dxa"/>
            <w:vMerge/>
          </w:tcPr>
          <w:p w14:paraId="540F39E6" w14:textId="77777777" w:rsidR="00DD0980" w:rsidRPr="00911C43" w:rsidRDefault="00DD0980" w:rsidP="00695473">
            <w:pPr>
              <w:rPr>
                <w:sz w:val="22"/>
              </w:rPr>
            </w:pPr>
          </w:p>
        </w:tc>
        <w:tc>
          <w:tcPr>
            <w:tcW w:w="1484" w:type="dxa"/>
          </w:tcPr>
          <w:p w14:paraId="672D1ED1" w14:textId="77777777" w:rsidR="00DD0980" w:rsidRPr="00911C43" w:rsidRDefault="00DD0980" w:rsidP="00695473">
            <w:pPr>
              <w:rPr>
                <w:sz w:val="22"/>
              </w:rPr>
            </w:pPr>
          </w:p>
          <w:p w14:paraId="49043834" w14:textId="77777777" w:rsidR="00DD0980" w:rsidRPr="00911C43" w:rsidRDefault="00DD0980" w:rsidP="00695473">
            <w:pPr>
              <w:rPr>
                <w:sz w:val="22"/>
              </w:rPr>
            </w:pPr>
            <w:r w:rsidRPr="00911C43">
              <w:rPr>
                <w:rFonts w:hint="eastAsia"/>
                <w:sz w:val="22"/>
              </w:rPr>
              <w:t>单卡</w:t>
            </w:r>
          </w:p>
        </w:tc>
      </w:tr>
      <w:tr w:rsidR="00DD0980" w:rsidRPr="00F73762" w14:paraId="6270FC60" w14:textId="77777777" w:rsidTr="00695473">
        <w:trPr>
          <w:trHeight w:val="692"/>
          <w:jc w:val="center"/>
        </w:trPr>
        <w:tc>
          <w:tcPr>
            <w:tcW w:w="918" w:type="dxa"/>
          </w:tcPr>
          <w:p w14:paraId="3B7A65AD" w14:textId="77777777" w:rsidR="00DD0980" w:rsidRPr="00911C43" w:rsidRDefault="00DD0980" w:rsidP="00695473">
            <w:pPr>
              <w:ind w:firstLine="560"/>
              <w:rPr>
                <w:sz w:val="22"/>
              </w:rPr>
            </w:pPr>
            <w:r w:rsidRPr="00911C43">
              <w:rPr>
                <w:rFonts w:hint="eastAsia"/>
                <w:sz w:val="22"/>
              </w:rPr>
              <w:t>3</w:t>
            </w:r>
          </w:p>
        </w:tc>
        <w:tc>
          <w:tcPr>
            <w:tcW w:w="2068" w:type="dxa"/>
          </w:tcPr>
          <w:p w14:paraId="619B6C72" w14:textId="77777777" w:rsidR="00DD0980" w:rsidRPr="00911C43" w:rsidRDefault="00DD0980" w:rsidP="00695473">
            <w:pPr>
              <w:rPr>
                <w:sz w:val="22"/>
              </w:rPr>
            </w:pPr>
            <w:r w:rsidRPr="00911C43">
              <w:rPr>
                <w:rFonts w:hint="eastAsia"/>
                <w:sz w:val="22"/>
              </w:rPr>
              <w:t>物联卡电力抄表</w:t>
            </w:r>
            <w:r w:rsidRPr="00911C43">
              <w:rPr>
                <w:rFonts w:hint="eastAsia"/>
                <w:sz w:val="22"/>
              </w:rPr>
              <w:t>2.2</w:t>
            </w:r>
            <w:r w:rsidRPr="00911C43">
              <w:rPr>
                <w:rFonts w:hint="eastAsia"/>
                <w:sz w:val="22"/>
              </w:rPr>
              <w:t>元套餐（共享）</w:t>
            </w:r>
          </w:p>
        </w:tc>
        <w:tc>
          <w:tcPr>
            <w:tcW w:w="1100" w:type="dxa"/>
          </w:tcPr>
          <w:p w14:paraId="229C4003" w14:textId="77777777" w:rsidR="00DD0980" w:rsidRDefault="00DD0980" w:rsidP="00695473">
            <w:pPr>
              <w:rPr>
                <w:sz w:val="22"/>
              </w:rPr>
            </w:pPr>
          </w:p>
          <w:p w14:paraId="5F506A76" w14:textId="77777777" w:rsidR="00DD0980" w:rsidRPr="00911C43" w:rsidRDefault="00DD0980" w:rsidP="00695473">
            <w:pPr>
              <w:rPr>
                <w:sz w:val="22"/>
              </w:rPr>
            </w:pPr>
            <w:r w:rsidRPr="00911C43">
              <w:rPr>
                <w:sz w:val="22"/>
              </w:rPr>
              <w:t>2.2</w:t>
            </w:r>
            <w:r w:rsidRPr="00911C43">
              <w:rPr>
                <w:rFonts w:hint="eastAsia"/>
                <w:sz w:val="22"/>
              </w:rPr>
              <w:t>元</w:t>
            </w:r>
            <w:r w:rsidRPr="00911C43">
              <w:rPr>
                <w:sz w:val="22"/>
              </w:rPr>
              <w:t>/</w:t>
            </w:r>
            <w:r w:rsidRPr="00911C43">
              <w:rPr>
                <w:rFonts w:hint="eastAsia"/>
                <w:sz w:val="22"/>
              </w:rPr>
              <w:t>月</w:t>
            </w:r>
          </w:p>
        </w:tc>
        <w:tc>
          <w:tcPr>
            <w:tcW w:w="1430" w:type="dxa"/>
            <w:vMerge/>
          </w:tcPr>
          <w:p w14:paraId="2B1113A0" w14:textId="77777777" w:rsidR="00DD0980" w:rsidRPr="00911C43" w:rsidRDefault="00DD0980" w:rsidP="00695473">
            <w:pPr>
              <w:ind w:firstLine="560"/>
              <w:rPr>
                <w:sz w:val="22"/>
              </w:rPr>
            </w:pPr>
          </w:p>
        </w:tc>
        <w:tc>
          <w:tcPr>
            <w:tcW w:w="1359" w:type="dxa"/>
            <w:vMerge/>
          </w:tcPr>
          <w:p w14:paraId="492AA409" w14:textId="77777777" w:rsidR="00DD0980" w:rsidRPr="00911C43" w:rsidRDefault="00DD0980" w:rsidP="00695473">
            <w:pPr>
              <w:rPr>
                <w:sz w:val="22"/>
              </w:rPr>
            </w:pPr>
          </w:p>
        </w:tc>
        <w:tc>
          <w:tcPr>
            <w:tcW w:w="1484" w:type="dxa"/>
          </w:tcPr>
          <w:p w14:paraId="03E3CEFB" w14:textId="77777777" w:rsidR="00DD0980" w:rsidRDefault="00DD0980" w:rsidP="00695473">
            <w:pPr>
              <w:rPr>
                <w:sz w:val="22"/>
              </w:rPr>
            </w:pPr>
            <w:r w:rsidRPr="00911C43">
              <w:rPr>
                <w:rFonts w:hint="eastAsia"/>
                <w:sz w:val="22"/>
              </w:rPr>
              <w:t>共享</w:t>
            </w:r>
          </w:p>
          <w:p w14:paraId="55882143" w14:textId="77777777" w:rsidR="00DD0980" w:rsidRPr="002C7AD9" w:rsidRDefault="00DD0980" w:rsidP="00695473">
            <w:pPr>
              <w:rPr>
                <w:b/>
                <w:sz w:val="22"/>
              </w:rPr>
            </w:pPr>
            <w:r w:rsidRPr="002C7AD9">
              <w:rPr>
                <w:rFonts w:hint="eastAsia"/>
                <w:b/>
                <w:sz w:val="22"/>
              </w:rPr>
              <w:t>（短信不共享，只让个人用）。</w:t>
            </w:r>
          </w:p>
        </w:tc>
      </w:tr>
      <w:tr w:rsidR="00DD0980" w:rsidRPr="00F73762" w14:paraId="6B1488B5" w14:textId="77777777" w:rsidTr="00695473">
        <w:trPr>
          <w:trHeight w:val="692"/>
          <w:jc w:val="center"/>
        </w:trPr>
        <w:tc>
          <w:tcPr>
            <w:tcW w:w="918" w:type="dxa"/>
          </w:tcPr>
          <w:p w14:paraId="238EE471" w14:textId="77777777" w:rsidR="00DD0980" w:rsidRPr="00911C43" w:rsidRDefault="00DD0980" w:rsidP="00695473">
            <w:pPr>
              <w:ind w:firstLine="560"/>
              <w:rPr>
                <w:sz w:val="22"/>
              </w:rPr>
            </w:pPr>
            <w:r w:rsidRPr="00911C43">
              <w:rPr>
                <w:rFonts w:hint="eastAsia"/>
                <w:sz w:val="22"/>
              </w:rPr>
              <w:t>4</w:t>
            </w:r>
          </w:p>
        </w:tc>
        <w:tc>
          <w:tcPr>
            <w:tcW w:w="2068" w:type="dxa"/>
          </w:tcPr>
          <w:p w14:paraId="3BDE764D" w14:textId="77777777" w:rsidR="00DD0980" w:rsidRPr="00911C43" w:rsidRDefault="00DD0980" w:rsidP="00695473">
            <w:pPr>
              <w:rPr>
                <w:sz w:val="22"/>
              </w:rPr>
            </w:pPr>
            <w:r w:rsidRPr="00911C43">
              <w:rPr>
                <w:rFonts w:hint="eastAsia"/>
                <w:sz w:val="22"/>
              </w:rPr>
              <w:t>物联卡电力抄表</w:t>
            </w:r>
            <w:r w:rsidRPr="00911C43">
              <w:rPr>
                <w:rFonts w:hint="eastAsia"/>
                <w:sz w:val="22"/>
              </w:rPr>
              <w:t>4.7</w:t>
            </w:r>
            <w:r w:rsidRPr="00911C43">
              <w:rPr>
                <w:rFonts w:hint="eastAsia"/>
                <w:sz w:val="22"/>
              </w:rPr>
              <w:t>元套餐（共享）</w:t>
            </w:r>
          </w:p>
        </w:tc>
        <w:tc>
          <w:tcPr>
            <w:tcW w:w="1100" w:type="dxa"/>
          </w:tcPr>
          <w:p w14:paraId="606D4B1A" w14:textId="77777777" w:rsidR="00DD0980" w:rsidRDefault="00DD0980" w:rsidP="00695473">
            <w:pPr>
              <w:rPr>
                <w:sz w:val="22"/>
              </w:rPr>
            </w:pPr>
          </w:p>
          <w:p w14:paraId="5BE70A32" w14:textId="77777777" w:rsidR="00DD0980" w:rsidRPr="00911C43" w:rsidRDefault="00DD0980" w:rsidP="00695473">
            <w:pPr>
              <w:rPr>
                <w:sz w:val="22"/>
              </w:rPr>
            </w:pPr>
            <w:r w:rsidRPr="00911C43">
              <w:rPr>
                <w:sz w:val="22"/>
              </w:rPr>
              <w:t>4.7</w:t>
            </w:r>
            <w:r w:rsidRPr="00911C43">
              <w:rPr>
                <w:rFonts w:hint="eastAsia"/>
                <w:sz w:val="22"/>
              </w:rPr>
              <w:t>元</w:t>
            </w:r>
            <w:r w:rsidRPr="00911C43">
              <w:rPr>
                <w:sz w:val="22"/>
              </w:rPr>
              <w:t>/</w:t>
            </w:r>
            <w:r w:rsidRPr="00911C43">
              <w:rPr>
                <w:rFonts w:hint="eastAsia"/>
                <w:sz w:val="22"/>
              </w:rPr>
              <w:t>月</w:t>
            </w:r>
          </w:p>
        </w:tc>
        <w:tc>
          <w:tcPr>
            <w:tcW w:w="1430" w:type="dxa"/>
            <w:vMerge/>
          </w:tcPr>
          <w:p w14:paraId="497F13A1" w14:textId="77777777" w:rsidR="00DD0980" w:rsidRPr="00911C43" w:rsidRDefault="00DD0980" w:rsidP="00695473">
            <w:pPr>
              <w:ind w:firstLine="560"/>
              <w:rPr>
                <w:sz w:val="22"/>
              </w:rPr>
            </w:pPr>
          </w:p>
        </w:tc>
        <w:tc>
          <w:tcPr>
            <w:tcW w:w="1359" w:type="dxa"/>
            <w:vMerge/>
          </w:tcPr>
          <w:p w14:paraId="2B20DDCF" w14:textId="77777777" w:rsidR="00DD0980" w:rsidRPr="00911C43" w:rsidRDefault="00DD0980" w:rsidP="00695473">
            <w:pPr>
              <w:rPr>
                <w:sz w:val="22"/>
              </w:rPr>
            </w:pPr>
          </w:p>
        </w:tc>
        <w:tc>
          <w:tcPr>
            <w:tcW w:w="1484" w:type="dxa"/>
          </w:tcPr>
          <w:p w14:paraId="26EA0B45" w14:textId="77777777" w:rsidR="00DD0980" w:rsidRDefault="00DD0980" w:rsidP="00695473">
            <w:pPr>
              <w:rPr>
                <w:sz w:val="22"/>
              </w:rPr>
            </w:pPr>
            <w:r w:rsidRPr="00911C43">
              <w:rPr>
                <w:rFonts w:hint="eastAsia"/>
                <w:sz w:val="22"/>
              </w:rPr>
              <w:t>共享</w:t>
            </w:r>
          </w:p>
          <w:p w14:paraId="7BBF0AF6" w14:textId="77777777" w:rsidR="00DD0980" w:rsidRPr="00B51857" w:rsidRDefault="00DD0980" w:rsidP="00695473">
            <w:pPr>
              <w:rPr>
                <w:b/>
                <w:sz w:val="22"/>
              </w:rPr>
            </w:pPr>
            <w:r w:rsidRPr="00B51857">
              <w:rPr>
                <w:rFonts w:hint="eastAsia"/>
                <w:b/>
                <w:sz w:val="22"/>
              </w:rPr>
              <w:t>（短信不共享，只让个人用）。</w:t>
            </w:r>
          </w:p>
        </w:tc>
      </w:tr>
    </w:tbl>
    <w:p w14:paraId="101D743D" w14:textId="2798CA9E" w:rsidR="00BB1797" w:rsidRPr="00444601" w:rsidRDefault="00BB1797" w:rsidP="00BB1797">
      <w:pPr>
        <w:pStyle w:val="2"/>
        <w:rPr>
          <w:sz w:val="22"/>
        </w:rPr>
      </w:pPr>
      <w:r w:rsidRPr="00444601">
        <w:rPr>
          <w:sz w:val="22"/>
        </w:rPr>
        <w:t>5.</w:t>
      </w:r>
      <w:r w:rsidR="00504ABF" w:rsidRPr="00444601">
        <w:rPr>
          <w:sz w:val="22"/>
        </w:rPr>
        <w:t>4</w:t>
      </w:r>
      <w:r w:rsidR="00504ABF">
        <w:rPr>
          <w:sz w:val="22"/>
        </w:rPr>
        <w:t>7</w:t>
      </w:r>
      <w:r w:rsidR="00504ABF" w:rsidRPr="00444601">
        <w:rPr>
          <w:sz w:val="22"/>
        </w:rPr>
        <w:t xml:space="preserve"> </w:t>
      </w:r>
      <w:r w:rsidR="00233A50" w:rsidRPr="00233A50">
        <w:rPr>
          <w:rFonts w:hint="eastAsia"/>
          <w:sz w:val="22"/>
        </w:rPr>
        <w:t>集团成员批量开户-部分商品介绍及业务规则-</w:t>
      </w:r>
      <w:r w:rsidRPr="00444601">
        <w:rPr>
          <w:rFonts w:hint="eastAsia"/>
          <w:sz w:val="22"/>
        </w:rPr>
        <w:t>隧道类APN/DNN订购“人联网访问控制商品”签约优化</w:t>
      </w:r>
    </w:p>
    <w:p w14:paraId="55010EE4" w14:textId="6A43C70B" w:rsidR="00BB1797" w:rsidRPr="009E7EBA" w:rsidRDefault="00504ABF"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（1）</w:t>
      </w:r>
      <w:r w:rsidR="00BB1797" w:rsidRPr="009E7EBA">
        <w:rPr>
          <w:rFonts w:asciiTheme="majorEastAsia" w:eastAsiaTheme="majorEastAsia" w:hAnsiTheme="majorEastAsia" w:hint="eastAsia"/>
          <w:bCs/>
        </w:rPr>
        <w:t>隧道类APN/DNN定义:</w:t>
      </w:r>
    </w:p>
    <w:p w14:paraId="24A52CA7" w14:textId="77777777" w:rsidR="00BB1797" w:rsidRPr="009E7EBA" w:rsidRDefault="00BB1797"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如下场景的APN/DNN定义为隧道类APN、DNN：</w:t>
      </w:r>
    </w:p>
    <w:p w14:paraId="6FAEC4C1" w14:textId="77777777" w:rsidR="00BB1797" w:rsidRPr="009E7EBA" w:rsidRDefault="00BB1797"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A）APN为CMIOTXXX/CMIOVTXXX；</w:t>
      </w:r>
    </w:p>
    <w:p w14:paraId="1EBF01E6" w14:textId="77777777" w:rsidR="00BB1797" w:rsidRPr="009E7EBA" w:rsidRDefault="00BB1797"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B）DNN为CMIOT5GXXX/CMIOV5GTXXX；</w:t>
      </w:r>
    </w:p>
    <w:p w14:paraId="20B889AE" w14:textId="77777777" w:rsidR="00BB1797" w:rsidRPr="009E7EBA" w:rsidRDefault="00BB1797"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C）存量特殊命名隧道类APN清单：</w:t>
      </w:r>
    </w:p>
    <w:p w14:paraId="2D180C3E" w14:textId="69FD3FF4" w:rsidR="00DD0980" w:rsidRDefault="00BB1797" w:rsidP="00BB1797">
      <w:pPr>
        <w:rPr>
          <w:rFonts w:ascii="仿宋_GB2312" w:eastAsia="仿宋_GB2312" w:hAnsi="仿宋" w:cs="Times New Roman"/>
          <w:sz w:val="28"/>
          <w:szCs w:val="28"/>
        </w:rPr>
      </w:pPr>
      <w:r>
        <w:rPr>
          <w:rFonts w:ascii="仿宋_GB2312" w:eastAsia="仿宋_GB2312" w:hAnsi="仿宋" w:cs="Times New Roman" w:hint="eastAsia"/>
          <w:sz w:val="28"/>
          <w:szCs w:val="28"/>
        </w:rPr>
        <w:object w:dxaOrig="1485" w:dyaOrig="1013" w14:anchorId="15E86954">
          <v:shape id="_x0000_i1028" type="#_x0000_t75" style="width:74.65pt;height:51.35pt" o:ole="">
            <v:imagedata r:id="rId133" o:title=""/>
          </v:shape>
          <o:OLEObject Type="Embed" ProgID="Excel.Sheet.12" ShapeID="_x0000_i1028" DrawAspect="Icon" ObjectID="_1834750374" r:id="rId134"/>
        </w:object>
      </w:r>
    </w:p>
    <w:p w14:paraId="0CF3F966" w14:textId="41225888" w:rsidR="00E169F5" w:rsidRPr="00444601" w:rsidRDefault="00E169F5" w:rsidP="00E169F5">
      <w:pPr>
        <w:pStyle w:val="2"/>
        <w:rPr>
          <w:sz w:val="22"/>
        </w:rPr>
      </w:pPr>
      <w:r w:rsidRPr="00444601">
        <w:rPr>
          <w:sz w:val="22"/>
        </w:rPr>
        <w:t>5.</w:t>
      </w:r>
      <w:r w:rsidR="00504ABF">
        <w:rPr>
          <w:sz w:val="22"/>
        </w:rPr>
        <w:t>48</w:t>
      </w:r>
      <w:r w:rsidR="00233A50" w:rsidRPr="00233A50">
        <w:rPr>
          <w:rFonts w:hint="eastAsia"/>
          <w:sz w:val="22"/>
        </w:rPr>
        <w:t>集团成员批量开户-部分商品介绍及业务规则-</w:t>
      </w:r>
      <w:r w:rsidRPr="00444601">
        <w:rPr>
          <w:rFonts w:hint="eastAsia"/>
          <w:sz w:val="22"/>
        </w:rPr>
        <w:t>新增号卡预约申请菜单</w:t>
      </w:r>
    </w:p>
    <w:p w14:paraId="06B387DD" w14:textId="33AEF268" w:rsidR="00E169F5" w:rsidRDefault="00E169F5" w:rsidP="00E169F5">
      <w:r>
        <w:rPr>
          <w:rFonts w:hint="eastAsia"/>
        </w:rPr>
        <w:t>修改批量开户流程</w:t>
      </w:r>
    </w:p>
    <w:p w14:paraId="306FD98A" w14:textId="720B173B" w:rsidR="00E169F5" w:rsidRDefault="005C2C8E" w:rsidP="00E169F5">
      <w:r>
        <w:rPr>
          <w:rFonts w:hint="eastAsia"/>
        </w:rPr>
        <w:t>（</w:t>
      </w:r>
      <w:r>
        <w:rPr>
          <w:rFonts w:hint="eastAsia"/>
        </w:rPr>
        <w:t>1</w:t>
      </w:r>
      <w:r>
        <w:rPr>
          <w:rFonts w:hint="eastAsia"/>
        </w:rPr>
        <w:t>）</w:t>
      </w:r>
      <w:r w:rsidR="00E169F5">
        <w:rPr>
          <w:rFonts w:hint="eastAsia"/>
        </w:rPr>
        <w:t>改造号码校验按钮逻辑：</w:t>
      </w:r>
    </w:p>
    <w:p w14:paraId="4DF95C12" w14:textId="77777777" w:rsidR="00E169F5" w:rsidRDefault="00E169F5" w:rsidP="00E169F5">
      <w:r>
        <w:rPr>
          <w:rFonts w:hint="eastAsia"/>
        </w:rPr>
        <w:t>如果上传号码已预约：根据预约类型进行判断，如果当前号码按照省预约单号预约，判断当前预受理单中省预约单号是否一致，如果一致则校验通过，否则不通过。</w:t>
      </w:r>
    </w:p>
    <w:p w14:paraId="724E0FAE" w14:textId="77777777" w:rsidR="00E169F5" w:rsidRDefault="00E169F5" w:rsidP="00E169F5">
      <w:r>
        <w:rPr>
          <w:rFonts w:hint="eastAsia"/>
        </w:rPr>
        <w:t>如果当前号码按照操作员预约，并且预约操作员为当前操作员则校验通过，如果预约操作员非当前操作员则校验失败。</w:t>
      </w:r>
    </w:p>
    <w:p w14:paraId="37BC6AB1" w14:textId="77777777" w:rsidR="00E169F5" w:rsidRDefault="00E169F5" w:rsidP="00E169F5">
      <w:r>
        <w:rPr>
          <w:rFonts w:hint="eastAsia"/>
        </w:rPr>
        <w:t>如果按照集团客户编码预约，并且预约集团客户编码为当前订单中的集团客户编码则校验通过</w:t>
      </w:r>
    </w:p>
    <w:p w14:paraId="5255D21B" w14:textId="6888D6FC" w:rsidR="00E169F5" w:rsidRDefault="005C2C8E" w:rsidP="00E169F5">
      <w:r>
        <w:rPr>
          <w:rFonts w:hint="eastAsia"/>
        </w:rPr>
        <w:t>（</w:t>
      </w:r>
      <w:r>
        <w:rPr>
          <w:rFonts w:hint="eastAsia"/>
        </w:rPr>
        <w:t>2</w:t>
      </w:r>
      <w:r>
        <w:rPr>
          <w:rFonts w:hint="eastAsia"/>
        </w:rPr>
        <w:t>）</w:t>
      </w:r>
      <w:r w:rsidR="00E169F5">
        <w:rPr>
          <w:rFonts w:hint="eastAsia"/>
        </w:rPr>
        <w:t>校验规则</w:t>
      </w:r>
    </w:p>
    <w:p w14:paraId="416A2C6D" w14:textId="77777777" w:rsidR="00E169F5" w:rsidRDefault="00E169F5" w:rsidP="00E169F5">
      <w:r>
        <w:rPr>
          <w:rFonts w:hint="eastAsia"/>
        </w:rPr>
        <w:t>提交的号卡允许部分为预约号卡，部分非预约号卡或多个预约申请单中的号卡。但同一行中</w:t>
      </w:r>
      <w:r>
        <w:rPr>
          <w:rFonts w:hint="eastAsia"/>
        </w:rPr>
        <w:lastRenderedPageBreak/>
        <w:t>的号码和</w:t>
      </w:r>
      <w:r>
        <w:rPr>
          <w:rFonts w:hint="eastAsia"/>
        </w:rPr>
        <w:t>ICCID</w:t>
      </w:r>
      <w:r>
        <w:rPr>
          <w:rFonts w:hint="eastAsia"/>
        </w:rPr>
        <w:t>必须归属于同一条申请单记录，否则校验失败。</w:t>
      </w:r>
    </w:p>
    <w:p w14:paraId="21372A8A" w14:textId="30757F77" w:rsidR="00E169F5" w:rsidRDefault="005C2C8E" w:rsidP="00E169F5">
      <w:r>
        <w:rPr>
          <w:rFonts w:hint="eastAsia"/>
        </w:rPr>
        <w:t>（</w:t>
      </w:r>
      <w:r>
        <w:rPr>
          <w:rFonts w:hint="eastAsia"/>
        </w:rPr>
        <w:t>3</w:t>
      </w:r>
      <w:r>
        <w:rPr>
          <w:rFonts w:hint="eastAsia"/>
        </w:rPr>
        <w:t>）</w:t>
      </w:r>
      <w:r w:rsidR="00E169F5">
        <w:rPr>
          <w:rFonts w:hint="eastAsia"/>
        </w:rPr>
        <w:t>改造批量开户订单流程</w:t>
      </w:r>
    </w:p>
    <w:p w14:paraId="5C67BAE9" w14:textId="77777777" w:rsidR="00E169F5" w:rsidRDefault="00E169F5" w:rsidP="00E169F5">
      <w:r>
        <w:rPr>
          <w:rFonts w:hint="eastAsia"/>
        </w:rPr>
        <w:t>在号卡校验环节，增加判断如果当前号码已预约</w:t>
      </w:r>
      <w:r>
        <w:rPr>
          <w:rFonts w:hint="eastAsia"/>
        </w:rPr>
        <w:t xml:space="preserve">: </w:t>
      </w:r>
      <w:r>
        <w:rPr>
          <w:rFonts w:hint="eastAsia"/>
        </w:rPr>
        <w:t>按照号码归属省预约单号或预约操作员或预约集团客户编码判断是否和当前订单一致，如果一致则校验通过，不再对号卡进行重复预约。</w:t>
      </w:r>
      <w:r>
        <w:rPr>
          <w:rFonts w:hint="eastAsia"/>
        </w:rPr>
        <w:t xml:space="preserve"> </w:t>
      </w:r>
      <w:r>
        <w:rPr>
          <w:rFonts w:hint="eastAsia"/>
        </w:rPr>
        <w:t>如果不一致则校验失败。如果当前号码未预约</w:t>
      </w:r>
      <w:r>
        <w:rPr>
          <w:rFonts w:hint="eastAsia"/>
        </w:rPr>
        <w:t xml:space="preserve">: </w:t>
      </w:r>
      <w:r>
        <w:rPr>
          <w:rFonts w:hint="eastAsia"/>
        </w:rPr>
        <w:t>则保持现在逻辑不变。</w:t>
      </w:r>
    </w:p>
    <w:p w14:paraId="127A6120" w14:textId="481ECF47" w:rsidR="00E169F5" w:rsidRDefault="005C2C8E" w:rsidP="00E169F5">
      <w:r>
        <w:rPr>
          <w:rFonts w:hint="eastAsia"/>
        </w:rPr>
        <w:t>（</w:t>
      </w:r>
      <w:r>
        <w:rPr>
          <w:rFonts w:hint="eastAsia"/>
        </w:rPr>
        <w:t>4</w:t>
      </w:r>
      <w:r>
        <w:rPr>
          <w:rFonts w:hint="eastAsia"/>
        </w:rPr>
        <w:t>）</w:t>
      </w:r>
      <w:r w:rsidR="00E169F5">
        <w:rPr>
          <w:rFonts w:hint="eastAsia"/>
        </w:rPr>
        <w:t>更新预约号卡明细</w:t>
      </w:r>
    </w:p>
    <w:p w14:paraId="338B5F77" w14:textId="7675BE50" w:rsidR="00E169F5" w:rsidRDefault="00E169F5" w:rsidP="00E169F5">
      <w:r>
        <w:rPr>
          <w:rFonts w:hint="eastAsia"/>
        </w:rPr>
        <w:t>订单完成后，更新号码所在的预约申请单号卡明细为已预约已使用。</w:t>
      </w:r>
    </w:p>
    <w:p w14:paraId="6544416A" w14:textId="762FF3E6" w:rsidR="00BD0A47" w:rsidRPr="00444601" w:rsidRDefault="00BD0A47" w:rsidP="003C23D4">
      <w:pPr>
        <w:pStyle w:val="2"/>
        <w:rPr>
          <w:sz w:val="22"/>
        </w:rPr>
      </w:pPr>
      <w:r w:rsidRPr="00444601">
        <w:rPr>
          <w:sz w:val="22"/>
        </w:rPr>
        <w:t>5.</w:t>
      </w:r>
      <w:r w:rsidR="00504ABF">
        <w:rPr>
          <w:sz w:val="22"/>
        </w:rPr>
        <w:t>49</w:t>
      </w:r>
      <w:r w:rsidR="00504ABF" w:rsidRPr="00444601">
        <w:rPr>
          <w:sz w:val="22"/>
        </w:rPr>
        <w:t xml:space="preserve"> </w:t>
      </w:r>
      <w:r w:rsidR="00233A50" w:rsidRPr="00233A50">
        <w:rPr>
          <w:rFonts w:hint="eastAsia"/>
          <w:sz w:val="22"/>
        </w:rPr>
        <w:t>集团成员批量开户-部分商品介绍及业务规则-</w:t>
      </w:r>
      <w:r w:rsidRPr="00444601">
        <w:rPr>
          <w:rFonts w:hint="eastAsia"/>
          <w:sz w:val="22"/>
        </w:rPr>
        <w:t>物联网局数据及</w:t>
      </w:r>
      <w:r w:rsidRPr="00444601">
        <w:rPr>
          <w:sz w:val="22"/>
        </w:rPr>
        <w:t>5G</w:t>
      </w:r>
      <w:r w:rsidRPr="00444601">
        <w:rPr>
          <w:rFonts w:hint="eastAsia"/>
          <w:sz w:val="22"/>
        </w:rPr>
        <w:t>专网支持国漫功能</w:t>
      </w:r>
    </w:p>
    <w:p w14:paraId="6B2CBDF8" w14:textId="0D5BB0CC" w:rsidR="00BD0A47" w:rsidRPr="009E7EBA" w:rsidRDefault="00985867" w:rsidP="009E7EBA">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sidRPr="009E7EBA">
        <w:rPr>
          <w:rFonts w:asciiTheme="majorEastAsia" w:eastAsiaTheme="majorEastAsia" w:hAnsiTheme="majorEastAsia"/>
          <w:bCs/>
        </w:rPr>
        <w:t>1)</w:t>
      </w:r>
      <w:r w:rsidR="00BD0A47" w:rsidRPr="009E7EBA">
        <w:rPr>
          <w:rFonts w:asciiTheme="majorEastAsia" w:eastAsiaTheme="majorEastAsia" w:hAnsiTheme="majorEastAsia" w:hint="eastAsia"/>
          <w:bCs/>
        </w:rPr>
        <w:t>订购国际漫游基础服务时，新增校验A</w:t>
      </w:r>
      <w:r w:rsidR="00BD0A47" w:rsidRPr="009E7EBA">
        <w:rPr>
          <w:rFonts w:asciiTheme="majorEastAsia" w:eastAsiaTheme="majorEastAsia" w:hAnsiTheme="majorEastAsia"/>
          <w:bCs/>
        </w:rPr>
        <w:t>PN/DNN</w:t>
      </w:r>
      <w:r w:rsidR="00BD0A47" w:rsidRPr="009E7EBA">
        <w:rPr>
          <w:rFonts w:asciiTheme="majorEastAsia" w:eastAsiaTheme="majorEastAsia" w:hAnsiTheme="majorEastAsia" w:hint="eastAsia"/>
          <w:bCs/>
        </w:rPr>
        <w:t>基础服务上的“是否支持国际漫游”字段必须为“是”，为否或者空时不允许订购。</w:t>
      </w:r>
    </w:p>
    <w:p w14:paraId="20792548" w14:textId="142D8CE3" w:rsidR="00A8534D" w:rsidRDefault="00985867" w:rsidP="00504ABF">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sidRPr="009E7EBA">
        <w:rPr>
          <w:rFonts w:asciiTheme="majorEastAsia" w:eastAsiaTheme="majorEastAsia" w:hAnsiTheme="majorEastAsia"/>
          <w:bCs/>
        </w:rPr>
        <w:t>2)</w:t>
      </w:r>
      <w:r w:rsidR="00BD0A47" w:rsidRPr="009E7EBA">
        <w:rPr>
          <w:rFonts w:asciiTheme="majorEastAsia" w:eastAsiaTheme="majorEastAsia" w:hAnsiTheme="majorEastAsia" w:hint="eastAsia"/>
          <w:bCs/>
        </w:rPr>
        <w:t>订购国际漫游基础服务时，在现有基础上新增依赖关系支持订购‘通用数据通信服务（4/5G SA）/专用数据通信服务（4/5G SA）’的卡开通国际漫游基础服务。</w:t>
      </w:r>
    </w:p>
    <w:p w14:paraId="7E9B559E" w14:textId="283083F6" w:rsidR="00A8534D" w:rsidRDefault="00A8534D" w:rsidP="00504ABF">
      <w:pPr>
        <w:spacing w:line="276" w:lineRule="auto"/>
        <w:rPr>
          <w:rFonts w:asciiTheme="majorEastAsia" w:eastAsiaTheme="majorEastAsia" w:hAnsiTheme="majorEastAsia"/>
          <w:bCs/>
        </w:rPr>
      </w:pPr>
    </w:p>
    <w:p w14:paraId="68434E0E" w14:textId="43E7B5F4" w:rsidR="00A8534D" w:rsidRPr="009E7EBA" w:rsidRDefault="00A8534D" w:rsidP="009E7EBA">
      <w:pPr>
        <w:pStyle w:val="2"/>
        <w:rPr>
          <w:sz w:val="22"/>
        </w:rPr>
      </w:pPr>
      <w:r w:rsidRPr="00444601">
        <w:rPr>
          <w:sz w:val="22"/>
        </w:rPr>
        <w:t>5.</w:t>
      </w:r>
      <w:r>
        <w:rPr>
          <w:sz w:val="22"/>
        </w:rPr>
        <w:t>50</w:t>
      </w:r>
      <w:r w:rsidRPr="00444601">
        <w:rPr>
          <w:sz w:val="22"/>
        </w:rPr>
        <w:t xml:space="preserve"> </w:t>
      </w:r>
      <w:r w:rsidR="00233A50" w:rsidRPr="00233A50">
        <w:rPr>
          <w:rFonts w:hint="eastAsia"/>
          <w:sz w:val="22"/>
        </w:rPr>
        <w:t>集团成员批量开户-部分商品介绍及业务规则-</w:t>
      </w:r>
      <w:r>
        <w:rPr>
          <w:rFonts w:hint="eastAsia"/>
          <w:sz w:val="22"/>
        </w:rPr>
        <w:t>测试期套餐及资源优化</w:t>
      </w:r>
    </w:p>
    <w:p w14:paraId="189A4D4F" w14:textId="156314A8" w:rsidR="00A8534D" w:rsidRPr="009E7EBA" w:rsidRDefault="00A8534D" w:rsidP="00A8534D">
      <w:pPr>
        <w:spacing w:line="276" w:lineRule="auto"/>
        <w:rPr>
          <w:rFonts w:asciiTheme="majorEastAsia" w:eastAsiaTheme="majorEastAsia" w:hAnsiTheme="majorEastAsia"/>
          <w:bCs/>
        </w:rPr>
      </w:pPr>
      <w:r w:rsidRPr="00E478DA">
        <w:rPr>
          <w:rFonts w:asciiTheme="majorEastAsia" w:eastAsiaTheme="majorEastAsia" w:hAnsiTheme="majorEastAsia" w:hint="eastAsia"/>
          <w:bCs/>
        </w:rPr>
        <w:t>(</w:t>
      </w:r>
      <w:r>
        <w:rPr>
          <w:rFonts w:asciiTheme="majorEastAsia" w:eastAsiaTheme="majorEastAsia" w:hAnsiTheme="majorEastAsia"/>
          <w:bCs/>
        </w:rPr>
        <w:t>1</w:t>
      </w:r>
      <w:r w:rsidRPr="00E478DA">
        <w:rPr>
          <w:rFonts w:asciiTheme="majorEastAsia" w:eastAsiaTheme="majorEastAsia" w:hAnsiTheme="majorEastAsia" w:hint="eastAsia"/>
          <w:bCs/>
        </w:rPr>
        <w:t>)</w:t>
      </w:r>
      <w:r w:rsidRPr="009E7EBA">
        <w:rPr>
          <w:rFonts w:asciiTheme="majorEastAsia" w:eastAsiaTheme="majorEastAsia" w:hAnsiTheme="majorEastAsia" w:hint="eastAsia"/>
          <w:bCs/>
        </w:rPr>
        <w:t>下架</w:t>
      </w:r>
      <w:r w:rsidRPr="009E7EBA">
        <w:rPr>
          <w:rFonts w:asciiTheme="majorEastAsia" w:eastAsiaTheme="majorEastAsia" w:hAnsiTheme="majorEastAsia" w:hint="eastAsia"/>
          <w:bCs/>
          <w:highlight w:val="yellow"/>
        </w:rPr>
        <w:t>物联卡</w:t>
      </w:r>
      <w:r w:rsidRPr="009E7EBA">
        <w:rPr>
          <w:rFonts w:asciiTheme="majorEastAsia" w:eastAsiaTheme="majorEastAsia" w:hAnsiTheme="majorEastAsia" w:hint="eastAsia"/>
          <w:bCs/>
        </w:rPr>
        <w:t>主商品下“物联卡Cat.1迁转测试期套餐”；下架</w:t>
      </w:r>
      <w:r w:rsidRPr="009E7EBA">
        <w:rPr>
          <w:rFonts w:asciiTheme="majorEastAsia" w:eastAsiaTheme="majorEastAsia" w:hAnsiTheme="majorEastAsia" w:hint="eastAsia"/>
          <w:bCs/>
          <w:highlight w:val="yellow"/>
        </w:rPr>
        <w:t>窄带网个人</w:t>
      </w:r>
      <w:r w:rsidRPr="009E7EBA">
        <w:rPr>
          <w:rFonts w:asciiTheme="majorEastAsia" w:eastAsiaTheme="majorEastAsia" w:hAnsiTheme="majorEastAsia" w:hint="eastAsia"/>
          <w:bCs/>
        </w:rPr>
        <w:t>、</w:t>
      </w:r>
      <w:r w:rsidRPr="009E7EBA">
        <w:rPr>
          <w:rFonts w:asciiTheme="majorEastAsia" w:eastAsiaTheme="majorEastAsia" w:hAnsiTheme="majorEastAsia" w:hint="eastAsia"/>
          <w:bCs/>
          <w:highlight w:val="yellow"/>
        </w:rPr>
        <w:t>物联网</w:t>
      </w:r>
      <w:proofErr w:type="spellStart"/>
      <w:r w:rsidRPr="009E7EBA">
        <w:rPr>
          <w:rFonts w:asciiTheme="majorEastAsia" w:eastAsiaTheme="majorEastAsia" w:hAnsiTheme="majorEastAsia" w:hint="eastAsia"/>
          <w:bCs/>
          <w:highlight w:val="yellow"/>
        </w:rPr>
        <w:t>OneNET</w:t>
      </w:r>
      <w:proofErr w:type="spellEnd"/>
      <w:r w:rsidRPr="009E7EBA">
        <w:rPr>
          <w:rFonts w:asciiTheme="majorEastAsia" w:eastAsiaTheme="majorEastAsia" w:hAnsiTheme="majorEastAsia" w:hint="eastAsia"/>
          <w:bCs/>
          <w:highlight w:val="yellow"/>
        </w:rPr>
        <w:t>接入NBIOT</w:t>
      </w:r>
      <w:r w:rsidRPr="009E7EBA">
        <w:rPr>
          <w:rFonts w:asciiTheme="majorEastAsia" w:eastAsiaTheme="majorEastAsia" w:hAnsiTheme="majorEastAsia" w:hint="eastAsia"/>
          <w:bCs/>
        </w:rPr>
        <w:t>主商品下“6个月物联卡测试期套餐(NB)”</w:t>
      </w:r>
    </w:p>
    <w:p w14:paraId="72947CCE" w14:textId="77777777" w:rsidR="00A8534D" w:rsidRPr="009E7EBA" w:rsidRDefault="00A8534D" w:rsidP="00A8534D">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(2)下架</w:t>
      </w:r>
      <w:r w:rsidRPr="009E7EBA">
        <w:rPr>
          <w:rFonts w:asciiTheme="majorEastAsia" w:eastAsiaTheme="majorEastAsia" w:hAnsiTheme="majorEastAsia" w:hint="eastAsia"/>
          <w:bCs/>
          <w:highlight w:val="yellow"/>
        </w:rPr>
        <w:t>物联卡、千里眼、车务通前装、车务通后装、物联网</w:t>
      </w:r>
      <w:proofErr w:type="spellStart"/>
      <w:r w:rsidRPr="009E7EBA">
        <w:rPr>
          <w:rFonts w:asciiTheme="majorEastAsia" w:eastAsiaTheme="majorEastAsia" w:hAnsiTheme="majorEastAsia" w:hint="eastAsia"/>
          <w:bCs/>
          <w:highlight w:val="yellow"/>
        </w:rPr>
        <w:t>OneNET</w:t>
      </w:r>
      <w:proofErr w:type="spellEnd"/>
      <w:r w:rsidRPr="009E7EBA">
        <w:rPr>
          <w:rFonts w:asciiTheme="majorEastAsia" w:eastAsiaTheme="majorEastAsia" w:hAnsiTheme="majorEastAsia" w:hint="eastAsia"/>
          <w:bCs/>
          <w:highlight w:val="yellow"/>
        </w:rPr>
        <w:t>接入、和对讲</w:t>
      </w:r>
      <w:r w:rsidRPr="009E7EBA">
        <w:rPr>
          <w:rFonts w:asciiTheme="majorEastAsia" w:eastAsiaTheme="majorEastAsia" w:hAnsiTheme="majorEastAsia" w:hint="eastAsia"/>
          <w:bCs/>
        </w:rPr>
        <w:t>主商品下“30-270天物联网测试期套餐-按日生效”，不允许新增订购。发布到“车联网、中移车连”2个主商品此套餐不受影响，可正常受理；</w:t>
      </w:r>
    </w:p>
    <w:p w14:paraId="4584D203" w14:textId="77777777" w:rsidR="00A8534D" w:rsidRPr="009E7EBA" w:rsidRDefault="00A8534D" w:rsidP="00A8534D">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(3)下架</w:t>
      </w:r>
      <w:r w:rsidRPr="009E7EBA">
        <w:rPr>
          <w:rFonts w:asciiTheme="majorEastAsia" w:eastAsiaTheme="majorEastAsia" w:hAnsiTheme="majorEastAsia" w:hint="eastAsia"/>
          <w:bCs/>
          <w:highlight w:val="yellow"/>
        </w:rPr>
        <w:t>物联卡</w:t>
      </w:r>
      <w:r w:rsidRPr="009E7EBA">
        <w:rPr>
          <w:rFonts w:asciiTheme="majorEastAsia" w:eastAsiaTheme="majorEastAsia" w:hAnsiTheme="majorEastAsia" w:hint="eastAsia"/>
          <w:bCs/>
        </w:rPr>
        <w:t>主商品下“30-270天测试期套餐（含语音）”，其他主商品下的“30-270天测试期套餐（含语音）”暂不处理。</w:t>
      </w:r>
    </w:p>
    <w:p w14:paraId="13799B94" w14:textId="77777777" w:rsidR="00A8534D" w:rsidRPr="009E7EBA" w:rsidRDefault="00A8534D" w:rsidP="00A8534D">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(4)在和对讲个人、车务通后装-个人、千里眼-个人、</w:t>
      </w:r>
      <w:proofErr w:type="spellStart"/>
      <w:r w:rsidRPr="009E7EBA">
        <w:rPr>
          <w:rFonts w:asciiTheme="majorEastAsia" w:eastAsiaTheme="majorEastAsia" w:hAnsiTheme="majorEastAsia" w:hint="eastAsia"/>
          <w:bCs/>
        </w:rPr>
        <w:t>OneNET</w:t>
      </w:r>
      <w:proofErr w:type="spellEnd"/>
      <w:r w:rsidRPr="009E7EBA">
        <w:rPr>
          <w:rFonts w:asciiTheme="majorEastAsia" w:eastAsiaTheme="majorEastAsia" w:hAnsiTheme="majorEastAsia" w:hint="eastAsia"/>
          <w:bCs/>
        </w:rPr>
        <w:t>接入个人、车务通前装-个人、物联卡个人主商品下新增“30-90天物联网测试期套餐-按日生效”流量免费资源6M，短信免费资源15条，免费资源最大有效期为90天；物联卡主商品下新增“30-90天测试期套餐（含语音）（5G NSA/SA）”，流量免费资源500M，短信免费资源15条，语音免费资源30分钟，免费资源最大有效期为90天。</w:t>
      </w:r>
    </w:p>
    <w:p w14:paraId="3B52321D" w14:textId="2D5B67C4" w:rsidR="00A8534D" w:rsidRPr="009E7EBA" w:rsidRDefault="00A8534D" w:rsidP="00A8534D">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(5)在物联卡个人主商品下新增“测试期商品包（M2M临时卡专用），包下新增”30-270天物联网测试期套餐-按日生效（M2M临时卡专用）”</w:t>
      </w:r>
      <w:r w:rsidR="001020F3" w:rsidRPr="001020F3">
        <w:rPr>
          <w:rFonts w:asciiTheme="majorEastAsia" w:eastAsiaTheme="majorEastAsia" w:hAnsiTheme="majorEastAsia" w:hint="eastAsia"/>
          <w:bCs/>
        </w:rPr>
        <w:t xml:space="preserve"> </w:t>
      </w:r>
      <w:r w:rsidR="000D2193">
        <w:rPr>
          <w:rFonts w:asciiTheme="majorEastAsia" w:eastAsiaTheme="majorEastAsia" w:hAnsiTheme="majorEastAsia" w:hint="eastAsia"/>
          <w:bCs/>
        </w:rPr>
        <w:t>，</w:t>
      </w:r>
      <w:r w:rsidR="001020F3" w:rsidRPr="00E478DA">
        <w:rPr>
          <w:rFonts w:asciiTheme="majorEastAsia" w:eastAsiaTheme="majorEastAsia" w:hAnsiTheme="majorEastAsia" w:hint="eastAsia"/>
          <w:bCs/>
        </w:rPr>
        <w:t>流量免费资源</w:t>
      </w:r>
      <w:r w:rsidR="001020F3" w:rsidRPr="001020F3">
        <w:rPr>
          <w:rFonts w:asciiTheme="majorEastAsia" w:eastAsiaTheme="majorEastAsia" w:hAnsiTheme="majorEastAsia"/>
          <w:bCs/>
        </w:rPr>
        <w:t>30</w:t>
      </w:r>
      <w:r w:rsidR="001020F3" w:rsidRPr="00E478DA">
        <w:rPr>
          <w:rFonts w:asciiTheme="majorEastAsia" w:eastAsiaTheme="majorEastAsia" w:hAnsiTheme="majorEastAsia" w:hint="eastAsia"/>
          <w:bCs/>
        </w:rPr>
        <w:t>M，短信免费资源15条</w:t>
      </w:r>
      <w:r w:rsidRPr="009E7EBA">
        <w:rPr>
          <w:rFonts w:asciiTheme="majorEastAsia" w:eastAsiaTheme="majorEastAsia" w:hAnsiTheme="majorEastAsia" w:hint="eastAsia"/>
          <w:bCs/>
        </w:rPr>
        <w:t>；</w:t>
      </w:r>
    </w:p>
    <w:p w14:paraId="4304C462" w14:textId="23A9AC59" w:rsidR="00BD0A47" w:rsidRDefault="00A8534D" w:rsidP="00A8534D">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在窄带网主商品下新增“窄带网测试期商品包（M2M临时卡专用）”，包下新增”6个月物联卡测试期套餐（NB）（M2M临时卡专用）”</w:t>
      </w:r>
      <w:r w:rsidR="000D2193">
        <w:rPr>
          <w:rFonts w:asciiTheme="majorEastAsia" w:eastAsiaTheme="majorEastAsia" w:hAnsiTheme="majorEastAsia" w:hint="eastAsia"/>
          <w:bCs/>
        </w:rPr>
        <w:t>，</w:t>
      </w:r>
      <w:r w:rsidR="000D2193" w:rsidRPr="000D2193">
        <w:rPr>
          <w:rFonts w:asciiTheme="majorEastAsia" w:eastAsiaTheme="majorEastAsia" w:hAnsiTheme="majorEastAsia" w:hint="eastAsia"/>
          <w:bCs/>
        </w:rPr>
        <w:t xml:space="preserve"> </w:t>
      </w:r>
      <w:r w:rsidR="000D2193" w:rsidRPr="00E478DA">
        <w:rPr>
          <w:rFonts w:asciiTheme="majorEastAsia" w:eastAsiaTheme="majorEastAsia" w:hAnsiTheme="majorEastAsia" w:hint="eastAsia"/>
          <w:bCs/>
        </w:rPr>
        <w:t>流量免费资源</w:t>
      </w:r>
      <w:r w:rsidR="000D2193">
        <w:rPr>
          <w:rFonts w:asciiTheme="majorEastAsia" w:eastAsiaTheme="majorEastAsia" w:hAnsiTheme="majorEastAsia"/>
          <w:bCs/>
        </w:rPr>
        <w:t>10</w:t>
      </w:r>
      <w:r w:rsidR="000D2193" w:rsidRPr="00E478DA">
        <w:rPr>
          <w:rFonts w:asciiTheme="majorEastAsia" w:eastAsiaTheme="majorEastAsia" w:hAnsiTheme="majorEastAsia" w:hint="eastAsia"/>
          <w:bCs/>
        </w:rPr>
        <w:t>M，短信免费资源5条</w:t>
      </w:r>
      <w:r w:rsidRPr="009E7EBA">
        <w:rPr>
          <w:rFonts w:asciiTheme="majorEastAsia" w:eastAsiaTheme="majorEastAsia" w:hAnsiTheme="majorEastAsia" w:hint="eastAsia"/>
          <w:bCs/>
        </w:rPr>
        <w:t>;</w:t>
      </w:r>
    </w:p>
    <w:p w14:paraId="042095AC" w14:textId="1D4DBE3D" w:rsidR="00C32E5E" w:rsidRPr="0089269F" w:rsidRDefault="00C32E5E" w:rsidP="00C32E5E">
      <w:pPr>
        <w:pStyle w:val="2"/>
        <w:rPr>
          <w:sz w:val="22"/>
        </w:rPr>
      </w:pPr>
      <w:r w:rsidRPr="0089269F">
        <w:rPr>
          <w:sz w:val="22"/>
        </w:rPr>
        <w:t xml:space="preserve">5.51 </w:t>
      </w:r>
      <w:r w:rsidR="00233A50" w:rsidRPr="00233A50">
        <w:rPr>
          <w:rFonts w:hint="eastAsia"/>
          <w:sz w:val="22"/>
        </w:rPr>
        <w:t>集团成员批量开户-部分商品介绍及业务规则-</w:t>
      </w:r>
      <w:r w:rsidRPr="0089269F">
        <w:rPr>
          <w:rFonts w:hint="eastAsia"/>
          <w:sz w:val="22"/>
        </w:rPr>
        <w:t>新增车联网卡开卡码号白名单</w:t>
      </w:r>
    </w:p>
    <w:p w14:paraId="711AA167" w14:textId="77777777" w:rsidR="00C32E5E" w:rsidRDefault="00C32E5E" w:rsidP="00C32E5E">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Pr>
          <w:rFonts w:asciiTheme="majorEastAsia" w:eastAsiaTheme="majorEastAsia" w:hAnsiTheme="majorEastAsia"/>
          <w:bCs/>
        </w:rPr>
        <w:t>1</w:t>
      </w:r>
      <w:r w:rsidRPr="009E7EBA">
        <w:rPr>
          <w:rFonts w:asciiTheme="majorEastAsia" w:eastAsiaTheme="majorEastAsia" w:hAnsiTheme="majorEastAsia" w:hint="eastAsia"/>
          <w:bCs/>
        </w:rPr>
        <w:t>)</w:t>
      </w:r>
      <w:r w:rsidRPr="00875D2D">
        <w:rPr>
          <w:rFonts w:asciiTheme="majorEastAsia" w:eastAsiaTheme="majorEastAsia" w:hAnsiTheme="majorEastAsia" w:hint="eastAsia"/>
          <w:bCs/>
        </w:rPr>
        <w:t>新增存量号码白名单：集团政企事业部5G物联网产品部线下邮件将码号清单以及对应省份信息提交至CMIOT进行配置，白名单中号码均为存量</w:t>
      </w:r>
      <w:r>
        <w:rPr>
          <w:rFonts w:asciiTheme="majorEastAsia" w:eastAsiaTheme="majorEastAsia" w:hAnsiTheme="majorEastAsia" w:hint="eastAsia"/>
          <w:bCs/>
        </w:rPr>
        <w:t>（</w:t>
      </w:r>
      <w:r w:rsidRPr="00D166E3">
        <w:rPr>
          <w:rFonts w:asciiTheme="majorEastAsia" w:eastAsiaTheme="majorEastAsia" w:hAnsiTheme="majorEastAsia" w:hint="eastAsia"/>
          <w:bCs/>
        </w:rPr>
        <w:t>对于2024年3月1日前已经上</w:t>
      </w:r>
      <w:r w:rsidRPr="00D166E3">
        <w:rPr>
          <w:rFonts w:asciiTheme="majorEastAsia" w:eastAsiaTheme="majorEastAsia" w:hAnsiTheme="majorEastAsia" w:hint="eastAsia"/>
          <w:bCs/>
        </w:rPr>
        <w:lastRenderedPageBreak/>
        <w:t>报过工信部车联网卡监管平台的非专用号段可视为存量车联网卡码号处理</w:t>
      </w:r>
      <w:r>
        <w:rPr>
          <w:rFonts w:asciiTheme="majorEastAsia" w:eastAsiaTheme="majorEastAsia" w:hAnsiTheme="majorEastAsia" w:hint="eastAsia"/>
          <w:bCs/>
        </w:rPr>
        <w:t>）</w:t>
      </w:r>
      <w:r w:rsidRPr="00875D2D">
        <w:rPr>
          <w:rFonts w:asciiTheme="majorEastAsia" w:eastAsiaTheme="majorEastAsia" w:hAnsiTheme="majorEastAsia" w:hint="eastAsia"/>
          <w:bCs/>
        </w:rPr>
        <w:t>已上报工信部的车联网卡。</w:t>
      </w:r>
    </w:p>
    <w:p w14:paraId="25AED5EB" w14:textId="77777777" w:rsidR="00C32E5E" w:rsidRPr="00875D2D" w:rsidRDefault="00C32E5E" w:rsidP="00C32E5E">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Pr>
          <w:rFonts w:asciiTheme="majorEastAsia" w:eastAsiaTheme="majorEastAsia" w:hAnsiTheme="majorEastAsia"/>
          <w:bCs/>
        </w:rPr>
        <w:t>2</w:t>
      </w:r>
      <w:r w:rsidRPr="009E7EBA">
        <w:rPr>
          <w:rFonts w:asciiTheme="majorEastAsia" w:eastAsiaTheme="majorEastAsia" w:hAnsiTheme="majorEastAsia" w:hint="eastAsia"/>
          <w:bCs/>
        </w:rPr>
        <w:t>)</w:t>
      </w:r>
      <w:r w:rsidRPr="00875D2D">
        <w:rPr>
          <w:rFonts w:hint="eastAsia"/>
        </w:rPr>
        <w:t xml:space="preserve"> </w:t>
      </w:r>
      <w:r w:rsidRPr="00875D2D">
        <w:rPr>
          <w:rFonts w:asciiTheme="majorEastAsia" w:eastAsiaTheme="majorEastAsia" w:hAnsiTheme="majorEastAsia" w:hint="eastAsia"/>
          <w:bCs/>
        </w:rPr>
        <w:t>白名单中的号码跳过以下业务校验：</w:t>
      </w:r>
    </w:p>
    <w:p w14:paraId="3F51689F" w14:textId="77777777" w:rsidR="00C32E5E" w:rsidRDefault="00C32E5E" w:rsidP="00C32E5E">
      <w:pPr>
        <w:spacing w:line="276" w:lineRule="auto"/>
        <w:rPr>
          <w:rFonts w:asciiTheme="majorEastAsia" w:eastAsiaTheme="majorEastAsia" w:hAnsiTheme="majorEastAsia"/>
          <w:bCs/>
        </w:rPr>
      </w:pPr>
      <w:r w:rsidRPr="00875D2D">
        <w:rPr>
          <w:rFonts w:asciiTheme="majorEastAsia" w:eastAsiaTheme="majorEastAsia" w:hAnsiTheme="majorEastAsia" w:hint="eastAsia"/>
          <w:bCs/>
        </w:rPr>
        <w:t>车联网卡场景下开卡、过户、预销户重启（批量重启、单个重开户）时，取消以下业务限制：</w:t>
      </w:r>
    </w:p>
    <w:p w14:paraId="312763D8" w14:textId="77777777" w:rsidR="00C32E5E" w:rsidRPr="0089269F" w:rsidRDefault="00C32E5E" w:rsidP="000C5E8A">
      <w:pPr>
        <w:pStyle w:val="afe"/>
        <w:numPr>
          <w:ilvl w:val="0"/>
          <w:numId w:val="38"/>
        </w:numPr>
        <w:spacing w:line="276" w:lineRule="auto"/>
        <w:ind w:firstLineChars="0"/>
        <w:rPr>
          <w:rFonts w:asciiTheme="majorEastAsia" w:eastAsiaTheme="majorEastAsia" w:hAnsiTheme="majorEastAsia"/>
          <w:bCs/>
        </w:rPr>
      </w:pPr>
      <w:r w:rsidRPr="0089269F">
        <w:rPr>
          <w:rFonts w:asciiTheme="majorEastAsia" w:eastAsiaTheme="majorEastAsia" w:hAnsiTheme="majorEastAsia" w:hint="eastAsia"/>
          <w:bCs/>
        </w:rPr>
        <w:t>车联网卡专用号段开卡校验。存量卡的非车联网号段，现需要放开开卡相关校验。如果存量号码开物联网卡，则不需要校验，按照当前开卡规则执行。</w:t>
      </w:r>
    </w:p>
    <w:p w14:paraId="4F2E2544" w14:textId="77777777" w:rsidR="00C32E5E" w:rsidRDefault="00C32E5E" w:rsidP="000C5E8A">
      <w:pPr>
        <w:pStyle w:val="afe"/>
        <w:numPr>
          <w:ilvl w:val="0"/>
          <w:numId w:val="38"/>
        </w:numPr>
        <w:spacing w:line="276" w:lineRule="auto"/>
        <w:ind w:firstLineChars="0"/>
        <w:rPr>
          <w:rFonts w:asciiTheme="majorEastAsia" w:eastAsiaTheme="majorEastAsia" w:hAnsiTheme="majorEastAsia"/>
          <w:bCs/>
        </w:rPr>
      </w:pPr>
      <w:r w:rsidRPr="00875D2D">
        <w:rPr>
          <w:rFonts w:asciiTheme="majorEastAsia" w:eastAsiaTheme="majorEastAsia" w:hAnsiTheme="majorEastAsia" w:hint="eastAsia"/>
          <w:bCs/>
        </w:rPr>
        <w:t>限制非物联网专用号段新增开卡的限制。前期需求中要求对于受限语音号段（147、172、178、184）限制开卡、过户、预销户重启业务，本次需要放开相关校验。</w:t>
      </w:r>
    </w:p>
    <w:p w14:paraId="38588CB4" w14:textId="77777777" w:rsidR="00C32E5E" w:rsidRDefault="00C32E5E" w:rsidP="00C32E5E">
      <w:pPr>
        <w:spacing w:line="276" w:lineRule="auto"/>
      </w:pPr>
      <w:r w:rsidRPr="009E7EBA">
        <w:rPr>
          <w:rFonts w:asciiTheme="majorEastAsia" w:eastAsiaTheme="majorEastAsia" w:hAnsiTheme="majorEastAsia" w:hint="eastAsia"/>
          <w:bCs/>
        </w:rPr>
        <w:t>(</w:t>
      </w:r>
      <w:r>
        <w:rPr>
          <w:rFonts w:asciiTheme="majorEastAsia" w:eastAsiaTheme="majorEastAsia" w:hAnsiTheme="majorEastAsia"/>
          <w:bCs/>
        </w:rPr>
        <w:t>3</w:t>
      </w:r>
      <w:r w:rsidRPr="009E7EBA">
        <w:rPr>
          <w:rFonts w:asciiTheme="majorEastAsia" w:eastAsiaTheme="majorEastAsia" w:hAnsiTheme="majorEastAsia" w:hint="eastAsia"/>
          <w:bCs/>
        </w:rPr>
        <w:t>)</w:t>
      </w:r>
      <w:r w:rsidRPr="00875D2D">
        <w:rPr>
          <w:rFonts w:hint="eastAsia"/>
        </w:rPr>
        <w:t xml:space="preserve"> </w:t>
      </w:r>
      <w:r w:rsidRPr="001007A9">
        <w:rPr>
          <w:rFonts w:hint="eastAsia"/>
        </w:rPr>
        <w:t>实名管控规则调整</w:t>
      </w:r>
    </w:p>
    <w:p w14:paraId="381A978E" w14:textId="77777777" w:rsidR="00C32E5E" w:rsidRPr="00875D2D" w:rsidRDefault="00C32E5E" w:rsidP="00C32E5E">
      <w:pPr>
        <w:spacing w:line="276" w:lineRule="auto"/>
        <w:ind w:firstLineChars="200" w:firstLine="420"/>
        <w:rPr>
          <w:rFonts w:asciiTheme="majorEastAsia" w:eastAsiaTheme="majorEastAsia" w:hAnsiTheme="majorEastAsia"/>
          <w:bCs/>
        </w:rPr>
      </w:pPr>
      <w:r>
        <w:rPr>
          <w:rFonts w:asciiTheme="majorEastAsia" w:eastAsiaTheme="majorEastAsia" w:hAnsiTheme="majorEastAsia" w:hint="eastAsia"/>
          <w:bCs/>
        </w:rPr>
        <w:t>3</w:t>
      </w:r>
      <w:r>
        <w:rPr>
          <w:rFonts w:asciiTheme="majorEastAsia" w:eastAsiaTheme="majorEastAsia" w:hAnsiTheme="majorEastAsia"/>
          <w:bCs/>
        </w:rPr>
        <w:t>.1</w:t>
      </w:r>
      <w:r>
        <w:rPr>
          <w:rFonts w:asciiTheme="majorEastAsia" w:eastAsiaTheme="majorEastAsia" w:hAnsiTheme="majorEastAsia" w:hint="eastAsia"/>
          <w:bCs/>
        </w:rPr>
        <w:t>、</w:t>
      </w:r>
      <w:r w:rsidRPr="00875D2D">
        <w:rPr>
          <w:rFonts w:asciiTheme="majorEastAsia" w:eastAsiaTheme="majorEastAsia" w:hAnsiTheme="majorEastAsia" w:hint="eastAsia"/>
          <w:bCs/>
        </w:rPr>
        <w:t>白名单号码中语音号段的号码放开必须订购“受限号码开卡管控”商品的规则，通过实名管控规则限制语音功能。</w:t>
      </w:r>
      <w:r w:rsidRPr="00875D2D">
        <w:rPr>
          <w:rFonts w:asciiTheme="majorEastAsia" w:eastAsiaTheme="majorEastAsia" w:hAnsiTheme="majorEastAsia" w:hint="eastAsia"/>
          <w:bCs/>
        </w:rPr>
        <w:tab/>
      </w:r>
    </w:p>
    <w:p w14:paraId="6F34E4F8" w14:textId="77777777" w:rsidR="00C32E5E" w:rsidRDefault="00C32E5E" w:rsidP="00C32E5E">
      <w:pPr>
        <w:spacing w:line="276" w:lineRule="auto"/>
        <w:ind w:firstLineChars="200" w:firstLine="420"/>
        <w:rPr>
          <w:rFonts w:asciiTheme="majorEastAsia" w:eastAsiaTheme="majorEastAsia" w:hAnsiTheme="majorEastAsia"/>
          <w:bCs/>
        </w:rPr>
      </w:pPr>
      <w:r>
        <w:rPr>
          <w:rFonts w:asciiTheme="majorEastAsia" w:eastAsiaTheme="majorEastAsia" w:hAnsiTheme="majorEastAsia"/>
          <w:bCs/>
        </w:rPr>
        <w:t>3.2</w:t>
      </w:r>
      <w:r>
        <w:rPr>
          <w:rFonts w:asciiTheme="majorEastAsia" w:eastAsiaTheme="majorEastAsia" w:hAnsiTheme="majorEastAsia" w:hint="eastAsia"/>
          <w:bCs/>
        </w:rPr>
        <w:t>、</w:t>
      </w:r>
      <w:r w:rsidRPr="00875D2D">
        <w:rPr>
          <w:rFonts w:asciiTheme="majorEastAsia" w:eastAsiaTheme="majorEastAsia" w:hAnsiTheme="majorEastAsia" w:hint="eastAsia"/>
          <w:bCs/>
        </w:rPr>
        <w:t>针对受限号段（147、172、178、184）车联网用户，按照车联网卡管控规则进行管控，并新增一条管控规则：在未实名的状态下，关闭定向语音功能，即无法启用任何语音功能。实名管控规则调整如下：</w:t>
      </w:r>
    </w:p>
    <w:tbl>
      <w:tblPr>
        <w:tblW w:w="7906" w:type="dxa"/>
        <w:jc w:val="center"/>
        <w:tblLayout w:type="fixed"/>
        <w:tblLook w:val="04A0" w:firstRow="1" w:lastRow="0" w:firstColumn="1" w:lastColumn="0" w:noHBand="0" w:noVBand="1"/>
      </w:tblPr>
      <w:tblGrid>
        <w:gridCol w:w="572"/>
        <w:gridCol w:w="2427"/>
        <w:gridCol w:w="4907"/>
      </w:tblGrid>
      <w:tr w:rsidR="00C32E5E" w:rsidRPr="007646BF" w14:paraId="0BE55616" w14:textId="77777777" w:rsidTr="005B2521">
        <w:trPr>
          <w:trHeight w:val="349"/>
          <w:jc w:val="center"/>
        </w:trPr>
        <w:tc>
          <w:tcPr>
            <w:tcW w:w="57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40FBBF" w14:textId="77777777" w:rsidR="00C32E5E" w:rsidRPr="007646BF" w:rsidRDefault="00C32E5E" w:rsidP="005B2521">
            <w:pPr>
              <w:widowControl/>
              <w:spacing w:line="360" w:lineRule="auto"/>
              <w:rPr>
                <w:rFonts w:ascii="宋体" w:eastAsia="宋体" w:hAnsi="宋体" w:cs="仿宋"/>
                <w:b/>
                <w:color w:val="000000"/>
                <w:kern w:val="0"/>
                <w:sz w:val="24"/>
                <w:szCs w:val="24"/>
              </w:rPr>
            </w:pPr>
            <w:r w:rsidRPr="007646BF">
              <w:rPr>
                <w:rFonts w:ascii="宋体" w:eastAsia="宋体" w:hAnsi="宋体" w:cs="仿宋" w:hint="eastAsia"/>
                <w:b/>
                <w:color w:val="000000"/>
                <w:kern w:val="0"/>
                <w:sz w:val="24"/>
                <w:szCs w:val="24"/>
                <w:lang w:bidi="ar"/>
              </w:rPr>
              <w:t>状态</w:t>
            </w:r>
          </w:p>
        </w:tc>
        <w:tc>
          <w:tcPr>
            <w:tcW w:w="2427" w:type="dxa"/>
            <w:tcBorders>
              <w:top w:val="single" w:sz="4" w:space="0" w:color="auto"/>
              <w:left w:val="nil"/>
              <w:bottom w:val="single" w:sz="4" w:space="0" w:color="auto"/>
              <w:right w:val="single" w:sz="4" w:space="0" w:color="auto"/>
            </w:tcBorders>
            <w:shd w:val="clear" w:color="auto" w:fill="auto"/>
            <w:noWrap/>
            <w:vAlign w:val="center"/>
          </w:tcPr>
          <w:p w14:paraId="6706BFC0" w14:textId="77777777" w:rsidR="00C32E5E" w:rsidRPr="007646BF" w:rsidRDefault="00C32E5E" w:rsidP="005B2521">
            <w:pPr>
              <w:widowControl/>
              <w:spacing w:line="360" w:lineRule="auto"/>
              <w:jc w:val="center"/>
              <w:rPr>
                <w:rFonts w:ascii="宋体" w:eastAsia="宋体" w:hAnsi="宋体" w:cs="仿宋"/>
                <w:b/>
                <w:color w:val="000000"/>
                <w:kern w:val="0"/>
                <w:sz w:val="24"/>
                <w:szCs w:val="24"/>
              </w:rPr>
            </w:pPr>
            <w:r w:rsidRPr="007646BF">
              <w:rPr>
                <w:rFonts w:ascii="宋体" w:eastAsia="宋体" w:hAnsi="宋体" w:cs="仿宋" w:hint="eastAsia"/>
                <w:b/>
                <w:color w:val="000000"/>
                <w:kern w:val="0"/>
                <w:sz w:val="24"/>
                <w:szCs w:val="24"/>
                <w:lang w:bidi="ar"/>
              </w:rPr>
              <w:t>状态名称</w:t>
            </w:r>
          </w:p>
        </w:tc>
        <w:tc>
          <w:tcPr>
            <w:tcW w:w="4907" w:type="dxa"/>
            <w:tcBorders>
              <w:top w:val="single" w:sz="4" w:space="0" w:color="auto"/>
              <w:left w:val="nil"/>
              <w:bottom w:val="single" w:sz="4" w:space="0" w:color="auto"/>
              <w:right w:val="single" w:sz="4" w:space="0" w:color="auto"/>
            </w:tcBorders>
            <w:shd w:val="clear" w:color="auto" w:fill="auto"/>
            <w:noWrap/>
            <w:vAlign w:val="center"/>
          </w:tcPr>
          <w:p w14:paraId="08F72223" w14:textId="77777777" w:rsidR="00C32E5E" w:rsidRPr="007646BF" w:rsidRDefault="00C32E5E" w:rsidP="005B2521">
            <w:pPr>
              <w:widowControl/>
              <w:spacing w:line="360" w:lineRule="auto"/>
              <w:jc w:val="center"/>
              <w:rPr>
                <w:rFonts w:ascii="宋体" w:eastAsia="宋体" w:hAnsi="宋体" w:cs="仿宋"/>
                <w:b/>
                <w:color w:val="000000"/>
                <w:kern w:val="0"/>
                <w:sz w:val="24"/>
                <w:szCs w:val="24"/>
              </w:rPr>
            </w:pPr>
            <w:r w:rsidRPr="007646BF">
              <w:rPr>
                <w:rFonts w:ascii="宋体" w:eastAsia="宋体" w:hAnsi="宋体" w:cs="仿宋" w:hint="eastAsia"/>
                <w:b/>
                <w:color w:val="000000"/>
                <w:kern w:val="0"/>
                <w:sz w:val="24"/>
                <w:szCs w:val="24"/>
                <w:lang w:bidi="ar"/>
              </w:rPr>
              <w:t>默认技术管控</w:t>
            </w:r>
          </w:p>
        </w:tc>
      </w:tr>
      <w:tr w:rsidR="00C32E5E" w:rsidRPr="007646BF" w14:paraId="41E663E9" w14:textId="77777777" w:rsidTr="005B2521">
        <w:trPr>
          <w:trHeight w:val="246"/>
          <w:jc w:val="center"/>
        </w:trPr>
        <w:tc>
          <w:tcPr>
            <w:tcW w:w="572" w:type="dxa"/>
            <w:tcBorders>
              <w:top w:val="nil"/>
              <w:left w:val="single" w:sz="4" w:space="0" w:color="auto"/>
              <w:bottom w:val="single" w:sz="4" w:space="0" w:color="auto"/>
              <w:right w:val="single" w:sz="4" w:space="0" w:color="auto"/>
            </w:tcBorders>
            <w:shd w:val="clear" w:color="auto" w:fill="auto"/>
            <w:noWrap/>
            <w:vAlign w:val="center"/>
          </w:tcPr>
          <w:p w14:paraId="78243466" w14:textId="77777777" w:rsidR="00C32E5E" w:rsidRPr="007646BF" w:rsidRDefault="00C32E5E" w:rsidP="005B2521">
            <w:pPr>
              <w:widowControl/>
              <w:spacing w:line="360" w:lineRule="auto"/>
              <w:jc w:val="center"/>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1</w:t>
            </w:r>
          </w:p>
        </w:tc>
        <w:tc>
          <w:tcPr>
            <w:tcW w:w="2427" w:type="dxa"/>
            <w:tcBorders>
              <w:top w:val="nil"/>
              <w:left w:val="nil"/>
              <w:bottom w:val="single" w:sz="4" w:space="0" w:color="auto"/>
              <w:right w:val="single" w:sz="4" w:space="0" w:color="auto"/>
            </w:tcBorders>
            <w:shd w:val="clear" w:color="auto" w:fill="auto"/>
            <w:noWrap/>
            <w:vAlign w:val="bottom"/>
          </w:tcPr>
          <w:p w14:paraId="1FFB25EB"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车辆销售前且使用人未实名</w:t>
            </w:r>
          </w:p>
        </w:tc>
        <w:tc>
          <w:tcPr>
            <w:tcW w:w="4907" w:type="dxa"/>
            <w:tcBorders>
              <w:top w:val="nil"/>
              <w:left w:val="nil"/>
              <w:bottom w:val="single" w:sz="4" w:space="0" w:color="auto"/>
              <w:right w:val="single" w:sz="4" w:space="0" w:color="auto"/>
            </w:tcBorders>
            <w:shd w:val="clear" w:color="auto" w:fill="auto"/>
            <w:noWrap/>
            <w:vAlign w:val="bottom"/>
          </w:tcPr>
          <w:p w14:paraId="00EA5B67" w14:textId="77777777" w:rsidR="00C32E5E" w:rsidRDefault="00C32E5E" w:rsidP="005B2521">
            <w:pPr>
              <w:widowControl/>
              <w:spacing w:line="360" w:lineRule="auto"/>
              <w:jc w:val="left"/>
              <w:rPr>
                <w:rFonts w:ascii="宋体" w:eastAsia="宋体" w:hAnsi="宋体" w:cs="仿宋"/>
                <w:color w:val="000000"/>
                <w:kern w:val="0"/>
                <w:sz w:val="24"/>
                <w:szCs w:val="24"/>
                <w:lang w:bidi="ar"/>
              </w:rPr>
            </w:pPr>
            <w:r w:rsidRPr="007646BF">
              <w:rPr>
                <w:rFonts w:ascii="宋体" w:eastAsia="宋体" w:hAnsi="宋体" w:cs="仿宋" w:hint="eastAsia"/>
                <w:color w:val="000000"/>
                <w:kern w:val="0"/>
                <w:sz w:val="24"/>
                <w:szCs w:val="24"/>
                <w:lang w:bidi="ar"/>
              </w:rPr>
              <w:t>黑名单限制、机卡绑定或卡片限定、仅开通定向流量访问功能、定向语音功能、定向短信功能</w:t>
            </w:r>
            <w:r>
              <w:rPr>
                <w:rFonts w:ascii="宋体" w:eastAsia="宋体" w:hAnsi="宋体" w:cs="仿宋" w:hint="eastAsia"/>
                <w:color w:val="000000"/>
                <w:kern w:val="0"/>
                <w:sz w:val="24"/>
                <w:szCs w:val="24"/>
                <w:lang w:bidi="ar"/>
              </w:rPr>
              <w:t>；</w:t>
            </w:r>
          </w:p>
          <w:p w14:paraId="39C12648"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CC76EE">
              <w:rPr>
                <w:rFonts w:ascii="宋体" w:eastAsia="宋体" w:hAnsi="宋体" w:cs="仿宋" w:hint="eastAsia"/>
                <w:color w:val="C00000"/>
                <w:kern w:val="0"/>
                <w:sz w:val="24"/>
                <w:szCs w:val="24"/>
                <w:lang w:bidi="ar"/>
              </w:rPr>
              <w:t>针对受限语音号段（147、172、178、184），关闭定向语音功能</w:t>
            </w:r>
          </w:p>
        </w:tc>
      </w:tr>
      <w:tr w:rsidR="00C32E5E" w:rsidRPr="007646BF" w14:paraId="6732BE88" w14:textId="77777777" w:rsidTr="005B2521">
        <w:trPr>
          <w:trHeight w:val="246"/>
          <w:jc w:val="center"/>
        </w:trPr>
        <w:tc>
          <w:tcPr>
            <w:tcW w:w="572" w:type="dxa"/>
            <w:tcBorders>
              <w:top w:val="nil"/>
              <w:left w:val="single" w:sz="4" w:space="0" w:color="auto"/>
              <w:bottom w:val="single" w:sz="4" w:space="0" w:color="auto"/>
              <w:right w:val="single" w:sz="4" w:space="0" w:color="auto"/>
            </w:tcBorders>
            <w:shd w:val="clear" w:color="auto" w:fill="auto"/>
            <w:noWrap/>
            <w:vAlign w:val="center"/>
          </w:tcPr>
          <w:p w14:paraId="3E93B916" w14:textId="77777777" w:rsidR="00C32E5E" w:rsidRPr="007646BF" w:rsidRDefault="00C32E5E" w:rsidP="005B2521">
            <w:pPr>
              <w:widowControl/>
              <w:spacing w:line="360" w:lineRule="auto"/>
              <w:jc w:val="center"/>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2</w:t>
            </w:r>
          </w:p>
        </w:tc>
        <w:tc>
          <w:tcPr>
            <w:tcW w:w="2427" w:type="dxa"/>
            <w:tcBorders>
              <w:top w:val="nil"/>
              <w:left w:val="nil"/>
              <w:bottom w:val="single" w:sz="4" w:space="0" w:color="auto"/>
              <w:right w:val="single" w:sz="4" w:space="0" w:color="auto"/>
            </w:tcBorders>
            <w:shd w:val="clear" w:color="auto" w:fill="auto"/>
            <w:noWrap/>
            <w:vAlign w:val="bottom"/>
          </w:tcPr>
          <w:p w14:paraId="443059DB"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车辆销售前且使用人已实名</w:t>
            </w:r>
          </w:p>
        </w:tc>
        <w:tc>
          <w:tcPr>
            <w:tcW w:w="4907" w:type="dxa"/>
            <w:tcBorders>
              <w:top w:val="nil"/>
              <w:left w:val="nil"/>
              <w:bottom w:val="single" w:sz="4" w:space="0" w:color="auto"/>
              <w:right w:val="single" w:sz="4" w:space="0" w:color="auto"/>
            </w:tcBorders>
            <w:shd w:val="clear" w:color="auto" w:fill="auto"/>
            <w:noWrap/>
            <w:vAlign w:val="bottom"/>
          </w:tcPr>
          <w:p w14:paraId="0DF410BC"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定向语音功能（白名单可扩展）、定向短信功能、机卡绑定或卡片限定</w:t>
            </w:r>
          </w:p>
        </w:tc>
      </w:tr>
      <w:tr w:rsidR="00C32E5E" w:rsidRPr="007646BF" w14:paraId="15A393E2" w14:textId="77777777" w:rsidTr="005B2521">
        <w:trPr>
          <w:trHeight w:val="246"/>
          <w:jc w:val="center"/>
        </w:trPr>
        <w:tc>
          <w:tcPr>
            <w:tcW w:w="572" w:type="dxa"/>
            <w:tcBorders>
              <w:top w:val="nil"/>
              <w:left w:val="single" w:sz="4" w:space="0" w:color="auto"/>
              <w:bottom w:val="single" w:sz="4" w:space="0" w:color="auto"/>
              <w:right w:val="single" w:sz="4" w:space="0" w:color="auto"/>
            </w:tcBorders>
            <w:shd w:val="clear" w:color="auto" w:fill="auto"/>
            <w:noWrap/>
            <w:vAlign w:val="center"/>
          </w:tcPr>
          <w:p w14:paraId="20C45720" w14:textId="77777777" w:rsidR="00C32E5E" w:rsidRPr="007646BF" w:rsidRDefault="00C32E5E" w:rsidP="005B2521">
            <w:pPr>
              <w:widowControl/>
              <w:spacing w:line="360" w:lineRule="auto"/>
              <w:jc w:val="center"/>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3</w:t>
            </w:r>
          </w:p>
        </w:tc>
        <w:tc>
          <w:tcPr>
            <w:tcW w:w="2427" w:type="dxa"/>
            <w:tcBorders>
              <w:top w:val="nil"/>
              <w:left w:val="nil"/>
              <w:bottom w:val="single" w:sz="4" w:space="0" w:color="auto"/>
              <w:right w:val="single" w:sz="4" w:space="0" w:color="auto"/>
            </w:tcBorders>
            <w:shd w:val="clear" w:color="auto" w:fill="auto"/>
            <w:noWrap/>
            <w:vAlign w:val="bottom"/>
          </w:tcPr>
          <w:p w14:paraId="274F39CC"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车辆销售后且使用人未实名</w:t>
            </w:r>
          </w:p>
        </w:tc>
        <w:tc>
          <w:tcPr>
            <w:tcW w:w="4907" w:type="dxa"/>
            <w:tcBorders>
              <w:top w:val="nil"/>
              <w:left w:val="nil"/>
              <w:bottom w:val="single" w:sz="4" w:space="0" w:color="auto"/>
              <w:right w:val="single" w:sz="4" w:space="0" w:color="auto"/>
            </w:tcBorders>
            <w:shd w:val="clear" w:color="auto" w:fill="auto"/>
            <w:noWrap/>
            <w:vAlign w:val="bottom"/>
          </w:tcPr>
          <w:p w14:paraId="2569126A" w14:textId="77777777" w:rsidR="00C32E5E" w:rsidRDefault="00C32E5E" w:rsidP="005B2521">
            <w:pPr>
              <w:widowControl/>
              <w:spacing w:line="360" w:lineRule="auto"/>
              <w:jc w:val="left"/>
              <w:rPr>
                <w:rFonts w:ascii="宋体" w:eastAsia="宋体" w:hAnsi="宋体" w:cs="仿宋"/>
                <w:color w:val="000000"/>
                <w:kern w:val="0"/>
                <w:sz w:val="24"/>
                <w:szCs w:val="24"/>
                <w:lang w:bidi="ar"/>
              </w:rPr>
            </w:pPr>
            <w:r w:rsidRPr="007646BF">
              <w:rPr>
                <w:rFonts w:ascii="宋体" w:eastAsia="宋体" w:hAnsi="宋体" w:cs="仿宋" w:hint="eastAsia"/>
                <w:color w:val="000000"/>
                <w:kern w:val="0"/>
                <w:sz w:val="24"/>
                <w:szCs w:val="24"/>
                <w:lang w:bidi="ar"/>
              </w:rPr>
              <w:t>黑名单限制、机卡绑定或卡片限定、仅开通定向流量访问功能、定向语音功能、定向短信功能</w:t>
            </w:r>
          </w:p>
          <w:p w14:paraId="4AF4350A"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CC76EE">
              <w:rPr>
                <w:rFonts w:ascii="宋体" w:eastAsia="宋体" w:hAnsi="宋体" w:cs="仿宋" w:hint="eastAsia"/>
                <w:color w:val="C00000"/>
                <w:kern w:val="0"/>
                <w:sz w:val="24"/>
                <w:szCs w:val="24"/>
                <w:lang w:bidi="ar"/>
              </w:rPr>
              <w:t>针对受限语音号段（147、172、178、184），关闭定向语音功能</w:t>
            </w:r>
          </w:p>
        </w:tc>
      </w:tr>
      <w:tr w:rsidR="00C32E5E" w:rsidRPr="007646BF" w14:paraId="3A621203" w14:textId="77777777" w:rsidTr="005B2521">
        <w:trPr>
          <w:trHeight w:val="246"/>
          <w:jc w:val="center"/>
        </w:trPr>
        <w:tc>
          <w:tcPr>
            <w:tcW w:w="572" w:type="dxa"/>
            <w:tcBorders>
              <w:top w:val="nil"/>
              <w:left w:val="single" w:sz="4" w:space="0" w:color="auto"/>
              <w:bottom w:val="single" w:sz="4" w:space="0" w:color="auto"/>
              <w:right w:val="single" w:sz="4" w:space="0" w:color="auto"/>
            </w:tcBorders>
            <w:shd w:val="clear" w:color="auto" w:fill="auto"/>
            <w:noWrap/>
            <w:vAlign w:val="center"/>
          </w:tcPr>
          <w:p w14:paraId="3F6CF103" w14:textId="77777777" w:rsidR="00C32E5E" w:rsidRPr="007646BF" w:rsidRDefault="00C32E5E" w:rsidP="005B2521">
            <w:pPr>
              <w:widowControl/>
              <w:spacing w:line="360" w:lineRule="auto"/>
              <w:jc w:val="center"/>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4</w:t>
            </w:r>
          </w:p>
        </w:tc>
        <w:tc>
          <w:tcPr>
            <w:tcW w:w="2427" w:type="dxa"/>
            <w:tcBorders>
              <w:top w:val="nil"/>
              <w:left w:val="nil"/>
              <w:bottom w:val="single" w:sz="4" w:space="0" w:color="auto"/>
              <w:right w:val="single" w:sz="4" w:space="0" w:color="auto"/>
            </w:tcBorders>
            <w:shd w:val="clear" w:color="auto" w:fill="auto"/>
            <w:noWrap/>
            <w:vAlign w:val="bottom"/>
          </w:tcPr>
          <w:p w14:paraId="5166C480"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车辆销售后且使用人已实名</w:t>
            </w:r>
          </w:p>
        </w:tc>
        <w:tc>
          <w:tcPr>
            <w:tcW w:w="4907" w:type="dxa"/>
            <w:tcBorders>
              <w:top w:val="nil"/>
              <w:left w:val="nil"/>
              <w:bottom w:val="single" w:sz="4" w:space="0" w:color="auto"/>
              <w:right w:val="single" w:sz="4" w:space="0" w:color="auto"/>
            </w:tcBorders>
            <w:shd w:val="clear" w:color="auto" w:fill="auto"/>
            <w:noWrap/>
            <w:vAlign w:val="bottom"/>
          </w:tcPr>
          <w:p w14:paraId="6E8D361E" w14:textId="77777777" w:rsidR="00C32E5E" w:rsidRPr="007646BF" w:rsidRDefault="00C32E5E" w:rsidP="005B2521">
            <w:pPr>
              <w:widowControl/>
              <w:spacing w:line="360" w:lineRule="auto"/>
              <w:jc w:val="left"/>
              <w:rPr>
                <w:rFonts w:ascii="宋体" w:eastAsia="宋体" w:hAnsi="宋体" w:cs="仿宋"/>
                <w:color w:val="000000"/>
                <w:kern w:val="0"/>
                <w:sz w:val="24"/>
                <w:szCs w:val="24"/>
              </w:rPr>
            </w:pPr>
            <w:r w:rsidRPr="007646BF">
              <w:rPr>
                <w:rFonts w:ascii="宋体" w:eastAsia="宋体" w:hAnsi="宋体" w:cs="仿宋" w:hint="eastAsia"/>
                <w:color w:val="000000"/>
                <w:kern w:val="0"/>
                <w:sz w:val="24"/>
                <w:szCs w:val="24"/>
                <w:lang w:bidi="ar"/>
              </w:rPr>
              <w:t>机卡绑定或卡片限定、定向语音功能（白名单可扩展）、定向短信功能</w:t>
            </w:r>
          </w:p>
        </w:tc>
      </w:tr>
    </w:tbl>
    <w:p w14:paraId="5F59D355" w14:textId="77777777" w:rsidR="00C32E5E" w:rsidRDefault="00C32E5E" w:rsidP="00C32E5E">
      <w:pPr>
        <w:spacing w:line="276" w:lineRule="auto"/>
        <w:rPr>
          <w:rFonts w:asciiTheme="majorEastAsia" w:eastAsiaTheme="majorEastAsia" w:hAnsiTheme="majorEastAsia"/>
          <w:bCs/>
        </w:rPr>
      </w:pPr>
      <w:r w:rsidRPr="009E7EBA">
        <w:rPr>
          <w:rFonts w:asciiTheme="majorEastAsia" w:eastAsiaTheme="majorEastAsia" w:hAnsiTheme="majorEastAsia" w:hint="eastAsia"/>
          <w:bCs/>
        </w:rPr>
        <w:t>(</w:t>
      </w:r>
      <w:r>
        <w:rPr>
          <w:rFonts w:asciiTheme="majorEastAsia" w:eastAsiaTheme="majorEastAsia" w:hAnsiTheme="majorEastAsia"/>
          <w:bCs/>
        </w:rPr>
        <w:t>4</w:t>
      </w:r>
      <w:r w:rsidRPr="009E7EBA">
        <w:rPr>
          <w:rFonts w:asciiTheme="majorEastAsia" w:eastAsiaTheme="majorEastAsia" w:hAnsiTheme="majorEastAsia" w:hint="eastAsia"/>
          <w:bCs/>
        </w:rPr>
        <w:t>)</w:t>
      </w:r>
      <w:r w:rsidRPr="001007A9">
        <w:rPr>
          <w:rFonts w:hint="eastAsia"/>
        </w:rPr>
        <w:t xml:space="preserve"> </w:t>
      </w:r>
      <w:r w:rsidRPr="001007A9">
        <w:rPr>
          <w:rFonts w:asciiTheme="majorEastAsia" w:eastAsiaTheme="majorEastAsia" w:hAnsiTheme="majorEastAsia" w:hint="eastAsia"/>
          <w:bCs/>
        </w:rPr>
        <w:t>定时清理白名单数据</w:t>
      </w:r>
    </w:p>
    <w:p w14:paraId="140D4058" w14:textId="0BE6A366" w:rsidR="00C32E5E" w:rsidRDefault="00C32E5E" w:rsidP="00C32E5E">
      <w:pPr>
        <w:spacing w:line="276" w:lineRule="auto"/>
        <w:ind w:firstLineChars="200" w:firstLine="420"/>
        <w:rPr>
          <w:rFonts w:asciiTheme="majorEastAsia" w:eastAsiaTheme="majorEastAsia" w:hAnsiTheme="majorEastAsia"/>
          <w:bCs/>
        </w:rPr>
      </w:pPr>
      <w:r w:rsidRPr="001007A9">
        <w:rPr>
          <w:rFonts w:asciiTheme="majorEastAsia" w:eastAsiaTheme="majorEastAsia" w:hAnsiTheme="majorEastAsia" w:hint="eastAsia"/>
          <w:bCs/>
        </w:rPr>
        <w:t>增加存量号码白名单历史表，对于白名单中已经开户的用户（用户状态不为已销户、预销户），每月20号删除白名单中的号码信息，并移入历史表，历史表信息一直保留。如果</w:t>
      </w:r>
      <w:r w:rsidRPr="001007A9">
        <w:rPr>
          <w:rFonts w:asciiTheme="majorEastAsia" w:eastAsiaTheme="majorEastAsia" w:hAnsiTheme="majorEastAsia" w:hint="eastAsia"/>
          <w:bCs/>
        </w:rPr>
        <w:lastRenderedPageBreak/>
        <w:t>用户开户后销户，需要再次开户，则需要重新走审批流程，由集团政企事业部5G物联网产品部再次从下发清单至CMIOT</w:t>
      </w:r>
    </w:p>
    <w:p w14:paraId="588809E9" w14:textId="3A173DBA" w:rsidR="00BD3E75" w:rsidRDefault="00BD3E75" w:rsidP="00BD3E75">
      <w:pPr>
        <w:pStyle w:val="2"/>
        <w:rPr>
          <w:sz w:val="22"/>
        </w:rPr>
      </w:pPr>
      <w:r w:rsidRPr="0089269F">
        <w:rPr>
          <w:sz w:val="22"/>
        </w:rPr>
        <w:t>5.5</w:t>
      </w:r>
      <w:r>
        <w:rPr>
          <w:sz w:val="22"/>
        </w:rPr>
        <w:t>2</w:t>
      </w:r>
      <w:r w:rsidRPr="0089269F">
        <w:rPr>
          <w:sz w:val="22"/>
        </w:rPr>
        <w:t xml:space="preserve"> </w:t>
      </w:r>
      <w:r w:rsidR="00233A50" w:rsidRPr="00233A50">
        <w:rPr>
          <w:rFonts w:hint="eastAsia"/>
          <w:sz w:val="22"/>
        </w:rPr>
        <w:t>集团成员批量开户-部分商品介绍及业务规则-</w:t>
      </w:r>
      <w:r w:rsidR="00C970A5" w:rsidRPr="00C970A5">
        <w:rPr>
          <w:rFonts w:hint="eastAsia"/>
          <w:sz w:val="22"/>
        </w:rPr>
        <w:t>非定向大流量开卡报备</w:t>
      </w:r>
    </w:p>
    <w:p w14:paraId="59C3905A" w14:textId="5F2941D6" w:rsidR="00000481" w:rsidRDefault="005700FE" w:rsidP="005A255A">
      <w:pPr>
        <w:spacing w:line="276" w:lineRule="auto"/>
        <w:ind w:firstLineChars="200" w:firstLine="420"/>
      </w:pPr>
      <w:r>
        <w:rPr>
          <w:rFonts w:hint="eastAsia"/>
        </w:rPr>
        <w:t>新增</w:t>
      </w:r>
      <w:r w:rsidRPr="00F606E9">
        <w:rPr>
          <w:rFonts w:hint="eastAsia"/>
        </w:rPr>
        <w:t>非定向大流量开卡报备</w:t>
      </w:r>
      <w:r>
        <w:rPr>
          <w:rFonts w:hint="eastAsia"/>
        </w:rPr>
        <w:t>，</w:t>
      </w:r>
      <w:r w:rsidR="00D66078">
        <w:rPr>
          <w:rFonts w:hint="eastAsia"/>
        </w:rPr>
        <w:t>当前</w:t>
      </w:r>
      <w:r>
        <w:rPr>
          <w:rFonts w:hint="eastAsia"/>
        </w:rPr>
        <w:t>可通过</w:t>
      </w:r>
      <w:r>
        <w:rPr>
          <w:rFonts w:hint="eastAsia"/>
        </w:rPr>
        <w:t>B</w:t>
      </w:r>
      <w:r>
        <w:t>BOSS</w:t>
      </w:r>
      <w:r>
        <w:rPr>
          <w:rFonts w:hint="eastAsia"/>
        </w:rPr>
        <w:t>系统新增</w:t>
      </w:r>
      <w:r w:rsidR="00B44C7E">
        <w:rPr>
          <w:rFonts w:hint="eastAsia"/>
        </w:rPr>
        <w:t>报备</w:t>
      </w:r>
      <w:r>
        <w:rPr>
          <w:rFonts w:hint="eastAsia"/>
        </w:rPr>
        <w:t>，</w:t>
      </w:r>
      <w:r w:rsidR="00512C43">
        <w:t>1020</w:t>
      </w:r>
      <w:r>
        <w:rPr>
          <w:rFonts w:hint="eastAsia"/>
        </w:rPr>
        <w:t>版本上线后可从</w:t>
      </w:r>
      <w:r>
        <w:rPr>
          <w:rFonts w:hint="eastAsia"/>
        </w:rPr>
        <w:t>C</w:t>
      </w:r>
      <w:r>
        <w:t>MIOT</w:t>
      </w:r>
      <w:r>
        <w:rPr>
          <w:rFonts w:hint="eastAsia"/>
        </w:rPr>
        <w:t>前台</w:t>
      </w:r>
      <w:r w:rsidR="00D27782">
        <w:rPr>
          <w:rFonts w:hint="eastAsia"/>
        </w:rPr>
        <w:t>查询非定向大流量客户</w:t>
      </w:r>
      <w:r w:rsidR="00D27782">
        <w:rPr>
          <w:rFonts w:hint="eastAsia"/>
        </w:rPr>
        <w:t>E</w:t>
      </w:r>
      <w:r w:rsidR="00D27782">
        <w:t>C</w:t>
      </w:r>
      <w:r w:rsidR="00D27782">
        <w:rPr>
          <w:rFonts w:hint="eastAsia"/>
        </w:rPr>
        <w:t>（路径：</w:t>
      </w:r>
      <w:r w:rsidR="00D27782" w:rsidRPr="00D27782">
        <w:rPr>
          <w:rFonts w:hint="eastAsia"/>
        </w:rPr>
        <w:t>综合营业</w:t>
      </w:r>
      <w:r w:rsidR="00D27782" w:rsidRPr="00D27782">
        <w:rPr>
          <w:rFonts w:hint="eastAsia"/>
        </w:rPr>
        <w:t>-</w:t>
      </w:r>
      <w:r w:rsidR="00D27782" w:rsidRPr="00D27782">
        <w:rPr>
          <w:rFonts w:hint="eastAsia"/>
        </w:rPr>
        <w:t>》集团业务受理</w:t>
      </w:r>
      <w:r w:rsidR="00D27782" w:rsidRPr="00D27782">
        <w:rPr>
          <w:rFonts w:hint="eastAsia"/>
        </w:rPr>
        <w:t>-</w:t>
      </w:r>
      <w:r w:rsidR="00D27782" w:rsidRPr="00D27782">
        <w:rPr>
          <w:rFonts w:hint="eastAsia"/>
        </w:rPr>
        <w:t>》客户白名单管理</w:t>
      </w:r>
      <w:r w:rsidR="00D27782">
        <w:rPr>
          <w:rFonts w:hint="eastAsia"/>
        </w:rPr>
        <w:t>）</w:t>
      </w:r>
      <w:r>
        <w:rPr>
          <w:rFonts w:hint="eastAsia"/>
        </w:rPr>
        <w:t>。</w:t>
      </w:r>
    </w:p>
    <w:p w14:paraId="708DC52C" w14:textId="77777777" w:rsidR="004E739F" w:rsidRDefault="004E739F" w:rsidP="004E739F"/>
    <w:p w14:paraId="0F7F1E60" w14:textId="3E6DB74B" w:rsidR="00CE5A1F" w:rsidRPr="00B53E5C" w:rsidRDefault="00130EF3" w:rsidP="00B53E5C">
      <w:pPr>
        <w:rPr>
          <w:b/>
        </w:rPr>
      </w:pPr>
      <w:r w:rsidRPr="001254E6">
        <w:rPr>
          <w:rFonts w:asciiTheme="majorEastAsia" w:eastAsiaTheme="majorEastAsia" w:hAnsiTheme="majorEastAsia"/>
          <w:b/>
          <w:sz w:val="22"/>
        </w:rPr>
        <w:t>5.52.1</w:t>
      </w:r>
      <w:r w:rsidR="00136E71" w:rsidRPr="001254E6">
        <w:rPr>
          <w:rFonts w:asciiTheme="majorEastAsia" w:eastAsiaTheme="majorEastAsia" w:hAnsiTheme="majorEastAsia" w:hint="eastAsia"/>
          <w:b/>
        </w:rPr>
        <w:t>新增</w:t>
      </w:r>
      <w:r w:rsidR="00CE5A1F" w:rsidRPr="001254E6">
        <w:rPr>
          <w:rFonts w:asciiTheme="majorEastAsia" w:eastAsiaTheme="majorEastAsia" w:hAnsiTheme="majorEastAsia" w:hint="eastAsia"/>
          <w:b/>
        </w:rPr>
        <w:t>非定向大流量开通校验</w:t>
      </w:r>
      <w:r w:rsidR="004E739F" w:rsidRPr="00B53E5C">
        <w:rPr>
          <w:rFonts w:hint="eastAsia"/>
          <w:b/>
        </w:rPr>
        <w:t>：</w:t>
      </w:r>
    </w:p>
    <w:p w14:paraId="161636B9" w14:textId="00EF0FD0" w:rsidR="00CE5A1F" w:rsidRPr="005A255A" w:rsidRDefault="00777E2E" w:rsidP="005A255A">
      <w:pPr>
        <w:spacing w:line="276" w:lineRule="auto"/>
        <w:ind w:firstLineChars="200" w:firstLine="420"/>
      </w:pPr>
      <w:r>
        <w:rPr>
          <w:rFonts w:hint="eastAsia"/>
        </w:rPr>
        <w:t>(</w:t>
      </w:r>
      <w:r>
        <w:t>1)</w:t>
      </w:r>
      <w:r w:rsidR="00CE5A1F" w:rsidRPr="005A255A">
        <w:rPr>
          <w:rFonts w:hint="eastAsia"/>
        </w:rPr>
        <w:t>具备非定向大流量开卡报备白名单为第一校验优先级，具备白名单的客户可开通非定向大流量场景用户，无需执行其他校验限制。</w:t>
      </w:r>
    </w:p>
    <w:p w14:paraId="6D3E23C8" w14:textId="13AABB9C" w:rsidR="00CE5A1F" w:rsidRPr="005A255A" w:rsidRDefault="00777E2E" w:rsidP="005A255A">
      <w:pPr>
        <w:spacing w:line="276" w:lineRule="auto"/>
        <w:ind w:firstLineChars="200" w:firstLine="420"/>
      </w:pPr>
      <w:r>
        <w:rPr>
          <w:rFonts w:hint="eastAsia"/>
        </w:rPr>
        <w:t>(</w:t>
      </w:r>
      <w:r>
        <w:t>2)</w:t>
      </w:r>
      <w:r w:rsidR="00CE5A1F" w:rsidRPr="005A255A">
        <w:rPr>
          <w:rFonts w:hint="eastAsia"/>
        </w:rPr>
        <w:t>新增所属</w:t>
      </w:r>
      <w:r w:rsidR="00CE5A1F" w:rsidRPr="005A255A">
        <w:t>/</w:t>
      </w:r>
      <w:r w:rsidR="00CE5A1F" w:rsidRPr="005A255A">
        <w:rPr>
          <w:rFonts w:hint="eastAsia"/>
        </w:rPr>
        <w:t>目标主商品为自有主商品</w:t>
      </w:r>
      <w:r w:rsidR="00B764A2">
        <w:rPr>
          <w:rFonts w:hint="eastAsia"/>
        </w:rPr>
        <w:t>（</w:t>
      </w:r>
      <w:r w:rsidR="00B764A2">
        <w:rPr>
          <w:rFonts w:hint="eastAsia"/>
        </w:rPr>
        <w:t>L</w:t>
      </w:r>
      <w:r w:rsidR="00B764A2">
        <w:t>25M1105</w:t>
      </w:r>
      <w:r w:rsidR="00B764A2" w:rsidRPr="0040787E">
        <w:rPr>
          <w:rFonts w:hint="eastAsia"/>
        </w:rPr>
        <w:t>上线默认配置和对讲、行车卫士主商品</w:t>
      </w:r>
      <w:r w:rsidR="00B764A2">
        <w:rPr>
          <w:rFonts w:hint="eastAsia"/>
        </w:rPr>
        <w:t>）</w:t>
      </w:r>
      <w:r w:rsidR="00CE5A1F" w:rsidRPr="005A255A">
        <w:rPr>
          <w:rFonts w:hint="eastAsia"/>
        </w:rPr>
        <w:t>时允许开通非定向大流量场景，此为第二校验优先级，无非定向大流量开卡报备的客户下用户若为自有主商品，则可开通非定向大流量场景，无需后续校验。</w:t>
      </w:r>
    </w:p>
    <w:p w14:paraId="03EFA1ED" w14:textId="0F4A585B" w:rsidR="00CE5A1F" w:rsidRPr="005A255A" w:rsidRDefault="00777E2E" w:rsidP="005A255A">
      <w:pPr>
        <w:spacing w:line="276" w:lineRule="auto"/>
        <w:ind w:firstLineChars="200" w:firstLine="420"/>
      </w:pPr>
      <w:r>
        <w:rPr>
          <w:rFonts w:hint="eastAsia"/>
        </w:rPr>
        <w:t>(</w:t>
      </w:r>
      <w:r>
        <w:t>3)</w:t>
      </w:r>
      <w:r w:rsidR="00CE5A1F" w:rsidRPr="005A255A">
        <w:rPr>
          <w:rFonts w:hint="eastAsia"/>
        </w:rPr>
        <w:t>新增单卡维度订购自有产品时允许开通非定向大流量场景，此为第三校验优先级，不属于上述第一、第二规则的情况下若订购单卡维度的自有产品则允许开通非定向大流量场景。</w:t>
      </w:r>
    </w:p>
    <w:p w14:paraId="1B23B4BA" w14:textId="7A919599" w:rsidR="00CE5A1F" w:rsidRPr="005A255A" w:rsidRDefault="00777E2E" w:rsidP="005A255A">
      <w:pPr>
        <w:spacing w:line="276" w:lineRule="auto"/>
        <w:ind w:firstLineChars="200" w:firstLine="420"/>
      </w:pPr>
      <w:r>
        <w:rPr>
          <w:rFonts w:hint="eastAsia"/>
        </w:rPr>
        <w:t>(</w:t>
      </w:r>
      <w:r>
        <w:t>4)</w:t>
      </w:r>
      <w:r w:rsidR="00CE5A1F" w:rsidRPr="005A255A">
        <w:rPr>
          <w:rFonts w:hint="eastAsia"/>
        </w:rPr>
        <w:t>除上述三类场景外不允许新增非定向大流量场景用户，系统统一校验提示内容：“仅以下两类情形可以开通非定向大流量场景的卡：一是已完成非定向大流量开卡报备的客户，二是订购自有产品的用户，同时确保自有产品生效时间不晚于非定向大流量场景商品生效时间”。</w:t>
      </w:r>
    </w:p>
    <w:p w14:paraId="570D31ED" w14:textId="77777777" w:rsidR="008B03B0" w:rsidRDefault="008B03B0" w:rsidP="003E442C">
      <w:pPr>
        <w:rPr>
          <w:b/>
        </w:rPr>
      </w:pPr>
    </w:p>
    <w:p w14:paraId="52D41760" w14:textId="645889D0" w:rsidR="003E442C" w:rsidRPr="001254E6" w:rsidRDefault="00130EF3" w:rsidP="003E442C">
      <w:pPr>
        <w:rPr>
          <w:rFonts w:asciiTheme="majorEastAsia" w:eastAsiaTheme="majorEastAsia" w:hAnsiTheme="majorEastAsia"/>
          <w:b/>
          <w:sz w:val="22"/>
        </w:rPr>
      </w:pPr>
      <w:r w:rsidRPr="001254E6">
        <w:rPr>
          <w:rFonts w:asciiTheme="majorEastAsia" w:eastAsiaTheme="majorEastAsia" w:hAnsiTheme="majorEastAsia"/>
          <w:b/>
          <w:sz w:val="22"/>
        </w:rPr>
        <w:t>5.52.2</w:t>
      </w:r>
      <w:r w:rsidR="003E442C" w:rsidRPr="001254E6">
        <w:rPr>
          <w:rFonts w:asciiTheme="majorEastAsia" w:eastAsiaTheme="majorEastAsia" w:hAnsiTheme="majorEastAsia" w:hint="eastAsia"/>
          <w:b/>
          <w:sz w:val="22"/>
        </w:rPr>
        <w:t>无线上网应用场景签约校验：</w:t>
      </w:r>
    </w:p>
    <w:p w14:paraId="71CD9473" w14:textId="7AF6C0F7" w:rsidR="00536BB9" w:rsidRPr="001254E6" w:rsidRDefault="00536BB9" w:rsidP="001254E6">
      <w:pPr>
        <w:spacing w:line="276" w:lineRule="auto"/>
        <w:ind w:firstLineChars="200" w:firstLine="420"/>
      </w:pPr>
      <w:r>
        <w:rPr>
          <w:rFonts w:hint="eastAsia"/>
        </w:rPr>
        <w:t>(</w:t>
      </w:r>
      <w:r>
        <w:t>1)</w:t>
      </w:r>
      <w:r w:rsidRPr="001254E6">
        <w:rPr>
          <w:rFonts w:hint="eastAsia"/>
        </w:rPr>
        <w:t>订购已生效自有产品（单卡自有产品、主商品自有产品）且为非定向大流量（含场景三、场景四）管控场景的用户允许设置无线上网（</w:t>
      </w:r>
      <w:r w:rsidRPr="001254E6">
        <w:rPr>
          <w:rFonts w:hint="eastAsia"/>
        </w:rPr>
        <w:t>12010</w:t>
      </w:r>
      <w:r w:rsidRPr="001254E6">
        <w:rPr>
          <w:rFonts w:hint="eastAsia"/>
        </w:rPr>
        <w:t>）应用场景；</w:t>
      </w:r>
    </w:p>
    <w:p w14:paraId="76C500F3" w14:textId="3AB47774" w:rsidR="00536BB9" w:rsidRPr="001254E6" w:rsidRDefault="00536BB9" w:rsidP="001254E6">
      <w:pPr>
        <w:spacing w:line="276" w:lineRule="auto"/>
        <w:ind w:firstLineChars="200" w:firstLine="420"/>
      </w:pPr>
      <w:r>
        <w:rPr>
          <w:rFonts w:hint="eastAsia"/>
        </w:rPr>
        <w:t>(</w:t>
      </w:r>
      <w:r>
        <w:t>2)</w:t>
      </w:r>
      <w:r w:rsidRPr="001254E6">
        <w:rPr>
          <w:rFonts w:hint="eastAsia"/>
        </w:rPr>
        <w:t>当前未有已生效但是订购未生效自有产品（单卡自有产品）且为非定向大流量（含场景三、场景四）管控场景的用户设置无线上网（</w:t>
      </w:r>
      <w:r w:rsidRPr="001254E6">
        <w:rPr>
          <w:rFonts w:hint="eastAsia"/>
        </w:rPr>
        <w:t>12010</w:t>
      </w:r>
      <w:r w:rsidRPr="001254E6">
        <w:rPr>
          <w:rFonts w:hint="eastAsia"/>
        </w:rPr>
        <w:t>）应用场景时，无线上网（</w:t>
      </w:r>
      <w:r w:rsidRPr="001254E6">
        <w:rPr>
          <w:rFonts w:hint="eastAsia"/>
        </w:rPr>
        <w:t>12010</w:t>
      </w:r>
      <w:r w:rsidRPr="001254E6">
        <w:rPr>
          <w:rFonts w:hint="eastAsia"/>
        </w:rPr>
        <w:t>）应用场景的生效时间不得早于自有产品生效时间，否则不允许设置无线上网（</w:t>
      </w:r>
      <w:r w:rsidRPr="001254E6">
        <w:rPr>
          <w:rFonts w:hint="eastAsia"/>
        </w:rPr>
        <w:t>12010</w:t>
      </w:r>
      <w:r w:rsidRPr="001254E6">
        <w:rPr>
          <w:rFonts w:hint="eastAsia"/>
        </w:rPr>
        <w:t>）应用场景。</w:t>
      </w:r>
    </w:p>
    <w:p w14:paraId="7EC2702C" w14:textId="0F96002F" w:rsidR="00536BB9" w:rsidRPr="001254E6" w:rsidRDefault="00536BB9" w:rsidP="001254E6">
      <w:pPr>
        <w:spacing w:line="276" w:lineRule="auto"/>
        <w:ind w:firstLineChars="200" w:firstLine="420"/>
      </w:pPr>
      <w:r>
        <w:rPr>
          <w:rFonts w:hint="eastAsia"/>
        </w:rPr>
        <w:t>(</w:t>
      </w:r>
      <w:r>
        <w:t>3)</w:t>
      </w:r>
      <w:r w:rsidRPr="001254E6">
        <w:rPr>
          <w:rFonts w:hint="eastAsia"/>
        </w:rPr>
        <w:t>未订购自有产品且为非定向大流量（含场景三、场景四）管控场景的用户不允许设置无线上网（</w:t>
      </w:r>
      <w:r w:rsidRPr="001254E6">
        <w:rPr>
          <w:rFonts w:hint="eastAsia"/>
        </w:rPr>
        <w:t>12010</w:t>
      </w:r>
      <w:r w:rsidRPr="001254E6">
        <w:rPr>
          <w:rFonts w:hint="eastAsia"/>
        </w:rPr>
        <w:t>）应用场景。说明：即使客户具备非定向大流量开卡报备也无法突破此限制。</w:t>
      </w:r>
    </w:p>
    <w:p w14:paraId="0456389B" w14:textId="5CEE5A5F" w:rsidR="00536BB9" w:rsidRPr="001254E6" w:rsidRDefault="00536BB9" w:rsidP="001254E6">
      <w:pPr>
        <w:spacing w:line="276" w:lineRule="auto"/>
        <w:ind w:firstLineChars="200" w:firstLine="420"/>
      </w:pPr>
      <w:r>
        <w:rPr>
          <w:rFonts w:hint="eastAsia"/>
        </w:rPr>
        <w:t>(</w:t>
      </w:r>
      <w:r>
        <w:t>4)</w:t>
      </w:r>
      <w:r w:rsidRPr="001254E6">
        <w:rPr>
          <w:rFonts w:hint="eastAsia"/>
        </w:rPr>
        <w:t>存量未订购自有产品且为无线上网（</w:t>
      </w:r>
      <w:r w:rsidRPr="001254E6">
        <w:rPr>
          <w:rFonts w:hint="eastAsia"/>
        </w:rPr>
        <w:t>12010</w:t>
      </w:r>
      <w:r w:rsidRPr="001254E6">
        <w:rPr>
          <w:rFonts w:hint="eastAsia"/>
        </w:rPr>
        <w:t>）应用场景用户不允许变更为非定向大流量管控场景。</w:t>
      </w:r>
    </w:p>
    <w:p w14:paraId="7AC64615" w14:textId="12750C36" w:rsidR="00536BB9" w:rsidRPr="001254E6" w:rsidRDefault="00536BB9" w:rsidP="001254E6">
      <w:pPr>
        <w:spacing w:line="276" w:lineRule="auto"/>
        <w:ind w:firstLineChars="200" w:firstLine="420"/>
      </w:pPr>
      <w:r>
        <w:rPr>
          <w:rFonts w:hint="eastAsia"/>
        </w:rPr>
        <w:t>(</w:t>
      </w:r>
      <w:r>
        <w:t>5)</w:t>
      </w:r>
      <w:r w:rsidRPr="001254E6">
        <w:rPr>
          <w:rFonts w:hint="eastAsia"/>
        </w:rPr>
        <w:t>存量未订购自有产品且为非定向大流量（含场景三、场景四）管控场景且无线上网（</w:t>
      </w:r>
      <w:r w:rsidRPr="001254E6">
        <w:rPr>
          <w:rFonts w:hint="eastAsia"/>
        </w:rPr>
        <w:t>12010</w:t>
      </w:r>
      <w:r w:rsidRPr="001254E6">
        <w:rPr>
          <w:rFonts w:hint="eastAsia"/>
        </w:rPr>
        <w:t>）应用场景的用户不做割接处理，在进行产商品订购</w:t>
      </w:r>
      <w:r w:rsidRPr="001254E6">
        <w:rPr>
          <w:rFonts w:hint="eastAsia"/>
        </w:rPr>
        <w:t>/</w:t>
      </w:r>
      <w:r w:rsidRPr="001254E6">
        <w:rPr>
          <w:rFonts w:hint="eastAsia"/>
        </w:rPr>
        <w:t>退订、应用场景切换时触发上述校验，包含存量场景三、场景四切换为非定向大流量、非定向大流量切换为非定向大流量、无线上网应用场景切换为无线上网应用场景（因批量订购、退订业务中跟随使用场景系统后台自动新增无线上网属性实例的场景除外）。</w:t>
      </w:r>
    </w:p>
    <w:p w14:paraId="237B812D" w14:textId="20D34DAE" w:rsidR="00536BB9" w:rsidRPr="001254E6" w:rsidRDefault="00536BB9" w:rsidP="001254E6">
      <w:pPr>
        <w:spacing w:line="276" w:lineRule="auto"/>
        <w:ind w:firstLineChars="200" w:firstLine="420"/>
      </w:pPr>
      <w:r>
        <w:rPr>
          <w:rFonts w:hint="eastAsia"/>
        </w:rPr>
        <w:t>(</w:t>
      </w:r>
      <w:r>
        <w:t>6)</w:t>
      </w:r>
      <w:r w:rsidRPr="001254E6">
        <w:rPr>
          <w:rFonts w:hint="eastAsia"/>
        </w:rPr>
        <w:t>系统统一校验提示：“用户如需开通“无线上网”应用场景叠加“非定向大流量”、</w:t>
      </w:r>
      <w:r w:rsidRPr="001254E6">
        <w:rPr>
          <w:rFonts w:hint="eastAsia"/>
        </w:rPr>
        <w:lastRenderedPageBreak/>
        <w:t>“场景三”或“场景四”，必须订购自有产品且自有产品的生效时间不得晚于无线上网、非定向大流量、场景三、场景四生效时间”。</w:t>
      </w:r>
    </w:p>
    <w:p w14:paraId="54176467" w14:textId="7697841C" w:rsidR="00536BB9" w:rsidRPr="001254E6" w:rsidRDefault="00536BB9" w:rsidP="001254E6">
      <w:pPr>
        <w:spacing w:line="276" w:lineRule="auto"/>
        <w:ind w:firstLineChars="200" w:firstLine="420"/>
      </w:pPr>
      <w:r>
        <w:rPr>
          <w:rFonts w:hint="eastAsia"/>
        </w:rPr>
        <w:t>(</w:t>
      </w:r>
      <w:r>
        <w:t>7)</w:t>
      </w:r>
      <w:r w:rsidRPr="001254E6">
        <w:rPr>
          <w:rFonts w:hint="eastAsia"/>
        </w:rPr>
        <w:t>非定向大流量（场景三、场景四、非定向大流量）管控类场景用户进行上述限制，其他管控场景不受限制。</w:t>
      </w:r>
    </w:p>
    <w:p w14:paraId="38EAB0EB" w14:textId="635F0FD0" w:rsidR="003E442C" w:rsidRDefault="00F63DE5" w:rsidP="001254E6">
      <w:pPr>
        <w:rPr>
          <w:b/>
        </w:rPr>
      </w:pPr>
      <w:r>
        <w:rPr>
          <w:rFonts w:hint="eastAsia"/>
          <w:b/>
        </w:rPr>
        <w:t>开户业务改造：</w:t>
      </w:r>
    </w:p>
    <w:p w14:paraId="50EE873D" w14:textId="1FDB25E8" w:rsidR="00F63DE5" w:rsidRDefault="00683046" w:rsidP="00A516A5">
      <w:pPr>
        <w:ind w:firstLineChars="200" w:firstLine="420"/>
        <w:rPr>
          <w:rFonts w:asciiTheme="minorEastAsia" w:hAnsiTheme="minorEastAsia"/>
          <w:szCs w:val="21"/>
        </w:rPr>
      </w:pPr>
      <w:r>
        <w:rPr>
          <w:rFonts w:hint="eastAsia"/>
        </w:rPr>
        <w:t>(</w:t>
      </w:r>
      <w:r>
        <w:t>1)</w:t>
      </w:r>
      <w:r w:rsidR="00F63DE5" w:rsidRPr="0040787E">
        <w:rPr>
          <w:rFonts w:asciiTheme="minorEastAsia" w:hAnsiTheme="minorEastAsia" w:hint="eastAsia"/>
          <w:szCs w:val="21"/>
        </w:rPr>
        <w:t>增加非定向大流量开通校验</w:t>
      </w:r>
      <w:r w:rsidR="00F63DE5">
        <w:rPr>
          <w:rFonts w:asciiTheme="minorEastAsia" w:hAnsiTheme="minorEastAsia" w:hint="eastAsia"/>
          <w:szCs w:val="21"/>
        </w:rPr>
        <w:t>、</w:t>
      </w:r>
      <w:r w:rsidR="00F63DE5" w:rsidRPr="0040787E">
        <w:rPr>
          <w:rFonts w:asciiTheme="minorEastAsia" w:hAnsiTheme="minorEastAsia" w:hint="eastAsia"/>
          <w:szCs w:val="21"/>
        </w:rPr>
        <w:t>增加无线上网应用场景签约校验</w:t>
      </w:r>
      <w:r w:rsidR="00F63DE5">
        <w:rPr>
          <w:rFonts w:asciiTheme="minorEastAsia" w:hAnsiTheme="minorEastAsia" w:hint="eastAsia"/>
          <w:szCs w:val="21"/>
        </w:rPr>
        <w:t>；</w:t>
      </w:r>
    </w:p>
    <w:p w14:paraId="5F019421" w14:textId="7D8E9E50" w:rsidR="00F63DE5" w:rsidRPr="00A516A5" w:rsidRDefault="008379DB" w:rsidP="005E3ABE">
      <w:pPr>
        <w:ind w:firstLineChars="200" w:firstLine="420"/>
        <w:rPr>
          <w:rFonts w:asciiTheme="minorEastAsia" w:hAnsiTheme="minorEastAsia"/>
          <w:szCs w:val="21"/>
        </w:rPr>
      </w:pPr>
      <w:bookmarkStart w:id="21" w:name="_Hlk212558259"/>
      <w:r>
        <w:rPr>
          <w:rFonts w:hint="eastAsia"/>
        </w:rPr>
        <w:t>(</w:t>
      </w:r>
      <w:r>
        <w:t>2)</w:t>
      </w:r>
      <w:r w:rsidR="00F63DE5" w:rsidRPr="00A516A5">
        <w:rPr>
          <w:rFonts w:asciiTheme="minorEastAsia" w:hAnsiTheme="minorEastAsia" w:hint="eastAsia"/>
          <w:szCs w:val="21"/>
        </w:rPr>
        <w:t>单卡维度自有产品开通非定向大流量补充规则如下：</w:t>
      </w:r>
    </w:p>
    <w:p w14:paraId="72A8DA85" w14:textId="3A7ADAFA" w:rsidR="003E442C" w:rsidRDefault="00F63DE5" w:rsidP="00A516A5">
      <w:pPr>
        <w:ind w:firstLineChars="200" w:firstLine="420"/>
        <w:rPr>
          <w:rFonts w:asciiTheme="minorEastAsia" w:hAnsiTheme="minorEastAsia"/>
          <w:szCs w:val="21"/>
        </w:rPr>
      </w:pPr>
      <w:r w:rsidRPr="0040787E">
        <w:rPr>
          <w:rFonts w:asciiTheme="minorEastAsia" w:hAnsiTheme="minorEastAsia" w:hint="eastAsia"/>
          <w:szCs w:val="21"/>
        </w:rPr>
        <w:t>订购非定向大流量管控场景商品时必须订购自有产品且生效方式保持一致，否则校验报错</w:t>
      </w:r>
      <w:bookmarkEnd w:id="21"/>
      <w:r w:rsidRPr="0040787E">
        <w:rPr>
          <w:rFonts w:asciiTheme="minorEastAsia" w:hAnsiTheme="minorEastAsia" w:hint="eastAsia"/>
          <w:szCs w:val="21"/>
        </w:rPr>
        <w:t>。</w:t>
      </w:r>
    </w:p>
    <w:p w14:paraId="162F745A" w14:textId="358F57C5" w:rsidR="0052772D" w:rsidRDefault="0052772D" w:rsidP="00A516A5">
      <w:pPr>
        <w:ind w:firstLineChars="200" w:firstLine="420"/>
        <w:rPr>
          <w:rFonts w:asciiTheme="minorEastAsia" w:hAnsiTheme="minorEastAsia"/>
          <w:szCs w:val="21"/>
        </w:rPr>
      </w:pPr>
    </w:p>
    <w:p w14:paraId="0D87C1BD" w14:textId="437C31EC" w:rsidR="002049C7" w:rsidRDefault="002049C7" w:rsidP="002049C7">
      <w:pPr>
        <w:pStyle w:val="2"/>
        <w:rPr>
          <w:sz w:val="22"/>
        </w:rPr>
      </w:pPr>
      <w:r>
        <w:rPr>
          <w:sz w:val="22"/>
        </w:rPr>
        <w:t xml:space="preserve">5.53 </w:t>
      </w:r>
      <w:r w:rsidRPr="00233A50">
        <w:rPr>
          <w:rFonts w:hint="eastAsia"/>
          <w:sz w:val="22"/>
        </w:rPr>
        <w:t>集团成员批量开户-部分商品介绍及业务规则-</w:t>
      </w:r>
      <w:r>
        <w:rPr>
          <w:rFonts w:hint="eastAsia"/>
          <w:sz w:val="22"/>
        </w:rPr>
        <w:t>实名登记增加高龄校验</w:t>
      </w:r>
    </w:p>
    <w:p w14:paraId="2C2016C6" w14:textId="77777777" w:rsidR="002049C7" w:rsidRDefault="002049C7" w:rsidP="002049C7">
      <w:pPr>
        <w:rPr>
          <w:rFonts w:asciiTheme="majorEastAsia" w:eastAsiaTheme="majorEastAsia" w:hAnsiTheme="majorEastAsia"/>
        </w:rPr>
      </w:pPr>
      <w:r>
        <w:rPr>
          <w:rFonts w:asciiTheme="majorEastAsia" w:eastAsiaTheme="majorEastAsia" w:hAnsiTheme="majorEastAsia" w:hint="eastAsia"/>
        </w:rPr>
        <w:t>责任人、经办人、搭载单位责任人新增高龄校验：</w:t>
      </w:r>
    </w:p>
    <w:p w14:paraId="66167CB9" w14:textId="77777777" w:rsidR="002049C7" w:rsidRDefault="002049C7" w:rsidP="002049C7">
      <w:pPr>
        <w:rPr>
          <w:rFonts w:asciiTheme="majorEastAsia" w:eastAsiaTheme="majorEastAsia" w:hAnsiTheme="majorEastAsia"/>
        </w:rPr>
      </w:pPr>
      <w:r>
        <w:rPr>
          <w:rFonts w:asciiTheme="majorEastAsia" w:eastAsiaTheme="majorEastAsia" w:hAnsiTheme="majorEastAsia" w:hint="eastAsia"/>
        </w:rPr>
        <w:t>a</w:t>
      </w:r>
      <w:r>
        <w:rPr>
          <w:rFonts w:asciiTheme="majorEastAsia" w:eastAsiaTheme="majorEastAsia" w:hAnsiTheme="majorEastAsia"/>
        </w:rPr>
        <w:t>)</w:t>
      </w:r>
      <w:r>
        <w:rPr>
          <w:rFonts w:asciiTheme="majorEastAsia" w:eastAsiaTheme="majorEastAsia" w:hAnsiTheme="majorEastAsia" w:hint="eastAsia"/>
        </w:rPr>
        <w:t>超过80周岁（含）不允许进行实名登记，80周岁生日开始定义为超过80周岁（含）。</w:t>
      </w:r>
    </w:p>
    <w:p w14:paraId="07BBBA66" w14:textId="77777777" w:rsidR="002049C7" w:rsidRDefault="002049C7" w:rsidP="002049C7">
      <w:pPr>
        <w:rPr>
          <w:rFonts w:asciiTheme="majorEastAsia" w:eastAsiaTheme="majorEastAsia" w:hAnsiTheme="majorEastAsia"/>
        </w:rPr>
      </w:pPr>
      <w:r>
        <w:rPr>
          <w:rFonts w:asciiTheme="majorEastAsia" w:eastAsiaTheme="majorEastAsia" w:hAnsiTheme="majorEastAsia"/>
        </w:rPr>
        <w:t>b)</w:t>
      </w:r>
      <w:r>
        <w:rPr>
          <w:rFonts w:asciiTheme="majorEastAsia" w:eastAsiaTheme="majorEastAsia" w:hAnsiTheme="majorEastAsia" w:hint="eastAsia"/>
        </w:rPr>
        <w:t>当证件类型为“居民身份证”、“临时居民身份证”、“户口簿”、“港澳居民居住证”、“台湾居民居住证”、“外国人永久居留证”时，根据证件号码的7到14位作为出生年月日；其他证件类型根据出生日期字段作为出生年月日。用当前系统时间减去客户出生年月日进行高龄校验。</w:t>
      </w:r>
    </w:p>
    <w:p w14:paraId="47EA91D4" w14:textId="77777777" w:rsidR="002049C7" w:rsidRDefault="002049C7" w:rsidP="002049C7">
      <w:pPr>
        <w:rPr>
          <w:rFonts w:asciiTheme="majorEastAsia" w:eastAsiaTheme="majorEastAsia" w:hAnsiTheme="majorEastAsia"/>
        </w:rPr>
      </w:pPr>
      <w:r>
        <w:rPr>
          <w:rFonts w:asciiTheme="majorEastAsia" w:eastAsiaTheme="majorEastAsia" w:hAnsiTheme="majorEastAsia" w:hint="eastAsia"/>
        </w:rPr>
        <w:t>c</w:t>
      </w:r>
      <w:r>
        <w:rPr>
          <w:rFonts w:asciiTheme="majorEastAsia" w:eastAsiaTheme="majorEastAsia" w:hAnsiTheme="majorEastAsia"/>
        </w:rPr>
        <w:t>)</w:t>
      </w:r>
      <w:r>
        <w:rPr>
          <w:rFonts w:asciiTheme="majorEastAsia" w:eastAsiaTheme="majorEastAsia" w:hAnsiTheme="majorEastAsia" w:hint="eastAsia"/>
        </w:rPr>
        <w:t>超过80周岁（含）不允许实名登记时报错提醒：“高龄用户不允许作为业务办理经办人、责任人，感谢您的理解”。</w:t>
      </w:r>
    </w:p>
    <w:p w14:paraId="0CE94364" w14:textId="77777777" w:rsidR="002049C7" w:rsidRDefault="002049C7" w:rsidP="002049C7">
      <w:pPr>
        <w:rPr>
          <w:rFonts w:asciiTheme="majorEastAsia" w:eastAsiaTheme="majorEastAsia" w:hAnsiTheme="majorEastAsia"/>
        </w:rPr>
      </w:pPr>
      <w:r>
        <w:rPr>
          <w:rFonts w:asciiTheme="majorEastAsia" w:eastAsiaTheme="majorEastAsia" w:hAnsiTheme="majorEastAsia"/>
        </w:rPr>
        <w:t>d)</w:t>
      </w:r>
      <w:r>
        <w:rPr>
          <w:rFonts w:asciiTheme="majorEastAsia" w:eastAsiaTheme="majorEastAsia" w:hAnsiTheme="majorEastAsia" w:hint="eastAsia"/>
        </w:rPr>
        <w:t>CMIOT前台经办人、责任人、单位搭载销售责任人实名页面增加静态提示：“超过80周岁（含）的用户不支持进行经办人、责任人实名”。</w:t>
      </w:r>
    </w:p>
    <w:p w14:paraId="6BCB10D8" w14:textId="4FD28EC2" w:rsidR="002049C7" w:rsidRPr="00E15ABA" w:rsidRDefault="002049C7" w:rsidP="002049C7">
      <w:pPr>
        <w:pStyle w:val="2"/>
        <w:rPr>
          <w:sz w:val="22"/>
        </w:rPr>
      </w:pPr>
      <w:r w:rsidRPr="00E15ABA">
        <w:rPr>
          <w:sz w:val="22"/>
        </w:rPr>
        <w:t>5.54</w:t>
      </w:r>
      <w:r w:rsidRPr="00233A50">
        <w:rPr>
          <w:rFonts w:hint="eastAsia"/>
          <w:sz w:val="22"/>
        </w:rPr>
        <w:t>集团成员批量开户-部分商品介绍及业务规则-</w:t>
      </w:r>
      <w:r>
        <w:rPr>
          <w:rFonts w:hint="eastAsia"/>
          <w:sz w:val="22"/>
        </w:rPr>
        <w:t>高龄校验优化</w:t>
      </w:r>
    </w:p>
    <w:p w14:paraId="68520D2D" w14:textId="77777777" w:rsidR="002049C7" w:rsidRPr="00E15ABA" w:rsidRDefault="002049C7" w:rsidP="002049C7">
      <w:pPr>
        <w:rPr>
          <w:rFonts w:asciiTheme="majorEastAsia" w:eastAsiaTheme="majorEastAsia" w:hAnsiTheme="majorEastAsia"/>
        </w:rPr>
      </w:pPr>
      <w:r>
        <w:rPr>
          <w:rFonts w:asciiTheme="majorEastAsia" w:eastAsiaTheme="majorEastAsia" w:hAnsiTheme="majorEastAsia" w:hint="eastAsia"/>
        </w:rPr>
        <w:t>a)</w:t>
      </w:r>
      <w:r w:rsidRPr="00E15ABA">
        <w:rPr>
          <w:rFonts w:asciiTheme="majorEastAsia" w:eastAsiaTheme="majorEastAsia" w:hAnsiTheme="majorEastAsia" w:hint="eastAsia"/>
        </w:rPr>
        <w:t>营业前台超过</w:t>
      </w:r>
      <w:r w:rsidRPr="00E15ABA">
        <w:rPr>
          <w:rFonts w:asciiTheme="majorEastAsia" w:eastAsiaTheme="majorEastAsia" w:hAnsiTheme="majorEastAsia"/>
        </w:rPr>
        <w:t>80</w:t>
      </w:r>
      <w:r w:rsidRPr="00E15ABA">
        <w:rPr>
          <w:rFonts w:asciiTheme="majorEastAsia" w:eastAsiaTheme="majorEastAsia" w:hAnsiTheme="majorEastAsia" w:hint="eastAsia"/>
        </w:rPr>
        <w:t>周岁（含）使用人实名报错提醒修改为：“高龄用户无法通过当前渠道进行实名认证，请联系客户经理进行实名，感谢您的理解”。</w:t>
      </w:r>
    </w:p>
    <w:p w14:paraId="2ED067F7" w14:textId="77777777" w:rsidR="002049C7" w:rsidRPr="00E15ABA" w:rsidRDefault="002049C7" w:rsidP="002049C7">
      <w:pPr>
        <w:rPr>
          <w:rFonts w:asciiTheme="majorEastAsia" w:eastAsiaTheme="majorEastAsia" w:hAnsiTheme="majorEastAsia"/>
        </w:rPr>
      </w:pPr>
      <w:r>
        <w:rPr>
          <w:rFonts w:asciiTheme="majorEastAsia" w:eastAsiaTheme="majorEastAsia" w:hAnsiTheme="majorEastAsia" w:hint="eastAsia"/>
        </w:rPr>
        <w:t>b)</w:t>
      </w:r>
      <w:r w:rsidRPr="00E15ABA">
        <w:rPr>
          <w:rFonts w:asciiTheme="majorEastAsia" w:eastAsiaTheme="majorEastAsia" w:hAnsiTheme="majorEastAsia" w:hint="eastAsia"/>
        </w:rPr>
        <w:t>能开</w:t>
      </w:r>
      <w:r w:rsidRPr="00E15ABA">
        <w:rPr>
          <w:rFonts w:asciiTheme="majorEastAsia" w:eastAsiaTheme="majorEastAsia" w:hAnsiTheme="majorEastAsia"/>
        </w:rPr>
        <w:t xml:space="preserve">&lt;4.6.3.28 </w:t>
      </w:r>
      <w:r w:rsidRPr="00E15ABA">
        <w:rPr>
          <w:rFonts w:asciiTheme="majorEastAsia" w:eastAsiaTheme="majorEastAsia" w:hAnsiTheme="majorEastAsia" w:hint="eastAsia"/>
        </w:rPr>
        <w:t>使用人登记</w:t>
      </w:r>
      <w:r w:rsidRPr="00E15ABA">
        <w:rPr>
          <w:rFonts w:asciiTheme="majorEastAsia" w:eastAsiaTheme="majorEastAsia" w:hAnsiTheme="majorEastAsia"/>
        </w:rPr>
        <w:t>&gt;</w:t>
      </w:r>
      <w:r w:rsidRPr="00E15ABA">
        <w:rPr>
          <w:rFonts w:asciiTheme="majorEastAsia" w:eastAsiaTheme="majorEastAsia" w:hAnsiTheme="majorEastAsia" w:hint="eastAsia"/>
        </w:rPr>
        <w:t>，超过</w:t>
      </w:r>
      <w:r w:rsidRPr="00E15ABA">
        <w:rPr>
          <w:rFonts w:asciiTheme="majorEastAsia" w:eastAsiaTheme="majorEastAsia" w:hAnsiTheme="majorEastAsia"/>
        </w:rPr>
        <w:t>80</w:t>
      </w:r>
      <w:r w:rsidRPr="00E15ABA">
        <w:rPr>
          <w:rFonts w:asciiTheme="majorEastAsia" w:eastAsiaTheme="majorEastAsia" w:hAnsiTheme="majorEastAsia" w:hint="eastAsia"/>
        </w:rPr>
        <w:t>周岁（含）实名报错提醒修改为：“高龄用户无法通过当前渠道进行实名认证，请联系客户经理进行实名，感谢您的理解”。</w:t>
      </w:r>
    </w:p>
    <w:p w14:paraId="0C3148CC" w14:textId="77777777" w:rsidR="002049C7" w:rsidRDefault="002049C7" w:rsidP="002049C7">
      <w:pPr>
        <w:rPr>
          <w:rFonts w:asciiTheme="majorEastAsia" w:eastAsiaTheme="majorEastAsia" w:hAnsiTheme="majorEastAsia"/>
        </w:rPr>
      </w:pPr>
      <w:r>
        <w:rPr>
          <w:rFonts w:asciiTheme="majorEastAsia" w:eastAsiaTheme="majorEastAsia" w:hAnsiTheme="majorEastAsia" w:hint="eastAsia"/>
        </w:rPr>
        <w:t>c)</w:t>
      </w:r>
      <w:proofErr w:type="spellStart"/>
      <w:r w:rsidRPr="00E15ABA">
        <w:rPr>
          <w:rFonts w:asciiTheme="majorEastAsia" w:eastAsiaTheme="majorEastAsia" w:hAnsiTheme="majorEastAsia"/>
        </w:rPr>
        <w:t>OneLink</w:t>
      </w:r>
      <w:proofErr w:type="spellEnd"/>
      <w:r w:rsidRPr="00E15ABA">
        <w:rPr>
          <w:rFonts w:asciiTheme="majorEastAsia" w:eastAsiaTheme="majorEastAsia" w:hAnsiTheme="majorEastAsia" w:hint="eastAsia"/>
        </w:rPr>
        <w:t>平台</w:t>
      </w:r>
      <w:r w:rsidRPr="00E15ABA">
        <w:rPr>
          <w:rFonts w:asciiTheme="majorEastAsia" w:eastAsiaTheme="majorEastAsia" w:hAnsiTheme="majorEastAsia"/>
        </w:rPr>
        <w:t xml:space="preserve">&lt;3.2.3 </w:t>
      </w:r>
      <w:r w:rsidRPr="00E15ABA">
        <w:rPr>
          <w:rFonts w:asciiTheme="majorEastAsia" w:eastAsiaTheme="majorEastAsia" w:hAnsiTheme="majorEastAsia" w:hint="eastAsia"/>
        </w:rPr>
        <w:t>使用人实名信息变更接口</w:t>
      </w:r>
      <w:r w:rsidRPr="00E15ABA">
        <w:rPr>
          <w:rFonts w:asciiTheme="majorEastAsia" w:eastAsiaTheme="majorEastAsia" w:hAnsiTheme="majorEastAsia"/>
        </w:rPr>
        <w:t>&gt;</w:t>
      </w:r>
      <w:r w:rsidRPr="00E15ABA">
        <w:rPr>
          <w:rFonts w:asciiTheme="majorEastAsia" w:eastAsiaTheme="majorEastAsia" w:hAnsiTheme="majorEastAsia" w:hint="eastAsia"/>
        </w:rPr>
        <w:t>，超过</w:t>
      </w:r>
      <w:r w:rsidRPr="00E15ABA">
        <w:rPr>
          <w:rFonts w:asciiTheme="majorEastAsia" w:eastAsiaTheme="majorEastAsia" w:hAnsiTheme="majorEastAsia"/>
        </w:rPr>
        <w:t>80</w:t>
      </w:r>
      <w:r w:rsidRPr="00E15ABA">
        <w:rPr>
          <w:rFonts w:asciiTheme="majorEastAsia" w:eastAsiaTheme="majorEastAsia" w:hAnsiTheme="majorEastAsia" w:hint="eastAsia"/>
        </w:rPr>
        <w:t>周岁（含）实名报错提醒修改为：“高龄用户无法通过当前渠道进行实名认证，请联系客户经理进行实名，感谢您的理解”。</w:t>
      </w:r>
    </w:p>
    <w:p w14:paraId="59C27A52" w14:textId="77777777" w:rsidR="002049C7" w:rsidRPr="00092BD8" w:rsidRDefault="002049C7" w:rsidP="002049C7">
      <w:pPr>
        <w:rPr>
          <w:rFonts w:asciiTheme="minorEastAsia" w:hAnsiTheme="minorEastAsia"/>
          <w:b/>
        </w:rPr>
      </w:pPr>
      <w:r w:rsidRPr="00092BD8">
        <w:rPr>
          <w:rFonts w:asciiTheme="minorEastAsia" w:hAnsiTheme="minorEastAsia" w:hint="eastAsia"/>
          <w:b/>
        </w:rPr>
        <w:t>L</w:t>
      </w:r>
      <w:r w:rsidRPr="00092BD8">
        <w:rPr>
          <w:rFonts w:asciiTheme="minorEastAsia" w:hAnsiTheme="minorEastAsia"/>
          <w:b/>
        </w:rPr>
        <w:t>26M0120</w:t>
      </w:r>
      <w:r w:rsidRPr="00092BD8">
        <w:rPr>
          <w:rFonts w:asciiTheme="minorEastAsia" w:hAnsiTheme="minorEastAsia" w:hint="eastAsia"/>
          <w:b/>
        </w:rPr>
        <w:t>版本高龄用户使用人校验优化：</w:t>
      </w:r>
    </w:p>
    <w:p w14:paraId="14DB8F2E" w14:textId="77777777" w:rsidR="002049C7" w:rsidRPr="00092BD8" w:rsidRDefault="002049C7" w:rsidP="002049C7">
      <w:pPr>
        <w:ind w:firstLineChars="200" w:firstLine="420"/>
        <w:rPr>
          <w:rFonts w:asciiTheme="minorEastAsia" w:hAnsiTheme="minorEastAsia"/>
        </w:rPr>
      </w:pPr>
      <w:r w:rsidRPr="00092BD8">
        <w:rPr>
          <w:rFonts w:asciiTheme="minorEastAsia" w:hAnsiTheme="minorEastAsia" w:hint="eastAsia"/>
        </w:rPr>
        <w:t>取消不允许高龄用户通过掌厅认证（原APP协同认证）、上门认证（原APP离线认证）发起的物联卡使用人、搭载销售个人实名登记的校验。</w:t>
      </w:r>
    </w:p>
    <w:p w14:paraId="4610A70F" w14:textId="77777777" w:rsidR="002049C7" w:rsidRPr="00092BD8" w:rsidRDefault="002049C7" w:rsidP="002049C7">
      <w:pPr>
        <w:ind w:firstLineChars="200" w:firstLine="420"/>
        <w:rPr>
          <w:rFonts w:asciiTheme="minorEastAsia" w:hAnsiTheme="minorEastAsia"/>
        </w:rPr>
      </w:pPr>
      <w:r w:rsidRPr="00092BD8">
        <w:rPr>
          <w:rFonts w:asciiTheme="minorEastAsia" w:hAnsiTheme="minorEastAsia" w:hint="eastAsia"/>
        </w:rPr>
        <w:t>（1）掌厅认证（原APP协同认证）全网放开物联卡使用人、搭载销售个人高龄校验。</w:t>
      </w:r>
    </w:p>
    <w:p w14:paraId="07E5D201" w14:textId="77777777" w:rsidR="002049C7" w:rsidRPr="00092BD8" w:rsidRDefault="002049C7" w:rsidP="002049C7">
      <w:pPr>
        <w:ind w:firstLineChars="200" w:firstLine="420"/>
        <w:rPr>
          <w:rFonts w:asciiTheme="minorEastAsia" w:hAnsiTheme="minorEastAsia"/>
        </w:rPr>
      </w:pPr>
      <w:r w:rsidRPr="00092BD8">
        <w:rPr>
          <w:rFonts w:asciiTheme="minorEastAsia" w:hAnsiTheme="minorEastAsia" w:hint="eastAsia"/>
        </w:rPr>
        <w:t>（2）上门认证（原APP离线认证）默认打开高龄校验，支持省管理员在CMIOT OP页面进行分省关闭/打开校验。以实名登记归档时的开关状态判定是否进行高龄校验。</w:t>
      </w:r>
    </w:p>
    <w:p w14:paraId="16B624E4" w14:textId="77777777" w:rsidR="002049C7" w:rsidRPr="00092BD8" w:rsidRDefault="002049C7" w:rsidP="002049C7">
      <w:pPr>
        <w:ind w:firstLineChars="200" w:firstLine="420"/>
        <w:rPr>
          <w:rFonts w:asciiTheme="minorEastAsia" w:hAnsiTheme="minorEastAsia"/>
        </w:rPr>
      </w:pPr>
      <w:r w:rsidRPr="00092BD8">
        <w:rPr>
          <w:rFonts w:asciiTheme="minorEastAsia" w:hAnsiTheme="minorEastAsia" w:hint="eastAsia"/>
        </w:rPr>
        <w:t>（3）物联卡使用人、搭载销售个人高龄校验提醒报错调整为：“高龄用户无法通过当前渠道进行实名认证，请联系客户经理进行实名，感谢您的理解”。</w:t>
      </w:r>
    </w:p>
    <w:p w14:paraId="64B1FEF7" w14:textId="14BFC512" w:rsidR="002049C7" w:rsidRPr="003901D7" w:rsidRDefault="002049C7" w:rsidP="002049C7">
      <w:pPr>
        <w:pStyle w:val="2"/>
        <w:rPr>
          <w:sz w:val="22"/>
        </w:rPr>
      </w:pPr>
      <w:r>
        <w:rPr>
          <w:sz w:val="22"/>
        </w:rPr>
        <w:t>5.55</w:t>
      </w:r>
      <w:r w:rsidRPr="00233A50">
        <w:rPr>
          <w:rFonts w:hint="eastAsia"/>
          <w:sz w:val="22"/>
        </w:rPr>
        <w:t>集团成员批量开户-部分商品介绍及业务规则-</w:t>
      </w:r>
      <w:r w:rsidRPr="003901D7">
        <w:rPr>
          <w:rFonts w:hint="eastAsia"/>
          <w:sz w:val="22"/>
        </w:rPr>
        <w:t>限定特殊场景开通定向语音功能优化涉及不合规使用场景置空</w:t>
      </w:r>
    </w:p>
    <w:p w14:paraId="1B8F3627" w14:textId="77777777" w:rsidR="002049C7" w:rsidRDefault="002049C7" w:rsidP="002049C7">
      <w:pPr>
        <w:pStyle w:val="afe"/>
        <w:ind w:firstLineChars="0" w:firstLine="0"/>
      </w:pPr>
      <w:r>
        <w:rPr>
          <w:rFonts w:hint="eastAsia"/>
        </w:rPr>
        <w:lastRenderedPageBreak/>
        <w:t>（</w:t>
      </w:r>
      <w:r>
        <w:rPr>
          <w:rFonts w:hint="eastAsia"/>
        </w:rPr>
        <w:t>1</w:t>
      </w:r>
      <w:r>
        <w:rPr>
          <w:rFonts w:hint="eastAsia"/>
        </w:rPr>
        <w:t>）对于“应用场景”不是“个人可穿戴设备（</w:t>
      </w:r>
      <w:r>
        <w:rPr>
          <w:rFonts w:hint="eastAsia"/>
        </w:rPr>
        <w:t>14001</w:t>
      </w:r>
      <w:r>
        <w:rPr>
          <w:rFonts w:hint="eastAsia"/>
        </w:rPr>
        <w:t>）”或“个人医疗设备（</w:t>
      </w:r>
      <w:r>
        <w:rPr>
          <w:rFonts w:hint="eastAsia"/>
        </w:rPr>
        <w:t>17002</w:t>
      </w:r>
      <w:r>
        <w:rPr>
          <w:rFonts w:hint="eastAsia"/>
        </w:rPr>
        <w:t>）”或“公共安全（</w:t>
      </w:r>
      <w:r>
        <w:rPr>
          <w:rFonts w:hint="eastAsia"/>
        </w:rPr>
        <w:t>12001</w:t>
      </w:r>
      <w:r>
        <w:rPr>
          <w:rFonts w:hint="eastAsia"/>
        </w:rPr>
        <w:t>）”或“车载智能服务（</w:t>
      </w:r>
      <w:r>
        <w:rPr>
          <w:rFonts w:hint="eastAsia"/>
        </w:rPr>
        <w:t>11005</w:t>
      </w:r>
      <w:r>
        <w:rPr>
          <w:rFonts w:hint="eastAsia"/>
        </w:rPr>
        <w:t>）”之一，并且“定向语音”</w:t>
      </w:r>
      <w:r>
        <w:rPr>
          <w:rFonts w:hint="eastAsia"/>
        </w:rPr>
        <w:t>=</w:t>
      </w:r>
      <w:r>
        <w:rPr>
          <w:rFonts w:hint="eastAsia"/>
        </w:rPr>
        <w:t>“允许”的使用场景置灰不可选。</w:t>
      </w:r>
    </w:p>
    <w:p w14:paraId="601D49A3" w14:textId="77777777" w:rsidR="002049C7" w:rsidRPr="003901D7" w:rsidRDefault="002049C7" w:rsidP="002049C7">
      <w:pPr>
        <w:pStyle w:val="afe"/>
        <w:ind w:firstLineChars="0" w:firstLine="0"/>
      </w:pPr>
      <w:r>
        <w:rPr>
          <w:rFonts w:hint="eastAsia"/>
        </w:rPr>
        <w:t>（</w:t>
      </w:r>
      <w:r>
        <w:rPr>
          <w:rFonts w:hint="eastAsia"/>
        </w:rPr>
        <w:t>2</w:t>
      </w:r>
      <w:r>
        <w:rPr>
          <w:rFonts w:hint="eastAsia"/>
        </w:rPr>
        <w:t>）对于“应用场景”是“个人可穿戴设备（</w:t>
      </w:r>
      <w:r>
        <w:rPr>
          <w:rFonts w:hint="eastAsia"/>
        </w:rPr>
        <w:t>14001</w:t>
      </w:r>
      <w:r>
        <w:rPr>
          <w:rFonts w:hint="eastAsia"/>
        </w:rPr>
        <w:t>）”或“个人医疗设备（</w:t>
      </w:r>
      <w:r>
        <w:rPr>
          <w:rFonts w:hint="eastAsia"/>
        </w:rPr>
        <w:t>17002</w:t>
      </w:r>
      <w:r>
        <w:rPr>
          <w:rFonts w:hint="eastAsia"/>
        </w:rPr>
        <w:t>）”或“公共安全（</w:t>
      </w:r>
      <w:r>
        <w:rPr>
          <w:rFonts w:hint="eastAsia"/>
        </w:rPr>
        <w:t>12001</w:t>
      </w:r>
      <w:r>
        <w:rPr>
          <w:rFonts w:hint="eastAsia"/>
        </w:rPr>
        <w:t>）”或“车载智能服务（</w:t>
      </w:r>
      <w:r>
        <w:rPr>
          <w:rFonts w:hint="eastAsia"/>
        </w:rPr>
        <w:t>11005</w:t>
      </w:r>
      <w:r>
        <w:rPr>
          <w:rFonts w:hint="eastAsia"/>
        </w:rPr>
        <w:t>）”，并且“定向语音”</w:t>
      </w:r>
      <w:r>
        <w:rPr>
          <w:rFonts w:hint="eastAsia"/>
        </w:rPr>
        <w:t>=</w:t>
      </w:r>
      <w:r>
        <w:rPr>
          <w:rFonts w:hint="eastAsia"/>
        </w:rPr>
        <w:t>“允许”时，“搭载销售”不为“是”的使用场景置灰不可选。涉及业务范围：开户、商品变更、变更账户、过户。</w:t>
      </w:r>
    </w:p>
    <w:p w14:paraId="4B61E6A8" w14:textId="2A7D4700" w:rsidR="0052772D" w:rsidRDefault="0052772D" w:rsidP="0052772D"/>
    <w:p w14:paraId="22FEE97E" w14:textId="267BBEFC" w:rsidR="002B17E7" w:rsidRDefault="002B17E7" w:rsidP="002B17E7">
      <w:pPr>
        <w:pStyle w:val="2"/>
        <w:rPr>
          <w:sz w:val="22"/>
        </w:rPr>
      </w:pPr>
      <w:r>
        <w:rPr>
          <w:sz w:val="22"/>
        </w:rPr>
        <w:t>5.56</w:t>
      </w:r>
      <w:r w:rsidRPr="00233A50">
        <w:rPr>
          <w:rFonts w:hint="eastAsia"/>
          <w:sz w:val="22"/>
        </w:rPr>
        <w:t>集团成员批量开户-部分商品介绍及业务规则-</w:t>
      </w:r>
      <w:r w:rsidRPr="00D763F0">
        <w:rPr>
          <w:rFonts w:hint="eastAsia"/>
          <w:sz w:val="22"/>
        </w:rPr>
        <w:t>流量用尽关停商品订购</w:t>
      </w:r>
      <w:r>
        <w:rPr>
          <w:rFonts w:hint="eastAsia"/>
          <w:sz w:val="22"/>
        </w:rPr>
        <w:t>退订</w:t>
      </w:r>
      <w:r w:rsidRPr="00D763F0">
        <w:rPr>
          <w:rFonts w:hint="eastAsia"/>
          <w:sz w:val="22"/>
        </w:rPr>
        <w:t>优化</w:t>
      </w:r>
    </w:p>
    <w:p w14:paraId="285049E9" w14:textId="77777777" w:rsidR="002B17E7" w:rsidRDefault="002B17E7" w:rsidP="002B17E7">
      <w:r w:rsidRPr="00466FA0">
        <w:rPr>
          <w:rFonts w:asciiTheme="majorEastAsia" w:eastAsiaTheme="majorEastAsia" w:hAnsiTheme="majorEastAsia" w:hint="eastAsia"/>
        </w:rPr>
        <w:t>5</w:t>
      </w:r>
      <w:r w:rsidRPr="00466FA0">
        <w:rPr>
          <w:rFonts w:asciiTheme="majorEastAsia" w:eastAsiaTheme="majorEastAsia" w:hAnsiTheme="majorEastAsia"/>
        </w:rPr>
        <w:t>.56.1</w:t>
      </w:r>
      <w:r>
        <w:t xml:space="preserve"> </w:t>
      </w:r>
      <w:r>
        <w:rPr>
          <w:rFonts w:hint="eastAsia"/>
        </w:rPr>
        <w:t>流量用尽关停商品订购</w:t>
      </w:r>
    </w:p>
    <w:p w14:paraId="2B303FE5" w14:textId="77777777" w:rsidR="002B17E7" w:rsidRPr="00224804" w:rsidRDefault="002B17E7" w:rsidP="002B17E7">
      <w:r>
        <w:rPr>
          <w:rFonts w:asciiTheme="minorEastAsia" w:hAnsiTheme="minorEastAsia" w:cs="宋体" w:hint="eastAsia"/>
          <w:szCs w:val="21"/>
        </w:rPr>
        <w:t>（1）</w:t>
      </w:r>
      <w:r w:rsidRPr="008864B8">
        <w:rPr>
          <w:rFonts w:asciiTheme="minorEastAsia" w:hAnsiTheme="minorEastAsia" w:cs="宋体" w:hint="eastAsia"/>
          <w:szCs w:val="21"/>
        </w:rPr>
        <w:t>流量用尽关停商品依赖流量资费套餐，具体规则如下：</w:t>
      </w:r>
    </w:p>
    <w:p w14:paraId="750FFC45"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a)</w:t>
      </w:r>
      <w:r w:rsidRPr="00224804">
        <w:rPr>
          <w:rFonts w:asciiTheme="minorEastAsia" w:hAnsiTheme="minorEastAsia" w:cs="宋体" w:hint="eastAsia"/>
          <w:szCs w:val="21"/>
        </w:rPr>
        <w:t>流量用尽关停商品订购时，依赖相同A</w:t>
      </w:r>
      <w:r w:rsidRPr="00224804">
        <w:rPr>
          <w:rFonts w:asciiTheme="minorEastAsia" w:hAnsiTheme="minorEastAsia" w:cs="宋体"/>
          <w:szCs w:val="21"/>
        </w:rPr>
        <w:t>PN/PCC</w:t>
      </w:r>
      <w:r w:rsidRPr="00224804">
        <w:rPr>
          <w:rFonts w:asciiTheme="minorEastAsia" w:hAnsiTheme="minorEastAsia" w:cs="宋体" w:hint="eastAsia"/>
          <w:szCs w:val="21"/>
        </w:rPr>
        <w:t>的流量资费套餐或加入流量共享群，即校验物联网用户是否有流量资费套餐或加入了流量共享群，若没有则不允许订购。</w:t>
      </w:r>
    </w:p>
    <w:p w14:paraId="014DD93C"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b)</w:t>
      </w:r>
      <w:r w:rsidRPr="00224804">
        <w:rPr>
          <w:rFonts w:asciiTheme="minorEastAsia" w:hAnsiTheme="minorEastAsia" w:cs="宋体" w:hint="eastAsia"/>
          <w:szCs w:val="21"/>
        </w:rPr>
        <w:t>对于流量用尽关停（通用）、流量用尽关停（定向）商品：</w:t>
      </w:r>
    </w:p>
    <w:p w14:paraId="22937125" w14:textId="77777777" w:rsidR="002B17E7" w:rsidRPr="008864B8" w:rsidRDefault="002B17E7" w:rsidP="002B17E7">
      <w:pPr>
        <w:ind w:firstLineChars="200" w:firstLine="420"/>
        <w:rPr>
          <w:rFonts w:asciiTheme="minorEastAsia" w:hAnsiTheme="minorEastAsia" w:cs="宋体"/>
          <w:szCs w:val="21"/>
        </w:rPr>
      </w:pPr>
      <w:r w:rsidRPr="008864B8">
        <w:rPr>
          <w:rFonts w:asciiTheme="minorEastAsia" w:hAnsiTheme="minorEastAsia" w:cs="宋体" w:hint="eastAsia"/>
          <w:szCs w:val="21"/>
        </w:rPr>
        <w:t>当用户的APN计费类型为“APN计费”时为APN级依赖资费套餐或共享资费套餐；</w:t>
      </w:r>
    </w:p>
    <w:p w14:paraId="0D686193" w14:textId="77777777" w:rsidR="002B17E7" w:rsidRPr="008864B8" w:rsidRDefault="002B17E7" w:rsidP="002B17E7">
      <w:pPr>
        <w:ind w:firstLineChars="200" w:firstLine="420"/>
        <w:rPr>
          <w:rFonts w:asciiTheme="minorEastAsia" w:hAnsiTheme="minorEastAsia" w:cs="宋体"/>
          <w:szCs w:val="21"/>
        </w:rPr>
      </w:pPr>
      <w:r w:rsidRPr="008864B8">
        <w:rPr>
          <w:rFonts w:asciiTheme="minorEastAsia" w:hAnsiTheme="minorEastAsia" w:cs="宋体" w:hint="eastAsia"/>
          <w:szCs w:val="21"/>
        </w:rPr>
        <w:t>当用户的APN计费类型为“PCC计费”时为PCC级依赖资费套餐或共享资费套餐；</w:t>
      </w:r>
    </w:p>
    <w:p w14:paraId="78740E2B"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c)</w:t>
      </w:r>
      <w:r w:rsidRPr="00224804">
        <w:rPr>
          <w:rFonts w:asciiTheme="minorEastAsia" w:hAnsiTheme="minorEastAsia" w:cs="宋体" w:hint="eastAsia"/>
          <w:szCs w:val="21"/>
        </w:rPr>
        <w:t>对于“流量用尽关停”商品，因不区分APN，支持商品级依赖资费套餐或共享资费套餐。</w:t>
      </w:r>
    </w:p>
    <w:p w14:paraId="17506DF0"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d)</w:t>
      </w:r>
      <w:r w:rsidRPr="00224804">
        <w:rPr>
          <w:rFonts w:asciiTheme="minorEastAsia" w:hAnsiTheme="minorEastAsia" w:cs="宋体" w:hint="eastAsia"/>
          <w:szCs w:val="21"/>
        </w:rPr>
        <w:t>依赖流量资费套餐时，需根据时间区间校验依赖关系。</w:t>
      </w:r>
    </w:p>
    <w:p w14:paraId="0396580C"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（2）</w:t>
      </w:r>
      <w:r w:rsidRPr="008864B8">
        <w:rPr>
          <w:rFonts w:asciiTheme="minorEastAsia" w:hAnsiTheme="minorEastAsia" w:cs="宋体" w:hint="eastAsia"/>
          <w:szCs w:val="21"/>
        </w:rPr>
        <w:t>上述流量资费套餐范围为前台二级销售目录“数据”下的所有商品：</w:t>
      </w:r>
    </w:p>
    <w:p w14:paraId="39BC7F41" w14:textId="77777777" w:rsidR="002B17E7" w:rsidRPr="00224804" w:rsidRDefault="002B17E7" w:rsidP="002B17E7">
      <w:pPr>
        <w:widowControl/>
        <w:ind w:firstLineChars="200" w:firstLine="420"/>
        <w:rPr>
          <w:rFonts w:asciiTheme="minorEastAsia" w:hAnsiTheme="minorEastAsia" w:cs="宋体"/>
          <w:szCs w:val="21"/>
        </w:rPr>
      </w:pPr>
      <w:r>
        <w:rPr>
          <w:rFonts w:asciiTheme="minorEastAsia" w:hAnsiTheme="minorEastAsia" w:cs="宋体"/>
          <w:szCs w:val="21"/>
        </w:rPr>
        <w:t>a</w:t>
      </w:r>
      <w:r w:rsidRPr="00224804">
        <w:rPr>
          <w:rFonts w:asciiTheme="minorEastAsia" w:hAnsiTheme="minorEastAsia" w:cs="宋体"/>
          <w:szCs w:val="21"/>
        </w:rPr>
        <w:t>)</w:t>
      </w:r>
      <w:r w:rsidRPr="00224804">
        <w:rPr>
          <w:rFonts w:asciiTheme="minorEastAsia" w:hAnsiTheme="minorEastAsia" w:cs="宋体" w:hint="eastAsia"/>
          <w:szCs w:val="21"/>
        </w:rPr>
        <w:t>二级销售目录“数据”下用户级商品：</w:t>
      </w:r>
    </w:p>
    <w:p w14:paraId="0F6AB19D" w14:textId="77777777" w:rsidR="002B17E7" w:rsidRDefault="002B17E7" w:rsidP="002B17E7">
      <w:r>
        <w:rPr>
          <w:noProof/>
        </w:rPr>
        <w:drawing>
          <wp:inline distT="0" distB="0" distL="0" distR="0" wp14:anchorId="63664F47" wp14:editId="66FC4DA1">
            <wp:extent cx="4023360" cy="195113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5"/>
                    <a:stretch>
                      <a:fillRect/>
                    </a:stretch>
                  </pic:blipFill>
                  <pic:spPr>
                    <a:xfrm>
                      <a:off x="0" y="0"/>
                      <a:ext cx="4069744" cy="1973626"/>
                    </a:xfrm>
                    <a:prstGeom prst="rect">
                      <a:avLst/>
                    </a:prstGeom>
                  </pic:spPr>
                </pic:pic>
              </a:graphicData>
            </a:graphic>
          </wp:inline>
        </w:drawing>
      </w:r>
    </w:p>
    <w:p w14:paraId="0B2C9514" w14:textId="77777777" w:rsidR="002B17E7" w:rsidRPr="00224804" w:rsidRDefault="002B17E7" w:rsidP="002B17E7">
      <w:pPr>
        <w:widowControl/>
        <w:ind w:firstLineChars="200" w:firstLine="420"/>
        <w:rPr>
          <w:rFonts w:asciiTheme="minorEastAsia" w:hAnsiTheme="minorEastAsia" w:cs="宋体"/>
          <w:szCs w:val="21"/>
        </w:rPr>
      </w:pPr>
      <w:r>
        <w:rPr>
          <w:rFonts w:asciiTheme="minorEastAsia" w:hAnsiTheme="minorEastAsia" w:cs="宋体"/>
          <w:szCs w:val="21"/>
        </w:rPr>
        <w:t>b</w:t>
      </w:r>
      <w:r w:rsidRPr="00224804">
        <w:rPr>
          <w:rFonts w:asciiTheme="minorEastAsia" w:hAnsiTheme="minorEastAsia" w:cs="宋体"/>
          <w:szCs w:val="21"/>
        </w:rPr>
        <w:t>)</w:t>
      </w:r>
      <w:r w:rsidRPr="00224804">
        <w:rPr>
          <w:rFonts w:asciiTheme="minorEastAsia" w:hAnsiTheme="minorEastAsia" w:cs="宋体" w:hint="eastAsia"/>
          <w:szCs w:val="21"/>
        </w:rPr>
        <w:t>二级销售目录“数据”下群组级商品：</w:t>
      </w:r>
    </w:p>
    <w:p w14:paraId="485FC6DB" w14:textId="77777777" w:rsidR="002B17E7" w:rsidRDefault="002B17E7" w:rsidP="002B17E7">
      <w:r>
        <w:rPr>
          <w:noProof/>
        </w:rPr>
        <w:lastRenderedPageBreak/>
        <w:drawing>
          <wp:inline distT="0" distB="0" distL="0" distR="0" wp14:anchorId="783AF679" wp14:editId="090E69C2">
            <wp:extent cx="4361366" cy="2170706"/>
            <wp:effectExtent l="0" t="0" r="1270" b="127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6"/>
                    <a:stretch>
                      <a:fillRect/>
                    </a:stretch>
                  </pic:blipFill>
                  <pic:spPr>
                    <a:xfrm>
                      <a:off x="0" y="0"/>
                      <a:ext cx="4385970" cy="2182952"/>
                    </a:xfrm>
                    <a:prstGeom prst="rect">
                      <a:avLst/>
                    </a:prstGeom>
                  </pic:spPr>
                </pic:pic>
              </a:graphicData>
            </a:graphic>
          </wp:inline>
        </w:drawing>
      </w:r>
    </w:p>
    <w:p w14:paraId="1D5C87F1"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（3）</w:t>
      </w:r>
      <w:r w:rsidRPr="008864B8">
        <w:rPr>
          <w:rFonts w:asciiTheme="minorEastAsia" w:hAnsiTheme="minorEastAsia" w:cs="宋体" w:hint="eastAsia"/>
          <w:szCs w:val="21"/>
        </w:rPr>
        <w:t>涉及范围包括CMIOT与第三方接口渠道（</w:t>
      </w:r>
      <w:proofErr w:type="spellStart"/>
      <w:r w:rsidRPr="008864B8">
        <w:rPr>
          <w:rFonts w:asciiTheme="minorEastAsia" w:hAnsiTheme="minorEastAsia" w:cs="宋体" w:hint="eastAsia"/>
          <w:szCs w:val="21"/>
        </w:rPr>
        <w:t>OneLink</w:t>
      </w:r>
      <w:proofErr w:type="spellEnd"/>
      <w:r w:rsidRPr="008864B8">
        <w:rPr>
          <w:rFonts w:asciiTheme="minorEastAsia" w:hAnsiTheme="minorEastAsia" w:cs="宋体" w:hint="eastAsia"/>
          <w:szCs w:val="21"/>
        </w:rPr>
        <w:t>、能开）发起的商品订购、共享群组添加成员类业务，如批量开户、单个成员开户、变更增值商品、“批量订购、退订增值商品”、添加成员、批量添加成员等。</w:t>
      </w:r>
    </w:p>
    <w:p w14:paraId="01D7EDDD"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（4）</w:t>
      </w:r>
      <w:r w:rsidRPr="008864B8">
        <w:rPr>
          <w:rFonts w:asciiTheme="minorEastAsia" w:hAnsiTheme="minorEastAsia" w:cs="宋体" w:hint="eastAsia"/>
          <w:szCs w:val="21"/>
        </w:rPr>
        <w:t>以下和对讲资费套餐修改上架销售目录，由二级销售目录“附加功能”修改为“数据”：</w:t>
      </w:r>
    </w:p>
    <w:tbl>
      <w:tblPr>
        <w:tblStyle w:val="af8"/>
        <w:tblW w:w="0" w:type="auto"/>
        <w:tblLook w:val="04A0" w:firstRow="1" w:lastRow="0" w:firstColumn="1" w:lastColumn="0" w:noHBand="0" w:noVBand="1"/>
      </w:tblPr>
      <w:tblGrid>
        <w:gridCol w:w="956"/>
        <w:gridCol w:w="2332"/>
        <w:gridCol w:w="3569"/>
        <w:gridCol w:w="1174"/>
      </w:tblGrid>
      <w:tr w:rsidR="002B17E7" w:rsidRPr="003A22B6" w14:paraId="790FDB85" w14:textId="77777777" w:rsidTr="002E30A3">
        <w:trPr>
          <w:trHeight w:val="261"/>
        </w:trPr>
        <w:tc>
          <w:tcPr>
            <w:tcW w:w="956" w:type="dxa"/>
          </w:tcPr>
          <w:p w14:paraId="53CCEB6F"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序号</w:t>
            </w:r>
          </w:p>
        </w:tc>
        <w:tc>
          <w:tcPr>
            <w:tcW w:w="2332" w:type="dxa"/>
          </w:tcPr>
          <w:p w14:paraId="7770EB59"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商品包</w:t>
            </w:r>
          </w:p>
        </w:tc>
        <w:tc>
          <w:tcPr>
            <w:tcW w:w="3569" w:type="dxa"/>
          </w:tcPr>
          <w:p w14:paraId="4201A700"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子商品</w:t>
            </w:r>
          </w:p>
        </w:tc>
        <w:tc>
          <w:tcPr>
            <w:tcW w:w="1174" w:type="dxa"/>
          </w:tcPr>
          <w:p w14:paraId="5470739B"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目录</w:t>
            </w:r>
          </w:p>
        </w:tc>
      </w:tr>
      <w:tr w:rsidR="002B17E7" w:rsidRPr="003A22B6" w14:paraId="0B62A7AF" w14:textId="77777777" w:rsidTr="002E30A3">
        <w:trPr>
          <w:trHeight w:val="251"/>
        </w:trPr>
        <w:tc>
          <w:tcPr>
            <w:tcW w:w="956" w:type="dxa"/>
          </w:tcPr>
          <w:p w14:paraId="706571D4"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val="restart"/>
            <w:vAlign w:val="center"/>
          </w:tcPr>
          <w:p w14:paraId="7ECCBD3C"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和对讲AI资费商品包</w:t>
            </w:r>
          </w:p>
        </w:tc>
        <w:tc>
          <w:tcPr>
            <w:tcW w:w="3569" w:type="dxa"/>
          </w:tcPr>
          <w:p w14:paraId="0F84A44E"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和对讲AI入门版</w:t>
            </w:r>
          </w:p>
        </w:tc>
        <w:tc>
          <w:tcPr>
            <w:tcW w:w="1174" w:type="dxa"/>
            <w:vMerge w:val="restart"/>
            <w:vAlign w:val="center"/>
          </w:tcPr>
          <w:p w14:paraId="6EA00166"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月套餐</w:t>
            </w:r>
          </w:p>
        </w:tc>
      </w:tr>
      <w:tr w:rsidR="002B17E7" w:rsidRPr="003A22B6" w14:paraId="097CFE12" w14:textId="77777777" w:rsidTr="002E30A3">
        <w:trPr>
          <w:trHeight w:val="261"/>
        </w:trPr>
        <w:tc>
          <w:tcPr>
            <w:tcW w:w="956" w:type="dxa"/>
          </w:tcPr>
          <w:p w14:paraId="62C7A157"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1F856C5C"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5C9AD286"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和对讲AI精英版</w:t>
            </w:r>
          </w:p>
        </w:tc>
        <w:tc>
          <w:tcPr>
            <w:tcW w:w="1174" w:type="dxa"/>
            <w:vMerge/>
          </w:tcPr>
          <w:p w14:paraId="3A8B34FF" w14:textId="77777777" w:rsidR="002B17E7" w:rsidRPr="003A22B6" w:rsidRDefault="002B17E7" w:rsidP="002E30A3">
            <w:pPr>
              <w:pStyle w:val="afe"/>
              <w:ind w:firstLine="440"/>
              <w:rPr>
                <w:rFonts w:asciiTheme="majorEastAsia" w:eastAsiaTheme="majorEastAsia" w:hAnsiTheme="majorEastAsia"/>
                <w:sz w:val="22"/>
                <w:szCs w:val="21"/>
              </w:rPr>
            </w:pPr>
          </w:p>
        </w:tc>
      </w:tr>
      <w:tr w:rsidR="002B17E7" w:rsidRPr="003A22B6" w14:paraId="41A155FA" w14:textId="77777777" w:rsidTr="002E30A3">
        <w:trPr>
          <w:trHeight w:val="261"/>
        </w:trPr>
        <w:tc>
          <w:tcPr>
            <w:tcW w:w="956" w:type="dxa"/>
          </w:tcPr>
          <w:p w14:paraId="1B2BAD71"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75A984AA"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03536BF1"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和对讲AI专家版</w:t>
            </w:r>
          </w:p>
        </w:tc>
        <w:tc>
          <w:tcPr>
            <w:tcW w:w="1174" w:type="dxa"/>
            <w:vMerge/>
          </w:tcPr>
          <w:p w14:paraId="3260AB88" w14:textId="77777777" w:rsidR="002B17E7" w:rsidRPr="003A22B6" w:rsidRDefault="002B17E7" w:rsidP="002E30A3">
            <w:pPr>
              <w:pStyle w:val="afe"/>
              <w:ind w:firstLine="440"/>
              <w:rPr>
                <w:rFonts w:asciiTheme="majorEastAsia" w:eastAsiaTheme="majorEastAsia" w:hAnsiTheme="majorEastAsia"/>
                <w:sz w:val="22"/>
                <w:szCs w:val="21"/>
              </w:rPr>
            </w:pPr>
          </w:p>
        </w:tc>
      </w:tr>
      <w:tr w:rsidR="002B17E7" w:rsidRPr="003A22B6" w14:paraId="47F23CF0" w14:textId="77777777" w:rsidTr="002E30A3">
        <w:trPr>
          <w:trHeight w:val="261"/>
        </w:trPr>
        <w:tc>
          <w:tcPr>
            <w:tcW w:w="956" w:type="dxa"/>
          </w:tcPr>
          <w:p w14:paraId="656C32EE"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02EACFDF"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053557B6"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和对讲AI旗舰版</w:t>
            </w:r>
          </w:p>
        </w:tc>
        <w:tc>
          <w:tcPr>
            <w:tcW w:w="1174" w:type="dxa"/>
            <w:vMerge/>
          </w:tcPr>
          <w:p w14:paraId="6A728F59" w14:textId="77777777" w:rsidR="002B17E7" w:rsidRPr="003A22B6" w:rsidRDefault="002B17E7" w:rsidP="002E30A3">
            <w:pPr>
              <w:pStyle w:val="afe"/>
              <w:ind w:firstLine="440"/>
              <w:rPr>
                <w:rFonts w:asciiTheme="majorEastAsia" w:eastAsiaTheme="majorEastAsia" w:hAnsiTheme="majorEastAsia"/>
                <w:sz w:val="22"/>
                <w:szCs w:val="21"/>
              </w:rPr>
            </w:pPr>
          </w:p>
        </w:tc>
      </w:tr>
      <w:tr w:rsidR="002B17E7" w:rsidRPr="003A22B6" w14:paraId="5C23A380" w14:textId="77777777" w:rsidTr="002E30A3">
        <w:trPr>
          <w:trHeight w:val="251"/>
        </w:trPr>
        <w:tc>
          <w:tcPr>
            <w:tcW w:w="956" w:type="dxa"/>
          </w:tcPr>
          <w:p w14:paraId="33189828"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51920F9F"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6B6E1F79"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和对讲AI至尊版</w:t>
            </w:r>
          </w:p>
        </w:tc>
        <w:tc>
          <w:tcPr>
            <w:tcW w:w="1174" w:type="dxa"/>
            <w:vMerge/>
          </w:tcPr>
          <w:p w14:paraId="7ABA678E"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06273858" w14:textId="77777777" w:rsidTr="002E30A3">
        <w:trPr>
          <w:trHeight w:val="261"/>
        </w:trPr>
        <w:tc>
          <w:tcPr>
            <w:tcW w:w="956" w:type="dxa"/>
          </w:tcPr>
          <w:p w14:paraId="5E445B83"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val="restart"/>
            <w:vAlign w:val="center"/>
          </w:tcPr>
          <w:p w14:paraId="7F778DA6"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和对讲AI资费商品包（5G NSA）</w:t>
            </w:r>
          </w:p>
        </w:tc>
        <w:tc>
          <w:tcPr>
            <w:tcW w:w="3569" w:type="dxa"/>
          </w:tcPr>
          <w:p w14:paraId="28820A13"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和对讲GPT入门版（5G NSA 畅联）</w:t>
            </w:r>
          </w:p>
        </w:tc>
        <w:tc>
          <w:tcPr>
            <w:tcW w:w="1174" w:type="dxa"/>
            <w:vMerge w:val="restart"/>
            <w:vAlign w:val="center"/>
          </w:tcPr>
          <w:p w14:paraId="1FC93C9E"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5G</w:t>
            </w:r>
            <w:r w:rsidRPr="003A22B6">
              <w:rPr>
                <w:rFonts w:asciiTheme="majorEastAsia" w:eastAsiaTheme="majorEastAsia" w:hAnsiTheme="majorEastAsia"/>
                <w:sz w:val="22"/>
                <w:szCs w:val="21"/>
              </w:rPr>
              <w:t xml:space="preserve"> </w:t>
            </w:r>
            <w:r w:rsidRPr="003A22B6">
              <w:rPr>
                <w:rFonts w:asciiTheme="majorEastAsia" w:eastAsiaTheme="majorEastAsia" w:hAnsiTheme="majorEastAsia" w:hint="eastAsia"/>
                <w:sz w:val="22"/>
                <w:szCs w:val="21"/>
              </w:rPr>
              <w:t>NSA行业资费</w:t>
            </w:r>
          </w:p>
        </w:tc>
      </w:tr>
      <w:tr w:rsidR="002B17E7" w:rsidRPr="003A22B6" w14:paraId="79F2FD10" w14:textId="77777777" w:rsidTr="002E30A3">
        <w:trPr>
          <w:trHeight w:val="261"/>
        </w:trPr>
        <w:tc>
          <w:tcPr>
            <w:tcW w:w="956" w:type="dxa"/>
          </w:tcPr>
          <w:p w14:paraId="29A92B43"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59ED7205"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053C0B01"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和对讲GPT精英版（5G NSA 畅联）</w:t>
            </w:r>
          </w:p>
        </w:tc>
        <w:tc>
          <w:tcPr>
            <w:tcW w:w="1174" w:type="dxa"/>
            <w:vMerge/>
          </w:tcPr>
          <w:p w14:paraId="6B7EC907"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3D31161D" w14:textId="77777777" w:rsidTr="002E30A3">
        <w:trPr>
          <w:trHeight w:val="251"/>
        </w:trPr>
        <w:tc>
          <w:tcPr>
            <w:tcW w:w="956" w:type="dxa"/>
          </w:tcPr>
          <w:p w14:paraId="79E341D3"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1E6134F7"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12399E35"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和对讲GPT专家版（5G NSA 畅联）</w:t>
            </w:r>
          </w:p>
        </w:tc>
        <w:tc>
          <w:tcPr>
            <w:tcW w:w="1174" w:type="dxa"/>
            <w:vMerge/>
          </w:tcPr>
          <w:p w14:paraId="47770CC1"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718248AD" w14:textId="77777777" w:rsidTr="002E30A3">
        <w:trPr>
          <w:trHeight w:val="261"/>
        </w:trPr>
        <w:tc>
          <w:tcPr>
            <w:tcW w:w="956" w:type="dxa"/>
          </w:tcPr>
          <w:p w14:paraId="1F2A33C0"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310FFEBA"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4DAC0554"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和对讲GPT旗舰版（5G NSA 畅联）</w:t>
            </w:r>
          </w:p>
        </w:tc>
        <w:tc>
          <w:tcPr>
            <w:tcW w:w="1174" w:type="dxa"/>
            <w:vMerge/>
          </w:tcPr>
          <w:p w14:paraId="5B554699"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7F803525" w14:textId="77777777" w:rsidTr="002E30A3">
        <w:trPr>
          <w:trHeight w:val="261"/>
        </w:trPr>
        <w:tc>
          <w:tcPr>
            <w:tcW w:w="956" w:type="dxa"/>
          </w:tcPr>
          <w:p w14:paraId="2E2B00AC"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42C588A5"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2F180AB1"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和对讲GPT至尊版（5G NSA 畅联）</w:t>
            </w:r>
          </w:p>
        </w:tc>
        <w:tc>
          <w:tcPr>
            <w:tcW w:w="1174" w:type="dxa"/>
            <w:vMerge/>
          </w:tcPr>
          <w:p w14:paraId="485EFF98"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545F9279" w14:textId="77777777" w:rsidTr="002E30A3">
        <w:trPr>
          <w:trHeight w:val="261"/>
        </w:trPr>
        <w:tc>
          <w:tcPr>
            <w:tcW w:w="956" w:type="dxa"/>
          </w:tcPr>
          <w:p w14:paraId="7483BEDB"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val="restart"/>
            <w:vAlign w:val="center"/>
          </w:tcPr>
          <w:p w14:paraId="7D3DBF7B"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和对讲AI资费商品包（5G SA）</w:t>
            </w:r>
          </w:p>
        </w:tc>
        <w:tc>
          <w:tcPr>
            <w:tcW w:w="3569" w:type="dxa"/>
          </w:tcPr>
          <w:p w14:paraId="44E7CF7D"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和对讲GPT入门版（5G SA 畅联）</w:t>
            </w:r>
          </w:p>
        </w:tc>
        <w:tc>
          <w:tcPr>
            <w:tcW w:w="1174" w:type="dxa"/>
            <w:vMerge w:val="restart"/>
            <w:vAlign w:val="center"/>
          </w:tcPr>
          <w:p w14:paraId="0C0FC75B"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5G</w:t>
            </w:r>
            <w:r w:rsidRPr="003A22B6">
              <w:rPr>
                <w:rFonts w:asciiTheme="majorEastAsia" w:eastAsiaTheme="majorEastAsia" w:hAnsiTheme="majorEastAsia"/>
                <w:sz w:val="22"/>
                <w:szCs w:val="21"/>
              </w:rPr>
              <w:t xml:space="preserve"> </w:t>
            </w:r>
            <w:r w:rsidRPr="003A22B6">
              <w:rPr>
                <w:rFonts w:asciiTheme="majorEastAsia" w:eastAsiaTheme="majorEastAsia" w:hAnsiTheme="majorEastAsia" w:hint="eastAsia"/>
                <w:sz w:val="22"/>
                <w:szCs w:val="21"/>
              </w:rPr>
              <w:t>SA行业资费</w:t>
            </w:r>
          </w:p>
        </w:tc>
      </w:tr>
      <w:tr w:rsidR="002B17E7" w:rsidRPr="003A22B6" w14:paraId="705894A4" w14:textId="77777777" w:rsidTr="002E30A3">
        <w:trPr>
          <w:trHeight w:val="251"/>
        </w:trPr>
        <w:tc>
          <w:tcPr>
            <w:tcW w:w="956" w:type="dxa"/>
          </w:tcPr>
          <w:p w14:paraId="7183106F"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4C1A626B"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2B3E7285"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和对讲GPT精英版（5G SA 畅联）</w:t>
            </w:r>
          </w:p>
        </w:tc>
        <w:tc>
          <w:tcPr>
            <w:tcW w:w="1174" w:type="dxa"/>
            <w:vMerge/>
          </w:tcPr>
          <w:p w14:paraId="15BC3561"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4F38B4CB" w14:textId="77777777" w:rsidTr="002E30A3">
        <w:trPr>
          <w:trHeight w:val="261"/>
        </w:trPr>
        <w:tc>
          <w:tcPr>
            <w:tcW w:w="956" w:type="dxa"/>
          </w:tcPr>
          <w:p w14:paraId="114B3F95"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0ED2EF1B"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4D2B8638"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和对讲GPT专家版（5G SA 畅联）</w:t>
            </w:r>
          </w:p>
        </w:tc>
        <w:tc>
          <w:tcPr>
            <w:tcW w:w="1174" w:type="dxa"/>
            <w:vMerge/>
          </w:tcPr>
          <w:p w14:paraId="19C90104"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414BF3C6" w14:textId="77777777" w:rsidTr="002E30A3">
        <w:trPr>
          <w:trHeight w:val="261"/>
        </w:trPr>
        <w:tc>
          <w:tcPr>
            <w:tcW w:w="956" w:type="dxa"/>
          </w:tcPr>
          <w:p w14:paraId="4D7CAE61"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433AA8E3"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3C6DEAA6"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和对讲GPT旗舰版（5G SA 畅联）</w:t>
            </w:r>
          </w:p>
        </w:tc>
        <w:tc>
          <w:tcPr>
            <w:tcW w:w="1174" w:type="dxa"/>
            <w:vMerge/>
          </w:tcPr>
          <w:p w14:paraId="5FCFC881"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r w:rsidR="002B17E7" w:rsidRPr="003A22B6" w14:paraId="5F935158" w14:textId="77777777" w:rsidTr="002E30A3">
        <w:trPr>
          <w:trHeight w:val="251"/>
        </w:trPr>
        <w:tc>
          <w:tcPr>
            <w:tcW w:w="956" w:type="dxa"/>
          </w:tcPr>
          <w:p w14:paraId="19D3D6E3" w14:textId="77777777" w:rsidR="002B17E7" w:rsidRPr="003A22B6" w:rsidRDefault="002B17E7" w:rsidP="002B17E7">
            <w:pPr>
              <w:pStyle w:val="afe"/>
              <w:widowControl/>
              <w:numPr>
                <w:ilvl w:val="0"/>
                <w:numId w:val="41"/>
              </w:numPr>
              <w:ind w:firstLineChars="0"/>
              <w:jc w:val="center"/>
              <w:rPr>
                <w:rFonts w:asciiTheme="majorEastAsia" w:eastAsiaTheme="majorEastAsia" w:hAnsiTheme="majorEastAsia"/>
                <w:sz w:val="22"/>
                <w:szCs w:val="21"/>
              </w:rPr>
            </w:pPr>
          </w:p>
        </w:tc>
        <w:tc>
          <w:tcPr>
            <w:tcW w:w="2332" w:type="dxa"/>
            <w:vMerge/>
          </w:tcPr>
          <w:p w14:paraId="6EE781C7" w14:textId="77777777" w:rsidR="002B17E7" w:rsidRPr="003A22B6" w:rsidRDefault="002B17E7" w:rsidP="002E30A3">
            <w:pPr>
              <w:pStyle w:val="afe"/>
              <w:ind w:firstLineChars="0" w:firstLine="0"/>
              <w:rPr>
                <w:rFonts w:asciiTheme="majorEastAsia" w:eastAsiaTheme="majorEastAsia" w:hAnsiTheme="majorEastAsia"/>
                <w:sz w:val="22"/>
                <w:szCs w:val="21"/>
              </w:rPr>
            </w:pPr>
          </w:p>
        </w:tc>
        <w:tc>
          <w:tcPr>
            <w:tcW w:w="3569" w:type="dxa"/>
          </w:tcPr>
          <w:p w14:paraId="426A9BCA" w14:textId="77777777" w:rsidR="002B17E7" w:rsidRPr="003A22B6" w:rsidRDefault="002B17E7" w:rsidP="002E30A3">
            <w:pPr>
              <w:pStyle w:val="afe"/>
              <w:ind w:firstLineChars="0" w:firstLine="0"/>
              <w:rPr>
                <w:rFonts w:asciiTheme="majorEastAsia" w:eastAsiaTheme="majorEastAsia" w:hAnsiTheme="majorEastAsia"/>
                <w:sz w:val="22"/>
                <w:szCs w:val="21"/>
              </w:rPr>
            </w:pPr>
            <w:r w:rsidRPr="003A22B6">
              <w:rPr>
                <w:rFonts w:asciiTheme="majorEastAsia" w:eastAsiaTheme="majorEastAsia" w:hAnsiTheme="majorEastAsia" w:hint="eastAsia"/>
                <w:sz w:val="22"/>
                <w:szCs w:val="21"/>
              </w:rPr>
              <w:t>和对讲GPT至尊版（5G SA 畅联）</w:t>
            </w:r>
          </w:p>
        </w:tc>
        <w:tc>
          <w:tcPr>
            <w:tcW w:w="1174" w:type="dxa"/>
            <w:vMerge/>
          </w:tcPr>
          <w:p w14:paraId="0EE76ED3" w14:textId="77777777" w:rsidR="002B17E7" w:rsidRPr="003A22B6" w:rsidRDefault="002B17E7" w:rsidP="002E30A3">
            <w:pPr>
              <w:pStyle w:val="afe"/>
              <w:ind w:firstLineChars="0" w:firstLine="0"/>
              <w:rPr>
                <w:rFonts w:asciiTheme="majorEastAsia" w:eastAsiaTheme="majorEastAsia" w:hAnsiTheme="majorEastAsia"/>
                <w:sz w:val="22"/>
                <w:szCs w:val="21"/>
              </w:rPr>
            </w:pPr>
          </w:p>
        </w:tc>
      </w:tr>
    </w:tbl>
    <w:p w14:paraId="31A47BC1" w14:textId="77777777" w:rsidR="002B17E7" w:rsidRDefault="002B17E7" w:rsidP="002B17E7"/>
    <w:p w14:paraId="0E2C6C57" w14:textId="77777777" w:rsidR="002B17E7" w:rsidRDefault="002B17E7" w:rsidP="002B17E7">
      <w:r>
        <w:rPr>
          <w:rFonts w:hint="eastAsia"/>
        </w:rPr>
        <w:t>5</w:t>
      </w:r>
      <w:r>
        <w:t xml:space="preserve">.56.2 </w:t>
      </w:r>
      <w:r>
        <w:rPr>
          <w:rFonts w:hint="eastAsia"/>
        </w:rPr>
        <w:t>流量资费套餐退订</w:t>
      </w:r>
    </w:p>
    <w:p w14:paraId="5944F52F"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（1）</w:t>
      </w:r>
      <w:r w:rsidRPr="008864B8">
        <w:rPr>
          <w:rFonts w:asciiTheme="minorEastAsia" w:hAnsiTheme="minorEastAsia" w:cs="宋体" w:hint="eastAsia"/>
          <w:szCs w:val="21"/>
        </w:rPr>
        <w:t>流量资费套餐退订时，增加销售规则：。</w:t>
      </w:r>
    </w:p>
    <w:p w14:paraId="457EF307"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a)</w:t>
      </w:r>
      <w:r w:rsidRPr="00224804">
        <w:rPr>
          <w:rFonts w:asciiTheme="minorEastAsia" w:hAnsiTheme="minorEastAsia" w:cs="宋体" w:hint="eastAsia"/>
          <w:szCs w:val="21"/>
        </w:rPr>
        <w:t>用户退订流量资费套餐时，若用户只剩流量用尽关停商品，无其他资费套餐或共享资费套餐，则不允许退订。若要退订资费套餐，需与流量用尽关停商品一同退订或者先退订流量用尽关停商品。</w:t>
      </w:r>
    </w:p>
    <w:p w14:paraId="323E1D0C"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（2）</w:t>
      </w:r>
      <w:r w:rsidRPr="008864B8">
        <w:rPr>
          <w:rFonts w:asciiTheme="minorEastAsia" w:hAnsiTheme="minorEastAsia" w:cs="宋体" w:hint="eastAsia"/>
          <w:szCs w:val="21"/>
        </w:rPr>
        <w:t>退出流量共享群组时，增加销售规则：。</w:t>
      </w:r>
    </w:p>
    <w:p w14:paraId="13ED3678"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a)</w:t>
      </w:r>
      <w:r w:rsidRPr="00224804">
        <w:rPr>
          <w:rFonts w:asciiTheme="minorEastAsia" w:hAnsiTheme="minorEastAsia" w:cs="宋体" w:hint="eastAsia"/>
          <w:szCs w:val="21"/>
        </w:rPr>
        <w:t>用户退出流量共享群组时，若用户只剩流量用尽关停商品，无其他资费套餐或共享资费套餐，则不允许退出。若要退出群组，需先退订流量用尽关停商品。</w:t>
      </w:r>
    </w:p>
    <w:p w14:paraId="0E4F5CA8"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（3）</w:t>
      </w:r>
      <w:r w:rsidRPr="008864B8">
        <w:rPr>
          <w:rFonts w:asciiTheme="minorEastAsia" w:hAnsiTheme="minorEastAsia" w:cs="宋体" w:hint="eastAsia"/>
          <w:szCs w:val="21"/>
        </w:rPr>
        <w:t>退订流量资费套餐或退出流量共享群组时：</w:t>
      </w:r>
    </w:p>
    <w:p w14:paraId="15A26250" w14:textId="77777777" w:rsidR="002B17E7" w:rsidRPr="00224804" w:rsidRDefault="002B17E7" w:rsidP="002B17E7">
      <w:pPr>
        <w:widowControl/>
        <w:ind w:firstLineChars="200" w:firstLine="420"/>
        <w:rPr>
          <w:rFonts w:asciiTheme="minorEastAsia" w:hAnsiTheme="minorEastAsia" w:cs="宋体"/>
          <w:szCs w:val="21"/>
        </w:rPr>
      </w:pPr>
      <w:r w:rsidRPr="00224804">
        <w:rPr>
          <w:rFonts w:asciiTheme="minorEastAsia" w:hAnsiTheme="minorEastAsia" w:cs="宋体"/>
          <w:szCs w:val="21"/>
        </w:rPr>
        <w:t>a)</w:t>
      </w:r>
      <w:r w:rsidRPr="00224804">
        <w:rPr>
          <w:rFonts w:asciiTheme="minorEastAsia" w:hAnsiTheme="minorEastAsia" w:cs="宋体" w:hint="eastAsia"/>
          <w:szCs w:val="21"/>
        </w:rPr>
        <w:t>流量用尽关停（通用）、流量用尽关停（定向）根据用户的APN计费类型，以相同APN或PCC的流量资费套餐进行匹配校验；</w:t>
      </w:r>
    </w:p>
    <w:p w14:paraId="11A26345" w14:textId="77777777" w:rsidR="002B17E7" w:rsidRPr="00466FA0" w:rsidRDefault="002B17E7" w:rsidP="002B17E7">
      <w:pPr>
        <w:widowControl/>
        <w:ind w:firstLineChars="200" w:firstLine="420"/>
        <w:rPr>
          <w:rFonts w:asciiTheme="minorEastAsia" w:hAnsiTheme="minorEastAsia" w:cs="宋体"/>
          <w:szCs w:val="21"/>
        </w:rPr>
      </w:pPr>
      <w:r>
        <w:rPr>
          <w:rFonts w:asciiTheme="minorEastAsia" w:hAnsiTheme="minorEastAsia" w:cs="宋体"/>
          <w:szCs w:val="21"/>
        </w:rPr>
        <w:t>b</w:t>
      </w:r>
      <w:r w:rsidRPr="00466FA0">
        <w:rPr>
          <w:rFonts w:asciiTheme="minorEastAsia" w:hAnsiTheme="minorEastAsia" w:cs="宋体"/>
          <w:szCs w:val="21"/>
        </w:rPr>
        <w:t>)</w:t>
      </w:r>
      <w:r w:rsidRPr="00466FA0">
        <w:rPr>
          <w:rFonts w:asciiTheme="minorEastAsia" w:hAnsiTheme="minorEastAsia" w:cs="宋体" w:hint="eastAsia"/>
          <w:szCs w:val="21"/>
        </w:rPr>
        <w:t>流量用尽关停商品因不区分APN，直接匹配流量资费套餐商品进行校验。</w:t>
      </w:r>
    </w:p>
    <w:p w14:paraId="1DC6F721"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lastRenderedPageBreak/>
        <w:t>（</w:t>
      </w:r>
      <w:r>
        <w:rPr>
          <w:rFonts w:asciiTheme="minorEastAsia" w:hAnsiTheme="minorEastAsia" w:cs="宋体"/>
          <w:szCs w:val="21"/>
        </w:rPr>
        <w:t>4</w:t>
      </w:r>
      <w:r>
        <w:rPr>
          <w:rFonts w:asciiTheme="minorEastAsia" w:hAnsiTheme="minorEastAsia" w:cs="宋体" w:hint="eastAsia"/>
          <w:szCs w:val="21"/>
        </w:rPr>
        <w:t>）</w:t>
      </w:r>
      <w:r w:rsidRPr="008864B8">
        <w:rPr>
          <w:rFonts w:asciiTheme="minorEastAsia" w:hAnsiTheme="minorEastAsia" w:cs="宋体" w:hint="eastAsia"/>
          <w:szCs w:val="21"/>
        </w:rPr>
        <w:t>上述资费套餐退订校验规则不包括系统自动失效、商品到期自动失效的场景。</w:t>
      </w:r>
    </w:p>
    <w:p w14:paraId="75037524"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w:t>
      </w:r>
      <w:r>
        <w:rPr>
          <w:rFonts w:asciiTheme="minorEastAsia" w:hAnsiTheme="minorEastAsia" w:cs="宋体"/>
          <w:szCs w:val="21"/>
        </w:rPr>
        <w:t>5</w:t>
      </w:r>
      <w:r>
        <w:rPr>
          <w:rFonts w:asciiTheme="minorEastAsia" w:hAnsiTheme="minorEastAsia" w:cs="宋体" w:hint="eastAsia"/>
          <w:szCs w:val="21"/>
        </w:rPr>
        <w:t>）</w:t>
      </w:r>
      <w:r w:rsidRPr="008864B8">
        <w:rPr>
          <w:rFonts w:asciiTheme="minorEastAsia" w:hAnsiTheme="minorEastAsia" w:cs="宋体" w:hint="eastAsia"/>
          <w:szCs w:val="21"/>
        </w:rPr>
        <w:t>流量资费套餐范围为前台二级销售目录“数据”下的所有商品。</w:t>
      </w:r>
    </w:p>
    <w:p w14:paraId="20B1E336" w14:textId="77777777" w:rsidR="002B17E7" w:rsidRPr="008864B8" w:rsidRDefault="002B17E7" w:rsidP="002B17E7">
      <w:pPr>
        <w:pStyle w:val="afe"/>
        <w:widowControl/>
        <w:ind w:firstLineChars="0" w:firstLine="0"/>
        <w:rPr>
          <w:rFonts w:asciiTheme="minorEastAsia" w:hAnsiTheme="minorEastAsia" w:cs="宋体"/>
          <w:szCs w:val="21"/>
        </w:rPr>
      </w:pPr>
      <w:r>
        <w:rPr>
          <w:rFonts w:asciiTheme="minorEastAsia" w:hAnsiTheme="minorEastAsia" w:cs="宋体" w:hint="eastAsia"/>
          <w:szCs w:val="21"/>
        </w:rPr>
        <w:t>（</w:t>
      </w:r>
      <w:r>
        <w:rPr>
          <w:rFonts w:asciiTheme="minorEastAsia" w:hAnsiTheme="minorEastAsia" w:cs="宋体"/>
          <w:szCs w:val="21"/>
        </w:rPr>
        <w:t>6</w:t>
      </w:r>
      <w:r>
        <w:rPr>
          <w:rFonts w:asciiTheme="minorEastAsia" w:hAnsiTheme="minorEastAsia" w:cs="宋体" w:hint="eastAsia"/>
          <w:szCs w:val="21"/>
        </w:rPr>
        <w:t>）</w:t>
      </w:r>
      <w:r w:rsidRPr="008864B8">
        <w:rPr>
          <w:rFonts w:asciiTheme="minorEastAsia" w:hAnsiTheme="minorEastAsia" w:cs="宋体" w:hint="eastAsia"/>
          <w:szCs w:val="21"/>
        </w:rPr>
        <w:t>涉及范围包括CMIOT与第三方接口渠道（</w:t>
      </w:r>
      <w:proofErr w:type="spellStart"/>
      <w:r w:rsidRPr="008864B8">
        <w:rPr>
          <w:rFonts w:asciiTheme="minorEastAsia" w:hAnsiTheme="minorEastAsia" w:cs="宋体" w:hint="eastAsia"/>
          <w:szCs w:val="21"/>
        </w:rPr>
        <w:t>OneLink</w:t>
      </w:r>
      <w:proofErr w:type="spellEnd"/>
      <w:r w:rsidRPr="008864B8">
        <w:rPr>
          <w:rFonts w:asciiTheme="minorEastAsia" w:hAnsiTheme="minorEastAsia" w:cs="宋体" w:hint="eastAsia"/>
          <w:szCs w:val="21"/>
        </w:rPr>
        <w:t>、能开）发起的商品退订、共享群组退出成员类业务，如批量开户、单个成员开户、变更增值商品、批量订购、退订增值商品、删除成员、批量删除成员等。</w:t>
      </w:r>
    </w:p>
    <w:p w14:paraId="231999D4" w14:textId="77777777" w:rsidR="002B17E7" w:rsidRPr="002B17E7" w:rsidRDefault="002B17E7" w:rsidP="0052772D"/>
    <w:p w14:paraId="74F724B3" w14:textId="5CBB098F" w:rsidR="00CF057A" w:rsidRDefault="00EE06E2">
      <w:pPr>
        <w:pStyle w:val="1"/>
        <w:rPr>
          <w:rFonts w:ascii="宋体" w:eastAsia="宋体" w:hAnsi="宋体" w:cs="宋体"/>
        </w:rPr>
      </w:pPr>
      <w:r>
        <w:rPr>
          <w:rFonts w:ascii="宋体" w:eastAsia="宋体" w:hAnsi="宋体" w:cs="宋体" w:hint="eastAsia"/>
        </w:rPr>
        <w:t xml:space="preserve">6 </w:t>
      </w:r>
      <w:r w:rsidR="00233A50" w:rsidRPr="00233A50">
        <w:rPr>
          <w:rFonts w:ascii="宋体" w:eastAsia="宋体" w:hAnsi="宋体" w:cs="宋体" w:hint="eastAsia"/>
        </w:rPr>
        <w:t>集团成员批量开户-</w:t>
      </w:r>
      <w:r>
        <w:rPr>
          <w:rFonts w:ascii="宋体" w:eastAsia="宋体" w:hAnsi="宋体" w:cs="宋体" w:hint="eastAsia"/>
        </w:rPr>
        <w:t>批量订单报错查询</w:t>
      </w:r>
    </w:p>
    <w:p w14:paraId="4847D000" w14:textId="77777777" w:rsidR="00CF057A" w:rsidRDefault="00EE06E2">
      <w:pPr>
        <w:ind w:firstLine="420"/>
        <w:rPr>
          <w:rFonts w:ascii="宋体" w:eastAsia="宋体" w:hAnsi="宋体" w:cs="宋体"/>
          <w:szCs w:val="21"/>
        </w:rPr>
      </w:pPr>
      <w:r>
        <w:rPr>
          <w:rFonts w:ascii="宋体" w:eastAsia="宋体" w:hAnsi="宋体" w:cs="宋体" w:hint="eastAsia"/>
          <w:szCs w:val="21"/>
        </w:rPr>
        <w:t>批量订单里有校验失败号码，可以通过点击下面的第三个图片里的‘校验失败文件’去下载查看校验失败的号码信息</w:t>
      </w:r>
    </w:p>
    <w:p w14:paraId="06037C46" w14:textId="77777777" w:rsidR="00CF057A" w:rsidRDefault="00EE06E2">
      <w:pPr>
        <w:spacing w:line="360" w:lineRule="auto"/>
        <w:ind w:firstLineChars="200" w:firstLine="420"/>
        <w:rPr>
          <w:rFonts w:ascii="宋体" w:eastAsia="宋体" w:hAnsi="宋体" w:cs="宋体"/>
          <w:szCs w:val="21"/>
        </w:rPr>
      </w:pPr>
      <w:r>
        <w:rPr>
          <w:rFonts w:ascii="宋体" w:eastAsia="宋体" w:hAnsi="宋体" w:cs="宋体" w:hint="eastAsia"/>
          <w:szCs w:val="21"/>
        </w:rPr>
        <w:t>在我们日常批量开卡中经常出现订单执行完成，但是订单内容报错的情况，这里先介绍根据执行失败的批量订单号1166653002，如何去查询它报错信息。</w:t>
      </w:r>
    </w:p>
    <w:p w14:paraId="4EC34EF6" w14:textId="77777777" w:rsidR="00CF057A" w:rsidRDefault="00EE06E2">
      <w:pPr>
        <w:spacing w:line="360" w:lineRule="auto"/>
        <w:ind w:leftChars="200" w:left="420"/>
        <w:rPr>
          <w:rFonts w:ascii="宋体" w:eastAsia="宋体" w:hAnsi="宋体" w:cs="宋体"/>
          <w:b/>
          <w:szCs w:val="21"/>
        </w:rPr>
      </w:pPr>
      <w:r>
        <w:rPr>
          <w:rFonts w:ascii="宋体" w:eastAsia="宋体" w:hAnsi="宋体" w:cs="宋体" w:hint="eastAsia"/>
          <w:szCs w:val="21"/>
        </w:rPr>
        <w:t>1）. 登陆物联网集中化系统（OC），点击左上角菜单按钮&gt;订单管理&gt;查询批量订单</w:t>
      </w:r>
    </w:p>
    <w:p w14:paraId="35B922C9" w14:textId="77777777" w:rsidR="00CF057A" w:rsidRDefault="00EE06E2">
      <w:pPr>
        <w:spacing w:line="360" w:lineRule="auto"/>
        <w:ind w:leftChars="200" w:left="420"/>
        <w:rPr>
          <w:rFonts w:ascii="宋体" w:eastAsia="宋体" w:hAnsi="宋体" w:cs="宋体"/>
          <w:szCs w:val="21"/>
        </w:rPr>
      </w:pPr>
      <w:r>
        <w:rPr>
          <w:rFonts w:ascii="宋体" w:eastAsia="宋体" w:hAnsi="宋体" w:cs="宋体" w:hint="eastAsia"/>
          <w:noProof/>
          <w:szCs w:val="21"/>
        </w:rPr>
        <w:drawing>
          <wp:inline distT="0" distB="0" distL="0" distR="0" wp14:anchorId="76A2C33E" wp14:editId="5D29070D">
            <wp:extent cx="5274310" cy="1895475"/>
            <wp:effectExtent l="0" t="0" r="2540" b="9525"/>
            <wp:docPr id="8" name="图片 8" descr="D:\资料\运维任务\0822\新建文件夹\2018-08-22_112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资料\运维任务\0822\新建文件夹\2018-08-22_112612.pn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5274310" cy="1895667"/>
                    </a:xfrm>
                    <a:prstGeom prst="rect">
                      <a:avLst/>
                    </a:prstGeom>
                    <a:noFill/>
                    <a:ln>
                      <a:noFill/>
                    </a:ln>
                  </pic:spPr>
                </pic:pic>
              </a:graphicData>
            </a:graphic>
          </wp:inline>
        </w:drawing>
      </w:r>
    </w:p>
    <w:p w14:paraId="1A7856AF" w14:textId="77777777" w:rsidR="00CF057A" w:rsidRDefault="00EE06E2">
      <w:pPr>
        <w:spacing w:line="360" w:lineRule="auto"/>
        <w:ind w:leftChars="200" w:left="420"/>
        <w:rPr>
          <w:rFonts w:ascii="宋体" w:eastAsia="宋体" w:hAnsi="宋体" w:cs="宋体"/>
          <w:szCs w:val="21"/>
        </w:rPr>
      </w:pPr>
      <w:r>
        <w:rPr>
          <w:rFonts w:ascii="宋体" w:eastAsia="宋体" w:hAnsi="宋体" w:cs="宋体" w:hint="eastAsia"/>
          <w:szCs w:val="21"/>
        </w:rPr>
        <w:t>2）. 将批量订单号1166653002输入查询条件框，点击“查询按钮”，同时注意开始和结束时间在订单发生时间内。</w:t>
      </w:r>
    </w:p>
    <w:p w14:paraId="15A22D00" w14:textId="77777777" w:rsidR="00CF057A" w:rsidRDefault="00EE06E2">
      <w:pPr>
        <w:spacing w:line="360" w:lineRule="auto"/>
        <w:ind w:leftChars="200" w:left="420" w:firstLineChars="150" w:firstLine="315"/>
        <w:rPr>
          <w:rFonts w:ascii="宋体" w:eastAsia="宋体" w:hAnsi="宋体" w:cs="宋体"/>
          <w:snapToGrid w:val="0"/>
          <w:color w:val="000000"/>
          <w:w w:val="0"/>
          <w:kern w:val="0"/>
          <w:szCs w:val="21"/>
          <w:u w:color="000000"/>
          <w:shd w:val="clear" w:color="000000" w:fill="000000"/>
        </w:rPr>
      </w:pPr>
      <w:r>
        <w:rPr>
          <w:rFonts w:ascii="宋体" w:eastAsia="宋体" w:hAnsi="宋体" w:cs="宋体" w:hint="eastAsia"/>
          <w:snapToGrid w:val="0"/>
          <w:color w:val="000000"/>
          <w:w w:val="0"/>
          <w:kern w:val="0"/>
          <w:szCs w:val="21"/>
          <w:u w:color="000000"/>
          <w:shd w:val="clear" w:color="000000" w:fill="000000"/>
        </w:rPr>
        <w:t xml:space="preserve"> </w:t>
      </w:r>
      <w:r>
        <w:rPr>
          <w:rFonts w:ascii="宋体" w:eastAsia="宋体" w:hAnsi="宋体" w:cs="宋体" w:hint="eastAsia"/>
          <w:b/>
          <w:noProof/>
          <w:szCs w:val="21"/>
        </w:rPr>
        <w:drawing>
          <wp:inline distT="0" distB="0" distL="0" distR="0" wp14:anchorId="0A005C5C" wp14:editId="4AE3F8B5">
            <wp:extent cx="4666615" cy="2297430"/>
            <wp:effectExtent l="0" t="0" r="635" b="7620"/>
            <wp:docPr id="9" name="图片 9" descr="D:\资料\运维任务\0822\新建文件夹\2018-08-22_112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资料\运维任务\0822\新建文件夹\2018-08-22_112755.pn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4675094" cy="2301919"/>
                    </a:xfrm>
                    <a:prstGeom prst="rect">
                      <a:avLst/>
                    </a:prstGeom>
                    <a:noFill/>
                    <a:ln>
                      <a:noFill/>
                    </a:ln>
                  </pic:spPr>
                </pic:pic>
              </a:graphicData>
            </a:graphic>
          </wp:inline>
        </w:drawing>
      </w:r>
    </w:p>
    <w:p w14:paraId="09A52009" w14:textId="77777777" w:rsidR="00CF057A" w:rsidRDefault="00CF057A">
      <w:pPr>
        <w:spacing w:line="360" w:lineRule="auto"/>
        <w:ind w:leftChars="200" w:left="420"/>
        <w:rPr>
          <w:rFonts w:ascii="宋体" w:eastAsia="宋体" w:hAnsi="宋体" w:cs="宋体"/>
          <w:snapToGrid w:val="0"/>
          <w:color w:val="000000"/>
          <w:w w:val="0"/>
          <w:kern w:val="0"/>
          <w:szCs w:val="21"/>
          <w:u w:color="000000"/>
          <w:shd w:val="clear" w:color="000000" w:fill="000000"/>
        </w:rPr>
      </w:pPr>
    </w:p>
    <w:p w14:paraId="1ECAB43E" w14:textId="77777777" w:rsidR="00CF057A" w:rsidRDefault="00EE06E2">
      <w:pPr>
        <w:spacing w:line="360" w:lineRule="auto"/>
        <w:ind w:leftChars="200" w:left="420"/>
        <w:rPr>
          <w:rFonts w:ascii="宋体" w:eastAsia="宋体" w:hAnsi="宋体" w:cs="宋体"/>
          <w:snapToGrid w:val="0"/>
          <w:color w:val="000000"/>
          <w:w w:val="0"/>
          <w:kern w:val="0"/>
          <w:szCs w:val="21"/>
          <w:u w:color="000000"/>
          <w:shd w:val="clear" w:color="000000" w:fill="000000"/>
        </w:rPr>
      </w:pPr>
      <w:r>
        <w:rPr>
          <w:rFonts w:ascii="宋体" w:eastAsia="宋体" w:hAnsi="宋体" w:cs="宋体" w:hint="eastAsia"/>
          <w:szCs w:val="21"/>
        </w:rPr>
        <w:lastRenderedPageBreak/>
        <w:t>3）.点击蓝色批量订单号码</w:t>
      </w:r>
      <w:r>
        <w:rPr>
          <w:rFonts w:ascii="宋体" w:eastAsia="宋体" w:hAnsi="宋体" w:cs="宋体" w:hint="eastAsia"/>
          <w:noProof/>
          <w:szCs w:val="21"/>
        </w:rPr>
        <w:drawing>
          <wp:inline distT="0" distB="0" distL="0" distR="0" wp14:anchorId="26C915F1" wp14:editId="0B5B7E65">
            <wp:extent cx="485775" cy="466725"/>
            <wp:effectExtent l="0" t="0" r="9525"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9" cstate="print"/>
                    <a:stretch>
                      <a:fillRect/>
                    </a:stretch>
                  </pic:blipFill>
                  <pic:spPr>
                    <a:xfrm>
                      <a:off x="0" y="0"/>
                      <a:ext cx="485775" cy="466725"/>
                    </a:xfrm>
                    <a:prstGeom prst="rect">
                      <a:avLst/>
                    </a:prstGeom>
                  </pic:spPr>
                </pic:pic>
              </a:graphicData>
            </a:graphic>
          </wp:inline>
        </w:drawing>
      </w:r>
      <w:r>
        <w:rPr>
          <w:rFonts w:ascii="宋体" w:eastAsia="宋体" w:hAnsi="宋体" w:cs="宋体" w:hint="eastAsia"/>
          <w:szCs w:val="21"/>
        </w:rPr>
        <w:t>，在批量文件列表展示任务执行成功失败详细明细（图中该订单一共有10条数据，其中0条执行成功，10条执行失败），再点击蓝色箭头图标</w:t>
      </w:r>
      <w:r>
        <w:rPr>
          <w:rFonts w:ascii="宋体" w:eastAsia="宋体" w:hAnsi="宋体" w:cs="宋体" w:hint="eastAsia"/>
          <w:noProof/>
          <w:szCs w:val="21"/>
        </w:rPr>
        <w:drawing>
          <wp:inline distT="0" distB="0" distL="0" distR="0" wp14:anchorId="500C92E0" wp14:editId="0D6B7F55">
            <wp:extent cx="352425" cy="390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0" cstate="print"/>
                    <a:stretch>
                      <a:fillRect/>
                    </a:stretch>
                  </pic:blipFill>
                  <pic:spPr>
                    <a:xfrm>
                      <a:off x="0" y="0"/>
                      <a:ext cx="352425" cy="390525"/>
                    </a:xfrm>
                    <a:prstGeom prst="rect">
                      <a:avLst/>
                    </a:prstGeom>
                  </pic:spPr>
                </pic:pic>
              </a:graphicData>
            </a:graphic>
          </wp:inline>
        </w:drawing>
      </w:r>
      <w:r>
        <w:rPr>
          <w:rFonts w:ascii="宋体" w:eastAsia="宋体" w:hAnsi="宋体" w:cs="宋体" w:hint="eastAsia"/>
          <w:szCs w:val="21"/>
        </w:rPr>
        <w:t>，展示详细单行数据。</w:t>
      </w:r>
    </w:p>
    <w:p w14:paraId="61716020" w14:textId="77777777" w:rsidR="00CF057A" w:rsidRDefault="00EE06E2">
      <w:pPr>
        <w:spacing w:line="360" w:lineRule="auto"/>
        <w:ind w:leftChars="200" w:left="420" w:firstLineChars="150" w:firstLine="316"/>
        <w:rPr>
          <w:rFonts w:ascii="宋体" w:eastAsia="宋体" w:hAnsi="宋体" w:cs="宋体"/>
          <w:snapToGrid w:val="0"/>
          <w:color w:val="000000"/>
          <w:w w:val="0"/>
          <w:kern w:val="0"/>
          <w:szCs w:val="21"/>
          <w:u w:color="000000"/>
          <w:shd w:val="clear" w:color="000000" w:fill="000000"/>
        </w:rPr>
      </w:pPr>
      <w:r>
        <w:rPr>
          <w:rFonts w:ascii="宋体" w:eastAsia="宋体" w:hAnsi="宋体" w:cs="宋体" w:hint="eastAsia"/>
          <w:b/>
          <w:noProof/>
          <w:szCs w:val="21"/>
        </w:rPr>
        <w:drawing>
          <wp:inline distT="0" distB="0" distL="0" distR="0" wp14:anchorId="70009F31" wp14:editId="62E8074C">
            <wp:extent cx="5274310" cy="1925320"/>
            <wp:effectExtent l="0" t="0" r="2540" b="0"/>
            <wp:docPr id="10" name="图片 10" descr="D:\资料\运维任务\0822\新建文件夹\2018-08-22_113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资料\运维任务\0822\新建文件夹\2018-08-22_113020.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a:xfrm>
                      <a:off x="0" y="0"/>
                      <a:ext cx="5274310" cy="1925470"/>
                    </a:xfrm>
                    <a:prstGeom prst="rect">
                      <a:avLst/>
                    </a:prstGeom>
                    <a:noFill/>
                    <a:ln>
                      <a:noFill/>
                    </a:ln>
                  </pic:spPr>
                </pic:pic>
              </a:graphicData>
            </a:graphic>
          </wp:inline>
        </w:drawing>
      </w:r>
    </w:p>
    <w:p w14:paraId="55818EE7" w14:textId="77777777" w:rsidR="00CF057A" w:rsidRDefault="00CF057A">
      <w:pPr>
        <w:spacing w:line="360" w:lineRule="auto"/>
        <w:ind w:leftChars="200" w:left="420" w:firstLineChars="150" w:firstLine="315"/>
        <w:rPr>
          <w:rFonts w:ascii="宋体" w:eastAsia="宋体" w:hAnsi="宋体" w:cs="宋体"/>
          <w:snapToGrid w:val="0"/>
          <w:color w:val="000000"/>
          <w:w w:val="0"/>
          <w:kern w:val="0"/>
          <w:szCs w:val="21"/>
          <w:u w:color="000000"/>
          <w:shd w:val="clear" w:color="000000" w:fill="000000"/>
        </w:rPr>
      </w:pPr>
    </w:p>
    <w:p w14:paraId="6654279B" w14:textId="77777777" w:rsidR="00CF057A" w:rsidRDefault="00CF057A">
      <w:pPr>
        <w:spacing w:line="360" w:lineRule="auto"/>
        <w:ind w:leftChars="200" w:left="420" w:firstLineChars="150" w:firstLine="315"/>
        <w:rPr>
          <w:rFonts w:ascii="宋体" w:eastAsia="宋体" w:hAnsi="宋体" w:cs="宋体"/>
          <w:snapToGrid w:val="0"/>
          <w:color w:val="000000"/>
          <w:w w:val="0"/>
          <w:kern w:val="0"/>
          <w:szCs w:val="21"/>
          <w:u w:color="000000"/>
          <w:shd w:val="clear" w:color="000000" w:fill="000000"/>
        </w:rPr>
      </w:pPr>
    </w:p>
    <w:p w14:paraId="45805088" w14:textId="77777777" w:rsidR="00CF057A" w:rsidRDefault="00EE06E2">
      <w:pPr>
        <w:spacing w:line="360" w:lineRule="auto"/>
        <w:ind w:leftChars="200" w:left="420" w:firstLineChars="150" w:firstLine="315"/>
        <w:rPr>
          <w:rFonts w:ascii="宋体" w:eastAsia="宋体" w:hAnsi="宋体" w:cs="宋体"/>
          <w:b/>
          <w:szCs w:val="21"/>
        </w:rPr>
      </w:pPr>
      <w:r>
        <w:rPr>
          <w:rFonts w:ascii="宋体" w:eastAsia="宋体" w:hAnsi="宋体" w:cs="宋体" w:hint="eastAsia"/>
          <w:snapToGrid w:val="0"/>
          <w:color w:val="000000"/>
          <w:w w:val="0"/>
          <w:kern w:val="0"/>
          <w:szCs w:val="21"/>
          <w:u w:color="000000"/>
          <w:shd w:val="clear" w:color="000000" w:fill="000000"/>
        </w:rPr>
        <w:t xml:space="preserve"> </w:t>
      </w:r>
      <w:r>
        <w:rPr>
          <w:rFonts w:ascii="宋体" w:eastAsia="宋体" w:hAnsi="宋体" w:cs="宋体" w:hint="eastAsia"/>
          <w:szCs w:val="21"/>
        </w:rPr>
        <w:t>4）. 展示详细单行数据页面选择失败状态的数据查看，只需要将鼠标放在备注列信息上，就可以看到详细报错信息了。</w:t>
      </w:r>
    </w:p>
    <w:p w14:paraId="669E4879" w14:textId="77777777" w:rsidR="00CF057A" w:rsidRDefault="00EE06E2">
      <w:pPr>
        <w:spacing w:line="360" w:lineRule="auto"/>
        <w:ind w:leftChars="200" w:left="420" w:firstLineChars="150" w:firstLine="315"/>
        <w:rPr>
          <w:rFonts w:ascii="宋体" w:eastAsia="宋体" w:hAnsi="宋体" w:cs="宋体"/>
          <w:szCs w:val="21"/>
        </w:rPr>
      </w:pPr>
      <w:r>
        <w:rPr>
          <w:rFonts w:ascii="宋体" w:eastAsia="宋体" w:hAnsi="宋体" w:cs="宋体" w:hint="eastAsia"/>
          <w:noProof/>
          <w:szCs w:val="21"/>
        </w:rPr>
        <w:drawing>
          <wp:inline distT="0" distB="0" distL="0" distR="0" wp14:anchorId="7A6CC90B" wp14:editId="3A69B46A">
            <wp:extent cx="4819650" cy="2150745"/>
            <wp:effectExtent l="0" t="0" r="0" b="1905"/>
            <wp:docPr id="17" name="图片 17" descr="D:\资料\运维任务\0822\新建文件夹\2018-08-22_113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资料\运维任务\0822\新建文件夹\2018-08-22_113426.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a:xfrm>
                      <a:off x="0" y="0"/>
                      <a:ext cx="4820339" cy="2151052"/>
                    </a:xfrm>
                    <a:prstGeom prst="rect">
                      <a:avLst/>
                    </a:prstGeom>
                    <a:noFill/>
                    <a:ln>
                      <a:noFill/>
                    </a:ln>
                  </pic:spPr>
                </pic:pic>
              </a:graphicData>
            </a:graphic>
          </wp:inline>
        </w:drawing>
      </w:r>
    </w:p>
    <w:p w14:paraId="614F2658" w14:textId="77777777" w:rsidR="00CF057A" w:rsidRDefault="00EE06E2">
      <w:pPr>
        <w:spacing w:line="360" w:lineRule="auto"/>
        <w:ind w:leftChars="200" w:left="420" w:firstLineChars="150" w:firstLine="315"/>
        <w:rPr>
          <w:rFonts w:ascii="宋体" w:eastAsia="宋体" w:hAnsi="宋体" w:cs="宋体"/>
          <w:szCs w:val="21"/>
        </w:rPr>
      </w:pPr>
      <w:r>
        <w:rPr>
          <w:rFonts w:ascii="宋体" w:eastAsia="宋体" w:hAnsi="宋体" w:cs="宋体" w:hint="eastAsia"/>
          <w:szCs w:val="21"/>
        </w:rPr>
        <w:t>5）批量订单可支持导出</w:t>
      </w:r>
    </w:p>
    <w:p w14:paraId="347ED663" w14:textId="77777777" w:rsidR="00CF057A" w:rsidRDefault="00EE06E2">
      <w:pPr>
        <w:spacing w:line="360" w:lineRule="auto"/>
        <w:ind w:leftChars="200" w:left="420" w:firstLineChars="150" w:firstLine="315"/>
        <w:rPr>
          <w:rFonts w:ascii="宋体" w:eastAsia="宋体" w:hAnsi="宋体" w:cs="宋体"/>
          <w:szCs w:val="21"/>
        </w:rPr>
      </w:pPr>
      <w:r>
        <w:rPr>
          <w:rFonts w:ascii="宋体" w:eastAsia="宋体" w:hAnsi="宋体" w:cs="宋体" w:hint="eastAsia"/>
          <w:noProof/>
          <w:szCs w:val="21"/>
        </w:rPr>
        <w:lastRenderedPageBreak/>
        <w:drawing>
          <wp:inline distT="0" distB="0" distL="0" distR="0" wp14:anchorId="043B2572" wp14:editId="6C183F35">
            <wp:extent cx="4819650" cy="1979930"/>
            <wp:effectExtent l="0" t="0" r="0" b="127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3"/>
                    <a:stretch>
                      <a:fillRect/>
                    </a:stretch>
                  </pic:blipFill>
                  <pic:spPr>
                    <a:xfrm>
                      <a:off x="0" y="0"/>
                      <a:ext cx="4819650" cy="1979930"/>
                    </a:xfrm>
                    <a:prstGeom prst="rect">
                      <a:avLst/>
                    </a:prstGeom>
                  </pic:spPr>
                </pic:pic>
              </a:graphicData>
            </a:graphic>
          </wp:inline>
        </w:drawing>
      </w:r>
    </w:p>
    <w:p w14:paraId="00F35455" w14:textId="77777777" w:rsidR="00CF057A" w:rsidRDefault="00EE06E2">
      <w:pPr>
        <w:widowControl/>
        <w:ind w:leftChars="200" w:left="420"/>
        <w:jc w:val="left"/>
        <w:rPr>
          <w:rFonts w:ascii="宋体" w:eastAsia="宋体" w:hAnsi="宋体" w:cs="宋体"/>
          <w:szCs w:val="21"/>
        </w:rPr>
      </w:pPr>
      <w:r>
        <w:rPr>
          <w:rFonts w:ascii="宋体" w:eastAsia="宋体" w:hAnsi="宋体" w:cs="宋体" w:hint="eastAsia"/>
          <w:szCs w:val="21"/>
        </w:rPr>
        <w:t>文件导出为excel，导出时包含表头，</w:t>
      </w:r>
      <w:r>
        <w:rPr>
          <w:rFonts w:ascii="宋体" w:eastAsia="宋体" w:hAnsi="宋体" w:cs="宋体" w:hint="eastAsia"/>
          <w:color w:val="FF0000"/>
          <w:szCs w:val="21"/>
        </w:rPr>
        <w:t>操作员姓名导出后加密</w:t>
      </w:r>
      <w:r>
        <w:rPr>
          <w:rFonts w:ascii="宋体" w:eastAsia="宋体" w:hAnsi="宋体" w:cs="宋体" w:hint="eastAsia"/>
          <w:szCs w:val="21"/>
        </w:rPr>
        <w:t>。导出列包括：“序号”、“地市”、“批量订单标识”、“创建时间”、“操作员”、“操作员员工编号”、“归属组织”。</w:t>
      </w:r>
    </w:p>
    <w:p w14:paraId="11F6F57B" w14:textId="77777777" w:rsidR="00CF057A" w:rsidRDefault="00EE06E2">
      <w:pPr>
        <w:widowControl/>
        <w:ind w:leftChars="200" w:left="420"/>
        <w:jc w:val="left"/>
        <w:rPr>
          <w:rFonts w:ascii="宋体" w:eastAsia="宋体" w:hAnsi="宋体" w:cs="宋体"/>
          <w:szCs w:val="21"/>
        </w:rPr>
      </w:pPr>
      <w:r>
        <w:rPr>
          <w:rFonts w:ascii="宋体" w:eastAsia="宋体" w:hAnsi="宋体" w:cs="宋体" w:hint="eastAsia"/>
          <w:noProof/>
          <w:szCs w:val="21"/>
        </w:rPr>
        <w:drawing>
          <wp:inline distT="0" distB="0" distL="0" distR="0" wp14:anchorId="793DC851" wp14:editId="523AB333">
            <wp:extent cx="4981575" cy="518160"/>
            <wp:effectExtent l="0" t="0" r="952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a:xfrm>
                      <a:off x="0" y="0"/>
                      <a:ext cx="4981575" cy="518160"/>
                    </a:xfrm>
                    <a:prstGeom prst="rect">
                      <a:avLst/>
                    </a:prstGeom>
                    <a:noFill/>
                    <a:ln>
                      <a:noFill/>
                    </a:ln>
                  </pic:spPr>
                </pic:pic>
              </a:graphicData>
            </a:graphic>
          </wp:inline>
        </w:drawing>
      </w:r>
    </w:p>
    <w:p w14:paraId="4A3436CB" w14:textId="77777777" w:rsidR="00CF057A" w:rsidRDefault="00EE06E2">
      <w:pPr>
        <w:widowControl/>
        <w:ind w:leftChars="200" w:left="420"/>
        <w:jc w:val="left"/>
        <w:rPr>
          <w:rFonts w:ascii="宋体" w:eastAsia="宋体" w:hAnsi="宋体" w:cs="宋体"/>
          <w:szCs w:val="21"/>
        </w:rPr>
      </w:pPr>
      <w:r>
        <w:rPr>
          <w:rFonts w:ascii="宋体" w:eastAsia="宋体" w:hAnsi="宋体" w:cs="宋体" w:hint="eastAsia"/>
          <w:szCs w:val="21"/>
        </w:rPr>
        <w:t>在批量订单列表后面增加“导出文件列表”，点击后展示导出文件</w:t>
      </w:r>
    </w:p>
    <w:p w14:paraId="5026D72F" w14:textId="77777777" w:rsidR="00CF057A" w:rsidRDefault="00EE06E2">
      <w:pPr>
        <w:spacing w:line="360" w:lineRule="auto"/>
        <w:ind w:leftChars="200" w:left="420"/>
        <w:rPr>
          <w:rFonts w:ascii="宋体" w:eastAsia="宋体" w:hAnsi="宋体" w:cs="宋体"/>
          <w:szCs w:val="21"/>
        </w:rPr>
      </w:pPr>
      <w:r>
        <w:rPr>
          <w:rFonts w:ascii="宋体" w:eastAsia="宋体" w:hAnsi="宋体" w:cs="宋体" w:hint="eastAsia"/>
          <w:noProof/>
          <w:szCs w:val="21"/>
        </w:rPr>
        <w:drawing>
          <wp:inline distT="0" distB="0" distL="0" distR="0" wp14:anchorId="30F99B66" wp14:editId="72CB52CC">
            <wp:extent cx="5274310" cy="792480"/>
            <wp:effectExtent l="0" t="0" r="2540" b="762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5274310" cy="792549"/>
                    </a:xfrm>
                    <a:prstGeom prst="rect">
                      <a:avLst/>
                    </a:prstGeom>
                    <a:noFill/>
                    <a:ln>
                      <a:noFill/>
                    </a:ln>
                  </pic:spPr>
                </pic:pic>
              </a:graphicData>
            </a:graphic>
          </wp:inline>
        </w:drawing>
      </w:r>
    </w:p>
    <w:p w14:paraId="7D1A0887" w14:textId="111DACAE" w:rsidR="00CF057A" w:rsidRDefault="00EE06E2">
      <w:pPr>
        <w:pStyle w:val="1"/>
        <w:rPr>
          <w:rFonts w:ascii="宋体" w:eastAsia="宋体" w:hAnsi="宋体" w:cs="宋体"/>
        </w:rPr>
      </w:pPr>
      <w:r>
        <w:rPr>
          <w:rFonts w:ascii="宋体" w:eastAsia="宋体" w:hAnsi="宋体" w:cs="宋体" w:hint="eastAsia"/>
        </w:rPr>
        <w:t xml:space="preserve">7 </w:t>
      </w:r>
      <w:r w:rsidR="00233A50" w:rsidRPr="00233A50">
        <w:rPr>
          <w:rFonts w:ascii="宋体" w:eastAsia="宋体" w:hAnsi="宋体" w:cs="宋体" w:hint="eastAsia"/>
        </w:rPr>
        <w:t>集团成员批量开户-</w:t>
      </w:r>
      <w:r>
        <w:rPr>
          <w:rFonts w:ascii="宋体" w:eastAsia="宋体" w:hAnsi="宋体" w:cs="宋体" w:hint="eastAsia"/>
        </w:rPr>
        <w:t>常见批量开户事例</w:t>
      </w:r>
    </w:p>
    <w:p w14:paraId="6AC616CE" w14:textId="77777777" w:rsidR="00CF057A" w:rsidRDefault="00EE06E2" w:rsidP="00233A50">
      <w:r>
        <w:rPr>
          <w:rFonts w:hint="eastAsia"/>
        </w:rPr>
        <w:t>7.1 SIM</w:t>
      </w:r>
      <w:r>
        <w:rPr>
          <w:rFonts w:hint="eastAsia"/>
        </w:rPr>
        <w:t>卡类型校验失败</w:t>
      </w:r>
    </w:p>
    <w:p w14:paraId="4C65CF1A" w14:textId="57CB46B4"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b/>
          <w:szCs w:val="21"/>
        </w:rPr>
        <w:t>错误描述：</w:t>
      </w:r>
      <w:r w:rsidR="003B1468">
        <w:rPr>
          <w:rFonts w:ascii="宋体" w:eastAsia="宋体" w:hAnsi="宋体" w:cs="宋体" w:hint="eastAsia"/>
          <w:szCs w:val="21"/>
        </w:rPr>
        <w:t>1）</w:t>
      </w:r>
      <w:r>
        <w:rPr>
          <w:rFonts w:ascii="宋体" w:eastAsia="宋体" w:hAnsi="宋体" w:cs="宋体" w:hint="eastAsia"/>
          <w:szCs w:val="21"/>
        </w:rPr>
        <w:t>SIM卡SKU类型校验失败，期望为：USIM，实际为：SIM；</w:t>
      </w:r>
    </w:p>
    <w:p w14:paraId="78C6F26E" w14:textId="2C6444FA"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szCs w:val="21"/>
        </w:rPr>
        <w:t xml:space="preserve">          2</w:t>
      </w:r>
      <w:r w:rsidR="003B1468">
        <w:rPr>
          <w:rFonts w:ascii="宋体" w:eastAsia="宋体" w:hAnsi="宋体" w:cs="宋体" w:hint="eastAsia"/>
          <w:szCs w:val="21"/>
        </w:rPr>
        <w:t>）</w:t>
      </w:r>
      <w:r>
        <w:rPr>
          <w:rFonts w:ascii="宋体" w:eastAsia="宋体" w:hAnsi="宋体" w:cs="宋体" w:hint="eastAsia"/>
          <w:szCs w:val="21"/>
        </w:rPr>
        <w:t>SIM卡物理类型校验失败，期望为：02，实际为：03；</w:t>
      </w:r>
    </w:p>
    <w:p w14:paraId="034F6BF0" w14:textId="1DB6FFA4" w:rsidR="00CF057A" w:rsidRDefault="00EE06E2">
      <w:pPr>
        <w:adjustRightInd w:val="0"/>
        <w:snapToGrid w:val="0"/>
        <w:spacing w:line="360" w:lineRule="auto"/>
        <w:ind w:firstLineChars="500" w:firstLine="1050"/>
        <w:rPr>
          <w:rFonts w:ascii="宋体" w:eastAsia="宋体" w:hAnsi="宋体" w:cs="宋体"/>
          <w:szCs w:val="21"/>
        </w:rPr>
      </w:pPr>
      <w:r>
        <w:rPr>
          <w:rFonts w:ascii="宋体" w:eastAsia="宋体" w:hAnsi="宋体" w:cs="宋体" w:hint="eastAsia"/>
          <w:szCs w:val="21"/>
        </w:rPr>
        <w:t>3</w:t>
      </w:r>
      <w:r w:rsidR="003B1468">
        <w:rPr>
          <w:rFonts w:ascii="宋体" w:eastAsia="宋体" w:hAnsi="宋体" w:cs="宋体" w:hint="eastAsia"/>
          <w:szCs w:val="21"/>
        </w:rPr>
        <w:t>）</w:t>
      </w:r>
      <w:r>
        <w:rPr>
          <w:rFonts w:ascii="宋体" w:eastAsia="宋体" w:hAnsi="宋体" w:cs="宋体" w:hint="eastAsia"/>
          <w:szCs w:val="21"/>
        </w:rPr>
        <w:t>SIM卡制卡类型校验失败，期望为：2，实际为：1；</w:t>
      </w:r>
    </w:p>
    <w:p w14:paraId="18EC80F9" w14:textId="1A32B00A" w:rsidR="00CF057A" w:rsidRDefault="00EE06E2">
      <w:pPr>
        <w:adjustRightInd w:val="0"/>
        <w:snapToGrid w:val="0"/>
        <w:spacing w:line="360" w:lineRule="auto"/>
        <w:rPr>
          <w:rFonts w:ascii="宋体" w:eastAsia="宋体" w:hAnsi="宋体" w:cs="宋体"/>
          <w:szCs w:val="21"/>
        </w:rPr>
      </w:pPr>
      <w:r>
        <w:rPr>
          <w:rFonts w:ascii="宋体" w:eastAsia="宋体" w:hAnsi="宋体" w:cs="宋体" w:hint="eastAsia"/>
          <w:b/>
          <w:szCs w:val="21"/>
        </w:rPr>
        <w:t>问题分析：</w:t>
      </w:r>
      <w:r>
        <w:rPr>
          <w:rFonts w:ascii="宋体" w:eastAsia="宋体" w:hAnsi="宋体" w:cs="宋体" w:hint="eastAsia"/>
          <w:szCs w:val="21"/>
        </w:rPr>
        <w:t>以上三种报错原因都和操作卡类型的设置有关；为了避免这个错误，建议开</w:t>
      </w:r>
      <w:proofErr w:type="spellStart"/>
      <w:r>
        <w:rPr>
          <w:rFonts w:ascii="宋体" w:eastAsia="宋体" w:hAnsi="宋体" w:cs="宋体" w:hint="eastAsia"/>
          <w:szCs w:val="21"/>
        </w:rPr>
        <w:t>eSIM</w:t>
      </w:r>
      <w:proofErr w:type="spellEnd"/>
      <w:r>
        <w:rPr>
          <w:rFonts w:ascii="宋体" w:eastAsia="宋体" w:hAnsi="宋体" w:cs="宋体" w:hint="eastAsia"/>
          <w:szCs w:val="21"/>
        </w:rPr>
        <w:t>卡时，开卡时才填写该栏，其他卡不建议填写</w:t>
      </w:r>
    </w:p>
    <w:p w14:paraId="441C9F6F" w14:textId="27DA8267" w:rsidR="00CF057A" w:rsidRDefault="003B1468" w:rsidP="009E7EBA">
      <w:pPr>
        <w:adjustRightInd w:val="0"/>
        <w:snapToGrid w:val="0"/>
        <w:spacing w:line="360" w:lineRule="auto"/>
        <w:rPr>
          <w:rFonts w:ascii="宋体" w:eastAsia="宋体" w:hAnsi="宋体" w:cs="宋体"/>
          <w:szCs w:val="21"/>
        </w:rPr>
      </w:pPr>
      <w:r>
        <w:rPr>
          <w:noProof/>
        </w:rPr>
        <w:lastRenderedPageBreak/>
        <w:drawing>
          <wp:inline distT="0" distB="0" distL="0" distR="0" wp14:anchorId="578CDD93" wp14:editId="2E0BE9CD">
            <wp:extent cx="5274310" cy="200914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274310" cy="2009140"/>
                    </a:xfrm>
                    <a:prstGeom prst="rect">
                      <a:avLst/>
                    </a:prstGeom>
                  </pic:spPr>
                </pic:pic>
              </a:graphicData>
            </a:graphic>
          </wp:inline>
        </w:drawing>
      </w:r>
    </w:p>
    <w:p w14:paraId="191D410A" w14:textId="421331A2" w:rsidR="00CF057A" w:rsidRDefault="00EE06E2">
      <w:pPr>
        <w:spacing w:line="360" w:lineRule="auto"/>
        <w:rPr>
          <w:rStyle w:val="30"/>
          <w:rFonts w:ascii="宋体" w:eastAsia="宋体" w:hAnsi="宋体" w:cs="宋体"/>
          <w:b w:val="0"/>
          <w:bCs w:val="0"/>
          <w:szCs w:val="21"/>
        </w:rPr>
      </w:pPr>
      <w:r>
        <w:rPr>
          <w:rFonts w:ascii="宋体" w:eastAsia="宋体" w:hAnsi="宋体" w:cs="宋体" w:hint="eastAsia"/>
          <w:b/>
          <w:szCs w:val="21"/>
        </w:rPr>
        <w:t>解决方法：</w:t>
      </w:r>
      <w:r>
        <w:rPr>
          <w:rFonts w:ascii="宋体" w:eastAsia="宋体" w:hAnsi="宋体" w:cs="宋体" w:hint="eastAsia"/>
          <w:szCs w:val="21"/>
        </w:rPr>
        <w:t>因为卡类型校验失败，这些卡并没有开出来，可以重新批量开户，不太清楚卡类型的时候可不填写，因为系统会自动校验卡的类型。</w:t>
      </w:r>
    </w:p>
    <w:p w14:paraId="1254DCB3" w14:textId="77777777" w:rsidR="00CF057A" w:rsidRDefault="00EE06E2" w:rsidP="00233A50">
      <w:bookmarkStart w:id="22" w:name="_4.2、号码状态校验失败"/>
      <w:bookmarkEnd w:id="22"/>
      <w:r>
        <w:rPr>
          <w:rFonts w:hint="eastAsia"/>
        </w:rPr>
        <w:t xml:space="preserve">7.2 </w:t>
      </w:r>
      <w:r>
        <w:rPr>
          <w:rFonts w:hint="eastAsia"/>
        </w:rPr>
        <w:t>号码状态校验失败</w:t>
      </w:r>
    </w:p>
    <w:p w14:paraId="5CA37E1E" w14:textId="77777777" w:rsidR="00CF057A" w:rsidRDefault="00EE06E2">
      <w:pPr>
        <w:spacing w:line="360" w:lineRule="auto"/>
        <w:rPr>
          <w:rFonts w:ascii="宋体" w:eastAsia="宋体" w:hAnsi="宋体" w:cs="宋体"/>
          <w:szCs w:val="21"/>
        </w:rPr>
      </w:pPr>
      <w:r>
        <w:rPr>
          <w:rFonts w:ascii="宋体" w:eastAsia="宋体" w:hAnsi="宋体" w:cs="宋体" w:hint="eastAsia"/>
          <w:szCs w:val="21"/>
        </w:rPr>
        <w:t xml:space="preserve">  </w:t>
      </w:r>
      <w:r>
        <w:rPr>
          <w:rFonts w:ascii="宋体" w:eastAsia="宋体" w:hAnsi="宋体" w:cs="宋体" w:hint="eastAsia"/>
          <w:b/>
          <w:szCs w:val="21"/>
        </w:rPr>
        <w:t xml:space="preserve">错误描述: </w:t>
      </w:r>
      <w:r>
        <w:rPr>
          <w:rFonts w:ascii="宋体" w:eastAsia="宋体" w:hAnsi="宋体" w:cs="宋体" w:hint="eastAsia"/>
          <w:b/>
          <w:bCs/>
          <w:szCs w:val="21"/>
        </w:rPr>
        <w:t xml:space="preserve"> 号</w:t>
      </w:r>
      <w:r>
        <w:rPr>
          <w:rFonts w:ascii="宋体" w:eastAsia="宋体" w:hAnsi="宋体" w:cs="宋体" w:hint="eastAsia"/>
          <w:szCs w:val="21"/>
        </w:rPr>
        <w:t xml:space="preserve">码状态 </w:t>
      </w:r>
      <w:r>
        <w:rPr>
          <w:rFonts w:ascii="宋体" w:eastAsia="宋体" w:hAnsi="宋体" w:cs="宋体" w:hint="eastAsia"/>
          <w:szCs w:val="21"/>
          <w:u w:val="single"/>
        </w:rPr>
        <w:t>出库[</w:t>
      </w:r>
      <w:proofErr w:type="spellStart"/>
      <w:r>
        <w:rPr>
          <w:rFonts w:ascii="宋体" w:eastAsia="宋体" w:hAnsi="宋体" w:cs="宋体" w:hint="eastAsia"/>
          <w:szCs w:val="21"/>
          <w:u w:val="single"/>
        </w:rPr>
        <w:t>OutOfPrint</w:t>
      </w:r>
      <w:proofErr w:type="spellEnd"/>
      <w:r>
        <w:rPr>
          <w:rFonts w:ascii="宋体" w:eastAsia="宋体" w:hAnsi="宋体" w:cs="宋体" w:hint="eastAsia"/>
          <w:szCs w:val="21"/>
          <w:u w:val="single"/>
        </w:rPr>
        <w:t>]</w:t>
      </w:r>
      <w:r>
        <w:rPr>
          <w:rFonts w:ascii="宋体" w:eastAsia="宋体" w:hAnsi="宋体" w:cs="宋体" w:hint="eastAsia"/>
          <w:szCs w:val="21"/>
        </w:rPr>
        <w:t xml:space="preserve"> 与SIM卡状态 </w:t>
      </w:r>
      <w:r>
        <w:rPr>
          <w:rFonts w:ascii="宋体" w:eastAsia="宋体" w:hAnsi="宋体" w:cs="宋体" w:hint="eastAsia"/>
          <w:szCs w:val="21"/>
          <w:u w:val="single"/>
        </w:rPr>
        <w:t>可用[Available]</w:t>
      </w:r>
      <w:r>
        <w:rPr>
          <w:rFonts w:ascii="宋体" w:eastAsia="宋体" w:hAnsi="宋体" w:cs="宋体" w:hint="eastAsia"/>
          <w:szCs w:val="21"/>
        </w:rPr>
        <w:t xml:space="preserve"> 不相等。</w:t>
      </w:r>
    </w:p>
    <w:p w14:paraId="072A1C7E" w14:textId="77777777" w:rsidR="00CF057A" w:rsidRDefault="00EE06E2">
      <w:pPr>
        <w:spacing w:line="360" w:lineRule="auto"/>
        <w:ind w:firstLineChars="100" w:firstLine="211"/>
        <w:rPr>
          <w:rFonts w:ascii="宋体" w:eastAsia="宋体" w:hAnsi="宋体" w:cs="宋体"/>
          <w:b/>
          <w:szCs w:val="21"/>
        </w:rPr>
      </w:pPr>
      <w:r>
        <w:rPr>
          <w:rFonts w:ascii="宋体" w:eastAsia="宋体" w:hAnsi="宋体" w:cs="宋体" w:hint="eastAsia"/>
          <w:b/>
          <w:szCs w:val="21"/>
        </w:rPr>
        <w:t>问题分析：</w:t>
      </w:r>
    </w:p>
    <w:p w14:paraId="7593CE35" w14:textId="6A9E3FD6" w:rsidR="00CF057A" w:rsidRPr="009E7EBA" w:rsidRDefault="00DB082A" w:rsidP="009E7EBA">
      <w:pPr>
        <w:spacing w:line="360" w:lineRule="auto"/>
        <w:ind w:firstLineChars="50" w:firstLine="105"/>
        <w:rPr>
          <w:rFonts w:ascii="宋体" w:eastAsia="宋体" w:hAnsi="宋体" w:cs="宋体"/>
          <w:szCs w:val="21"/>
        </w:rPr>
      </w:pPr>
      <w:r w:rsidRPr="009E7EBA">
        <w:rPr>
          <w:rFonts w:ascii="宋体" w:eastAsia="宋体" w:hAnsi="宋体" w:cs="宋体" w:hint="eastAsia"/>
          <w:szCs w:val="21"/>
        </w:rPr>
        <w:t>1）</w:t>
      </w:r>
      <w:r w:rsidR="00EE06E2" w:rsidRPr="009E7EBA">
        <w:rPr>
          <w:rFonts w:ascii="宋体" w:eastAsia="宋体" w:hAnsi="宋体" w:cs="宋体" w:hint="eastAsia"/>
          <w:szCs w:val="21"/>
        </w:rPr>
        <w:t xml:space="preserve">可先初步判断这些号码是否为 </w:t>
      </w:r>
      <w:r w:rsidR="00EE06E2" w:rsidRPr="009E7EBA">
        <w:rPr>
          <w:rFonts w:ascii="宋体" w:eastAsia="宋体" w:hAnsi="宋体" w:cs="宋体" w:hint="eastAsia"/>
          <w:szCs w:val="21"/>
          <w:u w:val="single"/>
        </w:rPr>
        <w:t>可用“Available”</w:t>
      </w:r>
      <w:r w:rsidR="00EE06E2" w:rsidRPr="009E7EBA">
        <w:rPr>
          <w:rFonts w:ascii="宋体" w:eastAsia="宋体" w:hAnsi="宋体" w:cs="宋体" w:hint="eastAsia"/>
          <w:szCs w:val="21"/>
        </w:rPr>
        <w:t>状态；</w:t>
      </w:r>
    </w:p>
    <w:p w14:paraId="425ACF8C" w14:textId="763EB7E6" w:rsidR="00CF057A" w:rsidRPr="009E7EBA" w:rsidRDefault="00DB082A" w:rsidP="009E7EBA">
      <w:pPr>
        <w:spacing w:line="360" w:lineRule="auto"/>
        <w:ind w:left="210"/>
        <w:rPr>
          <w:rFonts w:ascii="宋体" w:eastAsia="宋体" w:hAnsi="宋体" w:cs="宋体"/>
          <w:szCs w:val="21"/>
        </w:rPr>
      </w:pPr>
      <w:r w:rsidRPr="009E7EBA">
        <w:rPr>
          <w:rFonts w:ascii="宋体" w:eastAsia="宋体" w:hAnsi="宋体" w:cs="宋体" w:hint="eastAsia"/>
          <w:szCs w:val="21"/>
        </w:rPr>
        <w:t>2）</w:t>
      </w:r>
      <w:r w:rsidR="00EE06E2" w:rsidRPr="009E7EBA">
        <w:rPr>
          <w:rFonts w:ascii="宋体" w:eastAsia="宋体" w:hAnsi="宋体" w:cs="宋体" w:hint="eastAsia"/>
          <w:szCs w:val="21"/>
        </w:rPr>
        <w:t xml:space="preserve">确定号码是可用状态，但是报错还是这个提示。可再确认一下号码是否做过单个成员开户，在前台选择过但没有使用，这个操作会使该号码锁定。 </w:t>
      </w:r>
    </w:p>
    <w:p w14:paraId="30D91749" w14:textId="77777777" w:rsidR="00CF057A" w:rsidRDefault="00EE06E2">
      <w:pPr>
        <w:spacing w:line="360" w:lineRule="auto"/>
        <w:ind w:firstLineChars="100" w:firstLine="211"/>
        <w:rPr>
          <w:rFonts w:ascii="宋体" w:eastAsia="宋体" w:hAnsi="宋体" w:cs="宋体"/>
          <w:b/>
          <w:szCs w:val="21"/>
        </w:rPr>
      </w:pPr>
      <w:r>
        <w:rPr>
          <w:rFonts w:ascii="宋体" w:eastAsia="宋体" w:hAnsi="宋体" w:cs="宋体" w:hint="eastAsia"/>
          <w:b/>
          <w:szCs w:val="21"/>
        </w:rPr>
        <w:t>解决方法：</w:t>
      </w:r>
    </w:p>
    <w:p w14:paraId="135F14CD" w14:textId="51A4B11D" w:rsidR="00CF057A" w:rsidRPr="009E7EBA" w:rsidRDefault="00DB082A" w:rsidP="009E7EBA">
      <w:pPr>
        <w:spacing w:line="360" w:lineRule="auto"/>
        <w:ind w:firstLineChars="50" w:firstLine="105"/>
        <w:rPr>
          <w:rFonts w:ascii="宋体" w:eastAsia="宋体" w:hAnsi="宋体" w:cs="宋体"/>
          <w:szCs w:val="21"/>
        </w:rPr>
      </w:pPr>
      <w:r>
        <w:rPr>
          <w:rFonts w:ascii="宋体" w:eastAsia="宋体" w:hAnsi="宋体" w:cs="宋体" w:hint="eastAsia"/>
          <w:szCs w:val="21"/>
        </w:rPr>
        <w:t>1）</w:t>
      </w:r>
      <w:r w:rsidR="00EE06E2" w:rsidRPr="009E7EBA">
        <w:rPr>
          <w:rFonts w:ascii="宋体" w:eastAsia="宋体" w:hAnsi="宋体" w:cs="宋体" w:hint="eastAsia"/>
          <w:szCs w:val="21"/>
        </w:rPr>
        <w:t>确认号卡资源状态，登陆物联网集中化系统op界面&gt;库存管理&gt;库存明细查询）</w:t>
      </w:r>
    </w:p>
    <w:p w14:paraId="41ADC8AD" w14:textId="77777777" w:rsidR="00CF057A" w:rsidRPr="009E7EBA" w:rsidRDefault="00EE06E2" w:rsidP="009E7EBA">
      <w:pPr>
        <w:spacing w:line="360" w:lineRule="auto"/>
        <w:rPr>
          <w:rFonts w:ascii="宋体" w:eastAsia="宋体" w:hAnsi="宋体" w:cs="宋体"/>
          <w:szCs w:val="21"/>
        </w:rPr>
      </w:pPr>
      <w:r>
        <w:rPr>
          <w:rFonts w:hint="eastAsia"/>
          <w:noProof/>
        </w:rPr>
        <w:drawing>
          <wp:inline distT="0" distB="0" distL="0" distR="0" wp14:anchorId="482D38DF" wp14:editId="09EB9549">
            <wp:extent cx="4916805" cy="2875280"/>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7" cstate="print"/>
                    <a:stretch>
                      <a:fillRect/>
                    </a:stretch>
                  </pic:blipFill>
                  <pic:spPr>
                    <a:xfrm>
                      <a:off x="0" y="0"/>
                      <a:ext cx="4944135" cy="2891718"/>
                    </a:xfrm>
                    <a:prstGeom prst="rect">
                      <a:avLst/>
                    </a:prstGeom>
                  </pic:spPr>
                </pic:pic>
              </a:graphicData>
            </a:graphic>
          </wp:inline>
        </w:drawing>
      </w:r>
    </w:p>
    <w:p w14:paraId="42F86446" w14:textId="77777777" w:rsidR="00CF057A" w:rsidRPr="009E7EBA" w:rsidRDefault="00EE06E2" w:rsidP="009E7EBA">
      <w:pPr>
        <w:spacing w:line="360" w:lineRule="auto"/>
        <w:rPr>
          <w:rFonts w:ascii="宋体" w:eastAsia="宋体" w:hAnsi="宋体" w:cs="宋体"/>
          <w:szCs w:val="21"/>
        </w:rPr>
      </w:pPr>
      <w:r>
        <w:rPr>
          <w:rFonts w:hint="eastAsia"/>
          <w:noProof/>
        </w:rPr>
        <w:lastRenderedPageBreak/>
        <w:drawing>
          <wp:inline distT="0" distB="0" distL="0" distR="0" wp14:anchorId="2DCAD5EE" wp14:editId="597DDF14">
            <wp:extent cx="4940935" cy="229425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48" cstate="print"/>
                    <a:stretch>
                      <a:fillRect/>
                    </a:stretch>
                  </pic:blipFill>
                  <pic:spPr>
                    <a:xfrm>
                      <a:off x="0" y="0"/>
                      <a:ext cx="4952540" cy="2299777"/>
                    </a:xfrm>
                    <a:prstGeom prst="rect">
                      <a:avLst/>
                    </a:prstGeom>
                  </pic:spPr>
                </pic:pic>
              </a:graphicData>
            </a:graphic>
          </wp:inline>
        </w:drawing>
      </w:r>
      <w:r>
        <w:rPr>
          <w:rFonts w:hint="eastAsia"/>
          <w:noProof/>
        </w:rPr>
        <w:drawing>
          <wp:inline distT="0" distB="0" distL="0" distR="0" wp14:anchorId="4CE3F761" wp14:editId="60961A67">
            <wp:extent cx="4839335" cy="223710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49" cstate="print"/>
                    <a:stretch>
                      <a:fillRect/>
                    </a:stretch>
                  </pic:blipFill>
                  <pic:spPr>
                    <a:xfrm>
                      <a:off x="0" y="0"/>
                      <a:ext cx="4855548" cy="2244800"/>
                    </a:xfrm>
                    <a:prstGeom prst="rect">
                      <a:avLst/>
                    </a:prstGeom>
                  </pic:spPr>
                </pic:pic>
              </a:graphicData>
            </a:graphic>
          </wp:inline>
        </w:drawing>
      </w:r>
    </w:p>
    <w:p w14:paraId="4E2B9996" w14:textId="12D9910C" w:rsidR="00CF057A" w:rsidRDefault="00DB082A">
      <w:pPr>
        <w:spacing w:line="360" w:lineRule="auto"/>
        <w:ind w:left="210"/>
        <w:rPr>
          <w:rFonts w:ascii="宋体" w:eastAsia="宋体" w:hAnsi="宋体" w:cs="宋体"/>
          <w:szCs w:val="21"/>
        </w:rPr>
      </w:pPr>
      <w:r>
        <w:rPr>
          <w:rFonts w:ascii="宋体" w:eastAsia="宋体" w:hAnsi="宋体" w:cs="宋体"/>
          <w:szCs w:val="21"/>
        </w:rPr>
        <w:t>2</w:t>
      </w:r>
      <w:r>
        <w:rPr>
          <w:rFonts w:ascii="宋体" w:eastAsia="宋体" w:hAnsi="宋体" w:cs="宋体" w:hint="eastAsia"/>
          <w:szCs w:val="21"/>
        </w:rPr>
        <w:t>）</w:t>
      </w:r>
      <w:r w:rsidR="00EE06E2">
        <w:rPr>
          <w:rFonts w:ascii="宋体" w:eastAsia="宋体" w:hAnsi="宋体" w:cs="宋体" w:hint="eastAsia"/>
          <w:szCs w:val="21"/>
        </w:rPr>
        <w:t>如果是没有自动解锁，可以选用其他可用状态的号码开户，该号码30分钟后会自动解锁，届时可重新进行开户。</w:t>
      </w:r>
    </w:p>
    <w:p w14:paraId="79AFE642" w14:textId="544BC40A" w:rsidR="00CF057A" w:rsidRDefault="00EE06E2">
      <w:pPr>
        <w:pStyle w:val="1"/>
        <w:rPr>
          <w:rFonts w:ascii="宋体" w:eastAsia="宋体" w:hAnsi="宋体" w:cs="宋体"/>
          <w:sz w:val="21"/>
          <w:szCs w:val="21"/>
        </w:rPr>
      </w:pPr>
      <w:r>
        <w:rPr>
          <w:rFonts w:ascii="宋体" w:eastAsia="宋体" w:hAnsi="宋体" w:cs="宋体" w:hint="eastAsia"/>
          <w:szCs w:val="44"/>
        </w:rPr>
        <w:t xml:space="preserve">8 </w:t>
      </w:r>
      <w:r w:rsidR="00233A50" w:rsidRPr="00233A50">
        <w:rPr>
          <w:rFonts w:ascii="宋体" w:eastAsia="宋体" w:hAnsi="宋体" w:cs="宋体" w:hint="eastAsia"/>
          <w:szCs w:val="44"/>
        </w:rPr>
        <w:t>集团成员批量开户-</w:t>
      </w:r>
      <w:r>
        <w:rPr>
          <w:rFonts w:ascii="宋体" w:eastAsia="宋体" w:hAnsi="宋体" w:cs="宋体" w:hint="eastAsia"/>
        </w:rPr>
        <w:t>业务模板管理</w:t>
      </w:r>
    </w:p>
    <w:p w14:paraId="6C2158DA" w14:textId="77777777" w:rsidR="00CF057A" w:rsidRDefault="00EE06E2" w:rsidP="00233A50">
      <w:r>
        <w:rPr>
          <w:rFonts w:hint="eastAsia"/>
        </w:rPr>
        <w:t xml:space="preserve">8.1 </w:t>
      </w:r>
      <w:r>
        <w:rPr>
          <w:rFonts w:hint="eastAsia"/>
        </w:rPr>
        <w:t>业务模板管理</w:t>
      </w:r>
    </w:p>
    <w:p w14:paraId="565A8C2B" w14:textId="77777777" w:rsidR="00CF057A" w:rsidRDefault="00EE06E2">
      <w:pPr>
        <w:rPr>
          <w:rFonts w:ascii="宋体" w:eastAsia="宋体" w:hAnsi="宋体" w:cs="宋体"/>
          <w:szCs w:val="21"/>
        </w:rPr>
      </w:pPr>
      <w:r>
        <w:rPr>
          <w:rFonts w:ascii="宋体" w:eastAsia="宋体" w:hAnsi="宋体" w:cs="宋体" w:hint="eastAsia"/>
          <w:szCs w:val="21"/>
        </w:rPr>
        <w:tab/>
        <w:t xml:space="preserve">8.1.1路径：在集团客户360视图===》客户===》 “业务模板管理”菜单，支持批开模板查询、删除、批量删除和批量开户操作； </w:t>
      </w:r>
    </w:p>
    <w:p w14:paraId="6AC039E4" w14:textId="3F9E451D" w:rsidR="00CF057A" w:rsidRDefault="000D4406" w:rsidP="009E7EBA">
      <w:pPr>
        <w:ind w:firstLineChars="200" w:firstLine="420"/>
        <w:rPr>
          <w:rFonts w:ascii="宋体" w:eastAsia="宋体" w:hAnsi="宋体" w:cs="宋体"/>
          <w:szCs w:val="21"/>
        </w:rPr>
      </w:pPr>
      <w:r>
        <w:rPr>
          <w:rFonts w:ascii="宋体" w:eastAsia="宋体" w:hAnsi="宋体" w:cs="宋体" w:hint="eastAsia"/>
          <w:szCs w:val="21"/>
        </w:rPr>
        <w:t>（1）</w:t>
      </w:r>
      <w:r w:rsidR="00EE06E2">
        <w:rPr>
          <w:rFonts w:ascii="宋体" w:eastAsia="宋体" w:hAnsi="宋体" w:cs="宋体" w:hint="eastAsia"/>
          <w:szCs w:val="21"/>
        </w:rPr>
        <w:t>查询：</w:t>
      </w:r>
    </w:p>
    <w:p w14:paraId="6B79CBB9" w14:textId="35CE3583" w:rsidR="00CF057A" w:rsidRDefault="00EE06E2" w:rsidP="009E7EBA">
      <w:pPr>
        <w:rPr>
          <w:rFonts w:ascii="宋体" w:eastAsia="宋体" w:hAnsi="宋体" w:cs="宋体"/>
          <w:szCs w:val="21"/>
        </w:rPr>
      </w:pPr>
      <w:r>
        <w:rPr>
          <w:rFonts w:ascii="宋体" w:eastAsia="宋体" w:hAnsi="宋体" w:cs="宋体" w:hint="eastAsia"/>
          <w:szCs w:val="21"/>
        </w:rPr>
        <w:tab/>
      </w:r>
      <w:r>
        <w:rPr>
          <w:rFonts w:ascii="宋体" w:eastAsia="宋体" w:hAnsi="宋体" w:cs="宋体" w:hint="eastAsia"/>
          <w:szCs w:val="21"/>
        </w:rPr>
        <w:tab/>
        <w:t>业务类型：请选择（默认）、批量开户，选填；</w:t>
      </w:r>
    </w:p>
    <w:p w14:paraId="3A8967A0" w14:textId="42E7C379" w:rsidR="00CF057A" w:rsidRDefault="00EE06E2" w:rsidP="009E7EBA">
      <w:pPr>
        <w:rPr>
          <w:rFonts w:ascii="宋体" w:eastAsia="宋体" w:hAnsi="宋体" w:cs="宋体"/>
          <w:szCs w:val="21"/>
        </w:rPr>
      </w:pPr>
      <w:r>
        <w:rPr>
          <w:rFonts w:ascii="宋体" w:eastAsia="宋体" w:hAnsi="宋体" w:cs="宋体" w:hint="eastAsia"/>
          <w:szCs w:val="21"/>
        </w:rPr>
        <w:tab/>
      </w:r>
      <w:r>
        <w:rPr>
          <w:rFonts w:ascii="宋体" w:eastAsia="宋体" w:hAnsi="宋体" w:cs="宋体" w:hint="eastAsia"/>
          <w:szCs w:val="21"/>
        </w:rPr>
        <w:tab/>
        <w:t>模板创建起始时间、模板创建终止时间，选填；</w:t>
      </w:r>
    </w:p>
    <w:p w14:paraId="445942DC" w14:textId="5042CD7A" w:rsidR="00CF057A" w:rsidRDefault="00EE06E2" w:rsidP="009E7EBA">
      <w:pPr>
        <w:rPr>
          <w:rFonts w:ascii="宋体" w:eastAsia="宋体" w:hAnsi="宋体" w:cs="宋体"/>
          <w:szCs w:val="21"/>
        </w:rPr>
      </w:pPr>
      <w:r>
        <w:rPr>
          <w:rFonts w:ascii="宋体" w:eastAsia="宋体" w:hAnsi="宋体" w:cs="宋体" w:hint="eastAsia"/>
          <w:szCs w:val="21"/>
        </w:rPr>
        <w:tab/>
      </w:r>
      <w:r>
        <w:rPr>
          <w:rFonts w:ascii="宋体" w:eastAsia="宋体" w:hAnsi="宋体" w:cs="宋体" w:hint="eastAsia"/>
          <w:szCs w:val="21"/>
        </w:rPr>
        <w:tab/>
        <w:t xml:space="preserve">模板状态：请选择、已生效（默认）、已失效； </w:t>
      </w:r>
    </w:p>
    <w:p w14:paraId="2F66D4AE" w14:textId="2DD196F7" w:rsidR="00CF057A" w:rsidRDefault="00EE06E2">
      <w:pPr>
        <w:rPr>
          <w:rFonts w:ascii="宋体" w:eastAsia="宋体" w:hAnsi="宋体" w:cs="宋体"/>
          <w:szCs w:val="21"/>
        </w:rPr>
      </w:pPr>
      <w:r>
        <w:rPr>
          <w:rFonts w:ascii="宋体" w:eastAsia="宋体" w:hAnsi="宋体" w:cs="宋体" w:hint="eastAsia"/>
          <w:szCs w:val="21"/>
        </w:rPr>
        <w:tab/>
      </w:r>
      <w:r w:rsidR="000D4406">
        <w:rPr>
          <w:rFonts w:ascii="宋体" w:eastAsia="宋体" w:hAnsi="宋体" w:cs="宋体" w:hint="eastAsia"/>
          <w:szCs w:val="21"/>
        </w:rPr>
        <w:t>（2）</w:t>
      </w:r>
      <w:r>
        <w:rPr>
          <w:rFonts w:ascii="宋体" w:eastAsia="宋体" w:hAnsi="宋体" w:cs="宋体" w:hint="eastAsia"/>
          <w:szCs w:val="21"/>
        </w:rPr>
        <w:t>查询结果列表支持点击操作中“批量开户”按钮，自动跳转到批量开户页面，批开模板内容不支持修改，补充录入号卡信息、业务资料附件、集团经办人信息，完成批量开卡；</w:t>
      </w:r>
    </w:p>
    <w:p w14:paraId="16F9DA20" w14:textId="5C994CCF" w:rsidR="00CF057A" w:rsidRDefault="000D4406">
      <w:pPr>
        <w:ind w:firstLineChars="200" w:firstLine="420"/>
        <w:rPr>
          <w:rFonts w:ascii="宋体" w:eastAsia="宋体" w:hAnsi="宋体" w:cs="宋体"/>
          <w:szCs w:val="21"/>
        </w:rPr>
      </w:pPr>
      <w:r>
        <w:rPr>
          <w:rFonts w:ascii="宋体" w:eastAsia="宋体" w:hAnsi="宋体" w:cs="宋体" w:hint="eastAsia"/>
          <w:szCs w:val="21"/>
        </w:rPr>
        <w:t>（3）</w:t>
      </w:r>
      <w:r w:rsidR="00EE06E2">
        <w:rPr>
          <w:rFonts w:ascii="宋体" w:eastAsia="宋体" w:hAnsi="宋体" w:cs="宋体" w:hint="eastAsia"/>
          <w:szCs w:val="21"/>
        </w:rPr>
        <w:t xml:space="preserve"> 创建生成模板时增加字段“ONELINK便捷增卡”，默认为否，必填，展示是否允许</w:t>
      </w:r>
      <w:proofErr w:type="spellStart"/>
      <w:r w:rsidR="00EE06E2">
        <w:rPr>
          <w:rFonts w:ascii="宋体" w:eastAsia="宋体" w:hAnsi="宋体" w:cs="宋体" w:hint="eastAsia"/>
          <w:szCs w:val="21"/>
        </w:rPr>
        <w:t>onelink</w:t>
      </w:r>
      <w:proofErr w:type="spellEnd"/>
      <w:r w:rsidR="00EE06E2">
        <w:rPr>
          <w:rFonts w:ascii="宋体" w:eastAsia="宋体" w:hAnsi="宋体" w:cs="宋体" w:hint="eastAsia"/>
          <w:szCs w:val="21"/>
        </w:rPr>
        <w:t>查询该模板。</w:t>
      </w:r>
    </w:p>
    <w:p w14:paraId="0A31B8F9" w14:textId="77777777" w:rsidR="00CF057A" w:rsidRDefault="00EE06E2">
      <w:pPr>
        <w:ind w:firstLineChars="200" w:firstLine="420"/>
        <w:rPr>
          <w:rFonts w:ascii="宋体" w:eastAsia="宋体" w:hAnsi="宋体" w:cs="宋体"/>
          <w:szCs w:val="21"/>
        </w:rPr>
      </w:pPr>
      <w:r>
        <w:rPr>
          <w:rFonts w:ascii="宋体" w:eastAsia="宋体" w:hAnsi="宋体" w:cs="宋体" w:hint="eastAsia"/>
          <w:noProof/>
          <w:szCs w:val="21"/>
        </w:rPr>
        <w:lastRenderedPageBreak/>
        <w:drawing>
          <wp:inline distT="0" distB="0" distL="0" distR="0" wp14:anchorId="797FDD45" wp14:editId="3958A9EF">
            <wp:extent cx="5274310" cy="2461895"/>
            <wp:effectExtent l="0" t="0" r="254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150"/>
                    <a:stretch>
                      <a:fillRect/>
                    </a:stretch>
                  </pic:blipFill>
                  <pic:spPr>
                    <a:xfrm>
                      <a:off x="0" y="0"/>
                      <a:ext cx="5274310" cy="2461895"/>
                    </a:xfrm>
                    <a:prstGeom prst="rect">
                      <a:avLst/>
                    </a:prstGeom>
                  </pic:spPr>
                </pic:pic>
              </a:graphicData>
            </a:graphic>
          </wp:inline>
        </w:drawing>
      </w:r>
    </w:p>
    <w:p w14:paraId="3091D68A" w14:textId="77777777" w:rsidR="00CF057A" w:rsidRDefault="00EE06E2">
      <w:pPr>
        <w:ind w:firstLineChars="200" w:firstLine="420"/>
        <w:rPr>
          <w:rFonts w:ascii="宋体" w:eastAsia="宋体" w:hAnsi="宋体" w:cs="宋体"/>
          <w:szCs w:val="21"/>
        </w:rPr>
      </w:pPr>
      <w:r>
        <w:rPr>
          <w:rFonts w:ascii="宋体" w:eastAsia="宋体" w:hAnsi="宋体" w:cs="宋体" w:hint="eastAsia"/>
          <w:szCs w:val="21"/>
        </w:rPr>
        <w:t>操作下增加编辑按钮，可以变更允许ONLINK查询字段的取值。</w:t>
      </w:r>
    </w:p>
    <w:p w14:paraId="65E03ACE" w14:textId="77777777" w:rsidR="00CF057A" w:rsidRDefault="00EE06E2">
      <w:pPr>
        <w:ind w:firstLineChars="200" w:firstLine="420"/>
        <w:rPr>
          <w:rFonts w:ascii="宋体" w:eastAsia="宋体" w:hAnsi="宋体" w:cs="宋体"/>
          <w:szCs w:val="21"/>
        </w:rPr>
      </w:pPr>
      <w:r>
        <w:rPr>
          <w:rFonts w:ascii="宋体" w:eastAsia="宋体" w:hAnsi="宋体" w:cs="宋体" w:hint="eastAsia"/>
          <w:noProof/>
          <w:szCs w:val="21"/>
        </w:rPr>
        <w:drawing>
          <wp:inline distT="0" distB="0" distL="0" distR="0" wp14:anchorId="197C180F" wp14:editId="48B3AFF2">
            <wp:extent cx="5274310" cy="1530985"/>
            <wp:effectExtent l="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151"/>
                    <a:stretch>
                      <a:fillRect/>
                    </a:stretch>
                  </pic:blipFill>
                  <pic:spPr>
                    <a:xfrm>
                      <a:off x="0" y="0"/>
                      <a:ext cx="5274310" cy="1530985"/>
                    </a:xfrm>
                    <a:prstGeom prst="rect">
                      <a:avLst/>
                    </a:prstGeom>
                  </pic:spPr>
                </pic:pic>
              </a:graphicData>
            </a:graphic>
          </wp:inline>
        </w:drawing>
      </w:r>
    </w:p>
    <w:p w14:paraId="663CE665" w14:textId="77777777" w:rsidR="00CF057A" w:rsidRDefault="00EE06E2" w:rsidP="00233A50">
      <w:r>
        <w:rPr>
          <w:rFonts w:hint="eastAsia"/>
        </w:rPr>
        <w:t xml:space="preserve">8.2 </w:t>
      </w:r>
      <w:r>
        <w:rPr>
          <w:rFonts w:hint="eastAsia"/>
        </w:rPr>
        <w:t>权限管理</w:t>
      </w:r>
    </w:p>
    <w:p w14:paraId="495FB0AB" w14:textId="77777777" w:rsidR="00CF057A" w:rsidRDefault="00EE06E2">
      <w:pPr>
        <w:rPr>
          <w:rFonts w:ascii="宋体" w:eastAsia="宋体" w:hAnsi="宋体" w:cs="宋体"/>
          <w:szCs w:val="21"/>
        </w:rPr>
      </w:pPr>
      <w:r>
        <w:rPr>
          <w:rFonts w:ascii="宋体" w:eastAsia="宋体" w:hAnsi="宋体" w:cs="宋体" w:hint="eastAsia"/>
          <w:szCs w:val="21"/>
        </w:rPr>
        <w:tab/>
        <w:t>8.2.1 批量开户提交订单页面新增的支持同时创建批开模板能力选项增加权限管理，具有</w:t>
      </w:r>
      <w:r>
        <w:rPr>
          <w:rFonts w:ascii="宋体" w:eastAsia="宋体" w:hAnsi="宋体" w:cs="宋体" w:hint="eastAsia"/>
          <w:szCs w:val="21"/>
          <w:lang w:val="zh-CN"/>
        </w:rPr>
        <w:t>业务模板</w:t>
      </w:r>
      <w:r>
        <w:rPr>
          <w:rFonts w:ascii="宋体" w:eastAsia="宋体" w:hAnsi="宋体" w:cs="宋体" w:hint="eastAsia"/>
          <w:szCs w:val="21"/>
        </w:rPr>
        <w:t>权限的操作员可批开同时创建批开模板；</w:t>
      </w:r>
    </w:p>
    <w:p w14:paraId="40974401" w14:textId="00247B31" w:rsidR="00CF057A" w:rsidRDefault="00EE06E2">
      <w:pPr>
        <w:rPr>
          <w:rFonts w:ascii="宋体" w:eastAsia="宋体" w:hAnsi="宋体" w:cs="宋体"/>
          <w:szCs w:val="21"/>
        </w:rPr>
      </w:pPr>
      <w:r>
        <w:rPr>
          <w:rFonts w:ascii="宋体" w:eastAsia="宋体" w:hAnsi="宋体" w:cs="宋体" w:hint="eastAsia"/>
          <w:szCs w:val="21"/>
        </w:rPr>
        <w:tab/>
        <w:t>8.2.2 新增业务模板管理菜单权限，权限ID：6013120201211165311具有该权限的操作员可进行业务模板管理；</w:t>
      </w:r>
    </w:p>
    <w:p w14:paraId="0618A79E" w14:textId="77777777" w:rsidR="00CF057A" w:rsidRDefault="00EE06E2" w:rsidP="00233A50">
      <w:r>
        <w:rPr>
          <w:rFonts w:hint="eastAsia"/>
        </w:rPr>
        <w:t xml:space="preserve">8.3 </w:t>
      </w:r>
      <w:r>
        <w:rPr>
          <w:rFonts w:hint="eastAsia"/>
        </w:rPr>
        <w:t>业务模板批量开户改造</w:t>
      </w:r>
    </w:p>
    <w:p w14:paraId="7AE31649" w14:textId="77777777" w:rsidR="00CF057A" w:rsidRDefault="00EE06E2">
      <w:pPr>
        <w:rPr>
          <w:rFonts w:ascii="宋体" w:eastAsia="宋体" w:hAnsi="宋体" w:cs="宋体"/>
          <w:szCs w:val="21"/>
        </w:rPr>
      </w:pPr>
      <w:r>
        <w:rPr>
          <w:rFonts w:ascii="宋体" w:eastAsia="宋体" w:hAnsi="宋体" w:cs="宋体" w:hint="eastAsia"/>
          <w:szCs w:val="21"/>
        </w:rPr>
        <w:t>8.3.1 在提交订单页面（见下图）提示创建业务模板模板内容，提示内容为：可以通过点击“创建业务模板”按钮以此批量开户信息创建批量开户模板</w:t>
      </w:r>
    </w:p>
    <w:p w14:paraId="74DAF011"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0" distR="0" wp14:anchorId="3071AF1B" wp14:editId="145770A2">
            <wp:extent cx="5274310" cy="2394585"/>
            <wp:effectExtent l="0" t="0" r="2540" b="5715"/>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pic:cNvPicPr>
                  </pic:nvPicPr>
                  <pic:blipFill>
                    <a:blip r:embed="rId152"/>
                    <a:stretch>
                      <a:fillRect/>
                    </a:stretch>
                  </pic:blipFill>
                  <pic:spPr>
                    <a:xfrm>
                      <a:off x="0" y="0"/>
                      <a:ext cx="5274310" cy="2394585"/>
                    </a:xfrm>
                    <a:prstGeom prst="rect">
                      <a:avLst/>
                    </a:prstGeom>
                  </pic:spPr>
                </pic:pic>
              </a:graphicData>
            </a:graphic>
          </wp:inline>
        </w:drawing>
      </w:r>
    </w:p>
    <w:p w14:paraId="0E38BEA1" w14:textId="77777777" w:rsidR="00CF057A" w:rsidRDefault="00CF057A">
      <w:pPr>
        <w:rPr>
          <w:rFonts w:ascii="宋体" w:eastAsia="宋体" w:hAnsi="宋体" w:cs="宋体"/>
          <w:szCs w:val="21"/>
        </w:rPr>
      </w:pPr>
    </w:p>
    <w:p w14:paraId="31F5E31B" w14:textId="77777777" w:rsidR="00CF057A" w:rsidRDefault="00EE06E2">
      <w:pPr>
        <w:rPr>
          <w:rFonts w:ascii="宋体" w:eastAsia="宋体" w:hAnsi="宋体" w:cs="宋体"/>
          <w:szCs w:val="21"/>
        </w:rPr>
      </w:pPr>
      <w:r>
        <w:rPr>
          <w:rFonts w:ascii="宋体" w:eastAsia="宋体" w:hAnsi="宋体" w:cs="宋体" w:hint="eastAsia"/>
          <w:szCs w:val="21"/>
        </w:rPr>
        <w:lastRenderedPageBreak/>
        <w:t>8.3.2 业务模板菜单页面增加按模板名称查询条件</w:t>
      </w:r>
    </w:p>
    <w:p w14:paraId="41165AA0" w14:textId="77777777" w:rsidR="00CF057A" w:rsidRDefault="00EE06E2">
      <w:pPr>
        <w:rPr>
          <w:rFonts w:ascii="宋体" w:eastAsia="宋体" w:hAnsi="宋体" w:cs="宋体"/>
          <w:szCs w:val="21"/>
        </w:rPr>
      </w:pPr>
      <w:r>
        <w:rPr>
          <w:rFonts w:ascii="宋体" w:eastAsia="宋体" w:hAnsi="宋体" w:cs="宋体" w:hint="eastAsia"/>
          <w:szCs w:val="21"/>
        </w:rPr>
        <w:t>选择要使用的模板，点该模板后的【批量开户】进入批开菜单页面</w:t>
      </w:r>
    </w:p>
    <w:p w14:paraId="119F8179"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0" distR="0" wp14:anchorId="7988B7D0" wp14:editId="0D0092EA">
            <wp:extent cx="5274310" cy="1415415"/>
            <wp:effectExtent l="0" t="0" r="254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53"/>
                    <a:stretch>
                      <a:fillRect/>
                    </a:stretch>
                  </pic:blipFill>
                  <pic:spPr>
                    <a:xfrm>
                      <a:off x="0" y="0"/>
                      <a:ext cx="5274310" cy="1415415"/>
                    </a:xfrm>
                    <a:prstGeom prst="rect">
                      <a:avLst/>
                    </a:prstGeom>
                  </pic:spPr>
                </pic:pic>
              </a:graphicData>
            </a:graphic>
          </wp:inline>
        </w:drawing>
      </w:r>
    </w:p>
    <w:p w14:paraId="2F36AE2A" w14:textId="77777777" w:rsidR="00CF057A" w:rsidRDefault="00EE06E2">
      <w:pPr>
        <w:rPr>
          <w:rFonts w:ascii="宋体" w:eastAsia="宋体" w:hAnsi="宋体" w:cs="宋体"/>
          <w:szCs w:val="21"/>
        </w:rPr>
      </w:pPr>
      <w:r>
        <w:rPr>
          <w:rFonts w:ascii="宋体" w:eastAsia="宋体" w:hAnsi="宋体" w:cs="宋体" w:hint="eastAsia"/>
          <w:noProof/>
          <w:szCs w:val="21"/>
        </w:rPr>
        <w:drawing>
          <wp:inline distT="0" distB="0" distL="0" distR="0" wp14:anchorId="6A10C14B" wp14:editId="1FD4537B">
            <wp:extent cx="5274310" cy="913765"/>
            <wp:effectExtent l="0" t="0" r="2540" b="635"/>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154"/>
                    <a:stretch>
                      <a:fillRect/>
                    </a:stretch>
                  </pic:blipFill>
                  <pic:spPr>
                    <a:xfrm>
                      <a:off x="0" y="0"/>
                      <a:ext cx="5274310" cy="913765"/>
                    </a:xfrm>
                    <a:prstGeom prst="rect">
                      <a:avLst/>
                    </a:prstGeom>
                  </pic:spPr>
                </pic:pic>
              </a:graphicData>
            </a:graphic>
          </wp:inline>
        </w:drawing>
      </w:r>
    </w:p>
    <w:p w14:paraId="5FC4455E" w14:textId="77777777" w:rsidR="00CF057A" w:rsidRDefault="00CF057A">
      <w:pPr>
        <w:rPr>
          <w:rFonts w:ascii="宋体" w:eastAsia="宋体" w:hAnsi="宋体" w:cs="宋体"/>
          <w:szCs w:val="21"/>
        </w:rPr>
      </w:pPr>
    </w:p>
    <w:p w14:paraId="07A60543" w14:textId="77777777" w:rsidR="00CF057A" w:rsidRDefault="00EE06E2">
      <w:pPr>
        <w:rPr>
          <w:rFonts w:ascii="宋体" w:eastAsia="宋体" w:hAnsi="宋体" w:cs="宋体"/>
          <w:szCs w:val="21"/>
        </w:rPr>
      </w:pPr>
      <w:r>
        <w:rPr>
          <w:rFonts w:ascii="宋体" w:eastAsia="宋体" w:hAnsi="宋体" w:cs="宋体" w:hint="eastAsia"/>
          <w:szCs w:val="21"/>
        </w:rPr>
        <w:t>8.3.3 批量开户界面增加“业务模板”查询按钮，查询结果列表支持点击操作“批量开户”按钮，自动跳转到业务模板批量开户页面，需要补充录入号卡信息、业务资料附件、集团经办人信息，完成批量开卡。如图：</w:t>
      </w:r>
    </w:p>
    <w:p w14:paraId="50C2A7FD" w14:textId="393128DD" w:rsidR="00755BFB" w:rsidRDefault="00EE06E2" w:rsidP="009E7EBA">
      <w:pPr>
        <w:rPr>
          <w:rFonts w:ascii="仿宋" w:eastAsia="仿宋" w:hAnsi="仿宋"/>
        </w:rPr>
      </w:pPr>
      <w:r>
        <w:rPr>
          <w:rFonts w:ascii="宋体" w:eastAsia="宋体" w:hAnsi="宋体" w:cs="宋体" w:hint="eastAsia"/>
          <w:noProof/>
          <w:szCs w:val="21"/>
        </w:rPr>
        <w:drawing>
          <wp:inline distT="0" distB="0" distL="0" distR="0" wp14:anchorId="2F936B7A" wp14:editId="458F0056">
            <wp:extent cx="5274310" cy="774065"/>
            <wp:effectExtent l="0" t="0" r="2540" b="698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155"/>
                    <a:stretch>
                      <a:fillRect/>
                    </a:stretch>
                  </pic:blipFill>
                  <pic:spPr>
                    <a:xfrm>
                      <a:off x="0" y="0"/>
                      <a:ext cx="5274310" cy="774065"/>
                    </a:xfrm>
                    <a:prstGeom prst="rect">
                      <a:avLst/>
                    </a:prstGeom>
                  </pic:spPr>
                </pic:pic>
              </a:graphicData>
            </a:graphic>
          </wp:inline>
        </w:drawing>
      </w:r>
    </w:p>
    <w:p w14:paraId="57438E99" w14:textId="44BE748B" w:rsidR="00CE5A1F" w:rsidRDefault="00CE5A1F" w:rsidP="00233A50">
      <w:r w:rsidRPr="005A255A">
        <w:t>8.</w:t>
      </w:r>
      <w:r w:rsidR="00E4406E">
        <w:t>4</w:t>
      </w:r>
      <w:r w:rsidR="00E4406E" w:rsidRPr="005A255A">
        <w:t xml:space="preserve"> </w:t>
      </w:r>
      <w:r w:rsidR="004C33B8" w:rsidRPr="0040787E">
        <w:rPr>
          <w:rFonts w:hint="eastAsia"/>
        </w:rPr>
        <w:t>模板开户功能</w:t>
      </w:r>
      <w:r w:rsidR="000E0C7E">
        <w:rPr>
          <w:rFonts w:hint="eastAsia"/>
        </w:rPr>
        <w:t>优化</w:t>
      </w:r>
    </w:p>
    <w:p w14:paraId="32918AB9" w14:textId="5EC070F2" w:rsidR="00CE5A1F" w:rsidRPr="005A255A" w:rsidRDefault="00CE5A1F" w:rsidP="005A255A">
      <w:pPr>
        <w:ind w:left="420"/>
        <w:rPr>
          <w:rFonts w:ascii="宋体" w:eastAsia="宋体" w:hAnsi="宋体" w:cs="宋体"/>
          <w:szCs w:val="21"/>
        </w:rPr>
      </w:pPr>
      <w:r>
        <w:rPr>
          <w:rFonts w:ascii="宋体" w:eastAsia="宋体" w:hAnsi="宋体" w:cs="宋体" w:hint="eastAsia"/>
          <w:szCs w:val="21"/>
        </w:rPr>
        <w:t>（1）</w:t>
      </w:r>
      <w:r w:rsidRPr="005A255A">
        <w:rPr>
          <w:rFonts w:ascii="宋体" w:eastAsia="宋体" w:hAnsi="宋体" w:cs="宋体" w:hint="eastAsia"/>
          <w:szCs w:val="21"/>
        </w:rPr>
        <w:t>单个模板开户（按照用户进行模板开户）的入口按钮业务限制：用户当前若为非定向大流量（非定向大流量管控场景），所属客户完成“非定向大流量开卡报备”则正常进入开户页面，否则不允许进入开户页面</w:t>
      </w:r>
      <w:r w:rsidRPr="005A255A">
        <w:rPr>
          <w:rFonts w:ascii="宋体" w:eastAsia="宋体" w:hAnsi="宋体" w:cs="宋体"/>
          <w:szCs w:val="21"/>
        </w:rPr>
        <w:t xml:space="preserve"> </w:t>
      </w:r>
      <w:r w:rsidRPr="005A255A">
        <w:rPr>
          <w:rFonts w:ascii="宋体" w:eastAsia="宋体" w:hAnsi="宋体" w:cs="宋体" w:hint="eastAsia"/>
          <w:szCs w:val="21"/>
        </w:rPr>
        <w:t>修改为：用户当前若为非定向大流量管控，所属客户完成“非定向大流量开卡报备”或者订购自有主产品或者具备单卡维度自有产品则正常进入开户页面，否则不允许进入开户页面。</w:t>
      </w:r>
    </w:p>
    <w:p w14:paraId="14839F65" w14:textId="532A7C54" w:rsidR="00CE5A1F" w:rsidRPr="005A255A" w:rsidRDefault="00CE5A1F" w:rsidP="005A255A">
      <w:pPr>
        <w:ind w:left="420"/>
        <w:rPr>
          <w:rFonts w:ascii="宋体" w:eastAsia="宋体" w:hAnsi="宋体" w:cs="宋体"/>
          <w:szCs w:val="21"/>
        </w:rPr>
      </w:pPr>
      <w:r>
        <w:rPr>
          <w:rFonts w:ascii="宋体" w:eastAsia="宋体" w:hAnsi="宋体" w:cs="宋体" w:hint="eastAsia"/>
          <w:szCs w:val="21"/>
        </w:rPr>
        <w:t>（2）</w:t>
      </w:r>
      <w:r w:rsidRPr="005A255A">
        <w:rPr>
          <w:rFonts w:ascii="宋体" w:eastAsia="宋体" w:hAnsi="宋体" w:cs="宋体" w:hint="eastAsia"/>
          <w:szCs w:val="21"/>
        </w:rPr>
        <w:t>单个模板开户（按照用户进行模板开户）的入口按钮增加业务限制：未订购自有产品且为非定向大流量管控场景且应用场景</w:t>
      </w:r>
      <w:r w:rsidRPr="005A255A">
        <w:rPr>
          <w:rFonts w:ascii="宋体" w:eastAsia="宋体" w:hAnsi="宋体" w:cs="宋体"/>
          <w:szCs w:val="21"/>
        </w:rPr>
        <w:t>=无线上网（12010）的用户不允许进入开户页面。</w:t>
      </w:r>
    </w:p>
    <w:p w14:paraId="1886A469" w14:textId="6A5DA405" w:rsidR="00CE5A1F" w:rsidRPr="005A255A" w:rsidRDefault="00CE5A1F" w:rsidP="005A255A">
      <w:pPr>
        <w:ind w:left="420"/>
        <w:rPr>
          <w:rFonts w:ascii="宋体" w:eastAsia="宋体" w:hAnsi="宋体" w:cs="宋体"/>
          <w:szCs w:val="21"/>
        </w:rPr>
      </w:pPr>
      <w:r>
        <w:rPr>
          <w:rFonts w:ascii="宋体" w:eastAsia="宋体" w:hAnsi="宋体" w:cs="宋体" w:hint="eastAsia"/>
          <w:szCs w:val="21"/>
        </w:rPr>
        <w:t>（3）</w:t>
      </w:r>
      <w:r w:rsidRPr="005A255A">
        <w:rPr>
          <w:rFonts w:ascii="宋体" w:eastAsia="宋体" w:hAnsi="宋体" w:cs="宋体" w:hint="eastAsia"/>
          <w:szCs w:val="21"/>
        </w:rPr>
        <w:t>批量模板开户转正式订单的入口按钮业务限制：当前开户模板中若为非定向大流量（非定向大流量管控场景），所属客户完成“非定向大流量开卡报备”则允许转正式订单，否则则不允许进入开户页面</w:t>
      </w:r>
      <w:r w:rsidRPr="005A255A">
        <w:rPr>
          <w:rFonts w:ascii="宋体" w:eastAsia="宋体" w:hAnsi="宋体" w:cs="宋体"/>
          <w:szCs w:val="21"/>
        </w:rPr>
        <w:t xml:space="preserve"> </w:t>
      </w:r>
      <w:r w:rsidRPr="005A255A">
        <w:rPr>
          <w:rFonts w:ascii="宋体" w:eastAsia="宋体" w:hAnsi="宋体" w:cs="宋体" w:hint="eastAsia"/>
          <w:szCs w:val="21"/>
        </w:rPr>
        <w:t>修改为：当前开户模板中若为非定向大流量，所属客户完成“非定向大流量开卡报备”或者包含自有主商品或者具备单卡维度自有产品则允许转正式订单，否则不允许进入开户页面。</w:t>
      </w:r>
    </w:p>
    <w:p w14:paraId="4560D634" w14:textId="36D7D5CD" w:rsidR="001747B2" w:rsidRDefault="00CE5A1F" w:rsidP="00B7275B">
      <w:pPr>
        <w:ind w:left="420"/>
        <w:rPr>
          <w:rFonts w:ascii="宋体" w:eastAsia="宋体" w:hAnsi="宋体" w:cs="宋体"/>
          <w:szCs w:val="21"/>
        </w:rPr>
      </w:pPr>
      <w:r>
        <w:rPr>
          <w:rFonts w:ascii="宋体" w:eastAsia="宋体" w:hAnsi="宋体" w:cs="宋体" w:hint="eastAsia"/>
          <w:szCs w:val="21"/>
        </w:rPr>
        <w:t>（4）</w:t>
      </w:r>
      <w:r w:rsidRPr="005A255A">
        <w:rPr>
          <w:rFonts w:ascii="宋体" w:eastAsia="宋体" w:hAnsi="宋体" w:cs="宋体" w:hint="eastAsia"/>
          <w:szCs w:val="21"/>
        </w:rPr>
        <w:t>批量模板开户转正式订单的入口按钮增加业务限制：当前开户模板中若为非定向大流量管控场景且未订购自有产品且应用场景</w:t>
      </w:r>
      <w:r w:rsidRPr="005A255A">
        <w:rPr>
          <w:rFonts w:ascii="宋体" w:eastAsia="宋体" w:hAnsi="宋体" w:cs="宋体"/>
          <w:szCs w:val="21"/>
        </w:rPr>
        <w:t>=无线上网（12010）的用户不允许进入开户页面。</w:t>
      </w:r>
    </w:p>
    <w:p w14:paraId="1131F9FC" w14:textId="454FEA39" w:rsidR="00252D9A" w:rsidRDefault="00252D9A" w:rsidP="00B7275B">
      <w:pPr>
        <w:ind w:left="420"/>
        <w:rPr>
          <w:rFonts w:ascii="宋体" w:eastAsia="宋体" w:hAnsi="宋体" w:cs="宋体"/>
          <w:szCs w:val="21"/>
        </w:rPr>
      </w:pPr>
    </w:p>
    <w:p w14:paraId="22B55E36" w14:textId="0EE132BE" w:rsidR="00252D9A" w:rsidRPr="00860C52" w:rsidRDefault="00252D9A" w:rsidP="00252D9A">
      <w:pPr>
        <w:pStyle w:val="1"/>
        <w:rPr>
          <w:rFonts w:asciiTheme="majorEastAsia" w:eastAsiaTheme="majorEastAsia" w:hAnsiTheme="majorEastAsia" w:cs="宋体"/>
          <w:sz w:val="21"/>
          <w:szCs w:val="21"/>
        </w:rPr>
      </w:pPr>
      <w:r>
        <w:rPr>
          <w:rFonts w:ascii="宋体" w:eastAsia="宋体" w:hAnsi="宋体" w:cs="宋体"/>
          <w:szCs w:val="44"/>
        </w:rPr>
        <w:t>9</w:t>
      </w:r>
      <w:r>
        <w:rPr>
          <w:rFonts w:ascii="宋体" w:eastAsia="宋体" w:hAnsi="宋体" w:cs="宋体" w:hint="eastAsia"/>
          <w:szCs w:val="44"/>
        </w:rPr>
        <w:t xml:space="preserve"> </w:t>
      </w:r>
      <w:r w:rsidRPr="00233A50">
        <w:rPr>
          <w:rFonts w:ascii="宋体" w:eastAsia="宋体" w:hAnsi="宋体" w:cs="宋体" w:hint="eastAsia"/>
          <w:szCs w:val="44"/>
        </w:rPr>
        <w:t>集团成员批量开户-</w:t>
      </w:r>
      <w:r>
        <w:rPr>
          <w:rFonts w:asciiTheme="majorEastAsia" w:eastAsiaTheme="majorEastAsia" w:hAnsiTheme="majorEastAsia" w:cs="宋体" w:hint="eastAsia"/>
          <w:szCs w:val="44"/>
        </w:rPr>
        <w:t>新增</w:t>
      </w:r>
      <w:r w:rsidRPr="00860C52">
        <w:rPr>
          <w:rFonts w:asciiTheme="majorEastAsia" w:eastAsiaTheme="majorEastAsia" w:hAnsiTheme="majorEastAsia" w:cs="宋体" w:hint="eastAsia"/>
        </w:rPr>
        <w:t>草稿功能</w:t>
      </w:r>
    </w:p>
    <w:p w14:paraId="22EC02DA" w14:textId="77777777" w:rsidR="00252D9A" w:rsidRPr="00860C52" w:rsidRDefault="00252D9A" w:rsidP="00252D9A">
      <w:pPr>
        <w:rPr>
          <w:rFonts w:asciiTheme="majorEastAsia" w:eastAsiaTheme="majorEastAsia" w:hAnsiTheme="majorEastAsia"/>
        </w:rPr>
      </w:pPr>
      <w:r w:rsidRPr="00860C52">
        <w:rPr>
          <w:rFonts w:asciiTheme="majorEastAsia" w:eastAsiaTheme="majorEastAsia" w:hAnsiTheme="majorEastAsia" w:cs="宋体" w:hint="eastAsia"/>
          <w:szCs w:val="21"/>
        </w:rPr>
        <w:lastRenderedPageBreak/>
        <w:t>（1）</w:t>
      </w:r>
      <w:r w:rsidRPr="00860C52">
        <w:rPr>
          <w:rFonts w:asciiTheme="majorEastAsia" w:eastAsiaTheme="majorEastAsia" w:hAnsiTheme="majorEastAsia" w:hint="eastAsia"/>
        </w:rPr>
        <w:t>开户页面右下方新增</w:t>
      </w:r>
      <w:r w:rsidRPr="00860C52">
        <w:rPr>
          <w:rFonts w:asciiTheme="majorEastAsia" w:eastAsiaTheme="majorEastAsia" w:hAnsiTheme="majorEastAsia"/>
        </w:rPr>
        <w:t>”</w:t>
      </w:r>
      <w:r w:rsidRPr="00860C52">
        <w:rPr>
          <w:rFonts w:asciiTheme="majorEastAsia" w:eastAsiaTheme="majorEastAsia" w:hAnsiTheme="majorEastAsia" w:hint="eastAsia"/>
        </w:rPr>
        <w:t>保存草稿</w:t>
      </w:r>
      <w:r w:rsidRPr="00860C52">
        <w:rPr>
          <w:rFonts w:asciiTheme="majorEastAsia" w:eastAsiaTheme="majorEastAsia" w:hAnsiTheme="majorEastAsia"/>
        </w:rPr>
        <w:t>”</w:t>
      </w:r>
      <w:r w:rsidRPr="00860C52">
        <w:rPr>
          <w:rFonts w:asciiTheme="majorEastAsia" w:eastAsiaTheme="majorEastAsia" w:hAnsiTheme="majorEastAsia" w:hint="eastAsia"/>
        </w:rPr>
        <w:t>按钮，点击</w:t>
      </w:r>
      <w:r w:rsidRPr="00860C52">
        <w:rPr>
          <w:rFonts w:asciiTheme="majorEastAsia" w:eastAsiaTheme="majorEastAsia" w:hAnsiTheme="majorEastAsia"/>
        </w:rPr>
        <w:t>”</w:t>
      </w:r>
      <w:r w:rsidRPr="00860C52">
        <w:rPr>
          <w:rFonts w:asciiTheme="majorEastAsia" w:eastAsiaTheme="majorEastAsia" w:hAnsiTheme="majorEastAsia" w:hint="eastAsia"/>
        </w:rPr>
        <w:t>保存草稿</w:t>
      </w:r>
      <w:r w:rsidRPr="00860C52">
        <w:rPr>
          <w:rFonts w:asciiTheme="majorEastAsia" w:eastAsiaTheme="majorEastAsia" w:hAnsiTheme="majorEastAsia"/>
        </w:rPr>
        <w:t>”</w:t>
      </w:r>
      <w:r w:rsidRPr="00860C52">
        <w:rPr>
          <w:rFonts w:asciiTheme="majorEastAsia" w:eastAsiaTheme="majorEastAsia" w:hAnsiTheme="majorEastAsia" w:hint="eastAsia"/>
        </w:rPr>
        <w:t>按钮提示输入草稿名称，默认展示草稿名称为：</w:t>
      </w:r>
      <w:r w:rsidRPr="00860C52">
        <w:rPr>
          <w:rFonts w:asciiTheme="majorEastAsia" w:eastAsiaTheme="majorEastAsia" w:hAnsiTheme="majorEastAsia"/>
        </w:rPr>
        <w:t>”</w:t>
      </w:r>
      <w:r w:rsidRPr="00860C52">
        <w:rPr>
          <w:rFonts w:asciiTheme="majorEastAsia" w:eastAsiaTheme="majorEastAsia" w:hAnsiTheme="majorEastAsia" w:hint="eastAsia"/>
        </w:rPr>
        <w:t>X</w:t>
      </w:r>
      <w:r w:rsidRPr="00860C52">
        <w:rPr>
          <w:rFonts w:asciiTheme="majorEastAsia" w:eastAsiaTheme="majorEastAsia" w:hAnsiTheme="majorEastAsia"/>
        </w:rPr>
        <w:t>XX</w:t>
      </w:r>
      <w:r w:rsidRPr="00860C52">
        <w:rPr>
          <w:rFonts w:asciiTheme="majorEastAsia" w:eastAsiaTheme="majorEastAsia" w:hAnsiTheme="majorEastAsia" w:hint="eastAsia"/>
        </w:rPr>
        <w:t>-批量开户Y</w:t>
      </w:r>
      <w:r w:rsidRPr="00860C52">
        <w:rPr>
          <w:rFonts w:asciiTheme="majorEastAsia" w:eastAsiaTheme="majorEastAsia" w:hAnsiTheme="majorEastAsia"/>
        </w:rPr>
        <w:t>YYYYYYY”</w:t>
      </w:r>
      <w:r w:rsidRPr="00860C52">
        <w:rPr>
          <w:rFonts w:asciiTheme="majorEastAsia" w:eastAsiaTheme="majorEastAsia" w:hAnsiTheme="majorEastAsia" w:hint="eastAsia"/>
        </w:rPr>
        <w:t>，x</w:t>
      </w:r>
      <w:r w:rsidRPr="00860C52">
        <w:rPr>
          <w:rFonts w:asciiTheme="majorEastAsia" w:eastAsiaTheme="majorEastAsia" w:hAnsiTheme="majorEastAsia"/>
        </w:rPr>
        <w:t>xx</w:t>
      </w:r>
      <w:r w:rsidRPr="00860C52">
        <w:rPr>
          <w:rFonts w:asciiTheme="majorEastAsia" w:eastAsiaTheme="majorEastAsia" w:hAnsiTheme="majorEastAsia" w:hint="eastAsia"/>
        </w:rPr>
        <w:t>为集团客户名称，Y</w:t>
      </w:r>
      <w:r w:rsidRPr="00860C52">
        <w:rPr>
          <w:rFonts w:asciiTheme="majorEastAsia" w:eastAsiaTheme="majorEastAsia" w:hAnsiTheme="majorEastAsia"/>
        </w:rPr>
        <w:t>YYYYYYY</w:t>
      </w:r>
      <w:r w:rsidRPr="00860C52">
        <w:rPr>
          <w:rFonts w:asciiTheme="majorEastAsia" w:eastAsiaTheme="majorEastAsia" w:hAnsiTheme="majorEastAsia" w:hint="eastAsia"/>
        </w:rPr>
        <w:t>默认为当前日期：2</w:t>
      </w:r>
      <w:r w:rsidRPr="00860C52">
        <w:rPr>
          <w:rFonts w:asciiTheme="majorEastAsia" w:eastAsiaTheme="majorEastAsia" w:hAnsiTheme="majorEastAsia"/>
        </w:rPr>
        <w:t>0260130</w:t>
      </w:r>
      <w:r w:rsidRPr="00860C52">
        <w:rPr>
          <w:rFonts w:asciiTheme="majorEastAsia" w:eastAsiaTheme="majorEastAsia" w:hAnsiTheme="majorEastAsia" w:hint="eastAsia"/>
        </w:rPr>
        <w:t>；草稿名称支持弹框修改不允许重复，长度限制为</w:t>
      </w:r>
      <w:r w:rsidRPr="00860C52">
        <w:rPr>
          <w:rFonts w:asciiTheme="majorEastAsia" w:eastAsiaTheme="majorEastAsia" w:hAnsiTheme="majorEastAsia"/>
        </w:rPr>
        <w:t>1024</w:t>
      </w:r>
      <w:r w:rsidRPr="00860C52">
        <w:rPr>
          <w:rFonts w:asciiTheme="majorEastAsia" w:eastAsiaTheme="majorEastAsia" w:hAnsiTheme="majorEastAsia" w:hint="eastAsia"/>
        </w:rPr>
        <w:t>；</w:t>
      </w:r>
    </w:p>
    <w:p w14:paraId="533638BD" w14:textId="77777777" w:rsidR="00252D9A" w:rsidRPr="00860C52" w:rsidRDefault="00252D9A" w:rsidP="00252D9A">
      <w:pPr>
        <w:rPr>
          <w:rFonts w:asciiTheme="majorEastAsia" w:eastAsiaTheme="majorEastAsia" w:hAnsiTheme="majorEastAsia"/>
        </w:rPr>
      </w:pPr>
    </w:p>
    <w:p w14:paraId="622B98CE" w14:textId="77777777" w:rsidR="00252D9A" w:rsidRPr="00860C52" w:rsidRDefault="00252D9A" w:rsidP="00252D9A">
      <w:pPr>
        <w:rPr>
          <w:rFonts w:asciiTheme="majorEastAsia" w:eastAsiaTheme="majorEastAsia" w:hAnsiTheme="majorEastAsia"/>
        </w:rPr>
      </w:pPr>
      <w:r w:rsidRPr="00860C52">
        <w:rPr>
          <w:rFonts w:asciiTheme="majorEastAsia" w:eastAsiaTheme="majorEastAsia" w:hAnsiTheme="majorEastAsia" w:cs="宋体" w:hint="eastAsia"/>
          <w:szCs w:val="21"/>
        </w:rPr>
        <w:t>（</w:t>
      </w:r>
      <w:r w:rsidRPr="00860C52">
        <w:rPr>
          <w:rFonts w:asciiTheme="majorEastAsia" w:eastAsiaTheme="majorEastAsia" w:hAnsiTheme="majorEastAsia" w:cs="宋体"/>
          <w:szCs w:val="21"/>
        </w:rPr>
        <w:t>2</w:t>
      </w:r>
      <w:r w:rsidRPr="00860C52">
        <w:rPr>
          <w:rFonts w:asciiTheme="majorEastAsia" w:eastAsiaTheme="majorEastAsia" w:hAnsiTheme="majorEastAsia" w:cs="宋体" w:hint="eastAsia"/>
          <w:szCs w:val="21"/>
        </w:rPr>
        <w:t>）</w:t>
      </w:r>
      <w:r w:rsidRPr="00860C52">
        <w:rPr>
          <w:rFonts w:asciiTheme="majorEastAsia" w:eastAsiaTheme="majorEastAsia" w:hAnsiTheme="majorEastAsia" w:hint="eastAsia"/>
        </w:rPr>
        <w:t>开户页面右上方新增</w:t>
      </w:r>
      <w:r w:rsidRPr="00860C52">
        <w:rPr>
          <w:rFonts w:asciiTheme="majorEastAsia" w:eastAsiaTheme="majorEastAsia" w:hAnsiTheme="majorEastAsia"/>
        </w:rPr>
        <w:t>”</w:t>
      </w:r>
      <w:r w:rsidRPr="00860C52">
        <w:rPr>
          <w:rFonts w:asciiTheme="majorEastAsia" w:eastAsiaTheme="majorEastAsia" w:hAnsiTheme="majorEastAsia" w:hint="eastAsia"/>
        </w:rPr>
        <w:t>我的草稿</w:t>
      </w:r>
      <w:r w:rsidRPr="00860C52">
        <w:rPr>
          <w:rFonts w:asciiTheme="majorEastAsia" w:eastAsiaTheme="majorEastAsia" w:hAnsiTheme="majorEastAsia"/>
        </w:rPr>
        <w:t>”</w:t>
      </w:r>
      <w:r w:rsidRPr="00860C52">
        <w:rPr>
          <w:rFonts w:asciiTheme="majorEastAsia" w:eastAsiaTheme="majorEastAsia" w:hAnsiTheme="majorEastAsia" w:hint="eastAsia"/>
        </w:rPr>
        <w:t>按钮，页面展示界面如下：</w:t>
      </w:r>
    </w:p>
    <w:p w14:paraId="3D91F120"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hint="eastAsia"/>
        </w:rPr>
        <w:t>1）草稿界面支持分页展示，展示</w:t>
      </w:r>
      <w:r w:rsidRPr="00860C52">
        <w:rPr>
          <w:rFonts w:asciiTheme="majorEastAsia" w:eastAsiaTheme="majorEastAsia" w:hAnsiTheme="majorEastAsia"/>
        </w:rPr>
        <w:t>10</w:t>
      </w:r>
      <w:r w:rsidRPr="00860C52">
        <w:rPr>
          <w:rFonts w:asciiTheme="majorEastAsia" w:eastAsiaTheme="majorEastAsia" w:hAnsiTheme="majorEastAsia" w:hint="eastAsia"/>
        </w:rPr>
        <w:t>天有效期内所有草稿；</w:t>
      </w:r>
    </w:p>
    <w:p w14:paraId="22DC2DBF"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rPr>
        <w:t>2</w:t>
      </w:r>
      <w:r w:rsidRPr="00860C52">
        <w:rPr>
          <w:rFonts w:asciiTheme="majorEastAsia" w:eastAsiaTheme="majorEastAsia" w:hAnsiTheme="majorEastAsia" w:hint="eastAsia"/>
        </w:rPr>
        <w:t>）草稿创建时间为首次保存草稿时间，草稿最后更新时间为最后一次保存草稿时间；</w:t>
      </w:r>
    </w:p>
    <w:p w14:paraId="73D3B90C"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rPr>
        <w:t>3</w:t>
      </w:r>
      <w:r w:rsidRPr="00860C52">
        <w:rPr>
          <w:rFonts w:asciiTheme="majorEastAsia" w:eastAsiaTheme="majorEastAsia" w:hAnsiTheme="majorEastAsia" w:hint="eastAsia"/>
        </w:rPr>
        <w:t>）草稿创建操作员为创建草稿的操作员</w:t>
      </w:r>
    </w:p>
    <w:p w14:paraId="1C6EF833"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rPr>
        <w:t>4</w:t>
      </w:r>
      <w:r w:rsidRPr="00860C52">
        <w:rPr>
          <w:rFonts w:asciiTheme="majorEastAsia" w:eastAsiaTheme="majorEastAsia" w:hAnsiTheme="majorEastAsia" w:hint="eastAsia"/>
        </w:rPr>
        <w:t>）点击</w:t>
      </w:r>
      <w:r w:rsidRPr="00860C52">
        <w:rPr>
          <w:rFonts w:asciiTheme="majorEastAsia" w:eastAsiaTheme="majorEastAsia" w:hAnsiTheme="majorEastAsia"/>
        </w:rPr>
        <w:t>”</w:t>
      </w:r>
      <w:r w:rsidRPr="00860C52">
        <w:rPr>
          <w:rFonts w:asciiTheme="majorEastAsia" w:eastAsiaTheme="majorEastAsia" w:hAnsiTheme="majorEastAsia" w:hint="eastAsia"/>
        </w:rPr>
        <w:t>选择草稿</w:t>
      </w:r>
      <w:r w:rsidRPr="00860C52">
        <w:rPr>
          <w:rFonts w:asciiTheme="majorEastAsia" w:eastAsiaTheme="majorEastAsia" w:hAnsiTheme="majorEastAsia"/>
        </w:rPr>
        <w:t>”</w:t>
      </w:r>
      <w:r w:rsidRPr="00860C52">
        <w:rPr>
          <w:rFonts w:asciiTheme="majorEastAsia" w:eastAsiaTheme="majorEastAsia" w:hAnsiTheme="majorEastAsia" w:hint="eastAsia"/>
        </w:rPr>
        <w:t>后可进入批量开户界面进行操作，支持继续编辑保存草稿或提交开户订单；</w:t>
      </w:r>
    </w:p>
    <w:p w14:paraId="6834734C"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rPr>
        <w:t>5</w:t>
      </w:r>
      <w:r w:rsidRPr="00860C52">
        <w:rPr>
          <w:rFonts w:asciiTheme="majorEastAsia" w:eastAsiaTheme="majorEastAsia" w:hAnsiTheme="majorEastAsia" w:hint="eastAsia"/>
        </w:rPr>
        <w:t>）选择</w:t>
      </w:r>
      <w:r w:rsidRPr="00860C52">
        <w:rPr>
          <w:rFonts w:asciiTheme="majorEastAsia" w:eastAsiaTheme="majorEastAsia" w:hAnsiTheme="majorEastAsia"/>
        </w:rPr>
        <w:t>”</w:t>
      </w:r>
      <w:r w:rsidRPr="00860C52">
        <w:rPr>
          <w:rFonts w:asciiTheme="majorEastAsia" w:eastAsiaTheme="majorEastAsia" w:hAnsiTheme="majorEastAsia" w:hint="eastAsia"/>
        </w:rPr>
        <w:t>删除</w:t>
      </w:r>
      <w:r w:rsidRPr="00860C52">
        <w:rPr>
          <w:rFonts w:asciiTheme="majorEastAsia" w:eastAsiaTheme="majorEastAsia" w:hAnsiTheme="majorEastAsia"/>
        </w:rPr>
        <w:t>”</w:t>
      </w:r>
      <w:r w:rsidRPr="00860C52">
        <w:rPr>
          <w:rFonts w:asciiTheme="majorEastAsia" w:eastAsiaTheme="majorEastAsia" w:hAnsiTheme="majorEastAsia" w:hint="eastAsia"/>
        </w:rPr>
        <w:t>后，进行二次确认后删除草稿</w:t>
      </w:r>
    </w:p>
    <w:p w14:paraId="3F382258" w14:textId="77777777" w:rsidR="00252D9A" w:rsidRPr="00860C52" w:rsidRDefault="00252D9A" w:rsidP="00252D9A">
      <w:pPr>
        <w:ind w:firstLineChars="200" w:firstLine="420"/>
        <w:rPr>
          <w:rFonts w:asciiTheme="majorEastAsia" w:eastAsiaTheme="majorEastAsia" w:hAnsiTheme="majorEastAsia"/>
        </w:rPr>
      </w:pPr>
      <w:r w:rsidRPr="00860C52">
        <w:rPr>
          <w:rFonts w:asciiTheme="majorEastAsia" w:eastAsiaTheme="majorEastAsia" w:hAnsiTheme="majorEastAsia"/>
        </w:rPr>
        <w:t>6</w:t>
      </w:r>
      <w:r w:rsidRPr="00860C52">
        <w:rPr>
          <w:rFonts w:asciiTheme="majorEastAsia" w:eastAsiaTheme="majorEastAsia" w:hAnsiTheme="majorEastAsia" w:hint="eastAsia"/>
        </w:rPr>
        <w:t>）我的草稿后增加说明</w:t>
      </w:r>
      <w:r w:rsidRPr="00860C52">
        <w:rPr>
          <w:rFonts w:asciiTheme="majorEastAsia" w:eastAsiaTheme="majorEastAsia" w:hAnsiTheme="majorEastAsia"/>
        </w:rPr>
        <w:t>”</w:t>
      </w:r>
      <w:r w:rsidRPr="00860C52">
        <w:rPr>
          <w:rFonts w:asciiTheme="majorEastAsia" w:eastAsiaTheme="majorEastAsia" w:hAnsiTheme="majorEastAsia" w:hint="eastAsia"/>
        </w:rPr>
        <w:t>批开草稿有效期为1</w:t>
      </w:r>
      <w:r w:rsidRPr="00860C52">
        <w:rPr>
          <w:rFonts w:asciiTheme="majorEastAsia" w:eastAsiaTheme="majorEastAsia" w:hAnsiTheme="majorEastAsia"/>
        </w:rPr>
        <w:t>0</w:t>
      </w:r>
      <w:r w:rsidRPr="00860C52">
        <w:rPr>
          <w:rFonts w:asciiTheme="majorEastAsia" w:eastAsiaTheme="majorEastAsia" w:hAnsiTheme="majorEastAsia" w:hint="eastAsia"/>
        </w:rPr>
        <w:t>天，过期自动删除</w:t>
      </w:r>
      <w:r w:rsidRPr="00860C52">
        <w:rPr>
          <w:rFonts w:asciiTheme="majorEastAsia" w:eastAsiaTheme="majorEastAsia" w:hAnsiTheme="majorEastAsia"/>
        </w:rPr>
        <w:t>”</w:t>
      </w:r>
    </w:p>
    <w:p w14:paraId="678A6DD9" w14:textId="77777777" w:rsidR="00252D9A" w:rsidRDefault="00252D9A" w:rsidP="00252D9A">
      <w:pPr>
        <w:rPr>
          <w:rFonts w:asciiTheme="majorEastAsia" w:eastAsiaTheme="majorEastAsia" w:hAnsiTheme="majorEastAsia"/>
        </w:rPr>
      </w:pPr>
      <w:r w:rsidRPr="00860C52">
        <w:rPr>
          <w:rFonts w:asciiTheme="majorEastAsia" w:eastAsiaTheme="majorEastAsia" w:hAnsiTheme="majorEastAsia" w:cs="宋体" w:hint="eastAsia"/>
          <w:szCs w:val="21"/>
        </w:rPr>
        <w:t>（</w:t>
      </w:r>
      <w:r w:rsidRPr="00860C52">
        <w:rPr>
          <w:rFonts w:asciiTheme="majorEastAsia" w:eastAsiaTheme="majorEastAsia" w:hAnsiTheme="majorEastAsia" w:cs="宋体"/>
          <w:szCs w:val="21"/>
        </w:rPr>
        <w:t>3</w:t>
      </w:r>
      <w:r w:rsidRPr="00860C52">
        <w:rPr>
          <w:rFonts w:asciiTheme="majorEastAsia" w:eastAsiaTheme="majorEastAsia" w:hAnsiTheme="majorEastAsia" w:cs="宋体" w:hint="eastAsia"/>
          <w:szCs w:val="21"/>
        </w:rPr>
        <w:t>）</w:t>
      </w:r>
      <w:r w:rsidRPr="00860C52">
        <w:rPr>
          <w:rFonts w:asciiTheme="majorEastAsia" w:eastAsiaTheme="majorEastAsia" w:hAnsiTheme="majorEastAsia" w:hint="eastAsia"/>
        </w:rPr>
        <w:t>草稿有效期为1</w:t>
      </w:r>
      <w:r w:rsidRPr="00860C52">
        <w:rPr>
          <w:rFonts w:asciiTheme="majorEastAsia" w:eastAsiaTheme="majorEastAsia" w:hAnsiTheme="majorEastAsia"/>
        </w:rPr>
        <w:t>0</w:t>
      </w:r>
      <w:r w:rsidRPr="00860C52">
        <w:rPr>
          <w:rFonts w:asciiTheme="majorEastAsia" w:eastAsiaTheme="majorEastAsia" w:hAnsiTheme="majorEastAsia" w:hint="eastAsia"/>
        </w:rPr>
        <w:t>天，每个客户草稿数量最大数量为1</w:t>
      </w:r>
      <w:r w:rsidRPr="00860C52">
        <w:rPr>
          <w:rFonts w:asciiTheme="majorEastAsia" w:eastAsiaTheme="majorEastAsia" w:hAnsiTheme="majorEastAsia"/>
        </w:rPr>
        <w:t>0</w:t>
      </w:r>
      <w:r w:rsidRPr="00860C52">
        <w:rPr>
          <w:rFonts w:asciiTheme="majorEastAsia" w:eastAsiaTheme="majorEastAsia" w:hAnsiTheme="majorEastAsia" w:hint="eastAsia"/>
        </w:rPr>
        <w:t>，当前页面多次点击</w:t>
      </w:r>
      <w:r w:rsidRPr="00860C52">
        <w:rPr>
          <w:rFonts w:asciiTheme="majorEastAsia" w:eastAsiaTheme="majorEastAsia" w:hAnsiTheme="majorEastAsia"/>
        </w:rPr>
        <w:t>”</w:t>
      </w:r>
      <w:r w:rsidRPr="00860C52">
        <w:rPr>
          <w:rFonts w:asciiTheme="majorEastAsia" w:eastAsiaTheme="majorEastAsia" w:hAnsiTheme="majorEastAsia" w:hint="eastAsia"/>
        </w:rPr>
        <w:t>保存草稿</w:t>
      </w:r>
      <w:r w:rsidRPr="00860C52">
        <w:rPr>
          <w:rFonts w:asciiTheme="majorEastAsia" w:eastAsiaTheme="majorEastAsia" w:hAnsiTheme="majorEastAsia"/>
        </w:rPr>
        <w:t>”</w:t>
      </w:r>
      <w:r w:rsidRPr="00860C52">
        <w:rPr>
          <w:rFonts w:asciiTheme="majorEastAsia" w:eastAsiaTheme="majorEastAsia" w:hAnsiTheme="majorEastAsia" w:hint="eastAsia"/>
        </w:rPr>
        <w:t>覆盖原有草稿；</w:t>
      </w:r>
    </w:p>
    <w:p w14:paraId="44A4FC8B" w14:textId="77777777" w:rsidR="00252D9A" w:rsidRDefault="00252D9A" w:rsidP="00252D9A">
      <w:r w:rsidRPr="005636A1">
        <w:rPr>
          <w:rFonts w:asciiTheme="majorEastAsia" w:eastAsiaTheme="majorEastAsia" w:hAnsiTheme="majorEastAsia" w:cs="宋体" w:hint="eastAsia"/>
          <w:szCs w:val="21"/>
        </w:rPr>
        <w:t>（</w:t>
      </w:r>
      <w:r w:rsidRPr="005636A1">
        <w:rPr>
          <w:rFonts w:asciiTheme="majorEastAsia" w:eastAsiaTheme="majorEastAsia" w:hAnsiTheme="majorEastAsia" w:cs="宋体"/>
          <w:szCs w:val="21"/>
        </w:rPr>
        <w:t>4</w:t>
      </w:r>
      <w:r w:rsidRPr="005636A1">
        <w:rPr>
          <w:rFonts w:asciiTheme="majorEastAsia" w:eastAsiaTheme="majorEastAsia" w:hAnsiTheme="majorEastAsia" w:cs="宋体" w:hint="eastAsia"/>
          <w:szCs w:val="21"/>
        </w:rPr>
        <w:t>）</w:t>
      </w:r>
      <w:r>
        <w:rPr>
          <w:rFonts w:hint="eastAsia"/>
        </w:rPr>
        <w:t>选择草稿回填时，无需进行业务校验，回填主商品信息、主商品属性信息、项目信息、账户信息、群组信息、增值商品以及增值商品属性信息；</w:t>
      </w:r>
    </w:p>
    <w:p w14:paraId="08792AC1" w14:textId="77777777" w:rsidR="00252D9A" w:rsidRDefault="00252D9A" w:rsidP="00252D9A">
      <w:pPr>
        <w:ind w:firstLineChars="200" w:firstLine="420"/>
      </w:pPr>
      <w:r w:rsidRPr="000D4D3B">
        <w:rPr>
          <w:rFonts w:asciiTheme="majorEastAsia" w:eastAsiaTheme="majorEastAsia" w:hAnsiTheme="majorEastAsia" w:hint="eastAsia"/>
        </w:rPr>
        <w:t>1）</w:t>
      </w:r>
      <w:r>
        <w:rPr>
          <w:rFonts w:hint="eastAsia"/>
        </w:rPr>
        <w:t>草稿内容回填失败的，增加提示回填失败原因，存在多个回填失败信息，需一起展示，例：项目失效，提示</w:t>
      </w:r>
      <w:r>
        <w:t>”</w:t>
      </w:r>
      <w:r>
        <w:rPr>
          <w:rFonts w:hint="eastAsia"/>
        </w:rPr>
        <w:t>项目失效，无法回填</w:t>
      </w:r>
      <w:r>
        <w:t>”</w:t>
      </w:r>
      <w:r>
        <w:rPr>
          <w:rFonts w:hint="eastAsia"/>
        </w:rPr>
        <w:t>；</w:t>
      </w:r>
    </w:p>
    <w:p w14:paraId="2B69E1D1" w14:textId="77777777" w:rsidR="00252D9A" w:rsidRDefault="00252D9A" w:rsidP="00252D9A">
      <w:pPr>
        <w:ind w:firstLineChars="200" w:firstLine="420"/>
      </w:pPr>
      <w:r w:rsidRPr="000D4D3B">
        <w:rPr>
          <w:rFonts w:asciiTheme="majorEastAsia" w:eastAsiaTheme="majorEastAsia" w:hAnsiTheme="majorEastAsia"/>
        </w:rPr>
        <w:t>2</w:t>
      </w:r>
      <w:r w:rsidRPr="000D4D3B">
        <w:rPr>
          <w:rFonts w:asciiTheme="majorEastAsia" w:eastAsiaTheme="majorEastAsia" w:hAnsiTheme="majorEastAsia" w:hint="eastAsia"/>
        </w:rPr>
        <w:t>）</w:t>
      </w:r>
      <w:r>
        <w:rPr>
          <w:rFonts w:hint="eastAsia"/>
        </w:rPr>
        <w:t>选择草稿回填时，若主商品属性枚举值不存在，则不进行回填，进行清空处理；</w:t>
      </w:r>
    </w:p>
    <w:p w14:paraId="1808CF24" w14:textId="77777777" w:rsidR="00252D9A" w:rsidRDefault="00252D9A" w:rsidP="00252D9A">
      <w:pPr>
        <w:ind w:firstLineChars="200" w:firstLine="420"/>
      </w:pPr>
      <w:r w:rsidRPr="000D4D3B">
        <w:rPr>
          <w:rFonts w:asciiTheme="majorEastAsia" w:eastAsiaTheme="majorEastAsia" w:hAnsiTheme="majorEastAsia"/>
        </w:rPr>
        <w:t>3</w:t>
      </w:r>
      <w:r w:rsidRPr="000D4D3B">
        <w:rPr>
          <w:rFonts w:asciiTheme="majorEastAsia" w:eastAsiaTheme="majorEastAsia" w:hAnsiTheme="majorEastAsia" w:hint="eastAsia"/>
        </w:rPr>
        <w:t>）</w:t>
      </w:r>
      <w:r>
        <w:rPr>
          <w:rFonts w:hint="eastAsia"/>
        </w:rPr>
        <w:t>选择草稿回填时，若项目、账户失效或不存在，则不进行回填，进行清空处理；</w:t>
      </w:r>
    </w:p>
    <w:p w14:paraId="24FF651B" w14:textId="77777777" w:rsidR="00252D9A" w:rsidRDefault="00252D9A" w:rsidP="00252D9A">
      <w:pPr>
        <w:ind w:firstLineChars="200" w:firstLine="420"/>
      </w:pPr>
      <w:r w:rsidRPr="000D4D3B">
        <w:rPr>
          <w:rFonts w:asciiTheme="majorEastAsia" w:eastAsiaTheme="majorEastAsia" w:hAnsiTheme="majorEastAsia"/>
        </w:rPr>
        <w:t>4</w:t>
      </w:r>
      <w:r w:rsidRPr="000D4D3B">
        <w:rPr>
          <w:rFonts w:asciiTheme="majorEastAsia" w:eastAsiaTheme="majorEastAsia" w:hAnsiTheme="majorEastAsia" w:hint="eastAsia"/>
        </w:rPr>
        <w:t>）</w:t>
      </w:r>
      <w:r>
        <w:rPr>
          <w:rFonts w:hint="eastAsia"/>
        </w:rPr>
        <w:t>项目信息需根据项目</w:t>
      </w:r>
      <w:r>
        <w:rPr>
          <w:rFonts w:hint="eastAsia"/>
        </w:rPr>
        <w:t>I</w:t>
      </w:r>
      <w:r>
        <w:t>D</w:t>
      </w:r>
      <w:r>
        <w:rPr>
          <w:rFonts w:hint="eastAsia"/>
        </w:rPr>
        <w:t>查询最新内容进行回填；若存在使用场景信息需要根据使用场景</w:t>
      </w:r>
      <w:r>
        <w:rPr>
          <w:rFonts w:hint="eastAsia"/>
        </w:rPr>
        <w:t>I</w:t>
      </w:r>
      <w:r>
        <w:t>D</w:t>
      </w:r>
      <w:r>
        <w:rPr>
          <w:rFonts w:hint="eastAsia"/>
        </w:rPr>
        <w:t>查询最新内容进行回填；</w:t>
      </w:r>
    </w:p>
    <w:p w14:paraId="74D68C28" w14:textId="77777777" w:rsidR="00252D9A" w:rsidRDefault="00252D9A" w:rsidP="00252D9A">
      <w:pPr>
        <w:ind w:firstLineChars="200" w:firstLine="420"/>
      </w:pPr>
      <w:r w:rsidRPr="000D4D3B">
        <w:rPr>
          <w:rFonts w:asciiTheme="majorEastAsia" w:eastAsiaTheme="majorEastAsia" w:hAnsiTheme="majorEastAsia"/>
        </w:rPr>
        <w:t>5</w:t>
      </w:r>
      <w:r w:rsidRPr="000D4D3B">
        <w:rPr>
          <w:rFonts w:asciiTheme="majorEastAsia" w:eastAsiaTheme="majorEastAsia" w:hAnsiTheme="majorEastAsia" w:hint="eastAsia"/>
        </w:rPr>
        <w:t>）</w:t>
      </w:r>
      <w:r>
        <w:rPr>
          <w:rFonts w:hint="eastAsia"/>
        </w:rPr>
        <w:t>若项目失效，项目及使用场景、账户不进行回填，商品信息保留；</w:t>
      </w:r>
    </w:p>
    <w:p w14:paraId="65CBC215" w14:textId="77777777" w:rsidR="00252D9A" w:rsidRDefault="00252D9A" w:rsidP="00252D9A">
      <w:pPr>
        <w:ind w:firstLineChars="200" w:firstLine="420"/>
      </w:pPr>
      <w:r w:rsidRPr="000D4D3B">
        <w:rPr>
          <w:rFonts w:asciiTheme="majorEastAsia" w:eastAsiaTheme="majorEastAsia" w:hAnsiTheme="majorEastAsia"/>
        </w:rPr>
        <w:t>6</w:t>
      </w:r>
      <w:r w:rsidRPr="000D4D3B">
        <w:rPr>
          <w:rFonts w:asciiTheme="majorEastAsia" w:eastAsiaTheme="majorEastAsia" w:hAnsiTheme="majorEastAsia" w:hint="eastAsia"/>
        </w:rPr>
        <w:t>）</w:t>
      </w:r>
      <w:r>
        <w:rPr>
          <w:rFonts w:hint="eastAsia"/>
        </w:rPr>
        <w:t>账户信息需根据账户</w:t>
      </w:r>
      <w:r>
        <w:rPr>
          <w:rFonts w:hint="eastAsia"/>
        </w:rPr>
        <w:t>I</w:t>
      </w:r>
      <w:r>
        <w:t>D</w:t>
      </w:r>
      <w:r>
        <w:rPr>
          <w:rFonts w:hint="eastAsia"/>
        </w:rPr>
        <w:t>回填最新信息；</w:t>
      </w:r>
    </w:p>
    <w:p w14:paraId="54E17AAA" w14:textId="77777777" w:rsidR="00252D9A" w:rsidRDefault="00252D9A" w:rsidP="00252D9A">
      <w:pPr>
        <w:ind w:firstLineChars="300" w:firstLine="630"/>
      </w:pPr>
      <w:r>
        <w:t>a.</w:t>
      </w:r>
      <w:r>
        <w:rPr>
          <w:rFonts w:hint="eastAsia"/>
        </w:rPr>
        <w:t>统付账户失效时，不回填统付账户信息；</w:t>
      </w:r>
    </w:p>
    <w:p w14:paraId="692BC032" w14:textId="77777777" w:rsidR="00252D9A" w:rsidRDefault="00252D9A" w:rsidP="00252D9A">
      <w:pPr>
        <w:ind w:firstLineChars="300" w:firstLine="630"/>
      </w:pPr>
      <w:r>
        <w:t>b.</w:t>
      </w:r>
      <w:r>
        <w:t>单卡个付模板或合账打票账户不存在或失效时</w:t>
      </w:r>
      <w:r>
        <w:rPr>
          <w:rFonts w:hint="eastAsia"/>
        </w:rPr>
        <w:t>，不回填单卡个付模板及合账打票账户信息</w:t>
      </w:r>
    </w:p>
    <w:p w14:paraId="4E792258" w14:textId="77777777" w:rsidR="00252D9A" w:rsidRDefault="00252D9A" w:rsidP="00252D9A">
      <w:pPr>
        <w:ind w:firstLineChars="200" w:firstLine="420"/>
      </w:pPr>
      <w:r w:rsidRPr="000D4D3B">
        <w:rPr>
          <w:rFonts w:asciiTheme="majorEastAsia" w:eastAsiaTheme="majorEastAsia" w:hAnsiTheme="majorEastAsia"/>
        </w:rPr>
        <w:t>7</w:t>
      </w:r>
      <w:r w:rsidRPr="000D4D3B">
        <w:rPr>
          <w:rFonts w:asciiTheme="majorEastAsia" w:eastAsiaTheme="majorEastAsia" w:hAnsiTheme="majorEastAsia" w:hint="eastAsia"/>
        </w:rPr>
        <w:t>）</w:t>
      </w:r>
      <w:r>
        <w:rPr>
          <w:rFonts w:hint="eastAsia"/>
        </w:rPr>
        <w:t>商品信息需根据保存的新旧组件商品信息进行回填；</w:t>
      </w:r>
    </w:p>
    <w:p w14:paraId="18275E31" w14:textId="77777777" w:rsidR="00252D9A" w:rsidRDefault="00252D9A" w:rsidP="00252D9A">
      <w:pPr>
        <w:ind w:firstLineChars="200" w:firstLine="420"/>
      </w:pPr>
      <w:r w:rsidRPr="000D4D3B">
        <w:rPr>
          <w:rFonts w:asciiTheme="majorEastAsia" w:eastAsiaTheme="majorEastAsia" w:hAnsiTheme="majorEastAsia"/>
        </w:rPr>
        <w:t>8</w:t>
      </w:r>
      <w:r w:rsidRPr="000D4D3B">
        <w:rPr>
          <w:rFonts w:asciiTheme="majorEastAsia" w:eastAsiaTheme="majorEastAsia" w:hAnsiTheme="majorEastAsia" w:hint="eastAsia"/>
        </w:rPr>
        <w:t>）</w:t>
      </w:r>
      <w:r>
        <w:rPr>
          <w:rFonts w:hint="eastAsia"/>
        </w:rPr>
        <w:t>商品属性信息以及商品折扣信息需要进行回填，商品属性已失效或折扣失效，则进行清空商品处理，点击“选择草稿”给出提示“</w:t>
      </w:r>
      <w:r>
        <w:rPr>
          <w:rFonts w:hint="eastAsia"/>
        </w:rPr>
        <w:t>X</w:t>
      </w:r>
      <w:r>
        <w:t>XXX</w:t>
      </w:r>
      <w:r>
        <w:rPr>
          <w:rFonts w:hint="eastAsia"/>
        </w:rPr>
        <w:t>、</w:t>
      </w:r>
      <w:r>
        <w:rPr>
          <w:rFonts w:hint="eastAsia"/>
        </w:rPr>
        <w:t>X</w:t>
      </w:r>
      <w:r>
        <w:t>XXX</w:t>
      </w:r>
      <w:r>
        <w:rPr>
          <w:rFonts w:hint="eastAsia"/>
        </w:rPr>
        <w:t>商品或属性设置已失效，请重新设置”；</w:t>
      </w:r>
    </w:p>
    <w:p w14:paraId="39553792" w14:textId="77777777" w:rsidR="00252D9A" w:rsidRDefault="00252D9A" w:rsidP="00252D9A">
      <w:pPr>
        <w:ind w:firstLineChars="300" w:firstLine="630"/>
      </w:pPr>
      <w:proofErr w:type="spellStart"/>
      <w:r>
        <w:t>a.</w:t>
      </w:r>
      <w:r>
        <w:rPr>
          <w:rFonts w:hint="eastAsia"/>
        </w:rPr>
        <w:t>A</w:t>
      </w:r>
      <w:r>
        <w:t>PN</w:t>
      </w:r>
      <w:proofErr w:type="spellEnd"/>
      <w:r>
        <w:rPr>
          <w:rFonts w:hint="eastAsia"/>
        </w:rPr>
        <w:t>属性：保存时为</w:t>
      </w:r>
      <w:r>
        <w:rPr>
          <w:rFonts w:hint="eastAsia"/>
        </w:rPr>
        <w:t>A</w:t>
      </w:r>
      <w:r>
        <w:t>PN1</w:t>
      </w:r>
      <w:r>
        <w:rPr>
          <w:rFonts w:hint="eastAsia"/>
        </w:rPr>
        <w:t>，回填时</w:t>
      </w:r>
      <w:r>
        <w:rPr>
          <w:rFonts w:hint="eastAsia"/>
        </w:rPr>
        <w:t>A</w:t>
      </w:r>
      <w:r>
        <w:t>PN1</w:t>
      </w:r>
      <w:r>
        <w:rPr>
          <w:rFonts w:hint="eastAsia"/>
        </w:rPr>
        <w:t>已失效；</w:t>
      </w:r>
    </w:p>
    <w:p w14:paraId="1541B79B" w14:textId="77777777" w:rsidR="00252D9A" w:rsidRDefault="00252D9A" w:rsidP="00252D9A">
      <w:pPr>
        <w:ind w:firstLineChars="300" w:firstLine="630"/>
      </w:pPr>
      <w:r>
        <w:t>b.</w:t>
      </w:r>
      <w:r>
        <w:rPr>
          <w:rFonts w:hint="eastAsia"/>
        </w:rPr>
        <w:t>短信端口号：保存草稿时为短信端口号</w:t>
      </w:r>
      <w:r>
        <w:rPr>
          <w:rFonts w:hint="eastAsia"/>
        </w:rPr>
        <w:t>A</w:t>
      </w:r>
      <w:r>
        <w:rPr>
          <w:rFonts w:hint="eastAsia"/>
        </w:rPr>
        <w:t>，</w:t>
      </w:r>
      <w:r>
        <w:rPr>
          <w:rFonts w:hint="eastAsia"/>
        </w:rPr>
        <w:t>B</w:t>
      </w:r>
      <w:r>
        <w:rPr>
          <w:rFonts w:hint="eastAsia"/>
        </w:rPr>
        <w:t>，后续局数据变更为短信端口号</w:t>
      </w:r>
      <w:r>
        <w:rPr>
          <w:rFonts w:hint="eastAsia"/>
        </w:rPr>
        <w:t>C</w:t>
      </w:r>
      <w:r>
        <w:t>,D</w:t>
      </w:r>
      <w:r>
        <w:rPr>
          <w:rFonts w:hint="eastAsia"/>
        </w:rPr>
        <w:t>；</w:t>
      </w:r>
    </w:p>
    <w:p w14:paraId="152D6770" w14:textId="77777777" w:rsidR="00252D9A" w:rsidRDefault="00252D9A" w:rsidP="00252D9A">
      <w:pPr>
        <w:ind w:firstLineChars="300" w:firstLine="630"/>
      </w:pPr>
      <w:proofErr w:type="spellStart"/>
      <w:r>
        <w:t>c.</w:t>
      </w:r>
      <w:r>
        <w:rPr>
          <w:rFonts w:hint="eastAsia"/>
        </w:rPr>
        <w:t>P</w:t>
      </w:r>
      <w:r>
        <w:t>CC</w:t>
      </w:r>
      <w:proofErr w:type="spellEnd"/>
      <w:r>
        <w:rPr>
          <w:rFonts w:hint="eastAsia"/>
        </w:rPr>
        <w:t>属性信息：保存草稿时</w:t>
      </w:r>
      <w:r>
        <w:rPr>
          <w:rFonts w:hint="eastAsia"/>
        </w:rPr>
        <w:t>P</w:t>
      </w:r>
      <w:r>
        <w:t>CC</w:t>
      </w:r>
      <w:r>
        <w:rPr>
          <w:rFonts w:hint="eastAsia"/>
        </w:rPr>
        <w:t>信息为</w:t>
      </w:r>
      <w:r>
        <w:rPr>
          <w:rFonts w:hint="eastAsia"/>
        </w:rPr>
        <w:t>A</w:t>
      </w:r>
      <w:r>
        <w:rPr>
          <w:rFonts w:hint="eastAsia"/>
        </w:rPr>
        <w:t>，期间局数据变更或失效；</w:t>
      </w:r>
    </w:p>
    <w:p w14:paraId="09E5FB06" w14:textId="77777777" w:rsidR="00252D9A" w:rsidRDefault="00252D9A" w:rsidP="00252D9A">
      <w:pPr>
        <w:ind w:firstLineChars="300" w:firstLine="630"/>
      </w:pPr>
      <w:proofErr w:type="spellStart"/>
      <w:r>
        <w:t>d.</w:t>
      </w:r>
      <w:r>
        <w:rPr>
          <w:rFonts w:hint="eastAsia"/>
        </w:rPr>
        <w:t>N</w:t>
      </w:r>
      <w:r>
        <w:t>B</w:t>
      </w:r>
      <w:proofErr w:type="spellEnd"/>
      <w:r>
        <w:rPr>
          <w:rFonts w:hint="eastAsia"/>
        </w:rPr>
        <w:t>商品节点参数失效；</w:t>
      </w:r>
    </w:p>
    <w:p w14:paraId="56DBC5A8" w14:textId="77777777" w:rsidR="00252D9A" w:rsidRDefault="00252D9A" w:rsidP="00252D9A">
      <w:pPr>
        <w:ind w:firstLineChars="300" w:firstLine="630"/>
      </w:pPr>
      <w:r>
        <w:t>e.</w:t>
      </w:r>
      <w:r>
        <w:rPr>
          <w:rFonts w:hint="eastAsia"/>
        </w:rPr>
        <w:t>选择的商品折扣失效；</w:t>
      </w:r>
    </w:p>
    <w:p w14:paraId="483AABE0" w14:textId="77777777" w:rsidR="00252D9A" w:rsidRDefault="00252D9A" w:rsidP="00252D9A">
      <w:pPr>
        <w:ind w:firstLineChars="200" w:firstLine="420"/>
      </w:pPr>
      <w:r w:rsidRPr="000D4D3B">
        <w:rPr>
          <w:rFonts w:asciiTheme="majorEastAsia" w:eastAsiaTheme="majorEastAsia" w:hAnsiTheme="majorEastAsia"/>
        </w:rPr>
        <w:t>9</w:t>
      </w:r>
      <w:r w:rsidRPr="000D4D3B">
        <w:rPr>
          <w:rFonts w:asciiTheme="majorEastAsia" w:eastAsiaTheme="majorEastAsia" w:hAnsiTheme="majorEastAsia" w:hint="eastAsia"/>
        </w:rPr>
        <w:t>）</w:t>
      </w:r>
      <w:r>
        <w:rPr>
          <w:rFonts w:hint="eastAsia"/>
        </w:rPr>
        <w:t>若商品已下架或商品发布关系失效，则不进行回填，给出提示校验</w:t>
      </w:r>
      <w:r>
        <w:t>”</w:t>
      </w:r>
      <w:r>
        <w:rPr>
          <w:rFonts w:hint="eastAsia"/>
        </w:rPr>
        <w:t>您选择的草稿下</w:t>
      </w:r>
      <w:r>
        <w:rPr>
          <w:rFonts w:hint="eastAsia"/>
        </w:rPr>
        <w:t>X</w:t>
      </w:r>
      <w:r>
        <w:t>XX</w:t>
      </w:r>
      <w:r>
        <w:rPr>
          <w:rFonts w:hint="eastAsia"/>
        </w:rPr>
        <w:t>商品已下架或商品发布关系失效</w:t>
      </w:r>
      <w:r>
        <w:t>”</w:t>
      </w:r>
      <w:r>
        <w:rPr>
          <w:rFonts w:hint="eastAsia"/>
        </w:rPr>
        <w:t>；</w:t>
      </w:r>
    </w:p>
    <w:p w14:paraId="0DE09528" w14:textId="77777777" w:rsidR="00252D9A" w:rsidRDefault="00252D9A" w:rsidP="00252D9A">
      <w:pPr>
        <w:ind w:firstLineChars="200" w:firstLine="420"/>
      </w:pPr>
      <w:r w:rsidRPr="000D4D3B">
        <w:rPr>
          <w:rFonts w:asciiTheme="majorEastAsia" w:eastAsiaTheme="majorEastAsia" w:hAnsiTheme="majorEastAsia" w:hint="eastAsia"/>
        </w:rPr>
        <w:t>1</w:t>
      </w:r>
      <w:r w:rsidRPr="000D4D3B">
        <w:rPr>
          <w:rFonts w:asciiTheme="majorEastAsia" w:eastAsiaTheme="majorEastAsia" w:hAnsiTheme="majorEastAsia"/>
        </w:rPr>
        <w:t>0</w:t>
      </w:r>
      <w:r w:rsidRPr="000D4D3B">
        <w:rPr>
          <w:rFonts w:asciiTheme="majorEastAsia" w:eastAsiaTheme="majorEastAsia" w:hAnsiTheme="majorEastAsia" w:hint="eastAsia"/>
        </w:rPr>
        <w:t>）</w:t>
      </w:r>
      <w:r>
        <w:rPr>
          <w:rFonts w:hint="eastAsia"/>
        </w:rPr>
        <w:t>商品生效方式为指定时间生效时，不进行回填；</w:t>
      </w:r>
    </w:p>
    <w:p w14:paraId="7BC6DEC4" w14:textId="77777777" w:rsidR="00252D9A" w:rsidRDefault="00252D9A" w:rsidP="00252D9A">
      <w:pPr>
        <w:ind w:firstLineChars="200" w:firstLine="420"/>
      </w:pPr>
      <w:r w:rsidRPr="000D4D3B">
        <w:rPr>
          <w:rFonts w:asciiTheme="majorEastAsia" w:eastAsiaTheme="majorEastAsia" w:hAnsiTheme="majorEastAsia" w:hint="eastAsia"/>
        </w:rPr>
        <w:t>1</w:t>
      </w:r>
      <w:r w:rsidRPr="000D4D3B">
        <w:rPr>
          <w:rFonts w:asciiTheme="majorEastAsia" w:eastAsiaTheme="majorEastAsia" w:hAnsiTheme="majorEastAsia"/>
        </w:rPr>
        <w:t>1</w:t>
      </w:r>
      <w:r w:rsidRPr="000D4D3B">
        <w:rPr>
          <w:rFonts w:asciiTheme="majorEastAsia" w:eastAsiaTheme="majorEastAsia" w:hAnsiTheme="majorEastAsia" w:hint="eastAsia"/>
        </w:rPr>
        <w:t>）</w:t>
      </w:r>
      <w:r>
        <w:rPr>
          <w:rFonts w:hint="eastAsia"/>
        </w:rPr>
        <w:t>商品规则回填时不做校验，提交时进行校验；</w:t>
      </w:r>
    </w:p>
    <w:p w14:paraId="175D1119" w14:textId="77777777" w:rsidR="00252D9A" w:rsidRDefault="00252D9A" w:rsidP="00252D9A">
      <w:pPr>
        <w:ind w:firstLineChars="200" w:firstLine="420"/>
      </w:pPr>
      <w:r w:rsidRPr="000D4D3B">
        <w:rPr>
          <w:rFonts w:asciiTheme="majorEastAsia" w:eastAsiaTheme="majorEastAsia" w:hAnsiTheme="majorEastAsia" w:hint="eastAsia"/>
        </w:rPr>
        <w:t>1</w:t>
      </w:r>
      <w:r w:rsidRPr="000D4D3B">
        <w:rPr>
          <w:rFonts w:asciiTheme="majorEastAsia" w:eastAsiaTheme="majorEastAsia" w:hAnsiTheme="majorEastAsia"/>
        </w:rPr>
        <w:t>2</w:t>
      </w:r>
      <w:r w:rsidRPr="000D4D3B">
        <w:rPr>
          <w:rFonts w:asciiTheme="majorEastAsia" w:eastAsiaTheme="majorEastAsia" w:hAnsiTheme="majorEastAsia" w:hint="eastAsia"/>
        </w:rPr>
        <w:t>）</w:t>
      </w:r>
      <w:r>
        <w:rPr>
          <w:rFonts w:hint="eastAsia"/>
        </w:rPr>
        <w:t>号卡资源文件正常回填；</w:t>
      </w:r>
    </w:p>
    <w:p w14:paraId="6865A45A" w14:textId="77777777" w:rsidR="00252D9A" w:rsidRDefault="00252D9A" w:rsidP="00252D9A">
      <w:pPr>
        <w:ind w:firstLineChars="300" w:firstLine="630"/>
      </w:pPr>
      <w:r>
        <w:t>a.</w:t>
      </w:r>
      <w:r>
        <w:rPr>
          <w:rFonts w:hint="eastAsia"/>
        </w:rPr>
        <w:t>号卡文件</w:t>
      </w:r>
    </w:p>
    <w:p w14:paraId="1E5EFA59" w14:textId="77777777" w:rsidR="00252D9A" w:rsidRDefault="00252D9A" w:rsidP="00252D9A">
      <w:pPr>
        <w:ind w:firstLineChars="300" w:firstLine="630"/>
      </w:pPr>
      <w:r>
        <w:t>b.</w:t>
      </w:r>
      <w:r>
        <w:rPr>
          <w:rFonts w:hint="eastAsia"/>
        </w:rPr>
        <w:t>自动选号</w:t>
      </w:r>
    </w:p>
    <w:p w14:paraId="3CB6E027" w14:textId="77777777" w:rsidR="00252D9A" w:rsidRDefault="00252D9A" w:rsidP="00252D9A">
      <w:pPr>
        <w:ind w:firstLineChars="300" w:firstLine="630"/>
      </w:pPr>
      <w:r>
        <w:t>c.</w:t>
      </w:r>
      <w:r>
        <w:rPr>
          <w:rFonts w:hint="eastAsia"/>
        </w:rPr>
        <w:t>号卡区间</w:t>
      </w:r>
    </w:p>
    <w:p w14:paraId="4EC21E5F" w14:textId="77777777" w:rsidR="00252D9A" w:rsidRDefault="00252D9A" w:rsidP="00252D9A">
      <w:pPr>
        <w:ind w:firstLineChars="200" w:firstLine="420"/>
      </w:pPr>
      <w:r w:rsidRPr="000D4D3B">
        <w:rPr>
          <w:rFonts w:asciiTheme="majorEastAsia" w:eastAsiaTheme="majorEastAsia" w:hAnsiTheme="majorEastAsia" w:hint="eastAsia"/>
        </w:rPr>
        <w:lastRenderedPageBreak/>
        <w:t>1</w:t>
      </w:r>
      <w:r w:rsidRPr="000D4D3B">
        <w:rPr>
          <w:rFonts w:asciiTheme="majorEastAsia" w:eastAsiaTheme="majorEastAsia" w:hAnsiTheme="majorEastAsia"/>
        </w:rPr>
        <w:t>3</w:t>
      </w:r>
      <w:r w:rsidRPr="000D4D3B">
        <w:rPr>
          <w:rFonts w:asciiTheme="majorEastAsia" w:eastAsiaTheme="majorEastAsia" w:hAnsiTheme="majorEastAsia" w:hint="eastAsia"/>
        </w:rPr>
        <w:t>）</w:t>
      </w:r>
      <w:r>
        <w:rPr>
          <w:rFonts w:hint="eastAsia"/>
        </w:rPr>
        <w:t>若界面未进行任何设置，点击</w:t>
      </w:r>
      <w:r>
        <w:t>”</w:t>
      </w:r>
      <w:r>
        <w:rPr>
          <w:rFonts w:hint="eastAsia"/>
        </w:rPr>
        <w:t>保存草稿</w:t>
      </w:r>
      <w:r>
        <w:t>”</w:t>
      </w:r>
      <w:r>
        <w:rPr>
          <w:rFonts w:hint="eastAsia"/>
        </w:rPr>
        <w:t>需要给出校验提示：</w:t>
      </w:r>
      <w:r>
        <w:t>”</w:t>
      </w:r>
    </w:p>
    <w:p w14:paraId="0813F310" w14:textId="77777777" w:rsidR="00252D9A" w:rsidRDefault="00252D9A" w:rsidP="00252D9A">
      <w:pPr>
        <w:pStyle w:val="afe"/>
        <w:ind w:left="420"/>
      </w:pPr>
      <w:r>
        <w:rPr>
          <w:rFonts w:hint="eastAsia"/>
        </w:rPr>
        <w:t>界面未进行任何设置，无需保存。</w:t>
      </w:r>
      <w:r>
        <w:t>”</w:t>
      </w:r>
    </w:p>
    <w:p w14:paraId="00606A68" w14:textId="77777777" w:rsidR="00252D9A" w:rsidRPr="000D4D3B" w:rsidRDefault="00252D9A" w:rsidP="00252D9A">
      <w:pPr>
        <w:ind w:firstLineChars="200" w:firstLine="420"/>
      </w:pPr>
      <w:r w:rsidRPr="000D4D3B">
        <w:rPr>
          <w:rFonts w:asciiTheme="majorEastAsia" w:eastAsiaTheme="majorEastAsia" w:hAnsiTheme="majorEastAsia" w:hint="eastAsia"/>
        </w:rPr>
        <w:t>1</w:t>
      </w:r>
      <w:r w:rsidRPr="000D4D3B">
        <w:rPr>
          <w:rFonts w:asciiTheme="majorEastAsia" w:eastAsiaTheme="majorEastAsia" w:hAnsiTheme="majorEastAsia"/>
        </w:rPr>
        <w:t>4</w:t>
      </w:r>
      <w:r w:rsidRPr="000D4D3B">
        <w:rPr>
          <w:rFonts w:asciiTheme="majorEastAsia" w:eastAsiaTheme="majorEastAsia" w:hAnsiTheme="majorEastAsia" w:hint="eastAsia"/>
        </w:rPr>
        <w:t>）</w:t>
      </w:r>
      <w:r>
        <w:rPr>
          <w:rFonts w:hint="eastAsia"/>
        </w:rPr>
        <w:t>正式提交订单后，删除草稿。</w:t>
      </w:r>
    </w:p>
    <w:p w14:paraId="25D976F5" w14:textId="77777777" w:rsidR="00252D9A" w:rsidRPr="00252D9A" w:rsidRDefault="00252D9A" w:rsidP="00B7275B">
      <w:pPr>
        <w:ind w:left="420"/>
        <w:rPr>
          <w:rFonts w:hint="eastAsia"/>
        </w:rPr>
      </w:pPr>
    </w:p>
    <w:sectPr w:rsidR="00252D9A" w:rsidRPr="00252D9A">
      <w:headerReference w:type="even" r:id="rId156"/>
      <w:headerReference w:type="default" r:id="rId157"/>
      <w:headerReference w:type="first" r:id="rId15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Wanghaodong(Imagine)" w:date="2025-07-16T08:46:00Z" w:initials="W">
    <w:p w14:paraId="6723B3B8" w14:textId="77777777" w:rsidR="00D42A22" w:rsidRDefault="00D42A22" w:rsidP="00162E0A">
      <w:pPr>
        <w:pStyle w:val="a7"/>
      </w:pPr>
      <w:r>
        <w:rPr>
          <w:rStyle w:val="afd"/>
        </w:rPr>
        <w:annotationRef/>
      </w:r>
      <w:r>
        <w:rPr>
          <w:rFonts w:hint="eastAsia"/>
        </w:rPr>
        <w:t>激活前</w:t>
      </w:r>
    </w:p>
    <w:p w14:paraId="5FB285E4" w14:textId="77777777" w:rsidR="00D42A22" w:rsidRDefault="00D42A22" w:rsidP="00162E0A">
      <w:pPr>
        <w:pStyle w:val="a7"/>
      </w:pPr>
      <w:r>
        <w:rPr>
          <w:rFonts w:hint="eastAsia"/>
        </w:rPr>
        <w:t>订购机卡绑定</w:t>
      </w:r>
      <w:r>
        <w:rPr>
          <w:rFonts w:hint="eastAsia"/>
        </w:rPr>
        <w:t xml:space="preserve"> </w:t>
      </w:r>
      <w:r>
        <w:t xml:space="preserve">  --- </w:t>
      </w:r>
      <w:r>
        <w:rPr>
          <w:rFonts w:hint="eastAsia"/>
        </w:rPr>
        <w:t>不计算</w:t>
      </w:r>
    </w:p>
    <w:p w14:paraId="5EC752D1" w14:textId="77777777" w:rsidR="00D42A22" w:rsidRDefault="00D42A22" w:rsidP="00162E0A">
      <w:pPr>
        <w:pStyle w:val="a7"/>
      </w:pPr>
      <w:r>
        <w:rPr>
          <w:rFonts w:hint="eastAsia"/>
        </w:rPr>
        <w:t>退订机卡绑定</w:t>
      </w:r>
      <w:r>
        <w:rPr>
          <w:rFonts w:hint="eastAsia"/>
        </w:rPr>
        <w:t xml:space="preserve"> </w:t>
      </w:r>
      <w:r>
        <w:t xml:space="preserve">  --- </w:t>
      </w:r>
      <w:r>
        <w:rPr>
          <w:rFonts w:hint="eastAsia"/>
        </w:rPr>
        <w:t>不计算</w:t>
      </w:r>
    </w:p>
    <w:p w14:paraId="1FC117B6" w14:textId="77777777" w:rsidR="00D42A22" w:rsidRDefault="00D42A22" w:rsidP="00162E0A">
      <w:pPr>
        <w:pStyle w:val="a7"/>
      </w:pPr>
      <w:r>
        <w:rPr>
          <w:rFonts w:hint="eastAsia"/>
        </w:rPr>
        <w:t>订购机卡绑定</w:t>
      </w:r>
      <w:r>
        <w:rPr>
          <w:rFonts w:hint="eastAsia"/>
        </w:rPr>
        <w:t xml:space="preserve"> </w:t>
      </w:r>
      <w:r>
        <w:t xml:space="preserve">  --- </w:t>
      </w:r>
      <w:r>
        <w:rPr>
          <w:rFonts w:hint="eastAsia"/>
        </w:rPr>
        <w:t>不计算</w:t>
      </w:r>
    </w:p>
    <w:p w14:paraId="4DB7574A" w14:textId="77777777" w:rsidR="00D42A22" w:rsidRDefault="00D42A22" w:rsidP="00162E0A">
      <w:pPr>
        <w:pStyle w:val="a7"/>
      </w:pPr>
      <w:r>
        <w:rPr>
          <w:rFonts w:hint="eastAsia"/>
        </w:rPr>
        <w:t>激活后</w:t>
      </w:r>
    </w:p>
    <w:p w14:paraId="0D9C983D" w14:textId="77777777" w:rsidR="00D42A22" w:rsidRDefault="00D42A22" w:rsidP="00162E0A">
      <w:pPr>
        <w:pStyle w:val="a7"/>
      </w:pPr>
      <w:r>
        <w:rPr>
          <w:rFonts w:hint="eastAsia"/>
        </w:rPr>
        <w:t>退订机卡绑定</w:t>
      </w:r>
      <w:r>
        <w:rPr>
          <w:rFonts w:hint="eastAsia"/>
        </w:rPr>
        <w:t xml:space="preserve"> </w:t>
      </w:r>
      <w:r>
        <w:t xml:space="preserve">  --- </w:t>
      </w:r>
      <w:r>
        <w:rPr>
          <w:rFonts w:hint="eastAsia"/>
        </w:rPr>
        <w:t>不计算</w:t>
      </w:r>
    </w:p>
    <w:p w14:paraId="4B891448" w14:textId="77777777" w:rsidR="00D42A22" w:rsidRPr="008826A4" w:rsidRDefault="00D42A22" w:rsidP="00162E0A">
      <w:pPr>
        <w:pStyle w:val="a7"/>
        <w:rPr>
          <w:highlight w:val="yellow"/>
        </w:rPr>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Pr>
          <w:rFonts w:hint="eastAsia"/>
          <w:highlight w:val="yellow"/>
        </w:rPr>
        <w:t>首次</w:t>
      </w:r>
      <w:r w:rsidRPr="008826A4">
        <w:rPr>
          <w:rFonts w:hint="eastAsia"/>
          <w:highlight w:val="yellow"/>
        </w:rPr>
        <w:t>不计算</w:t>
      </w:r>
    </w:p>
    <w:p w14:paraId="64DBE9DE" w14:textId="77777777" w:rsidR="00D42A22" w:rsidRPr="008826A4" w:rsidRDefault="00D42A22" w:rsidP="00162E0A">
      <w:pPr>
        <w:pStyle w:val="a7"/>
        <w:rPr>
          <w:highlight w:val="yellow"/>
        </w:rPr>
      </w:pPr>
      <w:r w:rsidRPr="008826A4">
        <w:rPr>
          <w:rFonts w:hint="eastAsia"/>
          <w:highlight w:val="yellow"/>
        </w:rPr>
        <w:t>退订机卡绑定</w:t>
      </w:r>
      <w:r w:rsidRPr="008826A4">
        <w:rPr>
          <w:rFonts w:hint="eastAsia"/>
          <w:highlight w:val="yellow"/>
        </w:rPr>
        <w:t xml:space="preserve"> </w:t>
      </w:r>
      <w:r w:rsidRPr="008826A4">
        <w:rPr>
          <w:highlight w:val="yellow"/>
        </w:rPr>
        <w:t xml:space="preserve">  --- </w:t>
      </w:r>
      <w:r w:rsidRPr="008826A4">
        <w:rPr>
          <w:rFonts w:hint="eastAsia"/>
          <w:highlight w:val="yellow"/>
        </w:rPr>
        <w:t>不计算</w:t>
      </w:r>
    </w:p>
    <w:p w14:paraId="63A7D013" w14:textId="77777777" w:rsidR="00D42A22" w:rsidRDefault="00D42A22" w:rsidP="00162E0A">
      <w:pPr>
        <w:pStyle w:val="a7"/>
        <w:pBdr>
          <w:bottom w:val="single" w:sz="6" w:space="1" w:color="auto"/>
        </w:pBdr>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sidRPr="008826A4">
        <w:rPr>
          <w:rFonts w:hint="eastAsia"/>
          <w:highlight w:val="yellow"/>
        </w:rPr>
        <w:t>+</w:t>
      </w:r>
      <w:r w:rsidRPr="008826A4">
        <w:rPr>
          <w:highlight w:val="yellow"/>
        </w:rPr>
        <w:t>1</w:t>
      </w:r>
    </w:p>
    <w:p w14:paraId="37E64E5B" w14:textId="77777777" w:rsidR="00D42A22" w:rsidRDefault="00D42A22" w:rsidP="00162E0A">
      <w:pPr>
        <w:pStyle w:val="a7"/>
      </w:pPr>
      <w:r>
        <w:rPr>
          <w:rFonts w:hint="eastAsia"/>
        </w:rPr>
        <w:t>激活前</w:t>
      </w:r>
    </w:p>
    <w:p w14:paraId="1958D0A7" w14:textId="77777777" w:rsidR="00D42A22" w:rsidRDefault="00D42A22" w:rsidP="00162E0A">
      <w:pPr>
        <w:pStyle w:val="a7"/>
      </w:pPr>
      <w:r>
        <w:rPr>
          <w:rFonts w:hint="eastAsia"/>
        </w:rPr>
        <w:t>订购机卡绑定</w:t>
      </w:r>
      <w:r>
        <w:rPr>
          <w:rFonts w:hint="eastAsia"/>
        </w:rPr>
        <w:t xml:space="preserve"> </w:t>
      </w:r>
      <w:r>
        <w:t xml:space="preserve">  --- </w:t>
      </w:r>
      <w:r>
        <w:rPr>
          <w:rFonts w:hint="eastAsia"/>
        </w:rPr>
        <w:t>不计算</w:t>
      </w:r>
    </w:p>
    <w:p w14:paraId="7F49571A" w14:textId="77777777" w:rsidR="00D42A22" w:rsidRDefault="00D42A22" w:rsidP="00162E0A">
      <w:pPr>
        <w:pStyle w:val="a7"/>
      </w:pPr>
      <w:r>
        <w:rPr>
          <w:rFonts w:hint="eastAsia"/>
        </w:rPr>
        <w:t>退订机卡绑定</w:t>
      </w:r>
      <w:r>
        <w:rPr>
          <w:rFonts w:hint="eastAsia"/>
        </w:rPr>
        <w:t xml:space="preserve"> </w:t>
      </w:r>
      <w:r>
        <w:t xml:space="preserve">  --- </w:t>
      </w:r>
      <w:r>
        <w:rPr>
          <w:rFonts w:hint="eastAsia"/>
        </w:rPr>
        <w:t>不计算</w:t>
      </w:r>
    </w:p>
    <w:p w14:paraId="3B9F88BE" w14:textId="77777777" w:rsidR="00D42A22" w:rsidRDefault="00D42A22" w:rsidP="00162E0A">
      <w:pPr>
        <w:pStyle w:val="a7"/>
      </w:pPr>
      <w:r>
        <w:rPr>
          <w:rFonts w:hint="eastAsia"/>
        </w:rPr>
        <w:t>订购机卡绑定</w:t>
      </w:r>
      <w:r>
        <w:rPr>
          <w:rFonts w:hint="eastAsia"/>
        </w:rPr>
        <w:t xml:space="preserve"> </w:t>
      </w:r>
      <w:r>
        <w:t xml:space="preserve">  --- </w:t>
      </w:r>
      <w:r>
        <w:rPr>
          <w:rFonts w:hint="eastAsia"/>
        </w:rPr>
        <w:t>不计算</w:t>
      </w:r>
    </w:p>
    <w:p w14:paraId="724DA415" w14:textId="77777777" w:rsidR="00D42A22" w:rsidRDefault="00D42A22" w:rsidP="00162E0A">
      <w:pPr>
        <w:pStyle w:val="a7"/>
      </w:pPr>
      <w:r>
        <w:rPr>
          <w:rFonts w:hint="eastAsia"/>
        </w:rPr>
        <w:t>激活后</w:t>
      </w:r>
    </w:p>
    <w:p w14:paraId="279CA946" w14:textId="77777777" w:rsidR="00D42A22" w:rsidRPr="008826A4" w:rsidRDefault="00D42A22" w:rsidP="00162E0A">
      <w:pPr>
        <w:pStyle w:val="a7"/>
        <w:rPr>
          <w:highlight w:val="yellow"/>
        </w:rPr>
      </w:pPr>
      <w:r>
        <w:rPr>
          <w:rFonts w:hint="eastAsia"/>
          <w:highlight w:val="yellow"/>
        </w:rPr>
        <w:t>变更</w:t>
      </w:r>
      <w:r w:rsidRPr="008826A4">
        <w:rPr>
          <w:rFonts w:hint="eastAsia"/>
          <w:highlight w:val="yellow"/>
        </w:rPr>
        <w:t>机卡绑定</w:t>
      </w:r>
      <w:r w:rsidRPr="008826A4">
        <w:rPr>
          <w:rFonts w:hint="eastAsia"/>
          <w:highlight w:val="yellow"/>
        </w:rPr>
        <w:t xml:space="preserve"> </w:t>
      </w:r>
      <w:r w:rsidRPr="008826A4">
        <w:rPr>
          <w:highlight w:val="yellow"/>
        </w:rPr>
        <w:t xml:space="preserve">  --- </w:t>
      </w:r>
      <w:r>
        <w:rPr>
          <w:rFonts w:hint="eastAsia"/>
          <w:highlight w:val="yellow"/>
        </w:rPr>
        <w:t>+</w:t>
      </w:r>
      <w:r>
        <w:rPr>
          <w:highlight w:val="yellow"/>
        </w:rPr>
        <w:t>1</w:t>
      </w:r>
    </w:p>
    <w:p w14:paraId="4016AEC8" w14:textId="77777777" w:rsidR="00D42A22" w:rsidRPr="008826A4" w:rsidRDefault="00D42A22" w:rsidP="00162E0A">
      <w:pPr>
        <w:pStyle w:val="a7"/>
        <w:rPr>
          <w:highlight w:val="yellow"/>
        </w:rPr>
      </w:pPr>
      <w:r w:rsidRPr="008826A4">
        <w:rPr>
          <w:rFonts w:hint="eastAsia"/>
          <w:highlight w:val="yellow"/>
        </w:rPr>
        <w:t>退订机卡绑定</w:t>
      </w:r>
      <w:r w:rsidRPr="008826A4">
        <w:rPr>
          <w:rFonts w:hint="eastAsia"/>
          <w:highlight w:val="yellow"/>
        </w:rPr>
        <w:t xml:space="preserve"> </w:t>
      </w:r>
      <w:r w:rsidRPr="008826A4">
        <w:rPr>
          <w:highlight w:val="yellow"/>
        </w:rPr>
        <w:t xml:space="preserve">  --- </w:t>
      </w:r>
      <w:r w:rsidRPr="008826A4">
        <w:rPr>
          <w:rFonts w:hint="eastAsia"/>
          <w:highlight w:val="yellow"/>
        </w:rPr>
        <w:t>不计算</w:t>
      </w:r>
    </w:p>
    <w:p w14:paraId="413C0C04" w14:textId="77777777" w:rsidR="00D42A22" w:rsidRDefault="00D42A22" w:rsidP="00162E0A">
      <w:pPr>
        <w:pStyle w:val="a7"/>
        <w:pBdr>
          <w:bottom w:val="single" w:sz="6" w:space="1" w:color="auto"/>
        </w:pBdr>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sidRPr="00391A70">
        <w:rPr>
          <w:rFonts w:hint="eastAsia"/>
          <w:highlight w:val="yellow"/>
        </w:rPr>
        <w:t>+</w:t>
      </w:r>
      <w:r w:rsidRPr="00391A70">
        <w:rPr>
          <w:highlight w:val="yellow"/>
        </w:rPr>
        <w:t>1</w:t>
      </w:r>
    </w:p>
    <w:p w14:paraId="37A5DBBB" w14:textId="77777777" w:rsidR="00D42A22" w:rsidRDefault="00D42A22" w:rsidP="00162E0A">
      <w:pPr>
        <w:pStyle w:val="a7"/>
      </w:pPr>
      <w:r>
        <w:rPr>
          <w:rFonts w:hint="eastAsia"/>
        </w:rPr>
        <w:t>激活前</w:t>
      </w:r>
    </w:p>
    <w:p w14:paraId="70EB6C72" w14:textId="77777777" w:rsidR="00D42A22" w:rsidRDefault="00D42A22" w:rsidP="00162E0A">
      <w:pPr>
        <w:pStyle w:val="a7"/>
      </w:pPr>
      <w:r>
        <w:rPr>
          <w:rFonts w:hint="eastAsia"/>
        </w:rPr>
        <w:t>订购机卡绑定</w:t>
      </w:r>
      <w:r>
        <w:rPr>
          <w:rFonts w:hint="eastAsia"/>
        </w:rPr>
        <w:t xml:space="preserve"> </w:t>
      </w:r>
      <w:r>
        <w:t xml:space="preserve">  --- </w:t>
      </w:r>
      <w:r>
        <w:rPr>
          <w:rFonts w:hint="eastAsia"/>
        </w:rPr>
        <w:t>不计算</w:t>
      </w:r>
    </w:p>
    <w:p w14:paraId="12AC579D" w14:textId="77777777" w:rsidR="00D42A22" w:rsidRDefault="00D42A22" w:rsidP="00162E0A">
      <w:pPr>
        <w:pStyle w:val="a7"/>
      </w:pPr>
      <w:r>
        <w:rPr>
          <w:rFonts w:hint="eastAsia"/>
        </w:rPr>
        <w:t>退订机卡绑定</w:t>
      </w:r>
      <w:r>
        <w:rPr>
          <w:rFonts w:hint="eastAsia"/>
        </w:rPr>
        <w:t xml:space="preserve"> </w:t>
      </w:r>
      <w:r>
        <w:t xml:space="preserve">  --- </w:t>
      </w:r>
      <w:r>
        <w:rPr>
          <w:rFonts w:hint="eastAsia"/>
        </w:rPr>
        <w:t>不计算</w:t>
      </w:r>
    </w:p>
    <w:p w14:paraId="78A9E1CC" w14:textId="77777777" w:rsidR="00D42A22" w:rsidRDefault="00D42A22" w:rsidP="00162E0A">
      <w:pPr>
        <w:pStyle w:val="a7"/>
      </w:pPr>
      <w:r>
        <w:rPr>
          <w:rFonts w:hint="eastAsia"/>
        </w:rPr>
        <w:t>激活后</w:t>
      </w:r>
    </w:p>
    <w:p w14:paraId="28483F0E" w14:textId="77777777" w:rsidR="00D42A22" w:rsidRPr="008826A4" w:rsidRDefault="00D42A22" w:rsidP="00162E0A">
      <w:pPr>
        <w:pStyle w:val="a7"/>
        <w:rPr>
          <w:highlight w:val="yellow"/>
        </w:rPr>
      </w:pPr>
      <w:r>
        <w:rPr>
          <w:rFonts w:hint="eastAsia"/>
          <w:highlight w:val="yellow"/>
        </w:rPr>
        <w:t>订购</w:t>
      </w:r>
      <w:r w:rsidRPr="008826A4">
        <w:rPr>
          <w:rFonts w:hint="eastAsia"/>
          <w:highlight w:val="yellow"/>
        </w:rPr>
        <w:t>机卡绑定</w:t>
      </w:r>
      <w:r w:rsidRPr="008826A4">
        <w:rPr>
          <w:rFonts w:hint="eastAsia"/>
          <w:highlight w:val="yellow"/>
        </w:rPr>
        <w:t xml:space="preserve"> </w:t>
      </w:r>
      <w:r w:rsidRPr="008826A4">
        <w:rPr>
          <w:highlight w:val="yellow"/>
        </w:rPr>
        <w:t xml:space="preserve">  --- </w:t>
      </w:r>
      <w:r>
        <w:rPr>
          <w:rFonts w:hint="eastAsia"/>
          <w:highlight w:val="yellow"/>
        </w:rPr>
        <w:t>首次</w:t>
      </w:r>
      <w:r w:rsidRPr="008826A4">
        <w:rPr>
          <w:rFonts w:hint="eastAsia"/>
          <w:highlight w:val="yellow"/>
        </w:rPr>
        <w:t>不计算</w:t>
      </w:r>
    </w:p>
    <w:p w14:paraId="76A7BDF2" w14:textId="77777777" w:rsidR="00D42A22" w:rsidRPr="008826A4" w:rsidRDefault="00D42A22" w:rsidP="00162E0A">
      <w:pPr>
        <w:pStyle w:val="a7"/>
        <w:rPr>
          <w:highlight w:val="yellow"/>
        </w:rPr>
      </w:pPr>
      <w:r w:rsidRPr="008826A4">
        <w:rPr>
          <w:rFonts w:hint="eastAsia"/>
          <w:highlight w:val="yellow"/>
        </w:rPr>
        <w:t>退订机卡绑定</w:t>
      </w:r>
      <w:r w:rsidRPr="008826A4">
        <w:rPr>
          <w:rFonts w:hint="eastAsia"/>
          <w:highlight w:val="yellow"/>
        </w:rPr>
        <w:t xml:space="preserve"> </w:t>
      </w:r>
      <w:r w:rsidRPr="008826A4">
        <w:rPr>
          <w:highlight w:val="yellow"/>
        </w:rPr>
        <w:t xml:space="preserve">  --- </w:t>
      </w:r>
      <w:r w:rsidRPr="008826A4">
        <w:rPr>
          <w:rFonts w:hint="eastAsia"/>
          <w:highlight w:val="yellow"/>
        </w:rPr>
        <w:t>不计算</w:t>
      </w:r>
    </w:p>
    <w:p w14:paraId="1C2EE028" w14:textId="77777777" w:rsidR="00D42A22" w:rsidRDefault="00D42A22" w:rsidP="00162E0A">
      <w:pPr>
        <w:pStyle w:val="a7"/>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sidRPr="00391A70">
        <w:rPr>
          <w:rFonts w:hint="eastAsia"/>
          <w:highlight w:val="yellow"/>
        </w:rPr>
        <w:t>+</w:t>
      </w:r>
      <w:r w:rsidRPr="00391A70">
        <w:rPr>
          <w:highlight w:val="yellow"/>
        </w:rPr>
        <w:t>1</w:t>
      </w:r>
    </w:p>
    <w:p w14:paraId="4D5A2018" w14:textId="77777777" w:rsidR="00D42A22" w:rsidRDefault="00D42A22" w:rsidP="00162E0A">
      <w:pPr>
        <w:pStyle w:val="a7"/>
        <w:pBdr>
          <w:bottom w:val="single" w:sz="6" w:space="1" w:color="auto"/>
        </w:pBdr>
      </w:pPr>
    </w:p>
    <w:p w14:paraId="158E1017" w14:textId="77777777" w:rsidR="00D42A22" w:rsidRDefault="00D42A22" w:rsidP="00162E0A">
      <w:pPr>
        <w:pStyle w:val="a7"/>
      </w:pPr>
      <w:r>
        <w:rPr>
          <w:rFonts w:hint="eastAsia"/>
        </w:rPr>
        <w:t>开卡</w:t>
      </w:r>
      <w:r>
        <w:rPr>
          <w:rFonts w:hint="eastAsia"/>
        </w:rPr>
        <w:t>-</w:t>
      </w:r>
      <w:r>
        <w:rPr>
          <w:rFonts w:hint="eastAsia"/>
        </w:rPr>
        <w:t>已激活用户</w:t>
      </w:r>
    </w:p>
    <w:p w14:paraId="060BEDE5" w14:textId="77777777" w:rsidR="00D42A22" w:rsidRPr="008826A4" w:rsidRDefault="00D42A22" w:rsidP="00162E0A">
      <w:pPr>
        <w:pStyle w:val="a7"/>
        <w:rPr>
          <w:highlight w:val="yellow"/>
        </w:rPr>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sidRPr="008826A4">
        <w:rPr>
          <w:rFonts w:hint="eastAsia"/>
          <w:highlight w:val="yellow"/>
        </w:rPr>
        <w:t>不计算</w:t>
      </w:r>
    </w:p>
    <w:p w14:paraId="12B20BC3" w14:textId="77777777" w:rsidR="00D42A22" w:rsidRPr="008826A4" w:rsidRDefault="00D42A22" w:rsidP="00162E0A">
      <w:pPr>
        <w:pStyle w:val="a7"/>
        <w:rPr>
          <w:highlight w:val="yellow"/>
        </w:rPr>
      </w:pPr>
      <w:r w:rsidRPr="008826A4">
        <w:rPr>
          <w:rFonts w:hint="eastAsia"/>
          <w:highlight w:val="yellow"/>
        </w:rPr>
        <w:t>退订机卡绑定</w:t>
      </w:r>
      <w:r w:rsidRPr="008826A4">
        <w:rPr>
          <w:rFonts w:hint="eastAsia"/>
          <w:highlight w:val="yellow"/>
        </w:rPr>
        <w:t xml:space="preserve"> </w:t>
      </w:r>
      <w:r w:rsidRPr="008826A4">
        <w:rPr>
          <w:highlight w:val="yellow"/>
        </w:rPr>
        <w:t xml:space="preserve">  --- </w:t>
      </w:r>
      <w:r w:rsidRPr="008826A4">
        <w:rPr>
          <w:rFonts w:hint="eastAsia"/>
          <w:highlight w:val="yellow"/>
        </w:rPr>
        <w:t>不计算</w:t>
      </w:r>
    </w:p>
    <w:p w14:paraId="5379F9B3" w14:textId="77777777" w:rsidR="00D42A22" w:rsidRDefault="00D42A22" w:rsidP="00162E0A">
      <w:pPr>
        <w:pStyle w:val="a7"/>
      </w:pPr>
      <w:r w:rsidRPr="008826A4">
        <w:rPr>
          <w:rFonts w:hint="eastAsia"/>
          <w:highlight w:val="yellow"/>
        </w:rPr>
        <w:t>订购机卡绑定</w:t>
      </w:r>
      <w:r w:rsidRPr="008826A4">
        <w:rPr>
          <w:rFonts w:hint="eastAsia"/>
          <w:highlight w:val="yellow"/>
        </w:rPr>
        <w:t xml:space="preserve"> </w:t>
      </w:r>
      <w:r w:rsidRPr="008826A4">
        <w:rPr>
          <w:highlight w:val="yellow"/>
        </w:rPr>
        <w:t xml:space="preserve">  --- </w:t>
      </w:r>
      <w:r w:rsidRPr="008826A4">
        <w:rPr>
          <w:rFonts w:hint="eastAsia"/>
          <w:highlight w:val="yellow"/>
        </w:rPr>
        <w:t>+</w:t>
      </w:r>
      <w:r w:rsidRPr="008826A4">
        <w:rPr>
          <w:highlight w:val="yellow"/>
        </w:rPr>
        <w:t>1</w:t>
      </w:r>
    </w:p>
    <w:p w14:paraId="096D3B45" w14:textId="77777777" w:rsidR="00D42A22" w:rsidRDefault="00D42A22" w:rsidP="00162E0A">
      <w:pPr>
        <w:pStyle w:val="a7"/>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96D3B4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96D3B45" w16cid:durableId="2C21E5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3DA8E" w14:textId="77777777" w:rsidR="007714D3" w:rsidRDefault="007714D3">
      <w:r>
        <w:separator/>
      </w:r>
    </w:p>
  </w:endnote>
  <w:endnote w:type="continuationSeparator" w:id="0">
    <w:p w14:paraId="1CD08106" w14:textId="77777777" w:rsidR="007714D3" w:rsidRDefault="00771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0F5243" w14:textId="77777777" w:rsidR="007714D3" w:rsidRDefault="007714D3">
      <w:r>
        <w:separator/>
      </w:r>
    </w:p>
  </w:footnote>
  <w:footnote w:type="continuationSeparator" w:id="0">
    <w:p w14:paraId="6E97A5DC" w14:textId="77777777" w:rsidR="007714D3" w:rsidRDefault="00771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DC0EB" w14:textId="77777777" w:rsidR="00D42A22" w:rsidRDefault="007714D3">
    <w:pPr>
      <w:pStyle w:val="af1"/>
    </w:pPr>
    <w:r>
      <w:pict w14:anchorId="7C0CB5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85079" o:spid="_x0000_s3075" type="#_x0000_t136" style="position:absolute;left:0;text-align:left;margin-left:0;margin-top:0;width:556.05pt;height:29.25pt;rotation:315;z-index:-251656192;mso-position-horizontal:center;mso-position-horizontal-relative:margin;mso-position-vertical:center;mso-position-vertical-relative:margin" o:allowincell="f" fillcolor="silver" stroked="f">
          <v:fill opacity=".5"/>
          <v:textpath style="font-family:&quot;宋体&quot;;font-size:1pt" fitpath="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8F782" w14:textId="77777777" w:rsidR="00D42A22" w:rsidRDefault="00D42A22">
    <w:pPr>
      <w:pStyle w:val="af1"/>
      <w:jc w:val="both"/>
    </w:pPr>
    <w:r>
      <w:rPr>
        <w:noProof/>
      </w:rPr>
      <w:drawing>
        <wp:inline distT="0" distB="0" distL="0" distR="0" wp14:anchorId="0E96EC1C" wp14:editId="4EECA58B">
          <wp:extent cx="359410" cy="359410"/>
          <wp:effectExtent l="0" t="0" r="254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Pr>
        <w:rFonts w:hint="eastAsia"/>
      </w:rPr>
      <w:t xml:space="preserve">                     </w:t>
    </w:r>
    <w:r w:rsidR="007714D3">
      <w:pict w14:anchorId="6797A8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85080" o:spid="_x0000_s3074" type="#_x0000_t136" style="position:absolute;left:0;text-align:left;margin-left:0;margin-top:0;width:556.05pt;height:29.25pt;rotation:315;z-index:-251655168;mso-position-horizontal:center;mso-position-horizontal-relative:margin;mso-position-vertical:center;mso-position-vertical-relative:margin" o:allowincell="f" fillcolor="silver" stroked="f">
          <v:fill opacity=".5"/>
          <v:textpath style="font-family:&quot;宋体&quot;;font-size:1pt" fitpath="t" string="中移信息技术有限公司(内部资料禁止外传)"/>
          <w10:wrap anchorx="margin" anchory="margin"/>
        </v:shape>
      </w:pict>
    </w:r>
    <w:r>
      <w:t xml:space="preserve"> </w:t>
    </w:r>
    <w:r>
      <w:rPr>
        <w:rFonts w:hint="eastAsia"/>
      </w:rPr>
      <w:t>集团成员</w:t>
    </w:r>
    <w:r>
      <w:t>批量开户操作</w:t>
    </w:r>
    <w:r>
      <w:rPr>
        <w:rFonts w:hint="eastAsia"/>
      </w:rPr>
      <w:t>指南</w:t>
    </w:r>
    <w:r>
      <w:t>（</w:t>
    </w:r>
    <w:r>
      <w:rPr>
        <w:rFonts w:hint="eastAsia"/>
      </w:rPr>
      <w:t>包含</w:t>
    </w:r>
    <w:r>
      <w:t>BBC</w:t>
    </w:r>
    <w:r>
      <w:t>业务）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E11FD" w14:textId="77777777" w:rsidR="00D42A22" w:rsidRDefault="007714D3">
    <w:pPr>
      <w:pStyle w:val="af1"/>
    </w:pPr>
    <w:r>
      <w:pict w14:anchorId="401E88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85078" o:spid="_x0000_s3073" type="#_x0000_t136" style="position:absolute;left:0;text-align:left;margin-left:0;margin-top:0;width:556.05pt;height:29.25pt;rotation:315;z-index:-251657216;mso-position-horizontal:center;mso-position-horizontal-relative:margin;mso-position-vertical:center;mso-position-vertical-relative:margin" o:allowincell="f" fillcolor="silver" stroked="f">
          <v:fill opacity=".5"/>
          <v:textpath style="font-family:&quot;宋体&quot;;font-size:1pt" fitpath="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B0AAC5E"/>
    <w:multiLevelType w:val="singleLevel"/>
    <w:tmpl w:val="CB0AAC5E"/>
    <w:lvl w:ilvl="0">
      <w:start w:val="1"/>
      <w:numFmt w:val="decimal"/>
      <w:lvlText w:val="%1)"/>
      <w:lvlJc w:val="left"/>
      <w:pPr>
        <w:ind w:left="425" w:hanging="425"/>
      </w:pPr>
      <w:rPr>
        <w:rFonts w:hint="default"/>
      </w:rPr>
    </w:lvl>
  </w:abstractNum>
  <w:abstractNum w:abstractNumId="1" w15:restartNumberingAfterBreak="0">
    <w:nsid w:val="F6863A6E"/>
    <w:multiLevelType w:val="singleLevel"/>
    <w:tmpl w:val="F6863A6E"/>
    <w:lvl w:ilvl="0">
      <w:start w:val="1"/>
      <w:numFmt w:val="lowerLetter"/>
      <w:pStyle w:val="SubItemList"/>
      <w:lvlText w:val="%1)"/>
      <w:lvlJc w:val="left"/>
      <w:pPr>
        <w:tabs>
          <w:tab w:val="left" w:pos="312"/>
        </w:tabs>
      </w:pPr>
    </w:lvl>
  </w:abstractNum>
  <w:abstractNum w:abstractNumId="2" w15:restartNumberingAfterBreak="0">
    <w:nsid w:val="078D6846"/>
    <w:multiLevelType w:val="multilevel"/>
    <w:tmpl w:val="078D684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080732A7"/>
    <w:multiLevelType w:val="hybridMultilevel"/>
    <w:tmpl w:val="8A9615CC"/>
    <w:lvl w:ilvl="0" w:tplc="D1F2E226">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D9C5DB5"/>
    <w:multiLevelType w:val="multilevel"/>
    <w:tmpl w:val="0D9C5DB5"/>
    <w:lvl w:ilvl="0">
      <w:start w:val="1"/>
      <w:numFmt w:val="decimal"/>
      <w:lvlText w:val="%1)"/>
      <w:lvlJc w:val="left"/>
      <w:pPr>
        <w:ind w:left="720" w:hanging="720"/>
      </w:pPr>
      <w:rPr>
        <w:rFonts w:asciiTheme="minorHAnsi" w:eastAsia="仿宋" w:hAnsiTheme="minorHAnsi" w:cstheme="minorBidi"/>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FD75B71"/>
    <w:multiLevelType w:val="multilevel"/>
    <w:tmpl w:val="0FD75B71"/>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DD3D2C"/>
    <w:multiLevelType w:val="multilevel"/>
    <w:tmpl w:val="0FDD3D2C"/>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02B0335"/>
    <w:multiLevelType w:val="hybridMultilevel"/>
    <w:tmpl w:val="6A50080A"/>
    <w:lvl w:ilvl="0" w:tplc="D8C6C10C">
      <w:start w:val="1"/>
      <w:numFmt w:val="decimal"/>
      <w:lvlText w:val="%1、"/>
      <w:lvlJc w:val="left"/>
      <w:pPr>
        <w:ind w:left="360" w:hanging="360"/>
      </w:pPr>
      <w:rPr>
        <w:rFonts w:asciiTheme="minorEastAsia" w:hAnsiTheme="minorEastAsia"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0511493"/>
    <w:multiLevelType w:val="hybridMultilevel"/>
    <w:tmpl w:val="72024170"/>
    <w:lvl w:ilvl="0" w:tplc="AD7CEE5A">
      <w:start w:val="1"/>
      <w:numFmt w:val="decimalEnclosedCircle"/>
      <w:lvlText w:val="%1"/>
      <w:lvlJc w:val="left"/>
      <w:pPr>
        <w:ind w:left="559" w:hanging="360"/>
      </w:pPr>
      <w:rPr>
        <w:rFonts w:hint="default"/>
      </w:rPr>
    </w:lvl>
    <w:lvl w:ilvl="1" w:tplc="04090019">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9" w15:restartNumberingAfterBreak="0">
    <w:nsid w:val="13107DC6"/>
    <w:multiLevelType w:val="multilevel"/>
    <w:tmpl w:val="13107DC6"/>
    <w:lvl w:ilvl="0">
      <w:start w:val="1"/>
      <w:numFmt w:val="decimalEnclosedCircleChinese"/>
      <w:lvlText w:val="%1"/>
      <w:lvlJc w:val="left"/>
      <w:pPr>
        <w:ind w:left="1560" w:hanging="420"/>
      </w:pPr>
      <w:rPr>
        <w:rFonts w:hint="eastAsia"/>
      </w:rPr>
    </w:lvl>
    <w:lvl w:ilvl="1">
      <w:start w:val="1"/>
      <w:numFmt w:val="lowerLetter"/>
      <w:lvlText w:val="%2)"/>
      <w:lvlJc w:val="left"/>
      <w:pPr>
        <w:ind w:left="1980" w:hanging="420"/>
      </w:pPr>
    </w:lvl>
    <w:lvl w:ilvl="2">
      <w:start w:val="1"/>
      <w:numFmt w:val="lowerRoman"/>
      <w:lvlText w:val="%3."/>
      <w:lvlJc w:val="right"/>
      <w:pPr>
        <w:ind w:left="2400" w:hanging="420"/>
      </w:pPr>
    </w:lvl>
    <w:lvl w:ilvl="3">
      <w:start w:val="1"/>
      <w:numFmt w:val="decimal"/>
      <w:lvlText w:val="%4."/>
      <w:lvlJc w:val="left"/>
      <w:pPr>
        <w:ind w:left="2820" w:hanging="420"/>
      </w:pPr>
    </w:lvl>
    <w:lvl w:ilvl="4">
      <w:start w:val="1"/>
      <w:numFmt w:val="lowerLetter"/>
      <w:lvlText w:val="%5)"/>
      <w:lvlJc w:val="left"/>
      <w:pPr>
        <w:ind w:left="3240" w:hanging="420"/>
      </w:pPr>
    </w:lvl>
    <w:lvl w:ilvl="5">
      <w:start w:val="1"/>
      <w:numFmt w:val="lowerRoman"/>
      <w:lvlText w:val="%6."/>
      <w:lvlJc w:val="right"/>
      <w:pPr>
        <w:ind w:left="3660" w:hanging="420"/>
      </w:pPr>
    </w:lvl>
    <w:lvl w:ilvl="6">
      <w:start w:val="1"/>
      <w:numFmt w:val="decimal"/>
      <w:lvlText w:val="%7."/>
      <w:lvlJc w:val="left"/>
      <w:pPr>
        <w:ind w:left="4080" w:hanging="420"/>
      </w:pPr>
    </w:lvl>
    <w:lvl w:ilvl="7">
      <w:start w:val="1"/>
      <w:numFmt w:val="lowerLetter"/>
      <w:lvlText w:val="%8)"/>
      <w:lvlJc w:val="left"/>
      <w:pPr>
        <w:ind w:left="4500" w:hanging="420"/>
      </w:pPr>
    </w:lvl>
    <w:lvl w:ilvl="8">
      <w:start w:val="1"/>
      <w:numFmt w:val="lowerRoman"/>
      <w:lvlText w:val="%9."/>
      <w:lvlJc w:val="right"/>
      <w:pPr>
        <w:ind w:left="4920" w:hanging="420"/>
      </w:pPr>
    </w:lvl>
  </w:abstractNum>
  <w:abstractNum w:abstractNumId="10" w15:restartNumberingAfterBreak="0">
    <w:nsid w:val="16667521"/>
    <w:multiLevelType w:val="multilevel"/>
    <w:tmpl w:val="16C82CCF"/>
    <w:lvl w:ilvl="0">
      <w:start w:val="23"/>
      <w:numFmt w:val="decimal"/>
      <w:lvlText w:val="%1、"/>
      <w:lvlJc w:val="left"/>
      <w:pPr>
        <w:ind w:left="630" w:hanging="420"/>
      </w:pPr>
      <w:rPr>
        <w:rFonts w:hint="default"/>
        <w:b/>
        <w:color w:val="auto"/>
        <w:shd w:val="clear" w:color="auto" w:fill="auto"/>
      </w:rPr>
    </w:lvl>
    <w:lvl w:ilvl="1">
      <w:start w:val="1"/>
      <w:numFmt w:val="decimal"/>
      <w:lvlText w:val="%2）"/>
      <w:lvlJc w:val="left"/>
      <w:pPr>
        <w:ind w:left="643" w:hanging="360"/>
      </w:pPr>
      <w:rPr>
        <w:rFonts w:asciiTheme="minorHAnsi" w:hAnsiTheme="minorHAnsi" w:cstheme="minorBidi" w:hint="default"/>
      </w:rPr>
    </w:lvl>
    <w:lvl w:ilvl="2">
      <w:start w:val="2"/>
      <w:numFmt w:val="decimal"/>
      <w:lvlText w:val="%3）"/>
      <w:lvlJc w:val="left"/>
      <w:pPr>
        <w:ind w:left="1410" w:hanging="360"/>
      </w:pPr>
      <w:rPr>
        <w:rFonts w:cs="仿宋_GB2312" w:hint="default"/>
      </w:r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1" w15:restartNumberingAfterBreak="0">
    <w:nsid w:val="16C82CCF"/>
    <w:multiLevelType w:val="multilevel"/>
    <w:tmpl w:val="16C82CCF"/>
    <w:lvl w:ilvl="0">
      <w:start w:val="23"/>
      <w:numFmt w:val="decimal"/>
      <w:lvlText w:val="%1、"/>
      <w:lvlJc w:val="left"/>
      <w:pPr>
        <w:ind w:left="630" w:hanging="420"/>
      </w:pPr>
      <w:rPr>
        <w:rFonts w:hint="default"/>
        <w:b/>
        <w:color w:val="auto"/>
        <w:shd w:val="clear" w:color="auto" w:fill="auto"/>
      </w:rPr>
    </w:lvl>
    <w:lvl w:ilvl="1">
      <w:start w:val="1"/>
      <w:numFmt w:val="decimal"/>
      <w:lvlText w:val="%2）"/>
      <w:lvlJc w:val="left"/>
      <w:pPr>
        <w:ind w:left="643" w:hanging="360"/>
      </w:pPr>
      <w:rPr>
        <w:rFonts w:asciiTheme="minorHAnsi" w:hAnsiTheme="minorHAnsi" w:cstheme="minorBidi" w:hint="default"/>
      </w:rPr>
    </w:lvl>
    <w:lvl w:ilvl="2">
      <w:start w:val="2"/>
      <w:numFmt w:val="decimal"/>
      <w:lvlText w:val="%3）"/>
      <w:lvlJc w:val="left"/>
      <w:pPr>
        <w:ind w:left="1410" w:hanging="360"/>
      </w:pPr>
      <w:rPr>
        <w:rFonts w:cs="仿宋_GB2312" w:hint="default"/>
      </w:r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2" w15:restartNumberingAfterBreak="0">
    <w:nsid w:val="16DE7FBF"/>
    <w:multiLevelType w:val="multilevel"/>
    <w:tmpl w:val="16DE7FBF"/>
    <w:lvl w:ilvl="0">
      <w:start w:val="1"/>
      <w:numFmt w:val="lowerLetter"/>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3" w15:restartNumberingAfterBreak="0">
    <w:nsid w:val="23F7055E"/>
    <w:multiLevelType w:val="multilevel"/>
    <w:tmpl w:val="23F7055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54D28B6"/>
    <w:multiLevelType w:val="multilevel"/>
    <w:tmpl w:val="254D28B6"/>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5" w15:restartNumberingAfterBreak="0">
    <w:nsid w:val="2B397712"/>
    <w:multiLevelType w:val="multilevel"/>
    <w:tmpl w:val="2B397712"/>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2BBF0935"/>
    <w:multiLevelType w:val="multilevel"/>
    <w:tmpl w:val="2BBF0935"/>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7" w15:restartNumberingAfterBreak="0">
    <w:nsid w:val="30EB540E"/>
    <w:multiLevelType w:val="multilevel"/>
    <w:tmpl w:val="30EB540E"/>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8" w15:restartNumberingAfterBreak="0">
    <w:nsid w:val="32C03493"/>
    <w:multiLevelType w:val="multilevel"/>
    <w:tmpl w:val="32C03493"/>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9" w15:restartNumberingAfterBreak="0">
    <w:nsid w:val="38251A67"/>
    <w:multiLevelType w:val="multilevel"/>
    <w:tmpl w:val="38251A67"/>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15:restartNumberingAfterBreak="0">
    <w:nsid w:val="41481AF3"/>
    <w:multiLevelType w:val="multilevel"/>
    <w:tmpl w:val="41481AF3"/>
    <w:lvl w:ilvl="0">
      <w:start w:val="1"/>
      <w:numFmt w:val="lowerLetter"/>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21" w15:restartNumberingAfterBreak="0">
    <w:nsid w:val="475F574E"/>
    <w:multiLevelType w:val="multilevel"/>
    <w:tmpl w:val="475F574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2" w15:restartNumberingAfterBreak="0">
    <w:nsid w:val="4A322CA6"/>
    <w:multiLevelType w:val="multilevel"/>
    <w:tmpl w:val="74A8ECD2"/>
    <w:lvl w:ilvl="0">
      <w:start w:val="3"/>
      <w:numFmt w:val="decimal"/>
      <w:lvlText w:val="%1）"/>
      <w:lvlJc w:val="left"/>
      <w:pPr>
        <w:ind w:left="644" w:hanging="360"/>
      </w:pPr>
      <w:rPr>
        <w:rFonts w:hint="default"/>
        <w:color w:val="auto"/>
      </w:r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23" w15:restartNumberingAfterBreak="0">
    <w:nsid w:val="4C6454E0"/>
    <w:multiLevelType w:val="multilevel"/>
    <w:tmpl w:val="4C6454E0"/>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4D8769E0"/>
    <w:multiLevelType w:val="multilevel"/>
    <w:tmpl w:val="4D8769E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E3F0D0E"/>
    <w:multiLevelType w:val="multilevel"/>
    <w:tmpl w:val="4E3F0D0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6" w15:restartNumberingAfterBreak="0">
    <w:nsid w:val="543D6C19"/>
    <w:multiLevelType w:val="multilevel"/>
    <w:tmpl w:val="543D6C19"/>
    <w:lvl w:ilvl="0">
      <w:start w:val="1"/>
      <w:numFmt w:val="decimalEnclosedCircleChinese"/>
      <w:lvlText w:val="%1"/>
      <w:lvlJc w:val="left"/>
      <w:pPr>
        <w:ind w:left="1560" w:hanging="420"/>
      </w:pPr>
      <w:rPr>
        <w:rFonts w:hint="eastAsia"/>
      </w:rPr>
    </w:lvl>
    <w:lvl w:ilvl="1">
      <w:start w:val="1"/>
      <w:numFmt w:val="lowerLetter"/>
      <w:lvlText w:val="%2)"/>
      <w:lvlJc w:val="left"/>
      <w:pPr>
        <w:ind w:left="1980" w:hanging="420"/>
      </w:pPr>
    </w:lvl>
    <w:lvl w:ilvl="2">
      <w:start w:val="1"/>
      <w:numFmt w:val="lowerRoman"/>
      <w:lvlText w:val="%3."/>
      <w:lvlJc w:val="right"/>
      <w:pPr>
        <w:ind w:left="2400" w:hanging="420"/>
      </w:pPr>
    </w:lvl>
    <w:lvl w:ilvl="3">
      <w:start w:val="1"/>
      <w:numFmt w:val="decimal"/>
      <w:lvlText w:val="%4."/>
      <w:lvlJc w:val="left"/>
      <w:pPr>
        <w:ind w:left="2820" w:hanging="420"/>
      </w:pPr>
    </w:lvl>
    <w:lvl w:ilvl="4">
      <w:start w:val="1"/>
      <w:numFmt w:val="lowerLetter"/>
      <w:lvlText w:val="%5)"/>
      <w:lvlJc w:val="left"/>
      <w:pPr>
        <w:ind w:left="3240" w:hanging="420"/>
      </w:pPr>
    </w:lvl>
    <w:lvl w:ilvl="5">
      <w:start w:val="1"/>
      <w:numFmt w:val="lowerRoman"/>
      <w:lvlText w:val="%6."/>
      <w:lvlJc w:val="right"/>
      <w:pPr>
        <w:ind w:left="3660" w:hanging="420"/>
      </w:pPr>
    </w:lvl>
    <w:lvl w:ilvl="6">
      <w:start w:val="1"/>
      <w:numFmt w:val="decimal"/>
      <w:lvlText w:val="%7."/>
      <w:lvlJc w:val="left"/>
      <w:pPr>
        <w:ind w:left="4080" w:hanging="420"/>
      </w:pPr>
    </w:lvl>
    <w:lvl w:ilvl="7">
      <w:start w:val="1"/>
      <w:numFmt w:val="lowerLetter"/>
      <w:lvlText w:val="%8)"/>
      <w:lvlJc w:val="left"/>
      <w:pPr>
        <w:ind w:left="4500" w:hanging="420"/>
      </w:pPr>
    </w:lvl>
    <w:lvl w:ilvl="8">
      <w:start w:val="1"/>
      <w:numFmt w:val="lowerRoman"/>
      <w:lvlText w:val="%9."/>
      <w:lvlJc w:val="right"/>
      <w:pPr>
        <w:ind w:left="4920" w:hanging="420"/>
      </w:pPr>
    </w:lvl>
  </w:abstractNum>
  <w:abstractNum w:abstractNumId="27" w15:restartNumberingAfterBreak="0">
    <w:nsid w:val="59E61C07"/>
    <w:multiLevelType w:val="multilevel"/>
    <w:tmpl w:val="59E61C0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AD86968"/>
    <w:multiLevelType w:val="hybridMultilevel"/>
    <w:tmpl w:val="F12E38B6"/>
    <w:lvl w:ilvl="0" w:tplc="8EC45F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C0A26C9"/>
    <w:multiLevelType w:val="multilevel"/>
    <w:tmpl w:val="5C0A26C9"/>
    <w:lvl w:ilvl="0">
      <w:start w:val="1"/>
      <w:numFmt w:val="decimal"/>
      <w:lvlText w:val="%1)"/>
      <w:lvlJc w:val="left"/>
      <w:pPr>
        <w:ind w:left="570" w:hanging="570"/>
      </w:pPr>
      <w:rPr>
        <w:rFonts w:ascii="仿宋_GB2312" w:eastAsia="仿宋_GB2312" w:hAnsi="微软雅黑"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5FBB5290"/>
    <w:multiLevelType w:val="multilevel"/>
    <w:tmpl w:val="5FBB5290"/>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4874D5F"/>
    <w:multiLevelType w:val="multilevel"/>
    <w:tmpl w:val="64874D5F"/>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68293A80"/>
    <w:multiLevelType w:val="hybridMultilevel"/>
    <w:tmpl w:val="2B5A94E6"/>
    <w:lvl w:ilvl="0" w:tplc="85021B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9953E11"/>
    <w:multiLevelType w:val="hybridMultilevel"/>
    <w:tmpl w:val="F068906C"/>
    <w:lvl w:ilvl="0" w:tplc="371EC1BC">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D1A4793"/>
    <w:multiLevelType w:val="multilevel"/>
    <w:tmpl w:val="6D1A4793"/>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5" w15:restartNumberingAfterBreak="0">
    <w:nsid w:val="6E1E450C"/>
    <w:multiLevelType w:val="multilevel"/>
    <w:tmpl w:val="6E1E450C"/>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6ECA7961"/>
    <w:multiLevelType w:val="multilevel"/>
    <w:tmpl w:val="6ECA7961"/>
    <w:lvl w:ilvl="0">
      <w:start w:val="1"/>
      <w:numFmt w:val="decimal"/>
      <w:lvlText w:val="%1）"/>
      <w:lvlJc w:val="left"/>
      <w:pPr>
        <w:ind w:left="360" w:hanging="360"/>
      </w:pPr>
      <w:rPr>
        <w:rFonts w:cstheme="minorBidi"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72DB1F3B"/>
    <w:multiLevelType w:val="multilevel"/>
    <w:tmpl w:val="72DB1F3B"/>
    <w:lvl w:ilvl="0">
      <w:start w:val="1"/>
      <w:numFmt w:val="bullet"/>
      <w:lvlText w:val=""/>
      <w:lvlJc w:val="left"/>
      <w:pPr>
        <w:ind w:left="1118" w:hanging="420"/>
      </w:pPr>
      <w:rPr>
        <w:rFonts w:ascii="Wingdings" w:hAnsi="Wingdings" w:hint="default"/>
      </w:rPr>
    </w:lvl>
    <w:lvl w:ilvl="1">
      <w:start w:val="1"/>
      <w:numFmt w:val="bullet"/>
      <w:lvlText w:val=""/>
      <w:lvlJc w:val="left"/>
      <w:pPr>
        <w:ind w:left="1538" w:hanging="420"/>
      </w:pPr>
      <w:rPr>
        <w:rFonts w:ascii="Wingdings" w:hAnsi="Wingdings" w:hint="default"/>
      </w:rPr>
    </w:lvl>
    <w:lvl w:ilvl="2">
      <w:start w:val="1"/>
      <w:numFmt w:val="bullet"/>
      <w:lvlText w:val=""/>
      <w:lvlJc w:val="left"/>
      <w:pPr>
        <w:ind w:left="1958" w:hanging="420"/>
      </w:pPr>
      <w:rPr>
        <w:rFonts w:ascii="Wingdings" w:hAnsi="Wingdings" w:hint="default"/>
      </w:rPr>
    </w:lvl>
    <w:lvl w:ilvl="3">
      <w:start w:val="1"/>
      <w:numFmt w:val="bullet"/>
      <w:lvlText w:val=""/>
      <w:lvlJc w:val="left"/>
      <w:pPr>
        <w:ind w:left="2378" w:hanging="420"/>
      </w:pPr>
      <w:rPr>
        <w:rFonts w:ascii="Wingdings" w:hAnsi="Wingdings" w:hint="default"/>
      </w:rPr>
    </w:lvl>
    <w:lvl w:ilvl="4">
      <w:start w:val="1"/>
      <w:numFmt w:val="bullet"/>
      <w:lvlText w:val=""/>
      <w:lvlJc w:val="left"/>
      <w:pPr>
        <w:ind w:left="2798" w:hanging="420"/>
      </w:pPr>
      <w:rPr>
        <w:rFonts w:ascii="Wingdings" w:hAnsi="Wingdings" w:hint="default"/>
      </w:rPr>
    </w:lvl>
    <w:lvl w:ilvl="5">
      <w:start w:val="1"/>
      <w:numFmt w:val="bullet"/>
      <w:lvlText w:val=""/>
      <w:lvlJc w:val="left"/>
      <w:pPr>
        <w:ind w:left="3218" w:hanging="420"/>
      </w:pPr>
      <w:rPr>
        <w:rFonts w:ascii="Wingdings" w:hAnsi="Wingdings" w:hint="default"/>
      </w:rPr>
    </w:lvl>
    <w:lvl w:ilvl="6">
      <w:start w:val="1"/>
      <w:numFmt w:val="bullet"/>
      <w:lvlText w:val=""/>
      <w:lvlJc w:val="left"/>
      <w:pPr>
        <w:ind w:left="3638" w:hanging="420"/>
      </w:pPr>
      <w:rPr>
        <w:rFonts w:ascii="Wingdings" w:hAnsi="Wingdings" w:hint="default"/>
      </w:rPr>
    </w:lvl>
    <w:lvl w:ilvl="7">
      <w:start w:val="1"/>
      <w:numFmt w:val="bullet"/>
      <w:lvlText w:val=""/>
      <w:lvlJc w:val="left"/>
      <w:pPr>
        <w:ind w:left="4058" w:hanging="420"/>
      </w:pPr>
      <w:rPr>
        <w:rFonts w:ascii="Wingdings" w:hAnsi="Wingdings" w:hint="default"/>
      </w:rPr>
    </w:lvl>
    <w:lvl w:ilvl="8">
      <w:start w:val="1"/>
      <w:numFmt w:val="bullet"/>
      <w:lvlText w:val=""/>
      <w:lvlJc w:val="left"/>
      <w:pPr>
        <w:ind w:left="4478" w:hanging="420"/>
      </w:pPr>
      <w:rPr>
        <w:rFonts w:ascii="Wingdings" w:hAnsi="Wingdings" w:hint="default"/>
      </w:rPr>
    </w:lvl>
  </w:abstractNum>
  <w:abstractNum w:abstractNumId="38" w15:restartNumberingAfterBreak="0">
    <w:nsid w:val="745526BB"/>
    <w:multiLevelType w:val="multilevel"/>
    <w:tmpl w:val="745526BB"/>
    <w:lvl w:ilvl="0">
      <w:start w:val="1"/>
      <w:numFmt w:val="bullet"/>
      <w:lvlText w:val=""/>
      <w:lvlJc w:val="left"/>
      <w:pPr>
        <w:ind w:left="1400" w:hanging="420"/>
      </w:pPr>
      <w:rPr>
        <w:rFonts w:ascii="Wingdings" w:hAnsi="Wingdings" w:hint="default"/>
      </w:rPr>
    </w:lvl>
    <w:lvl w:ilvl="1">
      <w:start w:val="1"/>
      <w:numFmt w:val="bullet"/>
      <w:lvlText w:val=""/>
      <w:lvlJc w:val="left"/>
      <w:pPr>
        <w:ind w:left="1820" w:hanging="420"/>
      </w:pPr>
      <w:rPr>
        <w:rFonts w:ascii="Wingdings" w:hAnsi="Wingdings" w:hint="default"/>
      </w:rPr>
    </w:lvl>
    <w:lvl w:ilvl="2">
      <w:start w:val="1"/>
      <w:numFmt w:val="bullet"/>
      <w:lvlText w:val=""/>
      <w:lvlJc w:val="left"/>
      <w:pPr>
        <w:ind w:left="2240" w:hanging="420"/>
      </w:pPr>
      <w:rPr>
        <w:rFonts w:ascii="Wingdings" w:hAnsi="Wingdings" w:hint="default"/>
      </w:rPr>
    </w:lvl>
    <w:lvl w:ilvl="3">
      <w:start w:val="1"/>
      <w:numFmt w:val="bullet"/>
      <w:lvlText w:val=""/>
      <w:lvlJc w:val="left"/>
      <w:pPr>
        <w:ind w:left="2660" w:hanging="420"/>
      </w:pPr>
      <w:rPr>
        <w:rFonts w:ascii="Wingdings" w:hAnsi="Wingdings" w:hint="default"/>
      </w:rPr>
    </w:lvl>
    <w:lvl w:ilvl="4">
      <w:start w:val="1"/>
      <w:numFmt w:val="bullet"/>
      <w:lvlText w:val=""/>
      <w:lvlJc w:val="left"/>
      <w:pPr>
        <w:ind w:left="3080" w:hanging="420"/>
      </w:pPr>
      <w:rPr>
        <w:rFonts w:ascii="Wingdings" w:hAnsi="Wingdings" w:hint="default"/>
      </w:rPr>
    </w:lvl>
    <w:lvl w:ilvl="5">
      <w:start w:val="1"/>
      <w:numFmt w:val="bullet"/>
      <w:lvlText w:val=""/>
      <w:lvlJc w:val="left"/>
      <w:pPr>
        <w:ind w:left="3500" w:hanging="420"/>
      </w:pPr>
      <w:rPr>
        <w:rFonts w:ascii="Wingdings" w:hAnsi="Wingdings" w:hint="default"/>
      </w:rPr>
    </w:lvl>
    <w:lvl w:ilvl="6">
      <w:start w:val="1"/>
      <w:numFmt w:val="bullet"/>
      <w:lvlText w:val=""/>
      <w:lvlJc w:val="left"/>
      <w:pPr>
        <w:ind w:left="3920" w:hanging="420"/>
      </w:pPr>
      <w:rPr>
        <w:rFonts w:ascii="Wingdings" w:hAnsi="Wingdings" w:hint="default"/>
      </w:rPr>
    </w:lvl>
    <w:lvl w:ilvl="7">
      <w:start w:val="1"/>
      <w:numFmt w:val="bullet"/>
      <w:lvlText w:val=""/>
      <w:lvlJc w:val="left"/>
      <w:pPr>
        <w:ind w:left="4340" w:hanging="420"/>
      </w:pPr>
      <w:rPr>
        <w:rFonts w:ascii="Wingdings" w:hAnsi="Wingdings" w:hint="default"/>
      </w:rPr>
    </w:lvl>
    <w:lvl w:ilvl="8">
      <w:start w:val="1"/>
      <w:numFmt w:val="bullet"/>
      <w:lvlText w:val=""/>
      <w:lvlJc w:val="left"/>
      <w:pPr>
        <w:ind w:left="4760" w:hanging="420"/>
      </w:pPr>
      <w:rPr>
        <w:rFonts w:ascii="Wingdings" w:hAnsi="Wingdings" w:hint="default"/>
      </w:rPr>
    </w:lvl>
  </w:abstractNum>
  <w:abstractNum w:abstractNumId="39" w15:restartNumberingAfterBreak="0">
    <w:nsid w:val="76630B69"/>
    <w:multiLevelType w:val="hybridMultilevel"/>
    <w:tmpl w:val="8C120E54"/>
    <w:lvl w:ilvl="0" w:tplc="82D8386A">
      <w:start w:val="1"/>
      <w:numFmt w:val="bullet"/>
      <w:suff w:val="space"/>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9091A11"/>
    <w:multiLevelType w:val="multilevel"/>
    <w:tmpl w:val="79091A11"/>
    <w:lvl w:ilvl="0">
      <w:start w:val="1"/>
      <w:numFmt w:val="lowerLetter"/>
      <w:lvlText w:val="%1."/>
      <w:lvlJc w:val="left"/>
      <w:pPr>
        <w:ind w:left="420" w:hanging="420"/>
      </w:pPr>
      <w:rPr>
        <w:rFonts w:ascii="微软雅黑" w:eastAsia="微软雅黑" w:hAnsi="微软雅黑"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4"/>
  </w:num>
  <w:num w:numId="3">
    <w:abstractNumId w:val="27"/>
  </w:num>
  <w:num w:numId="4">
    <w:abstractNumId w:val="38"/>
  </w:num>
  <w:num w:numId="5">
    <w:abstractNumId w:val="5"/>
  </w:num>
  <w:num w:numId="6">
    <w:abstractNumId w:val="6"/>
  </w:num>
  <w:num w:numId="7">
    <w:abstractNumId w:val="35"/>
  </w:num>
  <w:num w:numId="8">
    <w:abstractNumId w:val="23"/>
  </w:num>
  <w:num w:numId="9">
    <w:abstractNumId w:val="15"/>
  </w:num>
  <w:num w:numId="10">
    <w:abstractNumId w:val="40"/>
  </w:num>
  <w:num w:numId="11">
    <w:abstractNumId w:val="31"/>
  </w:num>
  <w:num w:numId="12">
    <w:abstractNumId w:val="14"/>
  </w:num>
  <w:num w:numId="13">
    <w:abstractNumId w:val="21"/>
  </w:num>
  <w:num w:numId="14">
    <w:abstractNumId w:val="4"/>
  </w:num>
  <w:num w:numId="15">
    <w:abstractNumId w:val="29"/>
  </w:num>
  <w:num w:numId="16">
    <w:abstractNumId w:val="34"/>
  </w:num>
  <w:num w:numId="17">
    <w:abstractNumId w:val="12"/>
  </w:num>
  <w:num w:numId="18">
    <w:abstractNumId w:val="20"/>
  </w:num>
  <w:num w:numId="19">
    <w:abstractNumId w:val="25"/>
  </w:num>
  <w:num w:numId="20">
    <w:abstractNumId w:val="2"/>
  </w:num>
  <w:num w:numId="21">
    <w:abstractNumId w:val="0"/>
  </w:num>
  <w:num w:numId="22">
    <w:abstractNumId w:val="11"/>
  </w:num>
  <w:num w:numId="23">
    <w:abstractNumId w:val="19"/>
  </w:num>
  <w:num w:numId="24">
    <w:abstractNumId w:val="36"/>
  </w:num>
  <w:num w:numId="25">
    <w:abstractNumId w:val="22"/>
  </w:num>
  <w:num w:numId="26">
    <w:abstractNumId w:val="8"/>
  </w:num>
  <w:num w:numId="27">
    <w:abstractNumId w:val="39"/>
  </w:num>
  <w:num w:numId="28">
    <w:abstractNumId w:val="28"/>
  </w:num>
  <w:num w:numId="29">
    <w:abstractNumId w:val="7"/>
  </w:num>
  <w:num w:numId="30">
    <w:abstractNumId w:val="10"/>
  </w:num>
  <w:num w:numId="31">
    <w:abstractNumId w:val="13"/>
  </w:num>
  <w:num w:numId="32">
    <w:abstractNumId w:val="16"/>
  </w:num>
  <w:num w:numId="33">
    <w:abstractNumId w:val="18"/>
  </w:num>
  <w:num w:numId="34">
    <w:abstractNumId w:val="37"/>
  </w:num>
  <w:num w:numId="35">
    <w:abstractNumId w:val="17"/>
  </w:num>
  <w:num w:numId="36">
    <w:abstractNumId w:val="9"/>
  </w:num>
  <w:num w:numId="37">
    <w:abstractNumId w:val="26"/>
  </w:num>
  <w:num w:numId="38">
    <w:abstractNumId w:val="32"/>
  </w:num>
  <w:num w:numId="39">
    <w:abstractNumId w:val="3"/>
  </w:num>
  <w:num w:numId="40">
    <w:abstractNumId w:val="30"/>
  </w:num>
  <w:num w:numId="41">
    <w:abstractNumId w:val="33"/>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nghaodong(Imagine)">
    <w15:presenceInfo w15:providerId="AD" w15:userId="S-1-5-21-147214757-305610072-1517763936-5254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proofState w:spelling="clean"/>
  <w:defaultTabStop w:val="420"/>
  <w:drawingGridVerticalSpacing w:val="156"/>
  <w:noPunctuationKerning/>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007"/>
    <w:rsid w:val="00000481"/>
    <w:rsid w:val="00002151"/>
    <w:rsid w:val="00003A0E"/>
    <w:rsid w:val="00003A62"/>
    <w:rsid w:val="000048E2"/>
    <w:rsid w:val="000062E4"/>
    <w:rsid w:val="00006891"/>
    <w:rsid w:val="00007F42"/>
    <w:rsid w:val="00010F7C"/>
    <w:rsid w:val="00011155"/>
    <w:rsid w:val="0001218E"/>
    <w:rsid w:val="000121AB"/>
    <w:rsid w:val="00012630"/>
    <w:rsid w:val="00015E07"/>
    <w:rsid w:val="00016026"/>
    <w:rsid w:val="00017B1E"/>
    <w:rsid w:val="00017B92"/>
    <w:rsid w:val="00020603"/>
    <w:rsid w:val="00020CAE"/>
    <w:rsid w:val="00021943"/>
    <w:rsid w:val="00022860"/>
    <w:rsid w:val="0002291E"/>
    <w:rsid w:val="0002307F"/>
    <w:rsid w:val="0002359C"/>
    <w:rsid w:val="00023667"/>
    <w:rsid w:val="0002375E"/>
    <w:rsid w:val="00024CB5"/>
    <w:rsid w:val="00025D40"/>
    <w:rsid w:val="00026E8F"/>
    <w:rsid w:val="000274AC"/>
    <w:rsid w:val="00027D53"/>
    <w:rsid w:val="0003004F"/>
    <w:rsid w:val="00030D3F"/>
    <w:rsid w:val="000319E4"/>
    <w:rsid w:val="0003274A"/>
    <w:rsid w:val="000328F4"/>
    <w:rsid w:val="00032B7C"/>
    <w:rsid w:val="000335A6"/>
    <w:rsid w:val="00034777"/>
    <w:rsid w:val="00034910"/>
    <w:rsid w:val="00034A48"/>
    <w:rsid w:val="00035260"/>
    <w:rsid w:val="00035A2D"/>
    <w:rsid w:val="0003693B"/>
    <w:rsid w:val="00037D0E"/>
    <w:rsid w:val="00040B89"/>
    <w:rsid w:val="00042EEF"/>
    <w:rsid w:val="000445A7"/>
    <w:rsid w:val="00044F56"/>
    <w:rsid w:val="00045A73"/>
    <w:rsid w:val="00046988"/>
    <w:rsid w:val="00047152"/>
    <w:rsid w:val="00047C3B"/>
    <w:rsid w:val="00047D4E"/>
    <w:rsid w:val="00052B07"/>
    <w:rsid w:val="0005306A"/>
    <w:rsid w:val="00053140"/>
    <w:rsid w:val="00053DBC"/>
    <w:rsid w:val="00054D44"/>
    <w:rsid w:val="0005535C"/>
    <w:rsid w:val="00057062"/>
    <w:rsid w:val="000574B4"/>
    <w:rsid w:val="00060CE1"/>
    <w:rsid w:val="000615A7"/>
    <w:rsid w:val="000620D6"/>
    <w:rsid w:val="00064726"/>
    <w:rsid w:val="00064F07"/>
    <w:rsid w:val="00065137"/>
    <w:rsid w:val="0006539F"/>
    <w:rsid w:val="000659BB"/>
    <w:rsid w:val="00065D37"/>
    <w:rsid w:val="0006648C"/>
    <w:rsid w:val="000701B6"/>
    <w:rsid w:val="00071473"/>
    <w:rsid w:val="000714FD"/>
    <w:rsid w:val="0007218D"/>
    <w:rsid w:val="000722BF"/>
    <w:rsid w:val="000729A0"/>
    <w:rsid w:val="00073B17"/>
    <w:rsid w:val="00074FC6"/>
    <w:rsid w:val="00074FED"/>
    <w:rsid w:val="00075015"/>
    <w:rsid w:val="00075533"/>
    <w:rsid w:val="00075AF8"/>
    <w:rsid w:val="00076ED9"/>
    <w:rsid w:val="00081586"/>
    <w:rsid w:val="000821CE"/>
    <w:rsid w:val="00083973"/>
    <w:rsid w:val="00084944"/>
    <w:rsid w:val="00084AAE"/>
    <w:rsid w:val="00085D35"/>
    <w:rsid w:val="00086674"/>
    <w:rsid w:val="0008699B"/>
    <w:rsid w:val="000874A1"/>
    <w:rsid w:val="00087A94"/>
    <w:rsid w:val="00087F14"/>
    <w:rsid w:val="00091239"/>
    <w:rsid w:val="000914FB"/>
    <w:rsid w:val="000915C4"/>
    <w:rsid w:val="00092E75"/>
    <w:rsid w:val="00093548"/>
    <w:rsid w:val="00093954"/>
    <w:rsid w:val="00093E4C"/>
    <w:rsid w:val="00094000"/>
    <w:rsid w:val="00094043"/>
    <w:rsid w:val="000949DD"/>
    <w:rsid w:val="00095140"/>
    <w:rsid w:val="00095FC9"/>
    <w:rsid w:val="000962C5"/>
    <w:rsid w:val="000970E5"/>
    <w:rsid w:val="00097C2F"/>
    <w:rsid w:val="00097DD6"/>
    <w:rsid w:val="000A2E47"/>
    <w:rsid w:val="000A3876"/>
    <w:rsid w:val="000A4823"/>
    <w:rsid w:val="000A4888"/>
    <w:rsid w:val="000A4B0E"/>
    <w:rsid w:val="000A6363"/>
    <w:rsid w:val="000A6A66"/>
    <w:rsid w:val="000A728B"/>
    <w:rsid w:val="000A738A"/>
    <w:rsid w:val="000A7DCD"/>
    <w:rsid w:val="000B0F6E"/>
    <w:rsid w:val="000B156B"/>
    <w:rsid w:val="000B3955"/>
    <w:rsid w:val="000B3E02"/>
    <w:rsid w:val="000B4D55"/>
    <w:rsid w:val="000B6F05"/>
    <w:rsid w:val="000C09A2"/>
    <w:rsid w:val="000C12F3"/>
    <w:rsid w:val="000C1F48"/>
    <w:rsid w:val="000C3236"/>
    <w:rsid w:val="000C445F"/>
    <w:rsid w:val="000C4830"/>
    <w:rsid w:val="000C4F80"/>
    <w:rsid w:val="000C5E8A"/>
    <w:rsid w:val="000C6BE1"/>
    <w:rsid w:val="000D0890"/>
    <w:rsid w:val="000D0CAF"/>
    <w:rsid w:val="000D1E76"/>
    <w:rsid w:val="000D2193"/>
    <w:rsid w:val="000D2EBB"/>
    <w:rsid w:val="000D3011"/>
    <w:rsid w:val="000D4406"/>
    <w:rsid w:val="000D4994"/>
    <w:rsid w:val="000D4CC3"/>
    <w:rsid w:val="000D543F"/>
    <w:rsid w:val="000D6FFC"/>
    <w:rsid w:val="000E0C7E"/>
    <w:rsid w:val="000E1CFB"/>
    <w:rsid w:val="000E29AE"/>
    <w:rsid w:val="000E436C"/>
    <w:rsid w:val="000E51CF"/>
    <w:rsid w:val="000E5C69"/>
    <w:rsid w:val="000E5D89"/>
    <w:rsid w:val="000E7485"/>
    <w:rsid w:val="000F05A0"/>
    <w:rsid w:val="000F1193"/>
    <w:rsid w:val="000F159E"/>
    <w:rsid w:val="000F33B0"/>
    <w:rsid w:val="000F58EA"/>
    <w:rsid w:val="000F5F6C"/>
    <w:rsid w:val="000F618B"/>
    <w:rsid w:val="000F7537"/>
    <w:rsid w:val="0010088C"/>
    <w:rsid w:val="001020F3"/>
    <w:rsid w:val="00102411"/>
    <w:rsid w:val="001029D2"/>
    <w:rsid w:val="00103045"/>
    <w:rsid w:val="00103187"/>
    <w:rsid w:val="00104A91"/>
    <w:rsid w:val="00104CB0"/>
    <w:rsid w:val="00106918"/>
    <w:rsid w:val="00106B68"/>
    <w:rsid w:val="0010707F"/>
    <w:rsid w:val="0011062B"/>
    <w:rsid w:val="00110DF3"/>
    <w:rsid w:val="00111F19"/>
    <w:rsid w:val="001123BB"/>
    <w:rsid w:val="001129BC"/>
    <w:rsid w:val="00113645"/>
    <w:rsid w:val="00113D4C"/>
    <w:rsid w:val="00114367"/>
    <w:rsid w:val="0011650E"/>
    <w:rsid w:val="00120262"/>
    <w:rsid w:val="00121AEC"/>
    <w:rsid w:val="00121DBE"/>
    <w:rsid w:val="0012215A"/>
    <w:rsid w:val="001223FA"/>
    <w:rsid w:val="00122BC1"/>
    <w:rsid w:val="00123927"/>
    <w:rsid w:val="0012442A"/>
    <w:rsid w:val="00124C9C"/>
    <w:rsid w:val="00124D76"/>
    <w:rsid w:val="00125225"/>
    <w:rsid w:val="001254E6"/>
    <w:rsid w:val="00130ABB"/>
    <w:rsid w:val="00130EF3"/>
    <w:rsid w:val="00131162"/>
    <w:rsid w:val="00131F71"/>
    <w:rsid w:val="00132937"/>
    <w:rsid w:val="00132EF6"/>
    <w:rsid w:val="00133744"/>
    <w:rsid w:val="001343FB"/>
    <w:rsid w:val="00134A43"/>
    <w:rsid w:val="0013503B"/>
    <w:rsid w:val="00135900"/>
    <w:rsid w:val="0013648B"/>
    <w:rsid w:val="00136E71"/>
    <w:rsid w:val="001379EB"/>
    <w:rsid w:val="0014047E"/>
    <w:rsid w:val="0014065C"/>
    <w:rsid w:val="00141764"/>
    <w:rsid w:val="00141B9F"/>
    <w:rsid w:val="001447BF"/>
    <w:rsid w:val="00145A89"/>
    <w:rsid w:val="00150369"/>
    <w:rsid w:val="001509AD"/>
    <w:rsid w:val="00151B09"/>
    <w:rsid w:val="001523AE"/>
    <w:rsid w:val="0015244E"/>
    <w:rsid w:val="00153FC8"/>
    <w:rsid w:val="00154F3C"/>
    <w:rsid w:val="001556A5"/>
    <w:rsid w:val="00156A44"/>
    <w:rsid w:val="001577A5"/>
    <w:rsid w:val="001601E7"/>
    <w:rsid w:val="0016034B"/>
    <w:rsid w:val="001603AC"/>
    <w:rsid w:val="00162E0A"/>
    <w:rsid w:val="00164FE8"/>
    <w:rsid w:val="001655E1"/>
    <w:rsid w:val="001668E3"/>
    <w:rsid w:val="00166B03"/>
    <w:rsid w:val="00166E0A"/>
    <w:rsid w:val="00167661"/>
    <w:rsid w:val="00167BDB"/>
    <w:rsid w:val="00170617"/>
    <w:rsid w:val="00170BD5"/>
    <w:rsid w:val="00171BA9"/>
    <w:rsid w:val="00171F86"/>
    <w:rsid w:val="00172404"/>
    <w:rsid w:val="00173113"/>
    <w:rsid w:val="00173AC1"/>
    <w:rsid w:val="0017449E"/>
    <w:rsid w:val="00174695"/>
    <w:rsid w:val="001747B2"/>
    <w:rsid w:val="00174CFB"/>
    <w:rsid w:val="001751C0"/>
    <w:rsid w:val="00175889"/>
    <w:rsid w:val="00175A0A"/>
    <w:rsid w:val="001766C6"/>
    <w:rsid w:val="001767BF"/>
    <w:rsid w:val="00176B68"/>
    <w:rsid w:val="00177FBC"/>
    <w:rsid w:val="001832FF"/>
    <w:rsid w:val="00183895"/>
    <w:rsid w:val="001840FE"/>
    <w:rsid w:val="00184C54"/>
    <w:rsid w:val="0018640B"/>
    <w:rsid w:val="00186B9B"/>
    <w:rsid w:val="00186C8F"/>
    <w:rsid w:val="00190049"/>
    <w:rsid w:val="001917D3"/>
    <w:rsid w:val="001922E4"/>
    <w:rsid w:val="00192A00"/>
    <w:rsid w:val="00192B11"/>
    <w:rsid w:val="00193EF5"/>
    <w:rsid w:val="0019496C"/>
    <w:rsid w:val="00195021"/>
    <w:rsid w:val="00195F71"/>
    <w:rsid w:val="00196308"/>
    <w:rsid w:val="001963DF"/>
    <w:rsid w:val="0019651C"/>
    <w:rsid w:val="00197DEB"/>
    <w:rsid w:val="001A023E"/>
    <w:rsid w:val="001A12BF"/>
    <w:rsid w:val="001A1B02"/>
    <w:rsid w:val="001A24B4"/>
    <w:rsid w:val="001A263D"/>
    <w:rsid w:val="001A424B"/>
    <w:rsid w:val="001A629E"/>
    <w:rsid w:val="001A7882"/>
    <w:rsid w:val="001A7A55"/>
    <w:rsid w:val="001B134E"/>
    <w:rsid w:val="001B1F0E"/>
    <w:rsid w:val="001B36A6"/>
    <w:rsid w:val="001B3935"/>
    <w:rsid w:val="001B433E"/>
    <w:rsid w:val="001B4503"/>
    <w:rsid w:val="001B5093"/>
    <w:rsid w:val="001B50DB"/>
    <w:rsid w:val="001B638E"/>
    <w:rsid w:val="001B6406"/>
    <w:rsid w:val="001B6A99"/>
    <w:rsid w:val="001B75D7"/>
    <w:rsid w:val="001C12EC"/>
    <w:rsid w:val="001C1601"/>
    <w:rsid w:val="001C3667"/>
    <w:rsid w:val="001C37FB"/>
    <w:rsid w:val="001C405F"/>
    <w:rsid w:val="001C4C2E"/>
    <w:rsid w:val="001C4E36"/>
    <w:rsid w:val="001C626E"/>
    <w:rsid w:val="001C6857"/>
    <w:rsid w:val="001C6AD6"/>
    <w:rsid w:val="001C733C"/>
    <w:rsid w:val="001C748B"/>
    <w:rsid w:val="001D0419"/>
    <w:rsid w:val="001D1C76"/>
    <w:rsid w:val="001D246E"/>
    <w:rsid w:val="001D24C5"/>
    <w:rsid w:val="001D24C9"/>
    <w:rsid w:val="001D3219"/>
    <w:rsid w:val="001D33A7"/>
    <w:rsid w:val="001D43B8"/>
    <w:rsid w:val="001D47D0"/>
    <w:rsid w:val="001D5195"/>
    <w:rsid w:val="001D589D"/>
    <w:rsid w:val="001D66C3"/>
    <w:rsid w:val="001D708C"/>
    <w:rsid w:val="001D77E7"/>
    <w:rsid w:val="001D79F3"/>
    <w:rsid w:val="001D7F99"/>
    <w:rsid w:val="001E0893"/>
    <w:rsid w:val="001E1AD8"/>
    <w:rsid w:val="001E1B70"/>
    <w:rsid w:val="001E20E2"/>
    <w:rsid w:val="001E24B6"/>
    <w:rsid w:val="001E2C95"/>
    <w:rsid w:val="001E3226"/>
    <w:rsid w:val="001E386F"/>
    <w:rsid w:val="001E4431"/>
    <w:rsid w:val="001E5334"/>
    <w:rsid w:val="001E5BAB"/>
    <w:rsid w:val="001E6249"/>
    <w:rsid w:val="001E646C"/>
    <w:rsid w:val="001E6906"/>
    <w:rsid w:val="001E6F18"/>
    <w:rsid w:val="001F1153"/>
    <w:rsid w:val="001F2DAA"/>
    <w:rsid w:val="001F2DCE"/>
    <w:rsid w:val="001F31F9"/>
    <w:rsid w:val="001F638C"/>
    <w:rsid w:val="001F6855"/>
    <w:rsid w:val="002031F0"/>
    <w:rsid w:val="002049C7"/>
    <w:rsid w:val="00204E66"/>
    <w:rsid w:val="00205257"/>
    <w:rsid w:val="002057A4"/>
    <w:rsid w:val="00206137"/>
    <w:rsid w:val="00207174"/>
    <w:rsid w:val="00207B03"/>
    <w:rsid w:val="0021008E"/>
    <w:rsid w:val="00210725"/>
    <w:rsid w:val="00211206"/>
    <w:rsid w:val="00213072"/>
    <w:rsid w:val="00213F79"/>
    <w:rsid w:val="00214918"/>
    <w:rsid w:val="00217A33"/>
    <w:rsid w:val="00221BB1"/>
    <w:rsid w:val="002221EF"/>
    <w:rsid w:val="00222AA5"/>
    <w:rsid w:val="00222BA1"/>
    <w:rsid w:val="00222BE1"/>
    <w:rsid w:val="0022377C"/>
    <w:rsid w:val="00224D4E"/>
    <w:rsid w:val="00224F6B"/>
    <w:rsid w:val="00225603"/>
    <w:rsid w:val="002256D6"/>
    <w:rsid w:val="002267DD"/>
    <w:rsid w:val="0022790F"/>
    <w:rsid w:val="002327E4"/>
    <w:rsid w:val="00232F63"/>
    <w:rsid w:val="00232F7E"/>
    <w:rsid w:val="00232F92"/>
    <w:rsid w:val="0023319E"/>
    <w:rsid w:val="00233A50"/>
    <w:rsid w:val="002351DB"/>
    <w:rsid w:val="00235AB9"/>
    <w:rsid w:val="00235CB4"/>
    <w:rsid w:val="002366F3"/>
    <w:rsid w:val="00236A89"/>
    <w:rsid w:val="00241106"/>
    <w:rsid w:val="002416BC"/>
    <w:rsid w:val="00241D09"/>
    <w:rsid w:val="00242BBC"/>
    <w:rsid w:val="002434FA"/>
    <w:rsid w:val="002436D5"/>
    <w:rsid w:val="00243CB4"/>
    <w:rsid w:val="00243CC4"/>
    <w:rsid w:val="00244E13"/>
    <w:rsid w:val="00244E76"/>
    <w:rsid w:val="00245EF6"/>
    <w:rsid w:val="00247756"/>
    <w:rsid w:val="00251CEE"/>
    <w:rsid w:val="002523A2"/>
    <w:rsid w:val="0025263C"/>
    <w:rsid w:val="00252D9A"/>
    <w:rsid w:val="0025330A"/>
    <w:rsid w:val="00253B39"/>
    <w:rsid w:val="00254F9F"/>
    <w:rsid w:val="00256F6D"/>
    <w:rsid w:val="002570F2"/>
    <w:rsid w:val="002571A5"/>
    <w:rsid w:val="002606D4"/>
    <w:rsid w:val="00260716"/>
    <w:rsid w:val="002608A0"/>
    <w:rsid w:val="00260F47"/>
    <w:rsid w:val="002613BF"/>
    <w:rsid w:val="00262600"/>
    <w:rsid w:val="00264742"/>
    <w:rsid w:val="002650AC"/>
    <w:rsid w:val="00265CEA"/>
    <w:rsid w:val="00270A69"/>
    <w:rsid w:val="00270B60"/>
    <w:rsid w:val="002711C4"/>
    <w:rsid w:val="00272EF0"/>
    <w:rsid w:val="002736ED"/>
    <w:rsid w:val="00273F03"/>
    <w:rsid w:val="0027494E"/>
    <w:rsid w:val="00274A8A"/>
    <w:rsid w:val="0027529F"/>
    <w:rsid w:val="00275FA5"/>
    <w:rsid w:val="00277160"/>
    <w:rsid w:val="00277F60"/>
    <w:rsid w:val="002812F6"/>
    <w:rsid w:val="002816FF"/>
    <w:rsid w:val="0028278A"/>
    <w:rsid w:val="0028641D"/>
    <w:rsid w:val="002864D6"/>
    <w:rsid w:val="0029098D"/>
    <w:rsid w:val="0029152D"/>
    <w:rsid w:val="0029164F"/>
    <w:rsid w:val="00291DD0"/>
    <w:rsid w:val="0029240C"/>
    <w:rsid w:val="00292B1D"/>
    <w:rsid w:val="002934E8"/>
    <w:rsid w:val="00293A4A"/>
    <w:rsid w:val="00294B49"/>
    <w:rsid w:val="00295CE0"/>
    <w:rsid w:val="00295F1C"/>
    <w:rsid w:val="002963FA"/>
    <w:rsid w:val="00296AB4"/>
    <w:rsid w:val="002A00BC"/>
    <w:rsid w:val="002A23E5"/>
    <w:rsid w:val="002A266C"/>
    <w:rsid w:val="002A27CC"/>
    <w:rsid w:val="002A3AAF"/>
    <w:rsid w:val="002A4D8A"/>
    <w:rsid w:val="002A52E6"/>
    <w:rsid w:val="002A5E52"/>
    <w:rsid w:val="002B0B2E"/>
    <w:rsid w:val="002B13EE"/>
    <w:rsid w:val="002B17E7"/>
    <w:rsid w:val="002B1DD5"/>
    <w:rsid w:val="002B1EC0"/>
    <w:rsid w:val="002B1F54"/>
    <w:rsid w:val="002B20D6"/>
    <w:rsid w:val="002B52EF"/>
    <w:rsid w:val="002B5C47"/>
    <w:rsid w:val="002B64B8"/>
    <w:rsid w:val="002B7296"/>
    <w:rsid w:val="002B779A"/>
    <w:rsid w:val="002C14B1"/>
    <w:rsid w:val="002C251E"/>
    <w:rsid w:val="002C2848"/>
    <w:rsid w:val="002C2BBB"/>
    <w:rsid w:val="002C2FD8"/>
    <w:rsid w:val="002C31CD"/>
    <w:rsid w:val="002C33AF"/>
    <w:rsid w:val="002C42B9"/>
    <w:rsid w:val="002C4DDB"/>
    <w:rsid w:val="002C5438"/>
    <w:rsid w:val="002C5573"/>
    <w:rsid w:val="002C6DD1"/>
    <w:rsid w:val="002C7C95"/>
    <w:rsid w:val="002D3050"/>
    <w:rsid w:val="002D4E06"/>
    <w:rsid w:val="002D518B"/>
    <w:rsid w:val="002D51BA"/>
    <w:rsid w:val="002D7454"/>
    <w:rsid w:val="002D7932"/>
    <w:rsid w:val="002D7A11"/>
    <w:rsid w:val="002E016D"/>
    <w:rsid w:val="002E0268"/>
    <w:rsid w:val="002E22F3"/>
    <w:rsid w:val="002E4C7A"/>
    <w:rsid w:val="002E6B8A"/>
    <w:rsid w:val="002F011D"/>
    <w:rsid w:val="002F085E"/>
    <w:rsid w:val="002F0C56"/>
    <w:rsid w:val="002F1276"/>
    <w:rsid w:val="002F1AC1"/>
    <w:rsid w:val="002F1BB3"/>
    <w:rsid w:val="002F1C94"/>
    <w:rsid w:val="002F2692"/>
    <w:rsid w:val="002F42A0"/>
    <w:rsid w:val="002F50DB"/>
    <w:rsid w:val="002F5105"/>
    <w:rsid w:val="002F53C6"/>
    <w:rsid w:val="002F54A3"/>
    <w:rsid w:val="002F54DD"/>
    <w:rsid w:val="002F5FA4"/>
    <w:rsid w:val="002F6DE7"/>
    <w:rsid w:val="00300EF2"/>
    <w:rsid w:val="00301660"/>
    <w:rsid w:val="00302ABA"/>
    <w:rsid w:val="00302B7F"/>
    <w:rsid w:val="003032AB"/>
    <w:rsid w:val="003034F3"/>
    <w:rsid w:val="00304674"/>
    <w:rsid w:val="0030490F"/>
    <w:rsid w:val="003054F5"/>
    <w:rsid w:val="00307209"/>
    <w:rsid w:val="00307272"/>
    <w:rsid w:val="0031098F"/>
    <w:rsid w:val="00313924"/>
    <w:rsid w:val="0031416C"/>
    <w:rsid w:val="0031439A"/>
    <w:rsid w:val="003158B8"/>
    <w:rsid w:val="00315931"/>
    <w:rsid w:val="00315DC8"/>
    <w:rsid w:val="00320F17"/>
    <w:rsid w:val="00320FC9"/>
    <w:rsid w:val="00321AAD"/>
    <w:rsid w:val="00322161"/>
    <w:rsid w:val="00325948"/>
    <w:rsid w:val="003276C9"/>
    <w:rsid w:val="00327A3D"/>
    <w:rsid w:val="003311C6"/>
    <w:rsid w:val="00331396"/>
    <w:rsid w:val="003324BE"/>
    <w:rsid w:val="0033352B"/>
    <w:rsid w:val="00333DC4"/>
    <w:rsid w:val="003346F6"/>
    <w:rsid w:val="00334F6C"/>
    <w:rsid w:val="00336EB5"/>
    <w:rsid w:val="00337344"/>
    <w:rsid w:val="00337425"/>
    <w:rsid w:val="00341352"/>
    <w:rsid w:val="00341CA6"/>
    <w:rsid w:val="0034221D"/>
    <w:rsid w:val="003428ED"/>
    <w:rsid w:val="003432E0"/>
    <w:rsid w:val="00344DAA"/>
    <w:rsid w:val="003456F3"/>
    <w:rsid w:val="003476C6"/>
    <w:rsid w:val="0034796C"/>
    <w:rsid w:val="00350C38"/>
    <w:rsid w:val="00351523"/>
    <w:rsid w:val="00351C6A"/>
    <w:rsid w:val="00353134"/>
    <w:rsid w:val="00354B0B"/>
    <w:rsid w:val="003550B9"/>
    <w:rsid w:val="00355106"/>
    <w:rsid w:val="00356E50"/>
    <w:rsid w:val="0035784A"/>
    <w:rsid w:val="0036000D"/>
    <w:rsid w:val="003602E7"/>
    <w:rsid w:val="003605DD"/>
    <w:rsid w:val="00360CD0"/>
    <w:rsid w:val="003610CE"/>
    <w:rsid w:val="00361330"/>
    <w:rsid w:val="00361916"/>
    <w:rsid w:val="003619EF"/>
    <w:rsid w:val="00362D88"/>
    <w:rsid w:val="00363055"/>
    <w:rsid w:val="0036354E"/>
    <w:rsid w:val="00365994"/>
    <w:rsid w:val="003659EA"/>
    <w:rsid w:val="00366A0F"/>
    <w:rsid w:val="00366AE1"/>
    <w:rsid w:val="00367873"/>
    <w:rsid w:val="00370D06"/>
    <w:rsid w:val="00371828"/>
    <w:rsid w:val="003719E2"/>
    <w:rsid w:val="00372CAB"/>
    <w:rsid w:val="00373759"/>
    <w:rsid w:val="003745BF"/>
    <w:rsid w:val="003746C5"/>
    <w:rsid w:val="00374846"/>
    <w:rsid w:val="00374F30"/>
    <w:rsid w:val="003760BD"/>
    <w:rsid w:val="003806B6"/>
    <w:rsid w:val="0038330C"/>
    <w:rsid w:val="00383D98"/>
    <w:rsid w:val="003840EB"/>
    <w:rsid w:val="00384540"/>
    <w:rsid w:val="003848E2"/>
    <w:rsid w:val="003849AC"/>
    <w:rsid w:val="00384C1F"/>
    <w:rsid w:val="0038512B"/>
    <w:rsid w:val="00386981"/>
    <w:rsid w:val="003873C1"/>
    <w:rsid w:val="003901D8"/>
    <w:rsid w:val="00390936"/>
    <w:rsid w:val="00390FCE"/>
    <w:rsid w:val="0039105B"/>
    <w:rsid w:val="00391265"/>
    <w:rsid w:val="0039184A"/>
    <w:rsid w:val="00391A18"/>
    <w:rsid w:val="00391DD1"/>
    <w:rsid w:val="0039251D"/>
    <w:rsid w:val="00393640"/>
    <w:rsid w:val="00393BD1"/>
    <w:rsid w:val="00394A49"/>
    <w:rsid w:val="003950B4"/>
    <w:rsid w:val="00395248"/>
    <w:rsid w:val="003952EE"/>
    <w:rsid w:val="003953E1"/>
    <w:rsid w:val="0039622F"/>
    <w:rsid w:val="0039630C"/>
    <w:rsid w:val="003A07B7"/>
    <w:rsid w:val="003A27F6"/>
    <w:rsid w:val="003A34BC"/>
    <w:rsid w:val="003A3A2D"/>
    <w:rsid w:val="003A49B7"/>
    <w:rsid w:val="003A4DB9"/>
    <w:rsid w:val="003A4F13"/>
    <w:rsid w:val="003A6999"/>
    <w:rsid w:val="003B0159"/>
    <w:rsid w:val="003B0F41"/>
    <w:rsid w:val="003B1468"/>
    <w:rsid w:val="003B15F1"/>
    <w:rsid w:val="003B4BDF"/>
    <w:rsid w:val="003B54FF"/>
    <w:rsid w:val="003B5E8B"/>
    <w:rsid w:val="003B6A5B"/>
    <w:rsid w:val="003B6A70"/>
    <w:rsid w:val="003B7199"/>
    <w:rsid w:val="003C23D4"/>
    <w:rsid w:val="003C2920"/>
    <w:rsid w:val="003C2FC0"/>
    <w:rsid w:val="003C306C"/>
    <w:rsid w:val="003C34CA"/>
    <w:rsid w:val="003C350A"/>
    <w:rsid w:val="003C3822"/>
    <w:rsid w:val="003C6C6E"/>
    <w:rsid w:val="003C77D1"/>
    <w:rsid w:val="003D000D"/>
    <w:rsid w:val="003D24B0"/>
    <w:rsid w:val="003D26A1"/>
    <w:rsid w:val="003D4B2E"/>
    <w:rsid w:val="003D68F0"/>
    <w:rsid w:val="003D694C"/>
    <w:rsid w:val="003D69ED"/>
    <w:rsid w:val="003D6E6C"/>
    <w:rsid w:val="003D7592"/>
    <w:rsid w:val="003E03E4"/>
    <w:rsid w:val="003E08FD"/>
    <w:rsid w:val="003E0A1C"/>
    <w:rsid w:val="003E105A"/>
    <w:rsid w:val="003E1160"/>
    <w:rsid w:val="003E124B"/>
    <w:rsid w:val="003E1347"/>
    <w:rsid w:val="003E312C"/>
    <w:rsid w:val="003E442C"/>
    <w:rsid w:val="003E57DE"/>
    <w:rsid w:val="003E632C"/>
    <w:rsid w:val="003E6677"/>
    <w:rsid w:val="003E6FA5"/>
    <w:rsid w:val="003E7138"/>
    <w:rsid w:val="003F0042"/>
    <w:rsid w:val="003F0513"/>
    <w:rsid w:val="003F16D6"/>
    <w:rsid w:val="003F32FF"/>
    <w:rsid w:val="003F459E"/>
    <w:rsid w:val="003F5F93"/>
    <w:rsid w:val="003F6A80"/>
    <w:rsid w:val="003F6B3F"/>
    <w:rsid w:val="003F6DA7"/>
    <w:rsid w:val="003F79DE"/>
    <w:rsid w:val="00400685"/>
    <w:rsid w:val="00400A98"/>
    <w:rsid w:val="004016A2"/>
    <w:rsid w:val="00402029"/>
    <w:rsid w:val="00402187"/>
    <w:rsid w:val="00402469"/>
    <w:rsid w:val="004024C2"/>
    <w:rsid w:val="004024D1"/>
    <w:rsid w:val="00404849"/>
    <w:rsid w:val="0040514F"/>
    <w:rsid w:val="004052A4"/>
    <w:rsid w:val="004056BB"/>
    <w:rsid w:val="00405B1B"/>
    <w:rsid w:val="0040698E"/>
    <w:rsid w:val="00406C90"/>
    <w:rsid w:val="004105E9"/>
    <w:rsid w:val="00411B5A"/>
    <w:rsid w:val="00412C8F"/>
    <w:rsid w:val="004143C3"/>
    <w:rsid w:val="00417007"/>
    <w:rsid w:val="0041768A"/>
    <w:rsid w:val="00420416"/>
    <w:rsid w:val="00420B27"/>
    <w:rsid w:val="00421FB8"/>
    <w:rsid w:val="00424DFE"/>
    <w:rsid w:val="004261D5"/>
    <w:rsid w:val="00426BD4"/>
    <w:rsid w:val="004305F8"/>
    <w:rsid w:val="004313DE"/>
    <w:rsid w:val="004315D9"/>
    <w:rsid w:val="0043254F"/>
    <w:rsid w:val="00433208"/>
    <w:rsid w:val="004342DD"/>
    <w:rsid w:val="00434967"/>
    <w:rsid w:val="0043580F"/>
    <w:rsid w:val="00435D20"/>
    <w:rsid w:val="00436EA0"/>
    <w:rsid w:val="0044000A"/>
    <w:rsid w:val="00441B7F"/>
    <w:rsid w:val="004422A1"/>
    <w:rsid w:val="004429C1"/>
    <w:rsid w:val="00444601"/>
    <w:rsid w:val="00444D9E"/>
    <w:rsid w:val="00444DA8"/>
    <w:rsid w:val="00445128"/>
    <w:rsid w:val="0044537D"/>
    <w:rsid w:val="00445593"/>
    <w:rsid w:val="00446C35"/>
    <w:rsid w:val="00447376"/>
    <w:rsid w:val="004511F5"/>
    <w:rsid w:val="004522E0"/>
    <w:rsid w:val="00452EC0"/>
    <w:rsid w:val="00454352"/>
    <w:rsid w:val="004562A3"/>
    <w:rsid w:val="00457E67"/>
    <w:rsid w:val="00460B68"/>
    <w:rsid w:val="00462A2B"/>
    <w:rsid w:val="00462B08"/>
    <w:rsid w:val="00462BCA"/>
    <w:rsid w:val="004638C2"/>
    <w:rsid w:val="00463A5F"/>
    <w:rsid w:val="004663B6"/>
    <w:rsid w:val="00470798"/>
    <w:rsid w:val="004731C7"/>
    <w:rsid w:val="00473FED"/>
    <w:rsid w:val="0047480E"/>
    <w:rsid w:val="00474BBE"/>
    <w:rsid w:val="004758A5"/>
    <w:rsid w:val="00475DAB"/>
    <w:rsid w:val="00475E5B"/>
    <w:rsid w:val="0047641B"/>
    <w:rsid w:val="00477D3F"/>
    <w:rsid w:val="00480F1E"/>
    <w:rsid w:val="00482290"/>
    <w:rsid w:val="00482A20"/>
    <w:rsid w:val="004833A1"/>
    <w:rsid w:val="0048570F"/>
    <w:rsid w:val="00490AE8"/>
    <w:rsid w:val="00491497"/>
    <w:rsid w:val="004928E2"/>
    <w:rsid w:val="00496775"/>
    <w:rsid w:val="00496F70"/>
    <w:rsid w:val="0049720D"/>
    <w:rsid w:val="00497AB1"/>
    <w:rsid w:val="00497ABF"/>
    <w:rsid w:val="004A0D67"/>
    <w:rsid w:val="004A270A"/>
    <w:rsid w:val="004A27B9"/>
    <w:rsid w:val="004A3B30"/>
    <w:rsid w:val="004A5E29"/>
    <w:rsid w:val="004A60E7"/>
    <w:rsid w:val="004B029C"/>
    <w:rsid w:val="004B064F"/>
    <w:rsid w:val="004B210A"/>
    <w:rsid w:val="004B3E8F"/>
    <w:rsid w:val="004B5301"/>
    <w:rsid w:val="004B5EBA"/>
    <w:rsid w:val="004B6198"/>
    <w:rsid w:val="004B7315"/>
    <w:rsid w:val="004B7332"/>
    <w:rsid w:val="004B74CD"/>
    <w:rsid w:val="004B7811"/>
    <w:rsid w:val="004B7B35"/>
    <w:rsid w:val="004B7E5F"/>
    <w:rsid w:val="004C0939"/>
    <w:rsid w:val="004C0AC0"/>
    <w:rsid w:val="004C0B5E"/>
    <w:rsid w:val="004C160E"/>
    <w:rsid w:val="004C1E68"/>
    <w:rsid w:val="004C1EB7"/>
    <w:rsid w:val="004C2358"/>
    <w:rsid w:val="004C27B8"/>
    <w:rsid w:val="004C33B8"/>
    <w:rsid w:val="004C4D72"/>
    <w:rsid w:val="004C5386"/>
    <w:rsid w:val="004C6595"/>
    <w:rsid w:val="004C6FC5"/>
    <w:rsid w:val="004C7A9C"/>
    <w:rsid w:val="004D2F09"/>
    <w:rsid w:val="004D46F4"/>
    <w:rsid w:val="004D4F7C"/>
    <w:rsid w:val="004D5B23"/>
    <w:rsid w:val="004D5FF1"/>
    <w:rsid w:val="004E0116"/>
    <w:rsid w:val="004E1939"/>
    <w:rsid w:val="004E1BB5"/>
    <w:rsid w:val="004E1F31"/>
    <w:rsid w:val="004E2C1A"/>
    <w:rsid w:val="004E3301"/>
    <w:rsid w:val="004E61EA"/>
    <w:rsid w:val="004E6327"/>
    <w:rsid w:val="004E64A9"/>
    <w:rsid w:val="004E6E4F"/>
    <w:rsid w:val="004E739F"/>
    <w:rsid w:val="004E7582"/>
    <w:rsid w:val="004E7707"/>
    <w:rsid w:val="004F03EA"/>
    <w:rsid w:val="004F13AC"/>
    <w:rsid w:val="004F1AA4"/>
    <w:rsid w:val="004F3DE2"/>
    <w:rsid w:val="004F4874"/>
    <w:rsid w:val="004F4AED"/>
    <w:rsid w:val="004F4E90"/>
    <w:rsid w:val="004F5B5A"/>
    <w:rsid w:val="004F6123"/>
    <w:rsid w:val="004F70A6"/>
    <w:rsid w:val="005006DB"/>
    <w:rsid w:val="005012E6"/>
    <w:rsid w:val="00501D5E"/>
    <w:rsid w:val="00503D04"/>
    <w:rsid w:val="0050420B"/>
    <w:rsid w:val="00504ABF"/>
    <w:rsid w:val="00506794"/>
    <w:rsid w:val="00507BAF"/>
    <w:rsid w:val="00510183"/>
    <w:rsid w:val="00510230"/>
    <w:rsid w:val="0051040D"/>
    <w:rsid w:val="00510E39"/>
    <w:rsid w:val="005112D5"/>
    <w:rsid w:val="00512C43"/>
    <w:rsid w:val="0052069B"/>
    <w:rsid w:val="00520916"/>
    <w:rsid w:val="00521B3E"/>
    <w:rsid w:val="00522CB6"/>
    <w:rsid w:val="005241CE"/>
    <w:rsid w:val="00524BFB"/>
    <w:rsid w:val="005251B9"/>
    <w:rsid w:val="0052686F"/>
    <w:rsid w:val="00526E13"/>
    <w:rsid w:val="0052757E"/>
    <w:rsid w:val="0052772D"/>
    <w:rsid w:val="00527FC3"/>
    <w:rsid w:val="005301D0"/>
    <w:rsid w:val="00530F47"/>
    <w:rsid w:val="005333A9"/>
    <w:rsid w:val="005352AE"/>
    <w:rsid w:val="00536177"/>
    <w:rsid w:val="005362D1"/>
    <w:rsid w:val="00536BB9"/>
    <w:rsid w:val="00540529"/>
    <w:rsid w:val="00541618"/>
    <w:rsid w:val="00541732"/>
    <w:rsid w:val="005417B7"/>
    <w:rsid w:val="00542547"/>
    <w:rsid w:val="00542714"/>
    <w:rsid w:val="00543AD0"/>
    <w:rsid w:val="005441B1"/>
    <w:rsid w:val="00545F8F"/>
    <w:rsid w:val="00546B4F"/>
    <w:rsid w:val="0055074E"/>
    <w:rsid w:val="0055093A"/>
    <w:rsid w:val="00550E35"/>
    <w:rsid w:val="005510E2"/>
    <w:rsid w:val="00551219"/>
    <w:rsid w:val="005517D6"/>
    <w:rsid w:val="0055255B"/>
    <w:rsid w:val="00552BFC"/>
    <w:rsid w:val="00555281"/>
    <w:rsid w:val="00555A5D"/>
    <w:rsid w:val="005560B7"/>
    <w:rsid w:val="00556677"/>
    <w:rsid w:val="00556C2B"/>
    <w:rsid w:val="00556C33"/>
    <w:rsid w:val="00556CC2"/>
    <w:rsid w:val="0056038D"/>
    <w:rsid w:val="00561A5D"/>
    <w:rsid w:val="00561BAD"/>
    <w:rsid w:val="0056521D"/>
    <w:rsid w:val="0056567E"/>
    <w:rsid w:val="00566CE7"/>
    <w:rsid w:val="00567061"/>
    <w:rsid w:val="00567685"/>
    <w:rsid w:val="005700FE"/>
    <w:rsid w:val="00570297"/>
    <w:rsid w:val="00570A78"/>
    <w:rsid w:val="00570F9F"/>
    <w:rsid w:val="005711C7"/>
    <w:rsid w:val="00571672"/>
    <w:rsid w:val="00571DA1"/>
    <w:rsid w:val="005734E6"/>
    <w:rsid w:val="00573B51"/>
    <w:rsid w:val="00574459"/>
    <w:rsid w:val="00574774"/>
    <w:rsid w:val="00574FEF"/>
    <w:rsid w:val="00575A70"/>
    <w:rsid w:val="0057605E"/>
    <w:rsid w:val="00577236"/>
    <w:rsid w:val="00577CA5"/>
    <w:rsid w:val="005804DB"/>
    <w:rsid w:val="00581150"/>
    <w:rsid w:val="0058178A"/>
    <w:rsid w:val="00582778"/>
    <w:rsid w:val="00582998"/>
    <w:rsid w:val="00582A83"/>
    <w:rsid w:val="00582BC7"/>
    <w:rsid w:val="00583318"/>
    <w:rsid w:val="00584AD9"/>
    <w:rsid w:val="005854AF"/>
    <w:rsid w:val="0058668F"/>
    <w:rsid w:val="00586DD5"/>
    <w:rsid w:val="00587FCD"/>
    <w:rsid w:val="005910E0"/>
    <w:rsid w:val="00591AB8"/>
    <w:rsid w:val="005922CF"/>
    <w:rsid w:val="00593070"/>
    <w:rsid w:val="00593586"/>
    <w:rsid w:val="00593BF8"/>
    <w:rsid w:val="005945CC"/>
    <w:rsid w:val="00595161"/>
    <w:rsid w:val="00596E78"/>
    <w:rsid w:val="0059799A"/>
    <w:rsid w:val="00597C33"/>
    <w:rsid w:val="005A02E8"/>
    <w:rsid w:val="005A0B7F"/>
    <w:rsid w:val="005A1989"/>
    <w:rsid w:val="005A205B"/>
    <w:rsid w:val="005A255A"/>
    <w:rsid w:val="005A4924"/>
    <w:rsid w:val="005A528F"/>
    <w:rsid w:val="005A64B8"/>
    <w:rsid w:val="005A7932"/>
    <w:rsid w:val="005A7EBA"/>
    <w:rsid w:val="005B029D"/>
    <w:rsid w:val="005B12EF"/>
    <w:rsid w:val="005B2121"/>
    <w:rsid w:val="005B2521"/>
    <w:rsid w:val="005B2BFF"/>
    <w:rsid w:val="005B35E1"/>
    <w:rsid w:val="005B485E"/>
    <w:rsid w:val="005B4D5B"/>
    <w:rsid w:val="005B6C13"/>
    <w:rsid w:val="005B77D2"/>
    <w:rsid w:val="005B7A12"/>
    <w:rsid w:val="005B7C4F"/>
    <w:rsid w:val="005C0819"/>
    <w:rsid w:val="005C0ED7"/>
    <w:rsid w:val="005C0FA2"/>
    <w:rsid w:val="005C11BA"/>
    <w:rsid w:val="005C153A"/>
    <w:rsid w:val="005C2C8E"/>
    <w:rsid w:val="005C3615"/>
    <w:rsid w:val="005C440F"/>
    <w:rsid w:val="005C4BE2"/>
    <w:rsid w:val="005C50A5"/>
    <w:rsid w:val="005C669A"/>
    <w:rsid w:val="005C6792"/>
    <w:rsid w:val="005C6CE9"/>
    <w:rsid w:val="005C6F31"/>
    <w:rsid w:val="005C7617"/>
    <w:rsid w:val="005D01D9"/>
    <w:rsid w:val="005D0C98"/>
    <w:rsid w:val="005D1613"/>
    <w:rsid w:val="005D1B63"/>
    <w:rsid w:val="005D36CA"/>
    <w:rsid w:val="005D3F17"/>
    <w:rsid w:val="005D41CC"/>
    <w:rsid w:val="005D5A8B"/>
    <w:rsid w:val="005D65B9"/>
    <w:rsid w:val="005D65D8"/>
    <w:rsid w:val="005D7E7E"/>
    <w:rsid w:val="005E0FEA"/>
    <w:rsid w:val="005E14F1"/>
    <w:rsid w:val="005E21E1"/>
    <w:rsid w:val="005E2F4E"/>
    <w:rsid w:val="005E2F65"/>
    <w:rsid w:val="005E3ABE"/>
    <w:rsid w:val="005E4157"/>
    <w:rsid w:val="005E4A7F"/>
    <w:rsid w:val="005E505A"/>
    <w:rsid w:val="005E53D0"/>
    <w:rsid w:val="005E54A6"/>
    <w:rsid w:val="005E6824"/>
    <w:rsid w:val="005E6A19"/>
    <w:rsid w:val="005F1E1D"/>
    <w:rsid w:val="005F23D2"/>
    <w:rsid w:val="005F35D4"/>
    <w:rsid w:val="005F413D"/>
    <w:rsid w:val="005F60E5"/>
    <w:rsid w:val="005F6ADE"/>
    <w:rsid w:val="005F6FA5"/>
    <w:rsid w:val="005F700F"/>
    <w:rsid w:val="005F7BFD"/>
    <w:rsid w:val="005F7C44"/>
    <w:rsid w:val="00600C10"/>
    <w:rsid w:val="0060102A"/>
    <w:rsid w:val="00601301"/>
    <w:rsid w:val="00601BC1"/>
    <w:rsid w:val="006027EF"/>
    <w:rsid w:val="00602F7D"/>
    <w:rsid w:val="0060304A"/>
    <w:rsid w:val="0060340D"/>
    <w:rsid w:val="00605232"/>
    <w:rsid w:val="00605E90"/>
    <w:rsid w:val="00606616"/>
    <w:rsid w:val="00607722"/>
    <w:rsid w:val="006077F4"/>
    <w:rsid w:val="00610137"/>
    <w:rsid w:val="006109A5"/>
    <w:rsid w:val="006110D7"/>
    <w:rsid w:val="00611C7F"/>
    <w:rsid w:val="00612408"/>
    <w:rsid w:val="00612B83"/>
    <w:rsid w:val="0061382B"/>
    <w:rsid w:val="00614DC1"/>
    <w:rsid w:val="00615371"/>
    <w:rsid w:val="0061539C"/>
    <w:rsid w:val="006155A5"/>
    <w:rsid w:val="006160DF"/>
    <w:rsid w:val="00621454"/>
    <w:rsid w:val="0062309F"/>
    <w:rsid w:val="00623390"/>
    <w:rsid w:val="00624097"/>
    <w:rsid w:val="00624231"/>
    <w:rsid w:val="00624584"/>
    <w:rsid w:val="0062462E"/>
    <w:rsid w:val="0062487C"/>
    <w:rsid w:val="00625730"/>
    <w:rsid w:val="00625E64"/>
    <w:rsid w:val="00626B58"/>
    <w:rsid w:val="00627CCA"/>
    <w:rsid w:val="006310C5"/>
    <w:rsid w:val="00631A42"/>
    <w:rsid w:val="00632505"/>
    <w:rsid w:val="006339E8"/>
    <w:rsid w:val="00634026"/>
    <w:rsid w:val="0063428C"/>
    <w:rsid w:val="006343FA"/>
    <w:rsid w:val="00634648"/>
    <w:rsid w:val="006359F7"/>
    <w:rsid w:val="00635D1F"/>
    <w:rsid w:val="00636526"/>
    <w:rsid w:val="0063712F"/>
    <w:rsid w:val="00640684"/>
    <w:rsid w:val="00641C09"/>
    <w:rsid w:val="00641D32"/>
    <w:rsid w:val="00642587"/>
    <w:rsid w:val="00644958"/>
    <w:rsid w:val="00645E17"/>
    <w:rsid w:val="00646007"/>
    <w:rsid w:val="006476F6"/>
    <w:rsid w:val="00647C6F"/>
    <w:rsid w:val="006506AF"/>
    <w:rsid w:val="006511C4"/>
    <w:rsid w:val="00651BE8"/>
    <w:rsid w:val="0065356B"/>
    <w:rsid w:val="00653DAB"/>
    <w:rsid w:val="006546A0"/>
    <w:rsid w:val="00655325"/>
    <w:rsid w:val="006563CF"/>
    <w:rsid w:val="006572A3"/>
    <w:rsid w:val="00657823"/>
    <w:rsid w:val="00657D8C"/>
    <w:rsid w:val="0066172A"/>
    <w:rsid w:val="00662054"/>
    <w:rsid w:val="006626AE"/>
    <w:rsid w:val="00662B93"/>
    <w:rsid w:val="00662BC0"/>
    <w:rsid w:val="00663549"/>
    <w:rsid w:val="006640ED"/>
    <w:rsid w:val="0066496A"/>
    <w:rsid w:val="00664C4E"/>
    <w:rsid w:val="006650A1"/>
    <w:rsid w:val="00665606"/>
    <w:rsid w:val="00665F0A"/>
    <w:rsid w:val="00666814"/>
    <w:rsid w:val="006708B5"/>
    <w:rsid w:val="00672673"/>
    <w:rsid w:val="00672A95"/>
    <w:rsid w:val="00672DDC"/>
    <w:rsid w:val="0067433C"/>
    <w:rsid w:val="00676F7C"/>
    <w:rsid w:val="006774B2"/>
    <w:rsid w:val="006778D0"/>
    <w:rsid w:val="00680399"/>
    <w:rsid w:val="006806C5"/>
    <w:rsid w:val="006807D9"/>
    <w:rsid w:val="00681BE4"/>
    <w:rsid w:val="00683046"/>
    <w:rsid w:val="00683B2F"/>
    <w:rsid w:val="00684D66"/>
    <w:rsid w:val="00687344"/>
    <w:rsid w:val="00687E92"/>
    <w:rsid w:val="0069025D"/>
    <w:rsid w:val="00690CA2"/>
    <w:rsid w:val="0069127F"/>
    <w:rsid w:val="00691AFF"/>
    <w:rsid w:val="00691CB7"/>
    <w:rsid w:val="006923BC"/>
    <w:rsid w:val="00694133"/>
    <w:rsid w:val="00694F87"/>
    <w:rsid w:val="00695473"/>
    <w:rsid w:val="00695622"/>
    <w:rsid w:val="0069626B"/>
    <w:rsid w:val="0069630A"/>
    <w:rsid w:val="0069694F"/>
    <w:rsid w:val="00696D7A"/>
    <w:rsid w:val="00697489"/>
    <w:rsid w:val="00697AEA"/>
    <w:rsid w:val="00697D51"/>
    <w:rsid w:val="006A1E1A"/>
    <w:rsid w:val="006A1EAF"/>
    <w:rsid w:val="006A4339"/>
    <w:rsid w:val="006A53F5"/>
    <w:rsid w:val="006A55D9"/>
    <w:rsid w:val="006A67C9"/>
    <w:rsid w:val="006A6B53"/>
    <w:rsid w:val="006A6E29"/>
    <w:rsid w:val="006A7A58"/>
    <w:rsid w:val="006B009B"/>
    <w:rsid w:val="006B0C33"/>
    <w:rsid w:val="006B1DE1"/>
    <w:rsid w:val="006B27AC"/>
    <w:rsid w:val="006B2C4B"/>
    <w:rsid w:val="006B2EA9"/>
    <w:rsid w:val="006B3EF4"/>
    <w:rsid w:val="006B4DDE"/>
    <w:rsid w:val="006B55C6"/>
    <w:rsid w:val="006B645B"/>
    <w:rsid w:val="006B648D"/>
    <w:rsid w:val="006C1047"/>
    <w:rsid w:val="006C215D"/>
    <w:rsid w:val="006C2698"/>
    <w:rsid w:val="006C3079"/>
    <w:rsid w:val="006C4EA8"/>
    <w:rsid w:val="006C51C1"/>
    <w:rsid w:val="006C5EEF"/>
    <w:rsid w:val="006C77AF"/>
    <w:rsid w:val="006C7EEA"/>
    <w:rsid w:val="006D019A"/>
    <w:rsid w:val="006D05FF"/>
    <w:rsid w:val="006D099A"/>
    <w:rsid w:val="006D1861"/>
    <w:rsid w:val="006D1955"/>
    <w:rsid w:val="006D1B36"/>
    <w:rsid w:val="006D2755"/>
    <w:rsid w:val="006D44A4"/>
    <w:rsid w:val="006D536D"/>
    <w:rsid w:val="006D5D45"/>
    <w:rsid w:val="006E08A9"/>
    <w:rsid w:val="006E08C6"/>
    <w:rsid w:val="006E0DC1"/>
    <w:rsid w:val="006E1726"/>
    <w:rsid w:val="006E2DCA"/>
    <w:rsid w:val="006E3424"/>
    <w:rsid w:val="006E4087"/>
    <w:rsid w:val="006E4797"/>
    <w:rsid w:val="006E540E"/>
    <w:rsid w:val="006E5425"/>
    <w:rsid w:val="006E7415"/>
    <w:rsid w:val="006F0E3F"/>
    <w:rsid w:val="006F1AAA"/>
    <w:rsid w:val="006F1F54"/>
    <w:rsid w:val="006F27B5"/>
    <w:rsid w:val="006F2D0D"/>
    <w:rsid w:val="006F47EC"/>
    <w:rsid w:val="006F5211"/>
    <w:rsid w:val="006F540B"/>
    <w:rsid w:val="006F6558"/>
    <w:rsid w:val="0070059A"/>
    <w:rsid w:val="007006A4"/>
    <w:rsid w:val="00700FD3"/>
    <w:rsid w:val="007024BF"/>
    <w:rsid w:val="00702613"/>
    <w:rsid w:val="00702E86"/>
    <w:rsid w:val="00703376"/>
    <w:rsid w:val="00703E89"/>
    <w:rsid w:val="007065C8"/>
    <w:rsid w:val="007070C8"/>
    <w:rsid w:val="00707353"/>
    <w:rsid w:val="00707512"/>
    <w:rsid w:val="00707AFC"/>
    <w:rsid w:val="00707B0A"/>
    <w:rsid w:val="007104E5"/>
    <w:rsid w:val="00712E84"/>
    <w:rsid w:val="00712E90"/>
    <w:rsid w:val="00713C4B"/>
    <w:rsid w:val="00714A10"/>
    <w:rsid w:val="0071552D"/>
    <w:rsid w:val="007165EF"/>
    <w:rsid w:val="0071714D"/>
    <w:rsid w:val="0071726E"/>
    <w:rsid w:val="00717B37"/>
    <w:rsid w:val="0072057F"/>
    <w:rsid w:val="0072098D"/>
    <w:rsid w:val="007211AE"/>
    <w:rsid w:val="00722366"/>
    <w:rsid w:val="00722CA3"/>
    <w:rsid w:val="007231F6"/>
    <w:rsid w:val="00723476"/>
    <w:rsid w:val="0072379C"/>
    <w:rsid w:val="007259DD"/>
    <w:rsid w:val="007272CA"/>
    <w:rsid w:val="007301DB"/>
    <w:rsid w:val="0073152D"/>
    <w:rsid w:val="0073231C"/>
    <w:rsid w:val="0073293E"/>
    <w:rsid w:val="00733968"/>
    <w:rsid w:val="00733A89"/>
    <w:rsid w:val="00733F6D"/>
    <w:rsid w:val="00734105"/>
    <w:rsid w:val="00734D54"/>
    <w:rsid w:val="007360EF"/>
    <w:rsid w:val="007371A7"/>
    <w:rsid w:val="00740DE9"/>
    <w:rsid w:val="007418DA"/>
    <w:rsid w:val="00742F3C"/>
    <w:rsid w:val="00743991"/>
    <w:rsid w:val="00744E44"/>
    <w:rsid w:val="00745D1B"/>
    <w:rsid w:val="00745F42"/>
    <w:rsid w:val="0074615A"/>
    <w:rsid w:val="00746381"/>
    <w:rsid w:val="00746B7E"/>
    <w:rsid w:val="0075045B"/>
    <w:rsid w:val="00750841"/>
    <w:rsid w:val="00751D83"/>
    <w:rsid w:val="0075314E"/>
    <w:rsid w:val="00754109"/>
    <w:rsid w:val="0075447A"/>
    <w:rsid w:val="007548AD"/>
    <w:rsid w:val="0075565B"/>
    <w:rsid w:val="00755BFB"/>
    <w:rsid w:val="00755E62"/>
    <w:rsid w:val="00756BB4"/>
    <w:rsid w:val="00757006"/>
    <w:rsid w:val="00760414"/>
    <w:rsid w:val="00761A68"/>
    <w:rsid w:val="00762672"/>
    <w:rsid w:val="007629A0"/>
    <w:rsid w:val="007647F4"/>
    <w:rsid w:val="00766759"/>
    <w:rsid w:val="00770026"/>
    <w:rsid w:val="007708CB"/>
    <w:rsid w:val="007714D3"/>
    <w:rsid w:val="0077299E"/>
    <w:rsid w:val="00772B32"/>
    <w:rsid w:val="0077320A"/>
    <w:rsid w:val="007747F9"/>
    <w:rsid w:val="00777E2E"/>
    <w:rsid w:val="00780A8E"/>
    <w:rsid w:val="00780F2E"/>
    <w:rsid w:val="00781C99"/>
    <w:rsid w:val="0078232E"/>
    <w:rsid w:val="00782905"/>
    <w:rsid w:val="007833FD"/>
    <w:rsid w:val="00785AFA"/>
    <w:rsid w:val="007905CD"/>
    <w:rsid w:val="00791854"/>
    <w:rsid w:val="00791CD9"/>
    <w:rsid w:val="007920D0"/>
    <w:rsid w:val="007926BD"/>
    <w:rsid w:val="0079382F"/>
    <w:rsid w:val="0079504F"/>
    <w:rsid w:val="007950C7"/>
    <w:rsid w:val="007951DE"/>
    <w:rsid w:val="0079607B"/>
    <w:rsid w:val="00797A53"/>
    <w:rsid w:val="00797CC0"/>
    <w:rsid w:val="007A0F5E"/>
    <w:rsid w:val="007A1191"/>
    <w:rsid w:val="007A233B"/>
    <w:rsid w:val="007A2FA0"/>
    <w:rsid w:val="007A3AC9"/>
    <w:rsid w:val="007A425A"/>
    <w:rsid w:val="007A447C"/>
    <w:rsid w:val="007A4913"/>
    <w:rsid w:val="007A5C12"/>
    <w:rsid w:val="007A704A"/>
    <w:rsid w:val="007A7941"/>
    <w:rsid w:val="007A79DD"/>
    <w:rsid w:val="007A7DF2"/>
    <w:rsid w:val="007B45D9"/>
    <w:rsid w:val="007B4911"/>
    <w:rsid w:val="007B4B86"/>
    <w:rsid w:val="007B60FD"/>
    <w:rsid w:val="007B71B9"/>
    <w:rsid w:val="007B78D4"/>
    <w:rsid w:val="007B7FDA"/>
    <w:rsid w:val="007C06C6"/>
    <w:rsid w:val="007C0949"/>
    <w:rsid w:val="007C375E"/>
    <w:rsid w:val="007C37F2"/>
    <w:rsid w:val="007C384C"/>
    <w:rsid w:val="007C3EA5"/>
    <w:rsid w:val="007C4DBE"/>
    <w:rsid w:val="007C62C9"/>
    <w:rsid w:val="007C6A0D"/>
    <w:rsid w:val="007C767C"/>
    <w:rsid w:val="007C7847"/>
    <w:rsid w:val="007D08C4"/>
    <w:rsid w:val="007D10E4"/>
    <w:rsid w:val="007D16DC"/>
    <w:rsid w:val="007D1AAF"/>
    <w:rsid w:val="007D1C29"/>
    <w:rsid w:val="007D2460"/>
    <w:rsid w:val="007D2CF3"/>
    <w:rsid w:val="007D2FA9"/>
    <w:rsid w:val="007D49CE"/>
    <w:rsid w:val="007D68EA"/>
    <w:rsid w:val="007D7D51"/>
    <w:rsid w:val="007E073F"/>
    <w:rsid w:val="007E07B9"/>
    <w:rsid w:val="007E0F7D"/>
    <w:rsid w:val="007E30BF"/>
    <w:rsid w:val="007E546C"/>
    <w:rsid w:val="007E5684"/>
    <w:rsid w:val="007E5AC2"/>
    <w:rsid w:val="007E6842"/>
    <w:rsid w:val="007E6AF5"/>
    <w:rsid w:val="007E77C5"/>
    <w:rsid w:val="007F0881"/>
    <w:rsid w:val="007F0A71"/>
    <w:rsid w:val="007F0A9E"/>
    <w:rsid w:val="007F15F1"/>
    <w:rsid w:val="007F2E69"/>
    <w:rsid w:val="007F345B"/>
    <w:rsid w:val="007F3903"/>
    <w:rsid w:val="007F4DE2"/>
    <w:rsid w:val="007F5363"/>
    <w:rsid w:val="007F556D"/>
    <w:rsid w:val="007F57E8"/>
    <w:rsid w:val="007F5C67"/>
    <w:rsid w:val="007F5DF4"/>
    <w:rsid w:val="007F6992"/>
    <w:rsid w:val="007F6A09"/>
    <w:rsid w:val="007F6BB6"/>
    <w:rsid w:val="007F72E0"/>
    <w:rsid w:val="008013ED"/>
    <w:rsid w:val="00802536"/>
    <w:rsid w:val="00802B91"/>
    <w:rsid w:val="00802C4E"/>
    <w:rsid w:val="00802F4B"/>
    <w:rsid w:val="00803153"/>
    <w:rsid w:val="00804EB7"/>
    <w:rsid w:val="00805925"/>
    <w:rsid w:val="00805B82"/>
    <w:rsid w:val="00805C47"/>
    <w:rsid w:val="00805F33"/>
    <w:rsid w:val="00806B5A"/>
    <w:rsid w:val="00807011"/>
    <w:rsid w:val="00810036"/>
    <w:rsid w:val="008104E7"/>
    <w:rsid w:val="00810ADD"/>
    <w:rsid w:val="0081147D"/>
    <w:rsid w:val="008115C6"/>
    <w:rsid w:val="00812979"/>
    <w:rsid w:val="0081334A"/>
    <w:rsid w:val="00814195"/>
    <w:rsid w:val="0081470C"/>
    <w:rsid w:val="00814815"/>
    <w:rsid w:val="008153BB"/>
    <w:rsid w:val="0081583E"/>
    <w:rsid w:val="008206A3"/>
    <w:rsid w:val="00820CED"/>
    <w:rsid w:val="00820F8B"/>
    <w:rsid w:val="008210B9"/>
    <w:rsid w:val="00821610"/>
    <w:rsid w:val="00822336"/>
    <w:rsid w:val="00822842"/>
    <w:rsid w:val="008232CA"/>
    <w:rsid w:val="008234EB"/>
    <w:rsid w:val="00823FAE"/>
    <w:rsid w:val="0082450D"/>
    <w:rsid w:val="00825025"/>
    <w:rsid w:val="00825205"/>
    <w:rsid w:val="00825826"/>
    <w:rsid w:val="00825BF0"/>
    <w:rsid w:val="00827385"/>
    <w:rsid w:val="0083233E"/>
    <w:rsid w:val="00832495"/>
    <w:rsid w:val="008326B8"/>
    <w:rsid w:val="00835138"/>
    <w:rsid w:val="00836CBC"/>
    <w:rsid w:val="008371F6"/>
    <w:rsid w:val="008379DB"/>
    <w:rsid w:val="00840225"/>
    <w:rsid w:val="0084045E"/>
    <w:rsid w:val="00842351"/>
    <w:rsid w:val="0084243A"/>
    <w:rsid w:val="00842453"/>
    <w:rsid w:val="00842AF5"/>
    <w:rsid w:val="00843704"/>
    <w:rsid w:val="00843F52"/>
    <w:rsid w:val="008457B5"/>
    <w:rsid w:val="00845809"/>
    <w:rsid w:val="00845B7F"/>
    <w:rsid w:val="00846333"/>
    <w:rsid w:val="00846CC9"/>
    <w:rsid w:val="00847BAD"/>
    <w:rsid w:val="00850029"/>
    <w:rsid w:val="00850D93"/>
    <w:rsid w:val="00850DE2"/>
    <w:rsid w:val="00851E7F"/>
    <w:rsid w:val="00851F91"/>
    <w:rsid w:val="00853EBA"/>
    <w:rsid w:val="00855D1B"/>
    <w:rsid w:val="0085628F"/>
    <w:rsid w:val="00856A86"/>
    <w:rsid w:val="00857835"/>
    <w:rsid w:val="00857AC1"/>
    <w:rsid w:val="00860547"/>
    <w:rsid w:val="00860D28"/>
    <w:rsid w:val="008619D1"/>
    <w:rsid w:val="00861D06"/>
    <w:rsid w:val="00862012"/>
    <w:rsid w:val="008649F5"/>
    <w:rsid w:val="008655FF"/>
    <w:rsid w:val="0086586C"/>
    <w:rsid w:val="008662F8"/>
    <w:rsid w:val="00866C52"/>
    <w:rsid w:val="00867335"/>
    <w:rsid w:val="00870CF1"/>
    <w:rsid w:val="0087118D"/>
    <w:rsid w:val="00871E22"/>
    <w:rsid w:val="00873599"/>
    <w:rsid w:val="00874E6B"/>
    <w:rsid w:val="00874F8B"/>
    <w:rsid w:val="00876145"/>
    <w:rsid w:val="008779D6"/>
    <w:rsid w:val="00882039"/>
    <w:rsid w:val="00884C91"/>
    <w:rsid w:val="00890011"/>
    <w:rsid w:val="008902B6"/>
    <w:rsid w:val="008905B5"/>
    <w:rsid w:val="00891676"/>
    <w:rsid w:val="00891C78"/>
    <w:rsid w:val="00893948"/>
    <w:rsid w:val="00894C5F"/>
    <w:rsid w:val="00894CAD"/>
    <w:rsid w:val="008950AF"/>
    <w:rsid w:val="00896597"/>
    <w:rsid w:val="008966BB"/>
    <w:rsid w:val="00896742"/>
    <w:rsid w:val="00897201"/>
    <w:rsid w:val="008A119B"/>
    <w:rsid w:val="008A39D8"/>
    <w:rsid w:val="008A3AEB"/>
    <w:rsid w:val="008A43D1"/>
    <w:rsid w:val="008A4EB0"/>
    <w:rsid w:val="008A557A"/>
    <w:rsid w:val="008A5C91"/>
    <w:rsid w:val="008A6BEA"/>
    <w:rsid w:val="008A6D3F"/>
    <w:rsid w:val="008A6D6E"/>
    <w:rsid w:val="008B01FE"/>
    <w:rsid w:val="008B03B0"/>
    <w:rsid w:val="008B06B5"/>
    <w:rsid w:val="008B0782"/>
    <w:rsid w:val="008B127A"/>
    <w:rsid w:val="008B21EB"/>
    <w:rsid w:val="008B2746"/>
    <w:rsid w:val="008B281F"/>
    <w:rsid w:val="008B3715"/>
    <w:rsid w:val="008B4A23"/>
    <w:rsid w:val="008B4F0F"/>
    <w:rsid w:val="008B5BCA"/>
    <w:rsid w:val="008B64DE"/>
    <w:rsid w:val="008B662F"/>
    <w:rsid w:val="008B6CF1"/>
    <w:rsid w:val="008B6E1A"/>
    <w:rsid w:val="008B762F"/>
    <w:rsid w:val="008C0654"/>
    <w:rsid w:val="008C26AD"/>
    <w:rsid w:val="008C2D8A"/>
    <w:rsid w:val="008C6613"/>
    <w:rsid w:val="008C6B18"/>
    <w:rsid w:val="008C72A2"/>
    <w:rsid w:val="008D036F"/>
    <w:rsid w:val="008D0A63"/>
    <w:rsid w:val="008D1BB0"/>
    <w:rsid w:val="008D28B3"/>
    <w:rsid w:val="008D3564"/>
    <w:rsid w:val="008D406E"/>
    <w:rsid w:val="008D433E"/>
    <w:rsid w:val="008D43DB"/>
    <w:rsid w:val="008D51BB"/>
    <w:rsid w:val="008D6595"/>
    <w:rsid w:val="008D7465"/>
    <w:rsid w:val="008E0FB4"/>
    <w:rsid w:val="008E136C"/>
    <w:rsid w:val="008E1BE8"/>
    <w:rsid w:val="008E2894"/>
    <w:rsid w:val="008E2A15"/>
    <w:rsid w:val="008E2AEF"/>
    <w:rsid w:val="008E4F17"/>
    <w:rsid w:val="008E645B"/>
    <w:rsid w:val="008E64A9"/>
    <w:rsid w:val="008F13A9"/>
    <w:rsid w:val="008F1CFE"/>
    <w:rsid w:val="008F21BA"/>
    <w:rsid w:val="008F2A24"/>
    <w:rsid w:val="008F2F4E"/>
    <w:rsid w:val="008F3084"/>
    <w:rsid w:val="008F65FF"/>
    <w:rsid w:val="008F70E4"/>
    <w:rsid w:val="0090003B"/>
    <w:rsid w:val="009001D7"/>
    <w:rsid w:val="0090053C"/>
    <w:rsid w:val="00903F6E"/>
    <w:rsid w:val="0090433C"/>
    <w:rsid w:val="00904D31"/>
    <w:rsid w:val="009051BA"/>
    <w:rsid w:val="009054CB"/>
    <w:rsid w:val="009058F0"/>
    <w:rsid w:val="00907B87"/>
    <w:rsid w:val="009111F4"/>
    <w:rsid w:val="00912624"/>
    <w:rsid w:val="00912CB8"/>
    <w:rsid w:val="0091316A"/>
    <w:rsid w:val="00913ECE"/>
    <w:rsid w:val="009143B9"/>
    <w:rsid w:val="0091452A"/>
    <w:rsid w:val="00914B46"/>
    <w:rsid w:val="0091520A"/>
    <w:rsid w:val="00915B16"/>
    <w:rsid w:val="00915F3C"/>
    <w:rsid w:val="00916167"/>
    <w:rsid w:val="009204A0"/>
    <w:rsid w:val="00920530"/>
    <w:rsid w:val="00920819"/>
    <w:rsid w:val="009219D4"/>
    <w:rsid w:val="00921F9D"/>
    <w:rsid w:val="009245AE"/>
    <w:rsid w:val="0092606A"/>
    <w:rsid w:val="00930041"/>
    <w:rsid w:val="00930358"/>
    <w:rsid w:val="009306B9"/>
    <w:rsid w:val="00931D3A"/>
    <w:rsid w:val="009322D5"/>
    <w:rsid w:val="009324B1"/>
    <w:rsid w:val="00932ADA"/>
    <w:rsid w:val="00932E96"/>
    <w:rsid w:val="00933805"/>
    <w:rsid w:val="0093396E"/>
    <w:rsid w:val="00933DBF"/>
    <w:rsid w:val="00934C92"/>
    <w:rsid w:val="009358E9"/>
    <w:rsid w:val="00937CBF"/>
    <w:rsid w:val="009419F5"/>
    <w:rsid w:val="00942384"/>
    <w:rsid w:val="00942444"/>
    <w:rsid w:val="009424AE"/>
    <w:rsid w:val="00942925"/>
    <w:rsid w:val="00942B7C"/>
    <w:rsid w:val="009439F9"/>
    <w:rsid w:val="0094584C"/>
    <w:rsid w:val="00945877"/>
    <w:rsid w:val="00945B03"/>
    <w:rsid w:val="00946176"/>
    <w:rsid w:val="00946E2C"/>
    <w:rsid w:val="00947FD5"/>
    <w:rsid w:val="00950246"/>
    <w:rsid w:val="0095073E"/>
    <w:rsid w:val="00952542"/>
    <w:rsid w:val="00952E73"/>
    <w:rsid w:val="00953963"/>
    <w:rsid w:val="0095635A"/>
    <w:rsid w:val="00957053"/>
    <w:rsid w:val="009577F5"/>
    <w:rsid w:val="0096063C"/>
    <w:rsid w:val="00960F46"/>
    <w:rsid w:val="0096229C"/>
    <w:rsid w:val="00964132"/>
    <w:rsid w:val="0096426B"/>
    <w:rsid w:val="00964306"/>
    <w:rsid w:val="00966AFB"/>
    <w:rsid w:val="009671EC"/>
    <w:rsid w:val="009704CE"/>
    <w:rsid w:val="00972DDE"/>
    <w:rsid w:val="0097350A"/>
    <w:rsid w:val="0097433E"/>
    <w:rsid w:val="00976FA1"/>
    <w:rsid w:val="0097712A"/>
    <w:rsid w:val="00980248"/>
    <w:rsid w:val="00980B76"/>
    <w:rsid w:val="0098136C"/>
    <w:rsid w:val="009817EE"/>
    <w:rsid w:val="00981A22"/>
    <w:rsid w:val="0098231F"/>
    <w:rsid w:val="0098276D"/>
    <w:rsid w:val="00982934"/>
    <w:rsid w:val="0098330A"/>
    <w:rsid w:val="009844A3"/>
    <w:rsid w:val="00984989"/>
    <w:rsid w:val="00985867"/>
    <w:rsid w:val="00985DE0"/>
    <w:rsid w:val="00992792"/>
    <w:rsid w:val="00992B56"/>
    <w:rsid w:val="00993393"/>
    <w:rsid w:val="00993D4C"/>
    <w:rsid w:val="00993E5B"/>
    <w:rsid w:val="00994695"/>
    <w:rsid w:val="00995DEC"/>
    <w:rsid w:val="00995E23"/>
    <w:rsid w:val="009967B4"/>
    <w:rsid w:val="009A0053"/>
    <w:rsid w:val="009A03FC"/>
    <w:rsid w:val="009A0588"/>
    <w:rsid w:val="009A213F"/>
    <w:rsid w:val="009A2950"/>
    <w:rsid w:val="009A2B49"/>
    <w:rsid w:val="009A2D18"/>
    <w:rsid w:val="009A3CFD"/>
    <w:rsid w:val="009A4B32"/>
    <w:rsid w:val="009A4C40"/>
    <w:rsid w:val="009A5C55"/>
    <w:rsid w:val="009A6BBB"/>
    <w:rsid w:val="009B09A6"/>
    <w:rsid w:val="009B0E8D"/>
    <w:rsid w:val="009B1173"/>
    <w:rsid w:val="009B1E91"/>
    <w:rsid w:val="009B330E"/>
    <w:rsid w:val="009B38DD"/>
    <w:rsid w:val="009B3ACB"/>
    <w:rsid w:val="009B4500"/>
    <w:rsid w:val="009B491E"/>
    <w:rsid w:val="009B5927"/>
    <w:rsid w:val="009B5D4E"/>
    <w:rsid w:val="009B6077"/>
    <w:rsid w:val="009B612D"/>
    <w:rsid w:val="009B61E8"/>
    <w:rsid w:val="009B6396"/>
    <w:rsid w:val="009B6AFF"/>
    <w:rsid w:val="009B70DF"/>
    <w:rsid w:val="009B7ADC"/>
    <w:rsid w:val="009B7BEE"/>
    <w:rsid w:val="009B7F7F"/>
    <w:rsid w:val="009B7FEE"/>
    <w:rsid w:val="009C015B"/>
    <w:rsid w:val="009C0A91"/>
    <w:rsid w:val="009C10B8"/>
    <w:rsid w:val="009C2237"/>
    <w:rsid w:val="009C2CC7"/>
    <w:rsid w:val="009C438B"/>
    <w:rsid w:val="009C5B54"/>
    <w:rsid w:val="009C6125"/>
    <w:rsid w:val="009C61D6"/>
    <w:rsid w:val="009D0C3B"/>
    <w:rsid w:val="009D217D"/>
    <w:rsid w:val="009D2691"/>
    <w:rsid w:val="009D2976"/>
    <w:rsid w:val="009D2E94"/>
    <w:rsid w:val="009D36B0"/>
    <w:rsid w:val="009D3B5A"/>
    <w:rsid w:val="009D40D2"/>
    <w:rsid w:val="009D513D"/>
    <w:rsid w:val="009D5FF6"/>
    <w:rsid w:val="009D7C99"/>
    <w:rsid w:val="009E0844"/>
    <w:rsid w:val="009E2793"/>
    <w:rsid w:val="009E3A10"/>
    <w:rsid w:val="009E49EC"/>
    <w:rsid w:val="009E4F14"/>
    <w:rsid w:val="009E4F89"/>
    <w:rsid w:val="009E51FA"/>
    <w:rsid w:val="009E674C"/>
    <w:rsid w:val="009E6D38"/>
    <w:rsid w:val="009E7EBA"/>
    <w:rsid w:val="009F05F4"/>
    <w:rsid w:val="009F060F"/>
    <w:rsid w:val="009F14CE"/>
    <w:rsid w:val="009F186D"/>
    <w:rsid w:val="009F1C4F"/>
    <w:rsid w:val="009F1D79"/>
    <w:rsid w:val="009F29F9"/>
    <w:rsid w:val="009F36E6"/>
    <w:rsid w:val="009F42A7"/>
    <w:rsid w:val="009F532A"/>
    <w:rsid w:val="009F56EB"/>
    <w:rsid w:val="009F5B08"/>
    <w:rsid w:val="009F610A"/>
    <w:rsid w:val="009F74F6"/>
    <w:rsid w:val="009F7F44"/>
    <w:rsid w:val="00A000A4"/>
    <w:rsid w:val="00A00B92"/>
    <w:rsid w:val="00A00F5F"/>
    <w:rsid w:val="00A014F6"/>
    <w:rsid w:val="00A0276A"/>
    <w:rsid w:val="00A029DD"/>
    <w:rsid w:val="00A02C59"/>
    <w:rsid w:val="00A03182"/>
    <w:rsid w:val="00A04474"/>
    <w:rsid w:val="00A05319"/>
    <w:rsid w:val="00A064EA"/>
    <w:rsid w:val="00A07970"/>
    <w:rsid w:val="00A079D8"/>
    <w:rsid w:val="00A104DE"/>
    <w:rsid w:val="00A114E4"/>
    <w:rsid w:val="00A11930"/>
    <w:rsid w:val="00A11D4B"/>
    <w:rsid w:val="00A13C65"/>
    <w:rsid w:val="00A14617"/>
    <w:rsid w:val="00A15A61"/>
    <w:rsid w:val="00A15AD8"/>
    <w:rsid w:val="00A171E2"/>
    <w:rsid w:val="00A172FB"/>
    <w:rsid w:val="00A210D2"/>
    <w:rsid w:val="00A21E0F"/>
    <w:rsid w:val="00A22121"/>
    <w:rsid w:val="00A23A38"/>
    <w:rsid w:val="00A23E73"/>
    <w:rsid w:val="00A23FAC"/>
    <w:rsid w:val="00A2598B"/>
    <w:rsid w:val="00A25B96"/>
    <w:rsid w:val="00A2671E"/>
    <w:rsid w:val="00A26D0E"/>
    <w:rsid w:val="00A3127F"/>
    <w:rsid w:val="00A3201E"/>
    <w:rsid w:val="00A32139"/>
    <w:rsid w:val="00A329EF"/>
    <w:rsid w:val="00A32DA2"/>
    <w:rsid w:val="00A32DA6"/>
    <w:rsid w:val="00A352D6"/>
    <w:rsid w:val="00A35750"/>
    <w:rsid w:val="00A4013F"/>
    <w:rsid w:val="00A41024"/>
    <w:rsid w:val="00A42B9B"/>
    <w:rsid w:val="00A44C6A"/>
    <w:rsid w:val="00A454BD"/>
    <w:rsid w:val="00A459D3"/>
    <w:rsid w:val="00A50FBA"/>
    <w:rsid w:val="00A5141D"/>
    <w:rsid w:val="00A516A5"/>
    <w:rsid w:val="00A51B43"/>
    <w:rsid w:val="00A53E9F"/>
    <w:rsid w:val="00A54C83"/>
    <w:rsid w:val="00A54D43"/>
    <w:rsid w:val="00A5542C"/>
    <w:rsid w:val="00A55850"/>
    <w:rsid w:val="00A573D0"/>
    <w:rsid w:val="00A57F88"/>
    <w:rsid w:val="00A606FE"/>
    <w:rsid w:val="00A60943"/>
    <w:rsid w:val="00A619B5"/>
    <w:rsid w:val="00A61C23"/>
    <w:rsid w:val="00A63215"/>
    <w:rsid w:val="00A63451"/>
    <w:rsid w:val="00A63502"/>
    <w:rsid w:val="00A63A77"/>
    <w:rsid w:val="00A645FB"/>
    <w:rsid w:val="00A6469F"/>
    <w:rsid w:val="00A64AE7"/>
    <w:rsid w:val="00A65BF1"/>
    <w:rsid w:val="00A6644C"/>
    <w:rsid w:val="00A6672A"/>
    <w:rsid w:val="00A70436"/>
    <w:rsid w:val="00A7068B"/>
    <w:rsid w:val="00A710DF"/>
    <w:rsid w:val="00A72DAA"/>
    <w:rsid w:val="00A74204"/>
    <w:rsid w:val="00A74667"/>
    <w:rsid w:val="00A74FBF"/>
    <w:rsid w:val="00A753EB"/>
    <w:rsid w:val="00A776FB"/>
    <w:rsid w:val="00A77DCB"/>
    <w:rsid w:val="00A82FF5"/>
    <w:rsid w:val="00A83ACB"/>
    <w:rsid w:val="00A8534D"/>
    <w:rsid w:val="00A854E9"/>
    <w:rsid w:val="00A86AAF"/>
    <w:rsid w:val="00A86C58"/>
    <w:rsid w:val="00A87B90"/>
    <w:rsid w:val="00A87C9C"/>
    <w:rsid w:val="00A907C7"/>
    <w:rsid w:val="00A90B1C"/>
    <w:rsid w:val="00A93A1B"/>
    <w:rsid w:val="00A93FE0"/>
    <w:rsid w:val="00A94D23"/>
    <w:rsid w:val="00A95901"/>
    <w:rsid w:val="00A963BA"/>
    <w:rsid w:val="00AA126F"/>
    <w:rsid w:val="00AA2A48"/>
    <w:rsid w:val="00AA2FD0"/>
    <w:rsid w:val="00AA3380"/>
    <w:rsid w:val="00AA4C3D"/>
    <w:rsid w:val="00AA63DF"/>
    <w:rsid w:val="00AA6795"/>
    <w:rsid w:val="00AA684C"/>
    <w:rsid w:val="00AA6B70"/>
    <w:rsid w:val="00AA73F0"/>
    <w:rsid w:val="00AA79A3"/>
    <w:rsid w:val="00AB009D"/>
    <w:rsid w:val="00AB0D4A"/>
    <w:rsid w:val="00AB12F2"/>
    <w:rsid w:val="00AB144C"/>
    <w:rsid w:val="00AB1BB3"/>
    <w:rsid w:val="00AB481C"/>
    <w:rsid w:val="00AB4860"/>
    <w:rsid w:val="00AB54D7"/>
    <w:rsid w:val="00AB615F"/>
    <w:rsid w:val="00AB7294"/>
    <w:rsid w:val="00AC0021"/>
    <w:rsid w:val="00AC030B"/>
    <w:rsid w:val="00AC0347"/>
    <w:rsid w:val="00AC2CB7"/>
    <w:rsid w:val="00AC3564"/>
    <w:rsid w:val="00AC4265"/>
    <w:rsid w:val="00AC4D17"/>
    <w:rsid w:val="00AC6027"/>
    <w:rsid w:val="00AC6B00"/>
    <w:rsid w:val="00AD0CAC"/>
    <w:rsid w:val="00AD1A6A"/>
    <w:rsid w:val="00AD2C04"/>
    <w:rsid w:val="00AD2CAB"/>
    <w:rsid w:val="00AD2D39"/>
    <w:rsid w:val="00AD35B1"/>
    <w:rsid w:val="00AD464C"/>
    <w:rsid w:val="00AD47E4"/>
    <w:rsid w:val="00AD557E"/>
    <w:rsid w:val="00AD5CB1"/>
    <w:rsid w:val="00AD60B2"/>
    <w:rsid w:val="00AD65DB"/>
    <w:rsid w:val="00AD68CA"/>
    <w:rsid w:val="00AD6F2B"/>
    <w:rsid w:val="00AD7310"/>
    <w:rsid w:val="00AD7C9D"/>
    <w:rsid w:val="00AE0213"/>
    <w:rsid w:val="00AE0412"/>
    <w:rsid w:val="00AE042B"/>
    <w:rsid w:val="00AE07AE"/>
    <w:rsid w:val="00AE1DA0"/>
    <w:rsid w:val="00AE1E66"/>
    <w:rsid w:val="00AE2507"/>
    <w:rsid w:val="00AE256E"/>
    <w:rsid w:val="00AE2C1A"/>
    <w:rsid w:val="00AE389F"/>
    <w:rsid w:val="00AE5A35"/>
    <w:rsid w:val="00AE64D5"/>
    <w:rsid w:val="00AE76B9"/>
    <w:rsid w:val="00AF0D08"/>
    <w:rsid w:val="00AF1C35"/>
    <w:rsid w:val="00AF263E"/>
    <w:rsid w:val="00AF311F"/>
    <w:rsid w:val="00AF4A84"/>
    <w:rsid w:val="00AF6578"/>
    <w:rsid w:val="00AF6FFD"/>
    <w:rsid w:val="00B01241"/>
    <w:rsid w:val="00B04AE9"/>
    <w:rsid w:val="00B0505C"/>
    <w:rsid w:val="00B057D9"/>
    <w:rsid w:val="00B059F6"/>
    <w:rsid w:val="00B05E07"/>
    <w:rsid w:val="00B10365"/>
    <w:rsid w:val="00B10C9A"/>
    <w:rsid w:val="00B11236"/>
    <w:rsid w:val="00B11A18"/>
    <w:rsid w:val="00B128C9"/>
    <w:rsid w:val="00B12DA8"/>
    <w:rsid w:val="00B12DEA"/>
    <w:rsid w:val="00B13E4F"/>
    <w:rsid w:val="00B143CA"/>
    <w:rsid w:val="00B1696D"/>
    <w:rsid w:val="00B2077B"/>
    <w:rsid w:val="00B2139B"/>
    <w:rsid w:val="00B215A0"/>
    <w:rsid w:val="00B225F6"/>
    <w:rsid w:val="00B22E52"/>
    <w:rsid w:val="00B22E66"/>
    <w:rsid w:val="00B23C28"/>
    <w:rsid w:val="00B23C62"/>
    <w:rsid w:val="00B246D8"/>
    <w:rsid w:val="00B25D9A"/>
    <w:rsid w:val="00B30A73"/>
    <w:rsid w:val="00B32E4C"/>
    <w:rsid w:val="00B3395A"/>
    <w:rsid w:val="00B343E1"/>
    <w:rsid w:val="00B3468C"/>
    <w:rsid w:val="00B34E8F"/>
    <w:rsid w:val="00B35C80"/>
    <w:rsid w:val="00B35EEE"/>
    <w:rsid w:val="00B3655F"/>
    <w:rsid w:val="00B36F66"/>
    <w:rsid w:val="00B37CE9"/>
    <w:rsid w:val="00B40270"/>
    <w:rsid w:val="00B40AEC"/>
    <w:rsid w:val="00B41A06"/>
    <w:rsid w:val="00B42FAB"/>
    <w:rsid w:val="00B433BD"/>
    <w:rsid w:val="00B435EA"/>
    <w:rsid w:val="00B4373D"/>
    <w:rsid w:val="00B438B1"/>
    <w:rsid w:val="00B44033"/>
    <w:rsid w:val="00B44C7E"/>
    <w:rsid w:val="00B45475"/>
    <w:rsid w:val="00B455A3"/>
    <w:rsid w:val="00B45EC0"/>
    <w:rsid w:val="00B4733A"/>
    <w:rsid w:val="00B47A63"/>
    <w:rsid w:val="00B47E68"/>
    <w:rsid w:val="00B508ED"/>
    <w:rsid w:val="00B521C6"/>
    <w:rsid w:val="00B5240D"/>
    <w:rsid w:val="00B526CE"/>
    <w:rsid w:val="00B537D7"/>
    <w:rsid w:val="00B538B7"/>
    <w:rsid w:val="00B53E5C"/>
    <w:rsid w:val="00B57AF1"/>
    <w:rsid w:val="00B57FE8"/>
    <w:rsid w:val="00B61221"/>
    <w:rsid w:val="00B61647"/>
    <w:rsid w:val="00B636D7"/>
    <w:rsid w:val="00B63DE8"/>
    <w:rsid w:val="00B64F04"/>
    <w:rsid w:val="00B66D94"/>
    <w:rsid w:val="00B67D2D"/>
    <w:rsid w:val="00B67E88"/>
    <w:rsid w:val="00B716AC"/>
    <w:rsid w:val="00B71FC9"/>
    <w:rsid w:val="00B7275B"/>
    <w:rsid w:val="00B72DC8"/>
    <w:rsid w:val="00B74BBA"/>
    <w:rsid w:val="00B753AA"/>
    <w:rsid w:val="00B764A2"/>
    <w:rsid w:val="00B8099F"/>
    <w:rsid w:val="00B810D7"/>
    <w:rsid w:val="00B82917"/>
    <w:rsid w:val="00B82B55"/>
    <w:rsid w:val="00B82E7C"/>
    <w:rsid w:val="00B843D5"/>
    <w:rsid w:val="00B844D3"/>
    <w:rsid w:val="00B85AC3"/>
    <w:rsid w:val="00B86042"/>
    <w:rsid w:val="00B86904"/>
    <w:rsid w:val="00B90899"/>
    <w:rsid w:val="00B9156E"/>
    <w:rsid w:val="00B935FA"/>
    <w:rsid w:val="00B94633"/>
    <w:rsid w:val="00B9530D"/>
    <w:rsid w:val="00B95F89"/>
    <w:rsid w:val="00B96E2E"/>
    <w:rsid w:val="00B970EC"/>
    <w:rsid w:val="00B97594"/>
    <w:rsid w:val="00BA02EF"/>
    <w:rsid w:val="00BA0412"/>
    <w:rsid w:val="00BA0C83"/>
    <w:rsid w:val="00BA1536"/>
    <w:rsid w:val="00BA3025"/>
    <w:rsid w:val="00BA32BA"/>
    <w:rsid w:val="00BA5120"/>
    <w:rsid w:val="00BA59FA"/>
    <w:rsid w:val="00BA62FB"/>
    <w:rsid w:val="00BA6896"/>
    <w:rsid w:val="00BA6EBF"/>
    <w:rsid w:val="00BA720D"/>
    <w:rsid w:val="00BA743C"/>
    <w:rsid w:val="00BA7D88"/>
    <w:rsid w:val="00BA7F12"/>
    <w:rsid w:val="00BA7FD9"/>
    <w:rsid w:val="00BB05C4"/>
    <w:rsid w:val="00BB0693"/>
    <w:rsid w:val="00BB09DB"/>
    <w:rsid w:val="00BB13C1"/>
    <w:rsid w:val="00BB1797"/>
    <w:rsid w:val="00BB2729"/>
    <w:rsid w:val="00BB354E"/>
    <w:rsid w:val="00BB39A8"/>
    <w:rsid w:val="00BB510C"/>
    <w:rsid w:val="00BB514B"/>
    <w:rsid w:val="00BB65A2"/>
    <w:rsid w:val="00BB6D1A"/>
    <w:rsid w:val="00BB79D3"/>
    <w:rsid w:val="00BC052B"/>
    <w:rsid w:val="00BC1AF1"/>
    <w:rsid w:val="00BC2928"/>
    <w:rsid w:val="00BC2A52"/>
    <w:rsid w:val="00BC30D1"/>
    <w:rsid w:val="00BC47F1"/>
    <w:rsid w:val="00BC49F1"/>
    <w:rsid w:val="00BC53EE"/>
    <w:rsid w:val="00BC6CE7"/>
    <w:rsid w:val="00BD0163"/>
    <w:rsid w:val="00BD0A47"/>
    <w:rsid w:val="00BD1D94"/>
    <w:rsid w:val="00BD2FE9"/>
    <w:rsid w:val="00BD3E75"/>
    <w:rsid w:val="00BD69E3"/>
    <w:rsid w:val="00BD6B27"/>
    <w:rsid w:val="00BE04CC"/>
    <w:rsid w:val="00BE0D98"/>
    <w:rsid w:val="00BE19EE"/>
    <w:rsid w:val="00BE3062"/>
    <w:rsid w:val="00BE349D"/>
    <w:rsid w:val="00BE5765"/>
    <w:rsid w:val="00BE599E"/>
    <w:rsid w:val="00BE647F"/>
    <w:rsid w:val="00BE6991"/>
    <w:rsid w:val="00BE6DFA"/>
    <w:rsid w:val="00BE751E"/>
    <w:rsid w:val="00BE7B10"/>
    <w:rsid w:val="00BF0A5E"/>
    <w:rsid w:val="00BF0D29"/>
    <w:rsid w:val="00BF19A8"/>
    <w:rsid w:val="00BF1CE7"/>
    <w:rsid w:val="00BF2017"/>
    <w:rsid w:val="00BF2D66"/>
    <w:rsid w:val="00BF326A"/>
    <w:rsid w:val="00BF3336"/>
    <w:rsid w:val="00BF7342"/>
    <w:rsid w:val="00C0113A"/>
    <w:rsid w:val="00C03102"/>
    <w:rsid w:val="00C0389F"/>
    <w:rsid w:val="00C03AF4"/>
    <w:rsid w:val="00C043A7"/>
    <w:rsid w:val="00C10F60"/>
    <w:rsid w:val="00C11FD9"/>
    <w:rsid w:val="00C126B2"/>
    <w:rsid w:val="00C12F25"/>
    <w:rsid w:val="00C130E0"/>
    <w:rsid w:val="00C1326A"/>
    <w:rsid w:val="00C13CE5"/>
    <w:rsid w:val="00C1502B"/>
    <w:rsid w:val="00C152FB"/>
    <w:rsid w:val="00C15549"/>
    <w:rsid w:val="00C1600E"/>
    <w:rsid w:val="00C1604B"/>
    <w:rsid w:val="00C167B9"/>
    <w:rsid w:val="00C16C04"/>
    <w:rsid w:val="00C1759A"/>
    <w:rsid w:val="00C17BAD"/>
    <w:rsid w:val="00C2044E"/>
    <w:rsid w:val="00C21365"/>
    <w:rsid w:val="00C21A4D"/>
    <w:rsid w:val="00C22F88"/>
    <w:rsid w:val="00C24D6C"/>
    <w:rsid w:val="00C25372"/>
    <w:rsid w:val="00C272FA"/>
    <w:rsid w:val="00C27CA8"/>
    <w:rsid w:val="00C30564"/>
    <w:rsid w:val="00C30679"/>
    <w:rsid w:val="00C30759"/>
    <w:rsid w:val="00C30846"/>
    <w:rsid w:val="00C31584"/>
    <w:rsid w:val="00C31E32"/>
    <w:rsid w:val="00C32574"/>
    <w:rsid w:val="00C32E5E"/>
    <w:rsid w:val="00C337E5"/>
    <w:rsid w:val="00C33CF3"/>
    <w:rsid w:val="00C349D6"/>
    <w:rsid w:val="00C34D5B"/>
    <w:rsid w:val="00C35A5C"/>
    <w:rsid w:val="00C35E06"/>
    <w:rsid w:val="00C35E50"/>
    <w:rsid w:val="00C3644F"/>
    <w:rsid w:val="00C365C4"/>
    <w:rsid w:val="00C37D63"/>
    <w:rsid w:val="00C4122B"/>
    <w:rsid w:val="00C42FFF"/>
    <w:rsid w:val="00C443E7"/>
    <w:rsid w:val="00C44C49"/>
    <w:rsid w:val="00C45739"/>
    <w:rsid w:val="00C45751"/>
    <w:rsid w:val="00C459E8"/>
    <w:rsid w:val="00C46076"/>
    <w:rsid w:val="00C46595"/>
    <w:rsid w:val="00C50761"/>
    <w:rsid w:val="00C51ACD"/>
    <w:rsid w:val="00C51F9D"/>
    <w:rsid w:val="00C52CC8"/>
    <w:rsid w:val="00C532E0"/>
    <w:rsid w:val="00C53A07"/>
    <w:rsid w:val="00C54A95"/>
    <w:rsid w:val="00C54ECD"/>
    <w:rsid w:val="00C558AA"/>
    <w:rsid w:val="00C56292"/>
    <w:rsid w:val="00C5699F"/>
    <w:rsid w:val="00C57C42"/>
    <w:rsid w:val="00C60DEF"/>
    <w:rsid w:val="00C615C0"/>
    <w:rsid w:val="00C62238"/>
    <w:rsid w:val="00C62CD2"/>
    <w:rsid w:val="00C63260"/>
    <w:rsid w:val="00C63691"/>
    <w:rsid w:val="00C63B97"/>
    <w:rsid w:val="00C64000"/>
    <w:rsid w:val="00C70D0F"/>
    <w:rsid w:val="00C7101B"/>
    <w:rsid w:val="00C71354"/>
    <w:rsid w:val="00C715B4"/>
    <w:rsid w:val="00C72418"/>
    <w:rsid w:val="00C73031"/>
    <w:rsid w:val="00C736B6"/>
    <w:rsid w:val="00C73E2C"/>
    <w:rsid w:val="00C7459A"/>
    <w:rsid w:val="00C75CB3"/>
    <w:rsid w:val="00C75FB6"/>
    <w:rsid w:val="00C767C6"/>
    <w:rsid w:val="00C76B1D"/>
    <w:rsid w:val="00C772B4"/>
    <w:rsid w:val="00C77303"/>
    <w:rsid w:val="00C77B58"/>
    <w:rsid w:val="00C8014A"/>
    <w:rsid w:val="00C806B6"/>
    <w:rsid w:val="00C807D4"/>
    <w:rsid w:val="00C807DC"/>
    <w:rsid w:val="00C80866"/>
    <w:rsid w:val="00C80A49"/>
    <w:rsid w:val="00C80B32"/>
    <w:rsid w:val="00C816AF"/>
    <w:rsid w:val="00C81AE4"/>
    <w:rsid w:val="00C81AF6"/>
    <w:rsid w:val="00C81B0D"/>
    <w:rsid w:val="00C81FD6"/>
    <w:rsid w:val="00C825D6"/>
    <w:rsid w:val="00C82924"/>
    <w:rsid w:val="00C8445F"/>
    <w:rsid w:val="00C85F95"/>
    <w:rsid w:val="00C86DCE"/>
    <w:rsid w:val="00C86E8D"/>
    <w:rsid w:val="00C8706E"/>
    <w:rsid w:val="00C874F2"/>
    <w:rsid w:val="00C90FCB"/>
    <w:rsid w:val="00C91F41"/>
    <w:rsid w:val="00C92120"/>
    <w:rsid w:val="00C93318"/>
    <w:rsid w:val="00C954D9"/>
    <w:rsid w:val="00C959E6"/>
    <w:rsid w:val="00C95C5F"/>
    <w:rsid w:val="00C962A7"/>
    <w:rsid w:val="00C970A5"/>
    <w:rsid w:val="00CA0BA3"/>
    <w:rsid w:val="00CA0E0B"/>
    <w:rsid w:val="00CA195A"/>
    <w:rsid w:val="00CA1BD6"/>
    <w:rsid w:val="00CA23DF"/>
    <w:rsid w:val="00CA2525"/>
    <w:rsid w:val="00CA2670"/>
    <w:rsid w:val="00CA574C"/>
    <w:rsid w:val="00CA65FA"/>
    <w:rsid w:val="00CA6ECD"/>
    <w:rsid w:val="00CA7016"/>
    <w:rsid w:val="00CA7ED4"/>
    <w:rsid w:val="00CB06CA"/>
    <w:rsid w:val="00CB0C76"/>
    <w:rsid w:val="00CB34D9"/>
    <w:rsid w:val="00CB384A"/>
    <w:rsid w:val="00CB403B"/>
    <w:rsid w:val="00CB41FB"/>
    <w:rsid w:val="00CB42EC"/>
    <w:rsid w:val="00CB5115"/>
    <w:rsid w:val="00CB522C"/>
    <w:rsid w:val="00CB6300"/>
    <w:rsid w:val="00CB7D67"/>
    <w:rsid w:val="00CB7D9F"/>
    <w:rsid w:val="00CC15A7"/>
    <w:rsid w:val="00CC24C6"/>
    <w:rsid w:val="00CC2C81"/>
    <w:rsid w:val="00CC3408"/>
    <w:rsid w:val="00CC41B0"/>
    <w:rsid w:val="00CC4410"/>
    <w:rsid w:val="00CC58E4"/>
    <w:rsid w:val="00CC5F8E"/>
    <w:rsid w:val="00CC6220"/>
    <w:rsid w:val="00CC6227"/>
    <w:rsid w:val="00CC661B"/>
    <w:rsid w:val="00CD0236"/>
    <w:rsid w:val="00CD0BBC"/>
    <w:rsid w:val="00CD1361"/>
    <w:rsid w:val="00CD27E6"/>
    <w:rsid w:val="00CD4969"/>
    <w:rsid w:val="00CD57F0"/>
    <w:rsid w:val="00CD6E78"/>
    <w:rsid w:val="00CD733C"/>
    <w:rsid w:val="00CD7BF1"/>
    <w:rsid w:val="00CE19E3"/>
    <w:rsid w:val="00CE204E"/>
    <w:rsid w:val="00CE33DE"/>
    <w:rsid w:val="00CE3E05"/>
    <w:rsid w:val="00CE4517"/>
    <w:rsid w:val="00CE5A1F"/>
    <w:rsid w:val="00CE5C83"/>
    <w:rsid w:val="00CE6071"/>
    <w:rsid w:val="00CE768B"/>
    <w:rsid w:val="00CF057A"/>
    <w:rsid w:val="00CF1373"/>
    <w:rsid w:val="00CF180C"/>
    <w:rsid w:val="00CF3B48"/>
    <w:rsid w:val="00CF465C"/>
    <w:rsid w:val="00CF5058"/>
    <w:rsid w:val="00CF7FD8"/>
    <w:rsid w:val="00D00234"/>
    <w:rsid w:val="00D013E6"/>
    <w:rsid w:val="00D01A4D"/>
    <w:rsid w:val="00D04DA4"/>
    <w:rsid w:val="00D059C3"/>
    <w:rsid w:val="00D10DE5"/>
    <w:rsid w:val="00D13847"/>
    <w:rsid w:val="00D1467A"/>
    <w:rsid w:val="00D148EB"/>
    <w:rsid w:val="00D14C11"/>
    <w:rsid w:val="00D17D80"/>
    <w:rsid w:val="00D20238"/>
    <w:rsid w:val="00D21D67"/>
    <w:rsid w:val="00D22678"/>
    <w:rsid w:val="00D230D2"/>
    <w:rsid w:val="00D2312E"/>
    <w:rsid w:val="00D232AC"/>
    <w:rsid w:val="00D24CC2"/>
    <w:rsid w:val="00D26764"/>
    <w:rsid w:val="00D26A7B"/>
    <w:rsid w:val="00D26CAE"/>
    <w:rsid w:val="00D26F13"/>
    <w:rsid w:val="00D27538"/>
    <w:rsid w:val="00D27782"/>
    <w:rsid w:val="00D304A5"/>
    <w:rsid w:val="00D31971"/>
    <w:rsid w:val="00D32113"/>
    <w:rsid w:val="00D324CB"/>
    <w:rsid w:val="00D328E5"/>
    <w:rsid w:val="00D34DD4"/>
    <w:rsid w:val="00D354E0"/>
    <w:rsid w:val="00D36AFA"/>
    <w:rsid w:val="00D372C0"/>
    <w:rsid w:val="00D375D9"/>
    <w:rsid w:val="00D4008F"/>
    <w:rsid w:val="00D42859"/>
    <w:rsid w:val="00D42A22"/>
    <w:rsid w:val="00D437C6"/>
    <w:rsid w:val="00D43C40"/>
    <w:rsid w:val="00D43E23"/>
    <w:rsid w:val="00D444B2"/>
    <w:rsid w:val="00D44AE2"/>
    <w:rsid w:val="00D45283"/>
    <w:rsid w:val="00D4552A"/>
    <w:rsid w:val="00D46439"/>
    <w:rsid w:val="00D46754"/>
    <w:rsid w:val="00D469B5"/>
    <w:rsid w:val="00D52064"/>
    <w:rsid w:val="00D52710"/>
    <w:rsid w:val="00D52E12"/>
    <w:rsid w:val="00D530A9"/>
    <w:rsid w:val="00D531AD"/>
    <w:rsid w:val="00D538B6"/>
    <w:rsid w:val="00D53BA9"/>
    <w:rsid w:val="00D53C22"/>
    <w:rsid w:val="00D55A3A"/>
    <w:rsid w:val="00D55B50"/>
    <w:rsid w:val="00D566AA"/>
    <w:rsid w:val="00D57D2F"/>
    <w:rsid w:val="00D60F30"/>
    <w:rsid w:val="00D615BA"/>
    <w:rsid w:val="00D65267"/>
    <w:rsid w:val="00D66078"/>
    <w:rsid w:val="00D668DB"/>
    <w:rsid w:val="00D7075D"/>
    <w:rsid w:val="00D7282A"/>
    <w:rsid w:val="00D72A25"/>
    <w:rsid w:val="00D72FF6"/>
    <w:rsid w:val="00D73661"/>
    <w:rsid w:val="00D744D8"/>
    <w:rsid w:val="00D75678"/>
    <w:rsid w:val="00D75F56"/>
    <w:rsid w:val="00D810E9"/>
    <w:rsid w:val="00D811D6"/>
    <w:rsid w:val="00D82A58"/>
    <w:rsid w:val="00D833F8"/>
    <w:rsid w:val="00D84A2C"/>
    <w:rsid w:val="00D86623"/>
    <w:rsid w:val="00D870EB"/>
    <w:rsid w:val="00D874E7"/>
    <w:rsid w:val="00D8750E"/>
    <w:rsid w:val="00D87514"/>
    <w:rsid w:val="00D87F59"/>
    <w:rsid w:val="00D909BA"/>
    <w:rsid w:val="00D90BB2"/>
    <w:rsid w:val="00D91709"/>
    <w:rsid w:val="00D922FC"/>
    <w:rsid w:val="00D940A1"/>
    <w:rsid w:val="00D9649C"/>
    <w:rsid w:val="00D96CED"/>
    <w:rsid w:val="00D971CE"/>
    <w:rsid w:val="00D97A3B"/>
    <w:rsid w:val="00DA0286"/>
    <w:rsid w:val="00DA030C"/>
    <w:rsid w:val="00DA222D"/>
    <w:rsid w:val="00DA3958"/>
    <w:rsid w:val="00DA3D37"/>
    <w:rsid w:val="00DA4210"/>
    <w:rsid w:val="00DA4730"/>
    <w:rsid w:val="00DA54AE"/>
    <w:rsid w:val="00DA5860"/>
    <w:rsid w:val="00DA6A82"/>
    <w:rsid w:val="00DA6F50"/>
    <w:rsid w:val="00DB004C"/>
    <w:rsid w:val="00DB082A"/>
    <w:rsid w:val="00DB089E"/>
    <w:rsid w:val="00DB0941"/>
    <w:rsid w:val="00DB0B0E"/>
    <w:rsid w:val="00DB118C"/>
    <w:rsid w:val="00DB1A52"/>
    <w:rsid w:val="00DB2659"/>
    <w:rsid w:val="00DB2A65"/>
    <w:rsid w:val="00DB3C63"/>
    <w:rsid w:val="00DB52E2"/>
    <w:rsid w:val="00DB5B5F"/>
    <w:rsid w:val="00DB6568"/>
    <w:rsid w:val="00DB7EEF"/>
    <w:rsid w:val="00DC02A3"/>
    <w:rsid w:val="00DC1829"/>
    <w:rsid w:val="00DC2C2A"/>
    <w:rsid w:val="00DC382E"/>
    <w:rsid w:val="00DC4362"/>
    <w:rsid w:val="00DC53FA"/>
    <w:rsid w:val="00DC6BAC"/>
    <w:rsid w:val="00DC7349"/>
    <w:rsid w:val="00DC73D6"/>
    <w:rsid w:val="00DC7499"/>
    <w:rsid w:val="00DD0303"/>
    <w:rsid w:val="00DD0980"/>
    <w:rsid w:val="00DD1349"/>
    <w:rsid w:val="00DD1DF7"/>
    <w:rsid w:val="00DD1E84"/>
    <w:rsid w:val="00DD2657"/>
    <w:rsid w:val="00DD2BE7"/>
    <w:rsid w:val="00DD5988"/>
    <w:rsid w:val="00DD5FB2"/>
    <w:rsid w:val="00DD6A21"/>
    <w:rsid w:val="00DD6F08"/>
    <w:rsid w:val="00DD6F66"/>
    <w:rsid w:val="00DE04D8"/>
    <w:rsid w:val="00DE0B3B"/>
    <w:rsid w:val="00DE1845"/>
    <w:rsid w:val="00DE1A53"/>
    <w:rsid w:val="00DE1CE5"/>
    <w:rsid w:val="00DE2C1A"/>
    <w:rsid w:val="00DE2EE1"/>
    <w:rsid w:val="00DE39F3"/>
    <w:rsid w:val="00DE4393"/>
    <w:rsid w:val="00DE46E5"/>
    <w:rsid w:val="00DE4A94"/>
    <w:rsid w:val="00DE4B47"/>
    <w:rsid w:val="00DE5741"/>
    <w:rsid w:val="00DE5A60"/>
    <w:rsid w:val="00DE62E8"/>
    <w:rsid w:val="00DE6A14"/>
    <w:rsid w:val="00DE758D"/>
    <w:rsid w:val="00DF0213"/>
    <w:rsid w:val="00DF0A72"/>
    <w:rsid w:val="00DF1E99"/>
    <w:rsid w:val="00DF259F"/>
    <w:rsid w:val="00DF25C0"/>
    <w:rsid w:val="00DF32BE"/>
    <w:rsid w:val="00DF34E6"/>
    <w:rsid w:val="00DF3AD4"/>
    <w:rsid w:val="00DF511A"/>
    <w:rsid w:val="00DF5ED5"/>
    <w:rsid w:val="00DF612D"/>
    <w:rsid w:val="00DF6C40"/>
    <w:rsid w:val="00E0260C"/>
    <w:rsid w:val="00E03990"/>
    <w:rsid w:val="00E044D9"/>
    <w:rsid w:val="00E0795E"/>
    <w:rsid w:val="00E07EBF"/>
    <w:rsid w:val="00E13A0D"/>
    <w:rsid w:val="00E14551"/>
    <w:rsid w:val="00E1459F"/>
    <w:rsid w:val="00E169F5"/>
    <w:rsid w:val="00E16FA0"/>
    <w:rsid w:val="00E17091"/>
    <w:rsid w:val="00E173B5"/>
    <w:rsid w:val="00E176B4"/>
    <w:rsid w:val="00E177B4"/>
    <w:rsid w:val="00E22284"/>
    <w:rsid w:val="00E23DE1"/>
    <w:rsid w:val="00E25289"/>
    <w:rsid w:val="00E26446"/>
    <w:rsid w:val="00E26D60"/>
    <w:rsid w:val="00E274AA"/>
    <w:rsid w:val="00E278EE"/>
    <w:rsid w:val="00E27E26"/>
    <w:rsid w:val="00E30A44"/>
    <w:rsid w:val="00E31119"/>
    <w:rsid w:val="00E316CF"/>
    <w:rsid w:val="00E32E78"/>
    <w:rsid w:val="00E339CB"/>
    <w:rsid w:val="00E34546"/>
    <w:rsid w:val="00E3507C"/>
    <w:rsid w:val="00E35282"/>
    <w:rsid w:val="00E362ED"/>
    <w:rsid w:val="00E37CD2"/>
    <w:rsid w:val="00E40301"/>
    <w:rsid w:val="00E40BE6"/>
    <w:rsid w:val="00E40C29"/>
    <w:rsid w:val="00E4406E"/>
    <w:rsid w:val="00E451B9"/>
    <w:rsid w:val="00E45550"/>
    <w:rsid w:val="00E50B6F"/>
    <w:rsid w:val="00E50C1E"/>
    <w:rsid w:val="00E50C9F"/>
    <w:rsid w:val="00E51C6C"/>
    <w:rsid w:val="00E52353"/>
    <w:rsid w:val="00E530A3"/>
    <w:rsid w:val="00E53FBC"/>
    <w:rsid w:val="00E5405C"/>
    <w:rsid w:val="00E550D4"/>
    <w:rsid w:val="00E558F2"/>
    <w:rsid w:val="00E55B34"/>
    <w:rsid w:val="00E5643C"/>
    <w:rsid w:val="00E5661C"/>
    <w:rsid w:val="00E56E75"/>
    <w:rsid w:val="00E573C5"/>
    <w:rsid w:val="00E573F9"/>
    <w:rsid w:val="00E57AB0"/>
    <w:rsid w:val="00E60897"/>
    <w:rsid w:val="00E608CF"/>
    <w:rsid w:val="00E60B56"/>
    <w:rsid w:val="00E614C4"/>
    <w:rsid w:val="00E614FE"/>
    <w:rsid w:val="00E618A5"/>
    <w:rsid w:val="00E63176"/>
    <w:rsid w:val="00E635FB"/>
    <w:rsid w:val="00E63A49"/>
    <w:rsid w:val="00E63CCC"/>
    <w:rsid w:val="00E65E8A"/>
    <w:rsid w:val="00E716E0"/>
    <w:rsid w:val="00E71FB5"/>
    <w:rsid w:val="00E7221F"/>
    <w:rsid w:val="00E7299C"/>
    <w:rsid w:val="00E73A05"/>
    <w:rsid w:val="00E73C14"/>
    <w:rsid w:val="00E74A8E"/>
    <w:rsid w:val="00E74E3A"/>
    <w:rsid w:val="00E74ECE"/>
    <w:rsid w:val="00E74F85"/>
    <w:rsid w:val="00E754AA"/>
    <w:rsid w:val="00E7678C"/>
    <w:rsid w:val="00E774E3"/>
    <w:rsid w:val="00E776EB"/>
    <w:rsid w:val="00E82A15"/>
    <w:rsid w:val="00E84986"/>
    <w:rsid w:val="00E859AC"/>
    <w:rsid w:val="00E85EB1"/>
    <w:rsid w:val="00E8660B"/>
    <w:rsid w:val="00E86A26"/>
    <w:rsid w:val="00E871A7"/>
    <w:rsid w:val="00E87A1A"/>
    <w:rsid w:val="00E9040E"/>
    <w:rsid w:val="00E908DE"/>
    <w:rsid w:val="00E9148D"/>
    <w:rsid w:val="00E91559"/>
    <w:rsid w:val="00E92286"/>
    <w:rsid w:val="00E928F2"/>
    <w:rsid w:val="00E92F8F"/>
    <w:rsid w:val="00E93136"/>
    <w:rsid w:val="00E93227"/>
    <w:rsid w:val="00E93EB9"/>
    <w:rsid w:val="00E94B2F"/>
    <w:rsid w:val="00E971B1"/>
    <w:rsid w:val="00EA0A28"/>
    <w:rsid w:val="00EA11EF"/>
    <w:rsid w:val="00EA1364"/>
    <w:rsid w:val="00EA2399"/>
    <w:rsid w:val="00EA2A5C"/>
    <w:rsid w:val="00EA2CEB"/>
    <w:rsid w:val="00EA3091"/>
    <w:rsid w:val="00EA3E9F"/>
    <w:rsid w:val="00EA3F73"/>
    <w:rsid w:val="00EA464C"/>
    <w:rsid w:val="00EA4912"/>
    <w:rsid w:val="00EA60E3"/>
    <w:rsid w:val="00EA69A8"/>
    <w:rsid w:val="00EA7F82"/>
    <w:rsid w:val="00EB00AE"/>
    <w:rsid w:val="00EB0356"/>
    <w:rsid w:val="00EB0520"/>
    <w:rsid w:val="00EB15D3"/>
    <w:rsid w:val="00EB2E35"/>
    <w:rsid w:val="00EB3149"/>
    <w:rsid w:val="00EB33CE"/>
    <w:rsid w:val="00EB4A09"/>
    <w:rsid w:val="00EB55ED"/>
    <w:rsid w:val="00EB6D1F"/>
    <w:rsid w:val="00EB6E76"/>
    <w:rsid w:val="00EB6FCE"/>
    <w:rsid w:val="00EB7355"/>
    <w:rsid w:val="00EC12D2"/>
    <w:rsid w:val="00EC19E6"/>
    <w:rsid w:val="00EC26FB"/>
    <w:rsid w:val="00EC363E"/>
    <w:rsid w:val="00EC38B7"/>
    <w:rsid w:val="00EC4A5C"/>
    <w:rsid w:val="00EC5779"/>
    <w:rsid w:val="00EC63F6"/>
    <w:rsid w:val="00EC66B6"/>
    <w:rsid w:val="00EC685F"/>
    <w:rsid w:val="00EC79B0"/>
    <w:rsid w:val="00ED0124"/>
    <w:rsid w:val="00ED1337"/>
    <w:rsid w:val="00ED1B94"/>
    <w:rsid w:val="00ED1BD8"/>
    <w:rsid w:val="00ED1DF2"/>
    <w:rsid w:val="00ED1F2A"/>
    <w:rsid w:val="00ED2723"/>
    <w:rsid w:val="00ED2F05"/>
    <w:rsid w:val="00ED5451"/>
    <w:rsid w:val="00ED650F"/>
    <w:rsid w:val="00ED67C4"/>
    <w:rsid w:val="00ED76EA"/>
    <w:rsid w:val="00EE0515"/>
    <w:rsid w:val="00EE06E2"/>
    <w:rsid w:val="00EE0E2B"/>
    <w:rsid w:val="00EE1ACB"/>
    <w:rsid w:val="00EE2DFE"/>
    <w:rsid w:val="00EE30FD"/>
    <w:rsid w:val="00EE3CDC"/>
    <w:rsid w:val="00EE4B48"/>
    <w:rsid w:val="00EE4F37"/>
    <w:rsid w:val="00EE5C75"/>
    <w:rsid w:val="00EE5E17"/>
    <w:rsid w:val="00EE7862"/>
    <w:rsid w:val="00EE78EF"/>
    <w:rsid w:val="00EF1240"/>
    <w:rsid w:val="00EF1B62"/>
    <w:rsid w:val="00EF2205"/>
    <w:rsid w:val="00EF3694"/>
    <w:rsid w:val="00EF4780"/>
    <w:rsid w:val="00EF4AD6"/>
    <w:rsid w:val="00EF5D5D"/>
    <w:rsid w:val="00EF7EEF"/>
    <w:rsid w:val="00F00451"/>
    <w:rsid w:val="00F01645"/>
    <w:rsid w:val="00F03981"/>
    <w:rsid w:val="00F03B5F"/>
    <w:rsid w:val="00F053A4"/>
    <w:rsid w:val="00F05DD2"/>
    <w:rsid w:val="00F07700"/>
    <w:rsid w:val="00F11DC1"/>
    <w:rsid w:val="00F12762"/>
    <w:rsid w:val="00F145F1"/>
    <w:rsid w:val="00F1577A"/>
    <w:rsid w:val="00F15EFC"/>
    <w:rsid w:val="00F17625"/>
    <w:rsid w:val="00F17824"/>
    <w:rsid w:val="00F1799B"/>
    <w:rsid w:val="00F20CA1"/>
    <w:rsid w:val="00F23A70"/>
    <w:rsid w:val="00F25099"/>
    <w:rsid w:val="00F26744"/>
    <w:rsid w:val="00F27604"/>
    <w:rsid w:val="00F30A5C"/>
    <w:rsid w:val="00F314E2"/>
    <w:rsid w:val="00F31970"/>
    <w:rsid w:val="00F329C9"/>
    <w:rsid w:val="00F336B9"/>
    <w:rsid w:val="00F34497"/>
    <w:rsid w:val="00F3565D"/>
    <w:rsid w:val="00F36D55"/>
    <w:rsid w:val="00F4005E"/>
    <w:rsid w:val="00F40D39"/>
    <w:rsid w:val="00F410E3"/>
    <w:rsid w:val="00F413D6"/>
    <w:rsid w:val="00F417F7"/>
    <w:rsid w:val="00F41D00"/>
    <w:rsid w:val="00F423A6"/>
    <w:rsid w:val="00F42471"/>
    <w:rsid w:val="00F432DC"/>
    <w:rsid w:val="00F43361"/>
    <w:rsid w:val="00F43A63"/>
    <w:rsid w:val="00F43D33"/>
    <w:rsid w:val="00F4434C"/>
    <w:rsid w:val="00F4470C"/>
    <w:rsid w:val="00F45140"/>
    <w:rsid w:val="00F45806"/>
    <w:rsid w:val="00F45C2C"/>
    <w:rsid w:val="00F45C2E"/>
    <w:rsid w:val="00F4608C"/>
    <w:rsid w:val="00F47DA3"/>
    <w:rsid w:val="00F5039D"/>
    <w:rsid w:val="00F541B3"/>
    <w:rsid w:val="00F545C9"/>
    <w:rsid w:val="00F566CF"/>
    <w:rsid w:val="00F606FB"/>
    <w:rsid w:val="00F62B33"/>
    <w:rsid w:val="00F62CA8"/>
    <w:rsid w:val="00F62CD7"/>
    <w:rsid w:val="00F62E2E"/>
    <w:rsid w:val="00F63D5F"/>
    <w:rsid w:val="00F63DE5"/>
    <w:rsid w:val="00F64749"/>
    <w:rsid w:val="00F65A75"/>
    <w:rsid w:val="00F67479"/>
    <w:rsid w:val="00F67640"/>
    <w:rsid w:val="00F679B1"/>
    <w:rsid w:val="00F67C1F"/>
    <w:rsid w:val="00F70204"/>
    <w:rsid w:val="00F7027B"/>
    <w:rsid w:val="00F70301"/>
    <w:rsid w:val="00F70327"/>
    <w:rsid w:val="00F71C22"/>
    <w:rsid w:val="00F72872"/>
    <w:rsid w:val="00F73ABC"/>
    <w:rsid w:val="00F74045"/>
    <w:rsid w:val="00F75713"/>
    <w:rsid w:val="00F75AB1"/>
    <w:rsid w:val="00F8009E"/>
    <w:rsid w:val="00F811D9"/>
    <w:rsid w:val="00F81E95"/>
    <w:rsid w:val="00F82260"/>
    <w:rsid w:val="00F831D7"/>
    <w:rsid w:val="00F844D0"/>
    <w:rsid w:val="00F84EEE"/>
    <w:rsid w:val="00F84F19"/>
    <w:rsid w:val="00F85563"/>
    <w:rsid w:val="00F856F4"/>
    <w:rsid w:val="00F8600B"/>
    <w:rsid w:val="00F86881"/>
    <w:rsid w:val="00F877F1"/>
    <w:rsid w:val="00F87999"/>
    <w:rsid w:val="00F87EAB"/>
    <w:rsid w:val="00F903DD"/>
    <w:rsid w:val="00F90577"/>
    <w:rsid w:val="00F909A5"/>
    <w:rsid w:val="00F91A5C"/>
    <w:rsid w:val="00F92F24"/>
    <w:rsid w:val="00F92F72"/>
    <w:rsid w:val="00F93C36"/>
    <w:rsid w:val="00F94181"/>
    <w:rsid w:val="00F9499F"/>
    <w:rsid w:val="00F95E2C"/>
    <w:rsid w:val="00F96440"/>
    <w:rsid w:val="00F96896"/>
    <w:rsid w:val="00F96B73"/>
    <w:rsid w:val="00F9746E"/>
    <w:rsid w:val="00FA09A6"/>
    <w:rsid w:val="00FA2BF7"/>
    <w:rsid w:val="00FA2FC6"/>
    <w:rsid w:val="00FA3701"/>
    <w:rsid w:val="00FA3803"/>
    <w:rsid w:val="00FA39CF"/>
    <w:rsid w:val="00FA3E5E"/>
    <w:rsid w:val="00FA7E12"/>
    <w:rsid w:val="00FB0659"/>
    <w:rsid w:val="00FB085B"/>
    <w:rsid w:val="00FB192F"/>
    <w:rsid w:val="00FB1FFB"/>
    <w:rsid w:val="00FB646B"/>
    <w:rsid w:val="00FB6A32"/>
    <w:rsid w:val="00FB78EA"/>
    <w:rsid w:val="00FC14E7"/>
    <w:rsid w:val="00FC1602"/>
    <w:rsid w:val="00FC165E"/>
    <w:rsid w:val="00FC2956"/>
    <w:rsid w:val="00FC2A82"/>
    <w:rsid w:val="00FC3D24"/>
    <w:rsid w:val="00FC43AC"/>
    <w:rsid w:val="00FC44C1"/>
    <w:rsid w:val="00FC66B1"/>
    <w:rsid w:val="00FC67FB"/>
    <w:rsid w:val="00FC7D76"/>
    <w:rsid w:val="00FD0058"/>
    <w:rsid w:val="00FD0094"/>
    <w:rsid w:val="00FD3C9B"/>
    <w:rsid w:val="00FD5016"/>
    <w:rsid w:val="00FD5030"/>
    <w:rsid w:val="00FD5B08"/>
    <w:rsid w:val="00FD7805"/>
    <w:rsid w:val="00FD79E4"/>
    <w:rsid w:val="00FE06FB"/>
    <w:rsid w:val="00FE071F"/>
    <w:rsid w:val="00FE07F3"/>
    <w:rsid w:val="00FE1317"/>
    <w:rsid w:val="00FE1F24"/>
    <w:rsid w:val="00FE2908"/>
    <w:rsid w:val="00FE30C8"/>
    <w:rsid w:val="00FE3412"/>
    <w:rsid w:val="00FE3C57"/>
    <w:rsid w:val="00FE4DFD"/>
    <w:rsid w:val="00FE5E58"/>
    <w:rsid w:val="00FE657B"/>
    <w:rsid w:val="00FE77FD"/>
    <w:rsid w:val="00FE7927"/>
    <w:rsid w:val="00FF3430"/>
    <w:rsid w:val="00FF3AEB"/>
    <w:rsid w:val="00FF4504"/>
    <w:rsid w:val="00FF52CB"/>
    <w:rsid w:val="00FF5D16"/>
    <w:rsid w:val="00FF5FE1"/>
    <w:rsid w:val="00FF6086"/>
    <w:rsid w:val="00FF63F4"/>
    <w:rsid w:val="00FF6C35"/>
    <w:rsid w:val="00FF79CE"/>
    <w:rsid w:val="0329746B"/>
    <w:rsid w:val="0394155E"/>
    <w:rsid w:val="07A51A8B"/>
    <w:rsid w:val="0F9163B7"/>
    <w:rsid w:val="152A71AC"/>
    <w:rsid w:val="1754763F"/>
    <w:rsid w:val="17E63109"/>
    <w:rsid w:val="21152B04"/>
    <w:rsid w:val="211E65D5"/>
    <w:rsid w:val="272347D8"/>
    <w:rsid w:val="278D03AD"/>
    <w:rsid w:val="2A5216F3"/>
    <w:rsid w:val="2A583E9B"/>
    <w:rsid w:val="2AE319A7"/>
    <w:rsid w:val="2EBB0805"/>
    <w:rsid w:val="313E3AD9"/>
    <w:rsid w:val="37E949F6"/>
    <w:rsid w:val="40E522DC"/>
    <w:rsid w:val="431F7EC8"/>
    <w:rsid w:val="433C6111"/>
    <w:rsid w:val="43956BD0"/>
    <w:rsid w:val="43F20D20"/>
    <w:rsid w:val="4F4D09FB"/>
    <w:rsid w:val="547F68FF"/>
    <w:rsid w:val="572A350B"/>
    <w:rsid w:val="58F025DB"/>
    <w:rsid w:val="5A505D16"/>
    <w:rsid w:val="5BE74ECF"/>
    <w:rsid w:val="5BF04E7C"/>
    <w:rsid w:val="5C3C41E3"/>
    <w:rsid w:val="5DED205C"/>
    <w:rsid w:val="5F91674E"/>
    <w:rsid w:val="5FF572CC"/>
    <w:rsid w:val="63027653"/>
    <w:rsid w:val="63107AC1"/>
    <w:rsid w:val="646757EB"/>
    <w:rsid w:val="64E41534"/>
    <w:rsid w:val="6C5A0072"/>
    <w:rsid w:val="72D466F0"/>
    <w:rsid w:val="73CA4A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6"/>
    <o:shapelayout v:ext="edit">
      <o:idmap v:ext="edit" data="1"/>
    </o:shapelayout>
  </w:shapeDefaults>
  <w:decimalSymbol w:val="."/>
  <w:listSeparator w:val=","/>
  <w14:docId w14:val="34F9D069"/>
  <w15:docId w15:val="{44FA6B71-7790-4A3F-BFC1-8FF6AD6A8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4F04"/>
    <w:pPr>
      <w:widowControl w:val="0"/>
      <w:jc w:val="both"/>
    </w:pPr>
    <w:rPr>
      <w:rFonts w:asciiTheme="minorHAnsi" w:eastAsiaTheme="minorEastAsia" w:hAnsiTheme="minorHAnsi" w:cstheme="minorBidi"/>
      <w:kern w:val="2"/>
      <w:sz w:val="21"/>
      <w:szCs w:val="22"/>
    </w:rPr>
  </w:style>
  <w:style w:type="paragraph" w:styleId="1">
    <w:name w:val="heading 1"/>
    <w:basedOn w:val="2"/>
    <w:next w:val="a"/>
    <w:link w:val="10"/>
    <w:uiPriority w:val="9"/>
    <w:qFormat/>
    <w:pPr>
      <w:spacing w:before="340" w:after="340"/>
      <w:outlineLvl w:val="0"/>
    </w:pPr>
    <w:rPr>
      <w:sz w:val="32"/>
    </w:rPr>
  </w:style>
  <w:style w:type="paragraph" w:styleId="2">
    <w:name w:val="heading 2"/>
    <w:basedOn w:val="a"/>
    <w:next w:val="a"/>
    <w:link w:val="20"/>
    <w:uiPriority w:val="9"/>
    <w:unhideWhenUsed/>
    <w:qFormat/>
    <w:pPr>
      <w:spacing w:before="260" w:after="260"/>
      <w:jc w:val="left"/>
      <w:outlineLvl w:val="1"/>
    </w:pPr>
    <w:rPr>
      <w:rFonts w:asciiTheme="minorEastAsia" w:hAnsiTheme="minorEastAsia" w:cstheme="majorBidi"/>
      <w:b/>
      <w:bCs/>
      <w:sz w:val="28"/>
      <w:szCs w:val="32"/>
    </w:rPr>
  </w:style>
  <w:style w:type="paragraph" w:styleId="3">
    <w:name w:val="heading 3"/>
    <w:basedOn w:val="2"/>
    <w:next w:val="a"/>
    <w:link w:val="30"/>
    <w:uiPriority w:val="9"/>
    <w:unhideWhenUsed/>
    <w:qFormat/>
    <w:pPr>
      <w:spacing w:line="240" w:lineRule="atLeast"/>
      <w:outlineLvl w:val="2"/>
    </w:pPr>
    <w:rPr>
      <w:rFonts w:asciiTheme="minorHAnsi" w:hAnsiTheme="minorHAnsi"/>
    </w:rPr>
  </w:style>
  <w:style w:type="paragraph" w:styleId="4">
    <w:name w:val="heading 4"/>
    <w:basedOn w:val="3"/>
    <w:next w:val="a"/>
    <w:link w:val="40"/>
    <w:uiPriority w:val="9"/>
    <w:unhideWhenUsed/>
    <w:qFormat/>
    <w:pPr>
      <w:ind w:firstLineChars="200" w:firstLine="200"/>
      <w:outlineLvl w:val="3"/>
    </w:pPr>
  </w:style>
  <w:style w:type="paragraph" w:styleId="5">
    <w:name w:val="heading 5"/>
    <w:basedOn w:val="4"/>
    <w:next w:val="a"/>
    <w:link w:val="50"/>
    <w:uiPriority w:val="9"/>
    <w:unhideWhenUsed/>
    <w:qFormat/>
    <w:pPr>
      <w:outlineLvl w:val="4"/>
    </w:pPr>
  </w:style>
  <w:style w:type="paragraph" w:styleId="6">
    <w:name w:val="heading 6"/>
    <w:basedOn w:val="a0"/>
    <w:next w:val="a"/>
    <w:link w:val="60"/>
    <w:uiPriority w:val="9"/>
    <w:unhideWhenUsed/>
    <w:qFormat/>
    <w:pPr>
      <w:keepNext/>
      <w:keepLines/>
      <w:spacing w:before="240" w:after="64" w:line="320" w:lineRule="auto"/>
      <w:outlineLvl w:val="5"/>
    </w:pPr>
    <w:rPr>
      <w:rFonts w:asciiTheme="majorHAnsi" w:eastAsiaTheme="majorEastAsia" w:hAnsiTheme="majorHAnsi" w:cstheme="majorBidi"/>
      <w:bCs/>
      <w:szCs w:val="24"/>
    </w:rPr>
  </w:style>
  <w:style w:type="paragraph" w:styleId="7">
    <w:name w:val="heading 7"/>
    <w:basedOn w:val="a"/>
    <w:next w:val="a"/>
    <w:link w:val="70"/>
    <w:uiPriority w:val="9"/>
    <w:semiHidden/>
    <w:unhideWhenUsed/>
    <w:qFormat/>
    <w:pPr>
      <w:keepNext/>
      <w:keepLines/>
      <w:spacing w:before="240" w:after="64" w:line="320" w:lineRule="auto"/>
      <w:outlineLvl w:val="6"/>
    </w:pPr>
    <w:rPr>
      <w:b/>
      <w:bCs/>
      <w:sz w:val="24"/>
      <w:szCs w:val="24"/>
    </w:rPr>
  </w:style>
  <w:style w:type="paragraph" w:styleId="9">
    <w:name w:val="heading 9"/>
    <w:basedOn w:val="a"/>
    <w:next w:val="a"/>
    <w:link w:val="90"/>
    <w:uiPriority w:val="9"/>
    <w:semiHidden/>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qFormat/>
    <w:pPr>
      <w:widowControl/>
      <w:ind w:firstLineChars="200" w:firstLine="420"/>
      <w:jc w:val="left"/>
    </w:pPr>
    <w:rPr>
      <w:rFonts w:ascii="Times New Roman" w:eastAsia="宋体" w:hAnsi="Times New Roman" w:cs="Times New Roman"/>
      <w:kern w:val="0"/>
      <w:szCs w:val="20"/>
      <w:lang w:val="zh-CN"/>
    </w:rPr>
  </w:style>
  <w:style w:type="paragraph" w:styleId="a5">
    <w:name w:val="Document Map"/>
    <w:basedOn w:val="a"/>
    <w:link w:val="a6"/>
    <w:uiPriority w:val="99"/>
    <w:semiHidden/>
    <w:unhideWhenUsed/>
    <w:qFormat/>
    <w:rPr>
      <w:rFonts w:ascii="宋体" w:eastAsia="宋体"/>
      <w:sz w:val="18"/>
      <w:szCs w:val="18"/>
    </w:rPr>
  </w:style>
  <w:style w:type="paragraph" w:styleId="a7">
    <w:name w:val="annotation text"/>
    <w:basedOn w:val="a"/>
    <w:link w:val="a8"/>
    <w:uiPriority w:val="99"/>
    <w:unhideWhenUsed/>
    <w:qFormat/>
    <w:pPr>
      <w:jc w:val="left"/>
    </w:pPr>
  </w:style>
  <w:style w:type="paragraph" w:styleId="a9">
    <w:name w:val="Body Text Indent"/>
    <w:basedOn w:val="a"/>
    <w:link w:val="aa"/>
    <w:uiPriority w:val="99"/>
    <w:semiHidden/>
    <w:unhideWhenUsed/>
    <w:qFormat/>
    <w:pPr>
      <w:spacing w:after="120"/>
      <w:ind w:leftChars="200" w:left="420"/>
    </w:pPr>
  </w:style>
  <w:style w:type="paragraph" w:styleId="ab">
    <w:name w:val="Date"/>
    <w:basedOn w:val="a"/>
    <w:next w:val="a"/>
    <w:link w:val="ac"/>
    <w:uiPriority w:val="99"/>
    <w:semiHidden/>
    <w:unhideWhenUsed/>
    <w:qFormat/>
    <w:pPr>
      <w:ind w:leftChars="2500" w:left="100"/>
    </w:p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af3">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4">
    <w:name w:val="Title"/>
    <w:basedOn w:val="a"/>
    <w:next w:val="a"/>
    <w:link w:val="af5"/>
    <w:uiPriority w:val="10"/>
    <w:qFormat/>
    <w:pPr>
      <w:spacing w:before="240" w:after="60"/>
      <w:jc w:val="center"/>
      <w:outlineLvl w:val="0"/>
    </w:pPr>
    <w:rPr>
      <w:rFonts w:asciiTheme="majorHAnsi" w:eastAsiaTheme="majorEastAsia" w:hAnsiTheme="majorHAnsi" w:cstheme="majorBidi"/>
      <w:b/>
      <w:bCs/>
      <w:sz w:val="36"/>
      <w:szCs w:val="32"/>
    </w:rPr>
  </w:style>
  <w:style w:type="paragraph" w:styleId="af6">
    <w:name w:val="annotation subject"/>
    <w:basedOn w:val="a7"/>
    <w:next w:val="a7"/>
    <w:link w:val="af7"/>
    <w:uiPriority w:val="99"/>
    <w:semiHidden/>
    <w:unhideWhenUsed/>
    <w:qFormat/>
    <w:rPr>
      <w:b/>
      <w:bCs/>
    </w:rPr>
  </w:style>
  <w:style w:type="paragraph" w:styleId="21">
    <w:name w:val="Body Text First Indent 2"/>
    <w:basedOn w:val="a9"/>
    <w:next w:val="a"/>
    <w:link w:val="22"/>
    <w:uiPriority w:val="99"/>
    <w:semiHidden/>
    <w:unhideWhenUsed/>
    <w:qFormat/>
    <w:pPr>
      <w:ind w:firstLineChars="200" w:firstLine="420"/>
    </w:pPr>
  </w:style>
  <w:style w:type="table" w:styleId="af8">
    <w:name w:val="Table Grid"/>
    <w:basedOn w:val="a2"/>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1"/>
    <w:uiPriority w:val="22"/>
    <w:qFormat/>
    <w:rPr>
      <w:b/>
      <w:bCs/>
    </w:rPr>
  </w:style>
  <w:style w:type="character" w:styleId="afa">
    <w:name w:val="FollowedHyperlink"/>
    <w:basedOn w:val="a1"/>
    <w:uiPriority w:val="99"/>
    <w:semiHidden/>
    <w:unhideWhenUsed/>
    <w:qFormat/>
    <w:rPr>
      <w:color w:val="954F72" w:themeColor="followedHyperlink"/>
      <w:u w:val="single"/>
    </w:rPr>
  </w:style>
  <w:style w:type="character" w:styleId="afb">
    <w:name w:val="Emphasis"/>
    <w:basedOn w:val="a1"/>
    <w:uiPriority w:val="20"/>
    <w:qFormat/>
    <w:rPr>
      <w:i/>
      <w:iCs/>
    </w:rPr>
  </w:style>
  <w:style w:type="character" w:styleId="afc">
    <w:name w:val="Hyperlink"/>
    <w:basedOn w:val="a1"/>
    <w:uiPriority w:val="99"/>
    <w:unhideWhenUsed/>
    <w:qFormat/>
    <w:rPr>
      <w:color w:val="0563C1" w:themeColor="hyperlink"/>
      <w:u w:val="single"/>
    </w:rPr>
  </w:style>
  <w:style w:type="character" w:styleId="afd">
    <w:name w:val="annotation reference"/>
    <w:basedOn w:val="a1"/>
    <w:uiPriority w:val="99"/>
    <w:semiHidden/>
    <w:unhideWhenUsed/>
    <w:qFormat/>
    <w:rPr>
      <w:sz w:val="21"/>
      <w:szCs w:val="21"/>
    </w:rPr>
  </w:style>
  <w:style w:type="character" w:customStyle="1" w:styleId="10">
    <w:name w:val="标题 1 字符"/>
    <w:basedOn w:val="a1"/>
    <w:link w:val="1"/>
    <w:uiPriority w:val="9"/>
    <w:qFormat/>
    <w:rPr>
      <w:rFonts w:asciiTheme="minorEastAsia" w:eastAsiaTheme="minorEastAsia" w:hAnsiTheme="minorEastAsia" w:cstheme="majorBidi"/>
      <w:b/>
      <w:bCs/>
      <w:kern w:val="2"/>
      <w:sz w:val="32"/>
      <w:szCs w:val="32"/>
    </w:rPr>
  </w:style>
  <w:style w:type="paragraph" w:styleId="afe">
    <w:name w:val="List Paragraph"/>
    <w:aliases w:val="List Bullet Ones,List Paragraph1,List Paragraph Char Char,b1,b1 + Justified,Bullet 11,b1 + Justified1,Bullet 111,b1 + Justified11,符号列表,列出段落2,彩色列表 - 强调文字颜色 11,符号1.1（天云科技）,列出段落-正文,List Paragraph,二级编号,lp1,List Paragraph11,FooterText,numbered,List,表格"/>
    <w:basedOn w:val="a"/>
    <w:link w:val="aff"/>
    <w:uiPriority w:val="34"/>
    <w:qFormat/>
    <w:pPr>
      <w:ind w:firstLineChars="200" w:firstLine="420"/>
    </w:pPr>
  </w:style>
  <w:style w:type="character" w:customStyle="1" w:styleId="af2">
    <w:name w:val="页眉 字符"/>
    <w:basedOn w:val="a1"/>
    <w:link w:val="af1"/>
    <w:uiPriority w:val="99"/>
    <w:qFormat/>
    <w:rPr>
      <w:sz w:val="18"/>
      <w:szCs w:val="18"/>
    </w:rPr>
  </w:style>
  <w:style w:type="character" w:customStyle="1" w:styleId="af0">
    <w:name w:val="页脚 字符"/>
    <w:basedOn w:val="a1"/>
    <w:link w:val="af"/>
    <w:uiPriority w:val="99"/>
    <w:qFormat/>
    <w:rPr>
      <w:sz w:val="18"/>
      <w:szCs w:val="18"/>
    </w:rPr>
  </w:style>
  <w:style w:type="paragraph" w:styleId="aff0">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0">
    <w:name w:val="标题 2 字符"/>
    <w:basedOn w:val="a1"/>
    <w:link w:val="2"/>
    <w:uiPriority w:val="9"/>
    <w:qFormat/>
    <w:rPr>
      <w:rFonts w:asciiTheme="minorEastAsia" w:eastAsiaTheme="minorEastAsia" w:hAnsiTheme="minorEastAsia" w:cstheme="majorBidi"/>
      <w:b/>
      <w:bCs/>
      <w:kern w:val="2"/>
      <w:sz w:val="28"/>
      <w:szCs w:val="32"/>
    </w:rPr>
  </w:style>
  <w:style w:type="character" w:customStyle="1" w:styleId="a8">
    <w:name w:val="批注文字 字符"/>
    <w:basedOn w:val="a1"/>
    <w:link w:val="a7"/>
    <w:uiPriority w:val="99"/>
    <w:qFormat/>
  </w:style>
  <w:style w:type="character" w:customStyle="1" w:styleId="ae">
    <w:name w:val="批注框文本 字符"/>
    <w:basedOn w:val="a1"/>
    <w:link w:val="ad"/>
    <w:uiPriority w:val="99"/>
    <w:semiHidden/>
    <w:qFormat/>
    <w:rPr>
      <w:sz w:val="18"/>
      <w:szCs w:val="18"/>
    </w:rPr>
  </w:style>
  <w:style w:type="character" w:customStyle="1" w:styleId="30">
    <w:name w:val="标题 3 字符"/>
    <w:basedOn w:val="a1"/>
    <w:link w:val="3"/>
    <w:uiPriority w:val="9"/>
    <w:qFormat/>
    <w:rPr>
      <w:rFonts w:asciiTheme="minorHAnsi" w:eastAsiaTheme="minorEastAsia" w:hAnsiTheme="minorHAnsi" w:cstheme="majorBidi"/>
      <w:b/>
      <w:bCs/>
      <w:kern w:val="2"/>
      <w:sz w:val="28"/>
      <w:szCs w:val="32"/>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character" w:customStyle="1" w:styleId="40">
    <w:name w:val="标题 4 字符"/>
    <w:basedOn w:val="a1"/>
    <w:link w:val="4"/>
    <w:uiPriority w:val="9"/>
    <w:qFormat/>
    <w:rPr>
      <w:rFonts w:asciiTheme="minorEastAsia" w:eastAsiaTheme="minorEastAsia" w:hAnsiTheme="minorEastAsia" w:cstheme="majorBidi"/>
      <w:b/>
      <w:bCs/>
      <w:kern w:val="2"/>
      <w:sz w:val="28"/>
      <w:szCs w:val="32"/>
    </w:rPr>
  </w:style>
  <w:style w:type="character" w:customStyle="1" w:styleId="a6">
    <w:name w:val="文档结构图 字符"/>
    <w:basedOn w:val="a1"/>
    <w:link w:val="a5"/>
    <w:uiPriority w:val="99"/>
    <w:semiHidden/>
    <w:qFormat/>
    <w:rPr>
      <w:rFonts w:ascii="宋体" w:eastAsia="宋体"/>
      <w:sz w:val="18"/>
      <w:szCs w:val="18"/>
    </w:rPr>
  </w:style>
  <w:style w:type="character" w:customStyle="1" w:styleId="a4">
    <w:name w:val="正文缩进 字符"/>
    <w:link w:val="a0"/>
    <w:qFormat/>
    <w:rPr>
      <w:rFonts w:ascii="Times New Roman" w:eastAsia="宋体" w:hAnsi="Times New Roman" w:cs="Times New Roman"/>
      <w:kern w:val="0"/>
      <w:szCs w:val="20"/>
      <w:lang w:val="zh-CN" w:eastAsia="zh-CN"/>
    </w:rPr>
  </w:style>
  <w:style w:type="paragraph" w:customStyle="1" w:styleId="DocumentTitle">
    <w:name w:val="Document Title"/>
    <w:basedOn w:val="a"/>
    <w:next w:val="a"/>
    <w:qFormat/>
    <w:pPr>
      <w:widowControl/>
      <w:spacing w:line="360" w:lineRule="auto"/>
      <w:jc w:val="center"/>
    </w:pPr>
    <w:rPr>
      <w:rFonts w:ascii="Arial" w:hAnsi="Arial" w:cs="宋体"/>
      <w:bCs/>
      <w:kern w:val="0"/>
      <w:sz w:val="24"/>
      <w:szCs w:val="32"/>
    </w:rPr>
  </w:style>
  <w:style w:type="character" w:customStyle="1" w:styleId="TableHeadingChar">
    <w:name w:val="Table Heading Char"/>
    <w:link w:val="TableHeading"/>
    <w:qFormat/>
    <w:locked/>
    <w:rPr>
      <w:rFonts w:ascii="Arial" w:hAnsi="Arial" w:cs="Arial"/>
      <w:b/>
      <w:szCs w:val="21"/>
    </w:rPr>
  </w:style>
  <w:style w:type="paragraph" w:customStyle="1" w:styleId="TableHeading">
    <w:name w:val="Table Heading"/>
    <w:link w:val="TableHeadingChar"/>
    <w:qFormat/>
    <w:pPr>
      <w:spacing w:line="480" w:lineRule="auto"/>
      <w:jc w:val="center"/>
    </w:pPr>
    <w:rPr>
      <w:rFonts w:ascii="Arial" w:eastAsiaTheme="minorEastAsia" w:hAnsi="Arial" w:cs="Arial"/>
      <w:b/>
      <w:kern w:val="2"/>
      <w:sz w:val="21"/>
      <w:szCs w:val="21"/>
    </w:rPr>
  </w:style>
  <w:style w:type="character" w:customStyle="1" w:styleId="TableTextChar">
    <w:name w:val="Table Text Char"/>
    <w:link w:val="TableText"/>
    <w:qFormat/>
    <w:locked/>
    <w:rPr>
      <w:rFonts w:ascii="Arial" w:hAnsi="Arial" w:cs="Arial"/>
      <w:szCs w:val="21"/>
    </w:rPr>
  </w:style>
  <w:style w:type="paragraph" w:customStyle="1" w:styleId="TableText">
    <w:name w:val="Table Text"/>
    <w:link w:val="TableTextChar"/>
    <w:qFormat/>
    <w:pPr>
      <w:tabs>
        <w:tab w:val="decimal" w:pos="0"/>
      </w:tabs>
    </w:pPr>
    <w:rPr>
      <w:rFonts w:ascii="Arial" w:eastAsiaTheme="minorEastAsia" w:hAnsi="Arial" w:cs="Arial"/>
      <w:kern w:val="2"/>
      <w:sz w:val="21"/>
      <w:szCs w:val="21"/>
    </w:rPr>
  </w:style>
  <w:style w:type="character" w:customStyle="1" w:styleId="af7">
    <w:name w:val="批注主题 字符"/>
    <w:basedOn w:val="a8"/>
    <w:link w:val="af6"/>
    <w:uiPriority w:val="99"/>
    <w:semiHidden/>
    <w:qFormat/>
    <w:rPr>
      <w:b/>
      <w:bCs/>
    </w:rPr>
  </w:style>
  <w:style w:type="character" w:customStyle="1" w:styleId="aff">
    <w:name w:val="列表段落 字符"/>
    <w:aliases w:val="List Bullet Ones 字符,List Paragraph1 字符,List Paragraph Char Char 字符,b1 字符,b1 + Justified 字符,Bullet 11 字符,b1 + Justified1 字符,Bullet 111 字符,b1 + Justified11 字符,符号列表 字符,列出段落2 字符,彩色列表 - 强调文字颜色 11 字符,符号1.1（天云科技） 字符,列出段落-正文 字符,List Paragraph 字符,二级编号 字符"/>
    <w:link w:val="afe"/>
    <w:uiPriority w:val="34"/>
    <w:qFormat/>
    <w:locked/>
  </w:style>
  <w:style w:type="character" w:customStyle="1" w:styleId="ac">
    <w:name w:val="日期 字符"/>
    <w:basedOn w:val="a1"/>
    <w:link w:val="ab"/>
    <w:uiPriority w:val="99"/>
    <w:semiHidden/>
    <w:qFormat/>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paragraph" w:customStyle="1" w:styleId="QB">
    <w:name w:val="QB正文"/>
    <w:basedOn w:val="a"/>
    <w:link w:val="QBChar"/>
    <w:qFormat/>
    <w:pPr>
      <w:widowControl/>
      <w:ind w:firstLineChars="200" w:firstLine="200"/>
    </w:pPr>
    <w:rPr>
      <w:rFonts w:ascii="宋体" w:eastAsia="宋体" w:hAnsi="Times New Roman" w:cs="Times New Roman"/>
      <w:kern w:val="0"/>
      <w:szCs w:val="20"/>
      <w:lang w:val="zh-CN"/>
    </w:rPr>
  </w:style>
  <w:style w:type="character" w:customStyle="1" w:styleId="QBChar">
    <w:name w:val="QB正文 Char"/>
    <w:link w:val="QB"/>
    <w:qFormat/>
    <w:rPr>
      <w:rFonts w:ascii="宋体" w:eastAsia="宋体" w:hAnsi="Times New Roman" w:cs="Times New Roman"/>
      <w:sz w:val="21"/>
      <w:lang w:val="zh-CN" w:eastAsia="zh-CN"/>
    </w:rPr>
  </w:style>
  <w:style w:type="character" w:customStyle="1" w:styleId="50">
    <w:name w:val="标题 5 字符"/>
    <w:basedOn w:val="a1"/>
    <w:link w:val="5"/>
    <w:uiPriority w:val="9"/>
    <w:qFormat/>
    <w:rPr>
      <w:rFonts w:asciiTheme="minorEastAsia" w:eastAsiaTheme="minorEastAsia" w:hAnsiTheme="minorEastAsia" w:cstheme="majorBidi"/>
      <w:b/>
      <w:bCs/>
      <w:kern w:val="2"/>
      <w:sz w:val="28"/>
      <w:szCs w:val="32"/>
    </w:rPr>
  </w:style>
  <w:style w:type="paragraph" w:customStyle="1" w:styleId="SubItemList">
    <w:name w:val="Sub Item List"/>
    <w:basedOn w:val="a"/>
    <w:qFormat/>
    <w:pPr>
      <w:widowControl/>
      <w:numPr>
        <w:numId w:val="1"/>
      </w:numPr>
      <w:tabs>
        <w:tab w:val="left" w:pos="2409"/>
      </w:tabs>
      <w:topLinePunct/>
      <w:adjustRightInd w:val="0"/>
      <w:snapToGrid w:val="0"/>
      <w:spacing w:before="80" w:after="80" w:line="240" w:lineRule="atLeast"/>
      <w:jc w:val="left"/>
    </w:pPr>
    <w:rPr>
      <w:rFonts w:ascii="Cambria" w:eastAsia="宋体" w:hAnsi="Cambria" w:cs="Calibri"/>
      <w:szCs w:val="21"/>
    </w:rPr>
  </w:style>
  <w:style w:type="character" w:customStyle="1" w:styleId="Char">
    <w:name w:val="列出段落 Char"/>
    <w:aliases w:val="List Bullet Ones Char,List Paragraph1 Char,List Paragraph Char Char Char,b1 Char,b1 + Justified Char,Bullet 11 Char,b1 + Justified1 Char,Bullet 111 Char,b1 + Justified11 Char,符号列表 Char,列出段落2 Char,彩色列表 - 强调文字颜色 11 Char,符号1.1（天云科技） Char,lp1 Char"/>
    <w:link w:val="12"/>
    <w:uiPriority w:val="34"/>
    <w:qFormat/>
    <w:locked/>
    <w:rPr>
      <w:rFonts w:ascii="Calibri" w:hAnsi="Calibri"/>
      <w:sz w:val="22"/>
      <w:szCs w:val="22"/>
    </w:rPr>
  </w:style>
  <w:style w:type="paragraph" w:customStyle="1" w:styleId="12">
    <w:name w:val="列出段落1"/>
    <w:basedOn w:val="a"/>
    <w:next w:val="afe"/>
    <w:link w:val="Char"/>
    <w:uiPriority w:val="34"/>
    <w:qFormat/>
    <w:pPr>
      <w:widowControl/>
      <w:spacing w:after="160" w:line="259" w:lineRule="auto"/>
      <w:ind w:left="720"/>
      <w:contextualSpacing/>
      <w:jc w:val="left"/>
    </w:pPr>
    <w:rPr>
      <w:rFonts w:ascii="Calibri" w:eastAsia="宋体" w:hAnsi="Calibri" w:cs="Times New Roman"/>
      <w:kern w:val="0"/>
      <w:sz w:val="22"/>
    </w:rPr>
  </w:style>
  <w:style w:type="paragraph" w:customStyle="1" w:styleId="aff1">
    <w:name w:val="编写建议"/>
    <w:basedOn w:val="a"/>
    <w:qFormat/>
    <w:pPr>
      <w:ind w:firstLine="420"/>
    </w:pPr>
    <w:rPr>
      <w:rFonts w:ascii="Arial" w:eastAsia="宋体" w:hAnsi="Arial" w:cs="Arial"/>
      <w:i/>
      <w:color w:val="0000FF"/>
    </w:rPr>
  </w:style>
  <w:style w:type="character" w:customStyle="1" w:styleId="60">
    <w:name w:val="标题 6 字符"/>
    <w:basedOn w:val="a1"/>
    <w:link w:val="6"/>
    <w:uiPriority w:val="9"/>
    <w:qFormat/>
    <w:rPr>
      <w:rFonts w:asciiTheme="majorHAnsi" w:eastAsiaTheme="majorEastAsia" w:hAnsiTheme="majorHAnsi" w:cstheme="majorBidi"/>
      <w:bCs/>
      <w:sz w:val="21"/>
      <w:szCs w:val="24"/>
      <w:lang w:val="zh-CN"/>
    </w:rPr>
  </w:style>
  <w:style w:type="paragraph" w:customStyle="1" w:styleId="23">
    <w:name w:val="修订2"/>
    <w:hidden/>
    <w:uiPriority w:val="99"/>
    <w:semiHidden/>
    <w:qFormat/>
    <w:rPr>
      <w:rFonts w:asciiTheme="minorHAnsi" w:eastAsiaTheme="minorEastAsia" w:hAnsiTheme="minorHAnsi" w:cstheme="minorBidi"/>
      <w:kern w:val="2"/>
      <w:sz w:val="21"/>
      <w:szCs w:val="22"/>
    </w:rPr>
  </w:style>
  <w:style w:type="character" w:customStyle="1" w:styleId="70">
    <w:name w:val="标题 7 字符"/>
    <w:basedOn w:val="a1"/>
    <w:link w:val="7"/>
    <w:uiPriority w:val="9"/>
    <w:semiHidden/>
    <w:qFormat/>
    <w:rPr>
      <w:rFonts w:asciiTheme="minorHAnsi" w:eastAsiaTheme="minorEastAsia" w:hAnsiTheme="minorHAnsi" w:cstheme="minorBidi"/>
      <w:b/>
      <w:bCs/>
      <w:kern w:val="2"/>
      <w:sz w:val="24"/>
      <w:szCs w:val="24"/>
    </w:rPr>
  </w:style>
  <w:style w:type="character" w:customStyle="1" w:styleId="13">
    <w:name w:val="不明显强调1"/>
    <w:basedOn w:val="a1"/>
    <w:uiPriority w:val="19"/>
    <w:qFormat/>
    <w:rPr>
      <w:i/>
      <w:iCs/>
      <w:color w:val="404040" w:themeColor="text1" w:themeTint="BF"/>
    </w:rPr>
  </w:style>
  <w:style w:type="character" w:customStyle="1" w:styleId="14">
    <w:name w:val="明显强调1"/>
    <w:basedOn w:val="a1"/>
    <w:uiPriority w:val="21"/>
    <w:qFormat/>
    <w:rPr>
      <w:i/>
      <w:iCs/>
      <w:color w:val="5B9BD5" w:themeColor="accent1"/>
    </w:rPr>
  </w:style>
  <w:style w:type="character" w:customStyle="1" w:styleId="af5">
    <w:name w:val="标题 字符"/>
    <w:basedOn w:val="a1"/>
    <w:link w:val="af4"/>
    <w:uiPriority w:val="10"/>
    <w:qFormat/>
    <w:rPr>
      <w:rFonts w:asciiTheme="majorHAnsi" w:eastAsiaTheme="majorEastAsia" w:hAnsiTheme="majorHAnsi" w:cstheme="majorBidi"/>
      <w:b/>
      <w:bCs/>
      <w:kern w:val="2"/>
      <w:sz w:val="36"/>
      <w:szCs w:val="32"/>
    </w:rPr>
  </w:style>
  <w:style w:type="character" w:customStyle="1" w:styleId="aa">
    <w:name w:val="正文文本缩进 字符"/>
    <w:basedOn w:val="a1"/>
    <w:link w:val="a9"/>
    <w:uiPriority w:val="99"/>
    <w:semiHidden/>
    <w:qFormat/>
    <w:rPr>
      <w:rFonts w:asciiTheme="minorHAnsi" w:eastAsiaTheme="minorEastAsia" w:hAnsiTheme="minorHAnsi" w:cstheme="minorBidi"/>
      <w:kern w:val="2"/>
      <w:sz w:val="21"/>
      <w:szCs w:val="22"/>
    </w:rPr>
  </w:style>
  <w:style w:type="character" w:customStyle="1" w:styleId="22">
    <w:name w:val="正文文本首行缩进 2 字符"/>
    <w:basedOn w:val="aa"/>
    <w:link w:val="21"/>
    <w:uiPriority w:val="99"/>
    <w:semiHidden/>
    <w:qFormat/>
    <w:rPr>
      <w:rFonts w:asciiTheme="minorHAnsi" w:eastAsiaTheme="minorEastAsia" w:hAnsiTheme="minorHAnsi" w:cstheme="minorBidi"/>
      <w:kern w:val="2"/>
      <w:sz w:val="21"/>
      <w:szCs w:val="22"/>
    </w:rPr>
  </w:style>
  <w:style w:type="paragraph" w:styleId="aff2">
    <w:name w:val="Subtitle"/>
    <w:basedOn w:val="a"/>
    <w:next w:val="a"/>
    <w:link w:val="aff3"/>
    <w:uiPriority w:val="11"/>
    <w:qFormat/>
    <w:rsid w:val="009577F5"/>
    <w:pPr>
      <w:spacing w:before="240" w:after="60" w:line="312" w:lineRule="auto"/>
      <w:jc w:val="center"/>
      <w:outlineLvl w:val="1"/>
    </w:pPr>
    <w:rPr>
      <w:b/>
      <w:bCs/>
      <w:kern w:val="28"/>
      <w:sz w:val="32"/>
      <w:szCs w:val="32"/>
    </w:rPr>
  </w:style>
  <w:style w:type="character" w:customStyle="1" w:styleId="aff3">
    <w:name w:val="副标题 字符"/>
    <w:basedOn w:val="a1"/>
    <w:link w:val="aff2"/>
    <w:uiPriority w:val="11"/>
    <w:rsid w:val="009577F5"/>
    <w:rPr>
      <w:rFonts w:asciiTheme="minorHAnsi" w:eastAsiaTheme="minorEastAsia" w:hAnsiTheme="minorHAnsi" w:cstheme="minorBidi"/>
      <w:b/>
      <w:bCs/>
      <w:kern w:val="28"/>
      <w:sz w:val="32"/>
      <w:szCs w:val="32"/>
    </w:rPr>
  </w:style>
  <w:style w:type="paragraph" w:styleId="aff4">
    <w:name w:val="Revision"/>
    <w:hidden/>
    <w:uiPriority w:val="99"/>
    <w:semiHidden/>
    <w:rsid w:val="001D77E7"/>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924">
      <w:bodyDiv w:val="1"/>
      <w:marLeft w:val="0"/>
      <w:marRight w:val="0"/>
      <w:marTop w:val="0"/>
      <w:marBottom w:val="0"/>
      <w:divBdr>
        <w:top w:val="none" w:sz="0" w:space="0" w:color="auto"/>
        <w:left w:val="none" w:sz="0" w:space="0" w:color="auto"/>
        <w:bottom w:val="none" w:sz="0" w:space="0" w:color="auto"/>
        <w:right w:val="none" w:sz="0" w:space="0" w:color="auto"/>
      </w:divBdr>
    </w:div>
    <w:div w:id="494418256">
      <w:bodyDiv w:val="1"/>
      <w:marLeft w:val="0"/>
      <w:marRight w:val="0"/>
      <w:marTop w:val="0"/>
      <w:marBottom w:val="0"/>
      <w:divBdr>
        <w:top w:val="none" w:sz="0" w:space="0" w:color="auto"/>
        <w:left w:val="none" w:sz="0" w:space="0" w:color="auto"/>
        <w:bottom w:val="none" w:sz="0" w:space="0" w:color="auto"/>
        <w:right w:val="none" w:sz="0" w:space="0" w:color="auto"/>
      </w:divBdr>
    </w:div>
    <w:div w:id="498467491">
      <w:bodyDiv w:val="1"/>
      <w:marLeft w:val="0"/>
      <w:marRight w:val="0"/>
      <w:marTop w:val="0"/>
      <w:marBottom w:val="0"/>
      <w:divBdr>
        <w:top w:val="none" w:sz="0" w:space="0" w:color="auto"/>
        <w:left w:val="none" w:sz="0" w:space="0" w:color="auto"/>
        <w:bottom w:val="none" w:sz="0" w:space="0" w:color="auto"/>
        <w:right w:val="none" w:sz="0" w:space="0" w:color="auto"/>
      </w:divBdr>
    </w:div>
    <w:div w:id="1199198012">
      <w:bodyDiv w:val="1"/>
      <w:marLeft w:val="0"/>
      <w:marRight w:val="0"/>
      <w:marTop w:val="0"/>
      <w:marBottom w:val="0"/>
      <w:divBdr>
        <w:top w:val="none" w:sz="0" w:space="0" w:color="auto"/>
        <w:left w:val="none" w:sz="0" w:space="0" w:color="auto"/>
        <w:bottom w:val="none" w:sz="0" w:space="0" w:color="auto"/>
        <w:right w:val="none" w:sz="0" w:space="0" w:color="auto"/>
      </w:divBdr>
    </w:div>
    <w:div w:id="1626499245">
      <w:bodyDiv w:val="1"/>
      <w:marLeft w:val="0"/>
      <w:marRight w:val="0"/>
      <w:marTop w:val="0"/>
      <w:marBottom w:val="0"/>
      <w:divBdr>
        <w:top w:val="none" w:sz="0" w:space="0" w:color="auto"/>
        <w:left w:val="none" w:sz="0" w:space="0" w:color="auto"/>
        <w:bottom w:val="none" w:sz="0" w:space="0" w:color="auto"/>
        <w:right w:val="none" w:sz="0" w:space="0" w:color="auto"/>
      </w:divBdr>
    </w:div>
    <w:div w:id="1848708133">
      <w:bodyDiv w:val="1"/>
      <w:marLeft w:val="0"/>
      <w:marRight w:val="0"/>
      <w:marTop w:val="0"/>
      <w:marBottom w:val="0"/>
      <w:divBdr>
        <w:top w:val="none" w:sz="0" w:space="0" w:color="auto"/>
        <w:left w:val="none" w:sz="0" w:space="0" w:color="auto"/>
        <w:bottom w:val="none" w:sz="0" w:space="0" w:color="auto"/>
        <w:right w:val="none" w:sz="0" w:space="0" w:color="auto"/>
      </w:divBdr>
    </w:div>
    <w:div w:id="209073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2.png"/><Relationship Id="rId159" Type="http://schemas.openxmlformats.org/officeDocument/2006/relationships/fontTable" Target="fontTable.xml"/><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3.png"/><Relationship Id="rId149" Type="http://schemas.openxmlformats.org/officeDocument/2006/relationships/image" Target="media/image133.png"/><Relationship Id="rId5" Type="http://schemas.openxmlformats.org/officeDocument/2006/relationships/settings" Target="settings.xml"/><Relationship Id="rId95" Type="http://schemas.openxmlformats.org/officeDocument/2006/relationships/image" Target="media/image86.png"/><Relationship Id="rId160" Type="http://schemas.microsoft.com/office/2011/relationships/people" Target="people.xm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5.png"/><Relationship Id="rId139" Type="http://schemas.openxmlformats.org/officeDocument/2006/relationships/image" Target="media/image123.png"/><Relationship Id="rId85" Type="http://schemas.openxmlformats.org/officeDocument/2006/relationships/image" Target="media/image76.png"/><Relationship Id="rId150" Type="http://schemas.openxmlformats.org/officeDocument/2006/relationships/image" Target="media/image13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24.png"/><Relationship Id="rId145" Type="http://schemas.openxmlformats.org/officeDocument/2006/relationships/image" Target="media/image129.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1.png"/><Relationship Id="rId119" Type="http://schemas.openxmlformats.org/officeDocument/2006/relationships/image" Target="media/image106.emf"/><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15.png"/><Relationship Id="rId135" Type="http://schemas.openxmlformats.org/officeDocument/2006/relationships/image" Target="media/image119.png"/><Relationship Id="rId151" Type="http://schemas.openxmlformats.org/officeDocument/2006/relationships/image" Target="media/image135.png"/><Relationship Id="rId156"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30.png"/><Relationship Id="rId109" Type="http://schemas.openxmlformats.org/officeDocument/2006/relationships/image" Target="media/image96.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comments" Target="comments.xml"/><Relationship Id="rId104" Type="http://schemas.openxmlformats.org/officeDocument/2006/relationships/image" Target="media/image91.png"/><Relationship Id="rId120" Type="http://schemas.openxmlformats.org/officeDocument/2006/relationships/package" Target="embeddings/Microsoft_Excel_Worksheet1.xlsx"/><Relationship Id="rId125" Type="http://schemas.openxmlformats.org/officeDocument/2006/relationships/image" Target="media/image110.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6.png"/><Relationship Id="rId136" Type="http://schemas.openxmlformats.org/officeDocument/2006/relationships/image" Target="media/image120.png"/><Relationship Id="rId157" Type="http://schemas.openxmlformats.org/officeDocument/2006/relationships/header" Target="header2.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36.png"/><Relationship Id="rId19" Type="http://schemas.openxmlformats.org/officeDocument/2006/relationships/image" Target="cid:_Foxmail.1@bcad9155-930c-6ce5-42a9-b318c2a9dc4e" TargetMode="External"/><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8.png"/><Relationship Id="rId105" Type="http://schemas.openxmlformats.org/officeDocument/2006/relationships/image" Target="media/image92.png"/><Relationship Id="rId126" Type="http://schemas.openxmlformats.org/officeDocument/2006/relationships/image" Target="media/image111.png"/><Relationship Id="rId147" Type="http://schemas.openxmlformats.org/officeDocument/2006/relationships/image" Target="media/image131.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microsoft.com/office/2011/relationships/commentsExtended" Target="commentsExtended.xml"/><Relationship Id="rId121" Type="http://schemas.openxmlformats.org/officeDocument/2006/relationships/image" Target="media/image107.emf"/><Relationship Id="rId142" Type="http://schemas.openxmlformats.org/officeDocument/2006/relationships/image" Target="media/image126.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3.png"/><Relationship Id="rId137" Type="http://schemas.openxmlformats.org/officeDocument/2006/relationships/image" Target="media/image121.png"/><Relationship Id="rId158"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98.png"/><Relationship Id="rId132" Type="http://schemas.openxmlformats.org/officeDocument/2006/relationships/image" Target="media/image117.png"/><Relationship Id="rId153" Type="http://schemas.openxmlformats.org/officeDocument/2006/relationships/image" Target="media/image137.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3.png"/><Relationship Id="rId127" Type="http://schemas.openxmlformats.org/officeDocument/2006/relationships/image" Target="media/image112.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microsoft.com/office/2016/09/relationships/commentsIds" Target="commentsIds.xml"/><Relationship Id="rId101" Type="http://schemas.openxmlformats.org/officeDocument/2006/relationships/image" Target="media/image89.emf"/><Relationship Id="rId122" Type="http://schemas.openxmlformats.org/officeDocument/2006/relationships/package" Target="embeddings/Microsoft_Excel_Worksheet2.xlsx"/><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99.png"/><Relationship Id="rId133" Type="http://schemas.openxmlformats.org/officeDocument/2006/relationships/image" Target="media/image118.emf"/><Relationship Id="rId154" Type="http://schemas.openxmlformats.org/officeDocument/2006/relationships/image" Target="media/image138.png"/><Relationship Id="rId16" Type="http://schemas.openxmlformats.org/officeDocument/2006/relationships/image" Target="media/image8.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package" Target="embeddings/Microsoft_Excel_Worksheet.xlsx"/><Relationship Id="rId123" Type="http://schemas.openxmlformats.org/officeDocument/2006/relationships/image" Target="media/image108.png"/><Relationship Id="rId144" Type="http://schemas.openxmlformats.org/officeDocument/2006/relationships/image" Target="media/image128.png"/><Relationship Id="rId90" Type="http://schemas.openxmlformats.org/officeDocument/2006/relationships/image" Target="media/image81.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0.png"/><Relationship Id="rId134" Type="http://schemas.openxmlformats.org/officeDocument/2006/relationships/package" Target="embeddings/Microsoft_Excel_Worksheet3.xlsx"/><Relationship Id="rId80" Type="http://schemas.openxmlformats.org/officeDocument/2006/relationships/image" Target="media/image71.png"/><Relationship Id="rId155" Type="http://schemas.openxmlformats.org/officeDocument/2006/relationships/image" Target="media/image139.png"/></Relationships>
</file>

<file path=word/_rels/header2.xml.rels><?xml version="1.0" encoding="UTF-8" standalone="yes"?>
<Relationships xmlns="http://schemas.openxmlformats.org/package/2006/relationships"><Relationship Id="rId1" Type="http://schemas.openxmlformats.org/officeDocument/2006/relationships/image" Target="media/image14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9"/>
    <customShpInfo spid="_x0000_s4097"/>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DF2222-A46F-4EE9-91FE-AE9EE1FB6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116</Pages>
  <Words>11876</Words>
  <Characters>67699</Characters>
  <Application>Microsoft Office Word</Application>
  <DocSecurity>0</DocSecurity>
  <Lines>564</Lines>
  <Paragraphs>158</Paragraphs>
  <ScaleCrop>false</ScaleCrop>
  <Company>Huawei Technologies Co.,Ltd.</Company>
  <LinksUpToDate>false</LinksUpToDate>
  <CharactersWithSpaces>79417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lisisi (E)</dc:creator>
  <cp:keywords/>
  <dc:description/>
  <cp:lastModifiedBy>wangjinxu (A)</cp:lastModifiedBy>
  <cp:revision>1233</cp:revision>
  <dcterms:created xsi:type="dcterms:W3CDTF">2025-04-16T01:58:00Z</dcterms:created>
  <dcterms:modified xsi:type="dcterms:W3CDTF">2026-03-11T08:06:00Z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(3)/5e0XiuvOxQlBsojkTHUWZcgIafqy5bwylTBGyb/reKcnlZxw35K1JF6vFtI9HEI+Jm5STHw
B/WgBH31nAxnvkeD1U/zPaEbyR/1AzeeloWuA9nPEsKQAWYb1auoTdykYc57zNqgfTqI1hWu
lK2uaTFtqSpzm9Zpd+Jvg0poc8gci5bfYISzLnohq+gxljuTsx1qceuiWkJbHdioTGPXkHeu
k30cOtOBwHRKcDSuyG</vt:lpwstr>
  </property>
  <property fmtid="{D5CDD505-2E9C-101B-9397-08002B2CF9AE}" pid="3" name="_2015_ms_pID_7253431">
    <vt:lpwstr>ByiChyvCXPU4N+vKfJDXWGzi8yawZDmKEuupGsLk2fCB4ZZvpqR3+5
1K8CP2BlwtrToAYfCn+2C7WlzU6hXV58XB2XaCp7CFzzlgl11AjwE8+hS1zc+soNKRJnUy8n
rAa6DLuIs1JRJ8zKMoX4MvOkroZj86ZLfqoELkNlnxJG6i7sNoZU1xjGIS38hsbg3C5FrUVw
ApgPVXn1e4nbL0ez8VYgdS+oXI4x0g5sMBO4</vt:lpwstr>
  </property>
  <property fmtid="{D5CDD505-2E9C-101B-9397-08002B2CF9AE}" pid="4" name="_2015_ms_pID_7253432">
    <vt:lpwstr>iXe5V0oEISsZYc6/F2phe+M=</vt:lpwstr>
  </property>
  <property fmtid="{D5CDD505-2E9C-101B-9397-08002B2CF9AE}" pid="5" name="KSOProductBuildVer">
    <vt:lpwstr>2052-11.8.2.12083</vt:lpwstr>
  </property>
  <property fmtid="{D5CDD505-2E9C-101B-9397-08002B2CF9AE}" pid="6" name="ICV">
    <vt:lpwstr>CDB952FCE9DD4BEFAF7292AACB9A886C</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1761633560</vt:lpwstr>
  </property>
</Properties>
</file>