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“流量+x”训练营，写作系统构建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黄金内容搭建生产线（Day 2）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2：如何把写作变成一个生产线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step1：生产线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选题来源：</w:t>
      </w:r>
      <w:r>
        <w:rPr>
          <w:rFonts w:eastAsia="等线" w:ascii="Arial" w:cs="Arial" w:hAnsi="Arial"/>
          <w:sz w:val="22"/>
        </w:rPr>
        <w:t xml:space="preserve"> 实感，瞬间体感＞刻意搜索——抖音小红书搜索tag#大一新生 最多点赞</w:t>
      </w:r>
      <w:r>
        <w:rPr>
          <w:rFonts w:eastAsia="等线" w:ascii="Arial" w:cs="Arial" w:hAnsi="Arial"/>
          <w:b w:val="true"/>
          <w:i w:val="true"/>
          <w:sz w:val="22"/>
          <w:u w:val="single"/>
        </w:rPr>
        <w:t>最近7天</w:t>
      </w:r>
      <w:r>
        <w:rPr>
          <w:rFonts w:eastAsia="等线" w:ascii="Arial" w:cs="Arial" w:hAnsi="Arial"/>
          <w:sz w:val="22"/>
        </w:rPr>
        <w:t xml:space="preserve"> 打开评论区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做一个新的账号，然后关注同领域的博主，刷推荐视频，高考————邪修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时效性——————才是爆款视频的本质    爆款  15w  高考填报志愿  2024 6 14      2026 6 13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＞自己瞎编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信任的建立是基于信息的对称性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建立选题库习惯：</w:t>
      </w:r>
      <w:r>
        <w:rPr>
          <w:rFonts w:eastAsia="等线" w:ascii="Arial" w:cs="Arial" w:hAnsi="Arial"/>
          <w:sz w:val="22"/>
        </w:rPr>
        <w:t xml:space="preserve"> 分为“流量型选题”（蹭热点）、“人设型选题”（讲故事）、“干货型选题”（展价值）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流量——————扩大破圈，10    100w看过  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人设——————信任建立，关注300  3w人   ————转到私域沉淀  3000人-创造价值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干货——————吸引关注和持续价值灌输   100w看过，关注20w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视频对应价值：并不是所有视频都要大流量，有价值即可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选题到稿件，中间需要信息点罗列————列点     糖葫芦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稿件编写————后边会讲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稿件熟读收尾————一边写一边从头读 ————7遍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step2：如何把内容变成别人的心头好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内容勾人的本质：与你有关，难以遇到，省时间省钱完成某些难题，想知道解决方案，巨大共情，反常识，过来人，八卦属性，信息质量极高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写作原则：</w:t>
      </w:r>
      <w:r>
        <w:rPr>
          <w:rFonts w:eastAsia="等线" w:ascii="Arial" w:cs="Arial" w:hAnsi="Arial"/>
          <w:sz w:val="22"/>
        </w:rPr>
        <w:t xml:space="preserve"> past原则，place，action，speech，thought  用于共情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备战期末最后一天的建议————融入信息点，刷真题，错题有用么3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优质内容的开头和结尾：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能给人平静深思大于给人带来焦虑，能给人亲近感大于架子高，能用past共情＞用客观视角评价，善用第三方优势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开头：高价值，打赌型，带入场景构思型，同情+深刻反思，明明知道但还是，正案例提问，选择题正反对比，倒计时，假设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——————（所有的开头，全都离不开“你”）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开端：激将法，反向Q，声音，沉没成本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中间：递进式＞分论点＞整段叙述，结论只是是逗号，踩住需求用户才不会走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结尾：强化ip属性，明确频道价值，画饼，关注，从争取三连改为夸奖不得不给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实战作业：</w:t>
      </w:r>
      <w:r>
        <w:rPr>
          <w:rFonts w:eastAsia="等线" w:ascii="Arial" w:cs="Arial" w:hAnsi="Arial"/>
          <w:sz w:val="22"/>
        </w:rPr>
        <w:t xml:space="preserve"> 写一篇面向你的目标用户的600字稿件（干货高价值），保证顺畅能读出来，保证用户爱听，反复读，以用户视角删掉全部废话，然后提交pdf，word。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0372">
    <w:lvl>
      <w:numFmt w:val="bullet"/>
      <w:suff w:val="tab"/>
      <w:lvlText w:val="•"/>
      <w:rPr>
        <w:color w:val="3370ff"/>
      </w:rPr>
    </w:lvl>
  </w:abstractNum>
  <w:abstractNum w:abstractNumId="780373">
    <w:lvl>
      <w:numFmt w:val="bullet"/>
      <w:suff w:val="tab"/>
      <w:lvlText w:val="￮"/>
      <w:rPr>
        <w:color w:val="3370ff"/>
      </w:rPr>
    </w:lvl>
  </w:abstractNum>
  <w:abstractNum w:abstractNumId="780374">
    <w:lvl>
      <w:numFmt w:val="bullet"/>
      <w:suff w:val="tab"/>
      <w:lvlText w:val="▪"/>
      <w:rPr>
        <w:color w:val="3370ff"/>
        <w:sz w:val="11"/>
      </w:rPr>
    </w:lvl>
  </w:abstractNum>
  <w:abstractNum w:abstractNumId="780375">
    <w:lvl>
      <w:numFmt w:val="bullet"/>
      <w:suff w:val="tab"/>
      <w:lvlText w:val="▪"/>
      <w:rPr>
        <w:color w:val="3370ff"/>
        <w:sz w:val="11"/>
      </w:rPr>
    </w:lvl>
  </w:abstractNum>
  <w:abstractNum w:abstractNumId="780376">
    <w:lvl>
      <w:numFmt w:val="bullet"/>
      <w:suff w:val="tab"/>
      <w:lvlText w:val="￮"/>
      <w:rPr>
        <w:color w:val="3370ff"/>
      </w:rPr>
    </w:lvl>
  </w:abstractNum>
  <w:abstractNum w:abstractNumId="780377">
    <w:lvl>
      <w:numFmt w:val="bullet"/>
      <w:suff w:val="tab"/>
      <w:lvlText w:val="￮"/>
      <w:rPr>
        <w:color w:val="3370ff"/>
      </w:rPr>
    </w:lvl>
  </w:abstractNum>
  <w:abstractNum w:abstractNumId="780378">
    <w:lvl>
      <w:numFmt w:val="bullet"/>
      <w:suff w:val="tab"/>
      <w:lvlText w:val="￮"/>
      <w:rPr>
        <w:color w:val="3370ff"/>
      </w:rPr>
    </w:lvl>
  </w:abstractNum>
  <w:abstractNum w:abstractNumId="780379">
    <w:lvl>
      <w:numFmt w:val="bullet"/>
      <w:suff w:val="tab"/>
      <w:lvlText w:val="▪"/>
      <w:rPr>
        <w:color w:val="3370ff"/>
        <w:sz w:val="11"/>
      </w:rPr>
    </w:lvl>
  </w:abstractNum>
  <w:abstractNum w:abstractNumId="780380">
    <w:lvl>
      <w:numFmt w:val="bullet"/>
      <w:suff w:val="tab"/>
      <w:lvlText w:val="▪"/>
      <w:rPr>
        <w:color w:val="3370ff"/>
        <w:sz w:val="11"/>
      </w:rPr>
    </w:lvl>
  </w:abstractNum>
  <w:abstractNum w:abstractNumId="780381">
    <w:lvl>
      <w:numFmt w:val="bullet"/>
      <w:suff w:val="tab"/>
      <w:lvlText w:val="▪"/>
      <w:rPr>
        <w:color w:val="3370ff"/>
        <w:sz w:val="11"/>
      </w:rPr>
    </w:lvl>
  </w:abstractNum>
  <w:abstractNum w:abstractNumId="780382">
    <w:lvl>
      <w:numFmt w:val="bullet"/>
      <w:suff w:val="tab"/>
      <w:lvlText w:val="▪"/>
      <w:rPr>
        <w:color w:val="3370ff"/>
        <w:sz w:val="11"/>
      </w:rPr>
    </w:lvl>
  </w:abstractNum>
  <w:abstractNum w:abstractNumId="780383">
    <w:lvl>
      <w:numFmt w:val="bullet"/>
      <w:suff w:val="tab"/>
      <w:lvlText w:val="￮"/>
      <w:rPr>
        <w:color w:val="3370ff"/>
      </w:rPr>
    </w:lvl>
  </w:abstractNum>
  <w:abstractNum w:abstractNumId="780384">
    <w:lvl>
      <w:numFmt w:val="bullet"/>
      <w:suff w:val="tab"/>
      <w:lvlText w:val="￮"/>
      <w:rPr>
        <w:color w:val="3370ff"/>
      </w:rPr>
    </w:lvl>
  </w:abstractNum>
  <w:abstractNum w:abstractNumId="780385">
    <w:lvl>
      <w:numFmt w:val="bullet"/>
      <w:suff w:val="tab"/>
      <w:lvlText w:val="￮"/>
      <w:rPr>
        <w:color w:val="3370ff"/>
      </w:rPr>
    </w:lvl>
  </w:abstractNum>
  <w:abstractNum w:abstractNumId="780386">
    <w:lvl>
      <w:numFmt w:val="bullet"/>
      <w:suff w:val="tab"/>
      <w:lvlText w:val="•"/>
      <w:rPr>
        <w:color w:val="3370ff"/>
      </w:rPr>
    </w:lvl>
  </w:abstractNum>
  <w:abstractNum w:abstractNumId="780387">
    <w:lvl>
      <w:numFmt w:val="bullet"/>
      <w:suff w:val="tab"/>
      <w:lvlText w:val="￮"/>
      <w:rPr>
        <w:color w:val="3370ff"/>
      </w:rPr>
    </w:lvl>
  </w:abstractNum>
  <w:abstractNum w:abstractNumId="780388">
    <w:lvl>
      <w:numFmt w:val="bullet"/>
      <w:suff w:val="tab"/>
      <w:lvlText w:val="￮"/>
      <w:rPr>
        <w:color w:val="3370ff"/>
      </w:rPr>
    </w:lvl>
  </w:abstractNum>
  <w:abstractNum w:abstractNumId="780389">
    <w:lvl>
      <w:numFmt w:val="bullet"/>
      <w:suff w:val="tab"/>
      <w:lvlText w:val="￮"/>
      <w:rPr>
        <w:color w:val="3370ff"/>
      </w:rPr>
    </w:lvl>
  </w:abstractNum>
  <w:abstractNum w:abstractNumId="780390">
    <w:lvl>
      <w:numFmt w:val="bullet"/>
      <w:suff w:val="tab"/>
      <w:lvlText w:val="▪"/>
      <w:rPr>
        <w:color w:val="3370ff"/>
        <w:sz w:val="11"/>
      </w:rPr>
    </w:lvl>
  </w:abstractNum>
  <w:abstractNum w:abstractNumId="780391">
    <w:lvl>
      <w:numFmt w:val="bullet"/>
      <w:suff w:val="tab"/>
      <w:lvlText w:val="▪"/>
      <w:rPr>
        <w:color w:val="3370ff"/>
        <w:sz w:val="11"/>
      </w:rPr>
    </w:lvl>
  </w:abstractNum>
  <w:abstractNum w:abstractNumId="780392">
    <w:lvl>
      <w:numFmt w:val="bullet"/>
      <w:suff w:val="tab"/>
      <w:lvlText w:val="▪"/>
      <w:rPr>
        <w:color w:val="3370ff"/>
        <w:sz w:val="11"/>
      </w:rPr>
    </w:lvl>
  </w:abstractNum>
  <w:abstractNum w:abstractNumId="780393">
    <w:lvl>
      <w:numFmt w:val="bullet"/>
      <w:suff w:val="tab"/>
      <w:lvlText w:val="▪"/>
      <w:rPr>
        <w:color w:val="3370ff"/>
        <w:sz w:val="11"/>
      </w:rPr>
    </w:lvl>
  </w:abstractNum>
  <w:abstractNum w:abstractNumId="780394">
    <w:lvl>
      <w:numFmt w:val="bullet"/>
      <w:suff w:val="tab"/>
      <w:lvlText w:val="▪"/>
      <w:rPr>
        <w:color w:val="3370ff"/>
        <w:sz w:val="11"/>
      </w:rPr>
    </w:lvl>
  </w:abstractNum>
  <w:abstractNum w:abstractNumId="780395">
    <w:lvl>
      <w:numFmt w:val="bullet"/>
      <w:suff w:val="tab"/>
      <w:lvlText w:val="•"/>
      <w:rPr>
        <w:color w:val="3370ff"/>
      </w:rPr>
    </w:lvl>
  </w:abstractNum>
  <w:num w:numId="1">
    <w:abstractNumId w:val="780372"/>
  </w:num>
  <w:num w:numId="2">
    <w:abstractNumId w:val="780373"/>
  </w:num>
  <w:num w:numId="3">
    <w:abstractNumId w:val="780374"/>
  </w:num>
  <w:num w:numId="4">
    <w:abstractNumId w:val="780375"/>
  </w:num>
  <w:num w:numId="5">
    <w:abstractNumId w:val="780376"/>
  </w:num>
  <w:num w:numId="6">
    <w:abstractNumId w:val="780377"/>
  </w:num>
  <w:num w:numId="7">
    <w:abstractNumId w:val="780378"/>
  </w:num>
  <w:num w:numId="8">
    <w:abstractNumId w:val="780379"/>
  </w:num>
  <w:num w:numId="9">
    <w:abstractNumId w:val="780380"/>
  </w:num>
  <w:num w:numId="10">
    <w:abstractNumId w:val="780381"/>
  </w:num>
  <w:num w:numId="11">
    <w:abstractNumId w:val="780382"/>
  </w:num>
  <w:num w:numId="12">
    <w:abstractNumId w:val="780383"/>
  </w:num>
  <w:num w:numId="13">
    <w:abstractNumId w:val="780384"/>
  </w:num>
  <w:num w:numId="14">
    <w:abstractNumId w:val="780385"/>
  </w:num>
  <w:num w:numId="15">
    <w:abstractNumId w:val="780386"/>
  </w:num>
  <w:num w:numId="16">
    <w:abstractNumId w:val="780387"/>
  </w:num>
  <w:num w:numId="17">
    <w:abstractNumId w:val="780388"/>
  </w:num>
  <w:num w:numId="18">
    <w:abstractNumId w:val="780389"/>
  </w:num>
  <w:num w:numId="19">
    <w:abstractNumId w:val="780390"/>
  </w:num>
  <w:num w:numId="20">
    <w:abstractNumId w:val="780391"/>
  </w:num>
  <w:num w:numId="21">
    <w:abstractNumId w:val="780392"/>
  </w:num>
  <w:num w:numId="22">
    <w:abstractNumId w:val="780393"/>
  </w:num>
  <w:num w:numId="23">
    <w:abstractNumId w:val="780394"/>
  </w:num>
  <w:num w:numId="24">
    <w:abstractNumId w:val="7803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2026-01-17T15:44:40Z</dcterms:created>
  <dc:creator>Apache POI</dc:creator>
</cp:coreProperties>
</file>