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jpg" ContentType="image/jpeg"/>
  <Override PartName="/word/media/image3.jpg" ContentType="image/jpeg"/>
  <Override PartName="/word/media/image7.jpg" ContentType="image/jpeg"/>
  <Override PartName="/word/media/image6.jpg" ContentType="image/jpeg"/>
  <Override PartName="/word/media/image5.jpg" ContentType="image/jpeg"/>
  <Override PartName="/word/media/image4.jpg" ContentType="image/jpeg"/>
  <Override PartName="/word/settings.xml" ContentType="application/vnd.openxmlformats-officedocument.wordprocessingml.settings+xml"/>
  <Override PartName="/word/media/image2.jpg" ContentType="image/jpeg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="http://schemas.openxmlformats.org/wordprocessingml/2006/main" xmlns:wpi="http://schemas.microsoft.com/office/word/2010/wordprocessingInk" xmlns:w10="urn:schemas-microsoft-com:office:word" xmlns:wp="http://schemas.openxmlformats.org/drawingml/2006/wordprocessingDrawing" xmlns:m="http://schemas.openxmlformats.org/officeDocument/2006/math" xmlns:r="http://schemas.openxmlformats.org/officeDocument/2006/relationships" xmlns:o="urn:schemas-microsoft-com:office:office" xmlns:mc="http://schemas.openxmlformats.org/markup-compatibility/2006" xmlns:wp14="http://schemas.microsoft.com/office/word/2010/wordprocessingDrawing" xmlns:v="urn:schemas-microsoft-com:vml" xmlns:pic="http://schemas.openxmlformats.org/drawingml/2006/picture" xmlns:wps="http://schemas.microsoft.com/office/word/2010/wordprocessingShape" xmlns:a14="http://schemas.microsoft.com/office/drawing/2010/main" xmlns:wpc="http://schemas.microsoft.com/office/word/2010/wordprocessingCanvas" xmlns:w14="http://schemas.microsoft.com/office/word/2010/wordml" xmlns:cx="http://schemas.microsoft.com/office/drawing/2014/chartex" xmlns:a="http://schemas.openxmlformats.org/drawingml/2006/main" mc:Ignorable="w14 w15 w16se wp14">
  <w:body>
    <w:p>
      <w:pPr>
        <w:wordWrap w:val="0"/>
        <w:jc w:val="both"/>
        <w:spacing w:after="0" w:before="0" w:line="240" w:lineRule="auto"/>
        <w:ind w:firstLine="0"/>
        <w:rPr>
          <w:sz w:val="21"/>
        </w:rPr>
      </w:pPr>
      <w:r>
        <w:rPr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469900</wp:posOffset>
            </wp:positionV>
            <wp:extent cx="990600" cy="1346200"/>
            <wp:effectExtent l="0" t="0" r="2540" b="4445"/>
            <wp:wrapNone/>
            <wp:docPr id="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482600</wp:posOffset>
            </wp:positionH>
            <wp:positionV relativeFrom="page">
              <wp:posOffset>1803400</wp:posOffset>
            </wp:positionV>
            <wp:extent cx="1384300" cy="266700"/>
            <wp:effectExtent l="0" t="0" r="2540" b="4445"/>
            <wp:wrapNone/>
            <wp:docPr id="2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2324100</wp:posOffset>
            </wp:positionV>
            <wp:extent cx="1397000" cy="241300"/>
            <wp:effectExtent l="0" t="0" r="2540" b="4445"/>
            <wp:wrapNone/>
            <wp:docPr id="3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3035300</wp:posOffset>
            </wp:positionV>
            <wp:extent cx="1397000" cy="279400"/>
            <wp:effectExtent l="0" t="0" r="2540" b="4445"/>
            <wp:wrapNone/>
            <wp:docPr id="4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4203700</wp:posOffset>
            </wp:positionV>
            <wp:extent cx="1409700" cy="292100"/>
            <wp:effectExtent l="0" t="0" r="2540" b="4445"/>
            <wp:wrapNone/>
            <wp:docPr id="5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7658100</wp:posOffset>
            </wp:positionV>
            <wp:extent cx="1333500" cy="266700"/>
            <wp:effectExtent l="0" t="0" r="2540" b="4445"/>
            <wp:wrapNone/>
            <wp:docPr id="6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8534400</wp:posOffset>
            </wp:positionV>
            <wp:extent cx="1333500" cy="241300"/>
            <wp:effectExtent l="0" t="0" r="2540" b="4445"/>
            <wp:wrapNone/>
            <wp:docPr id="7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0"/>
        <w:jc w:val="both"/>
        <w:spacing w:after="0" w:before="0" w:line="239" w:lineRule="auto"/>
        <w:ind w:firstLine="60"/>
        <w:rPr>
          <w:sz w:val="25"/>
        </w:rPr>
      </w:pPr>
      <w:r>
        <w:rPr>
          <w:color w:val="000000"/>
          <w:sz w:val="25"/>
          <w:rFonts w:ascii="SimSun" w:hAnsi="SimSun" w:eastAsia="SimSun" w:hint="eastAsia"/>
        </w:rPr>
        <w:t xml:space="preserve">高云彤</w:t>
      </w:r>
    </w:p>
    <w:p>
      <w:pPr>
        <w:wordWrap w:val="0"/>
        <w:jc w:val="both"/>
        <w:tabs>
          <w:tab w:val="left" w:pos="2960"/>
        </w:tabs>
        <w:spacing w:after="0" w:before="188" w:line="240" w:lineRule="auto"/>
        <w:ind w:firstLine="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电话</w:t>
      </w:r>
      <w:r>
        <w:rPr>
          <w:color w:val="000000"/>
          <w:sz w:val="16"/>
          <w:rFonts w:ascii="Calibri" w:hAnsi="Calibri" w:eastAsia="Calibri" w:hint="eastAsia"/>
        </w:rPr>
        <w:t xml:space="preserve">：15636391670</w:t>
      </w:r>
      <w:r>
        <w:tab/>
        <w:rPr>
          <w:color w:val="000000"/>
          <w:sz w:val="16"/>
          <w:rFonts w:ascii="Calibri" w:hAnsi="Calibri" w:eastAsia="Calibri" w:hint="eastAsia"/>
        </w:rPr>
      </w:r>
      <w:r>
        <w:rPr>
          <w:color w:val="000000"/>
          <w:sz w:val="16"/>
          <w:rFonts w:ascii="SimSun" w:hAnsi="SimSun" w:eastAsia="SimSun" w:hint="eastAsia"/>
        </w:rPr>
        <w:t xml:space="preserve">年龄</w:t>
      </w:r>
      <w:r>
        <w:rPr>
          <w:color w:val="000000"/>
          <w:sz w:val="16"/>
          <w:rFonts w:ascii="Calibri" w:hAnsi="Calibri" w:eastAsia="Calibri" w:hint="eastAsia"/>
        </w:rPr>
        <w:t xml:space="preserve">：21</w:t>
      </w:r>
    </w:p>
    <w:p>
      <w:pPr>
        <w:wordWrap w:val="0"/>
        <w:jc w:val="both"/>
        <w:tabs>
          <w:tab w:val="left" w:pos="2960"/>
        </w:tabs>
        <w:spacing w:after="0" w:before="172" w:line="240" w:lineRule="auto"/>
        <w:ind w:firstLine="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政治面貌：共青团员</w:t>
      </w:r>
      <w:r>
        <w:tab/>
        <w:rPr>
          <w:color w:val="000000"/>
          <w:sz w:val="16"/>
          <w:rFonts w:ascii="SimSun" w:hAnsi="SimSun" w:eastAsia="SimSun" w:hint="eastAsia"/>
        </w:rPr>
      </w:r>
      <w:r>
        <w:rPr>
          <w:color w:val="000000"/>
          <w:sz w:val="16"/>
          <w:rFonts w:ascii="SimSun" w:hAnsi="SimSun" w:eastAsia="SimSun" w:hint="eastAsia"/>
        </w:rPr>
        <w:t xml:space="preserve">现所在地：黑龙江省哈尔滨市</w:t>
      </w:r>
    </w:p>
    <w:p>
      <w:pPr>
        <w:wordWrap w:val="0"/>
        <w:jc w:val="both"/>
        <w:tabs>
          <w:tab w:val="left" w:pos="2960"/>
        </w:tabs>
        <w:spacing w:after="0" w:before="172" w:line="240" w:lineRule="auto"/>
        <w:ind w:firstLine="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最高学历：本科</w:t>
      </w:r>
      <w:r>
        <w:tab/>
        <w:rPr>
          <w:color w:val="000000"/>
          <w:sz w:val="16"/>
          <w:rFonts w:ascii="Calibri" w:hAnsi="Calibri" w:eastAsia="Calibri" w:hint="eastAsia"/>
        </w:rPr>
      </w:r>
      <w:r>
        <w:rPr>
          <w:color w:val="000000"/>
          <w:sz w:val="16"/>
          <w:rFonts w:ascii="SimSun" w:hAnsi="SimSun" w:eastAsia="SimSun" w:hint="eastAsia"/>
        </w:rPr>
        <w:t xml:space="preserve">邮箱</w:t>
      </w:r>
      <w:r>
        <w:rPr>
          <w:color w:val="000000"/>
          <w:sz w:val="16"/>
          <w:rFonts w:ascii="Calibri" w:hAnsi="Calibri" w:eastAsia="Calibri" w:hint="eastAsia"/>
        </w:rPr>
        <w:t xml:space="preserve">：296747007＠qq．com</w:t>
      </w: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35" w:line="240" w:lineRule="auto"/>
        <w:ind w:firstLine="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客户经理｜市场专员｜电商运营</w:t>
      </w: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tabs>
          <w:tab w:val="left" w:pos="6600"/>
        </w:tabs>
        <w:spacing w:after="0" w:before="67" w:line="240" w:lineRule="auto"/>
        <w:ind w:firstLine="60"/>
        <w:rPr>
          <w:sz w:val="16"/>
        </w:rPr>
      </w:pPr>
      <w:r>
        <w:rPr>
          <w:b w:val="1"/>
          <w:color w:val="000000"/>
          <w:sz w:val="16"/>
          <w:rFonts w:ascii="Calibri" w:hAnsi="Calibri" w:eastAsia="Calibri" w:hint="eastAsia"/>
        </w:rPr>
        <w:t xml:space="preserve">2023.9-</w:t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至今</w:t>
      </w:r>
      <w:r>
        <w:tab/>
        <w:rPr>
          <w:color w:val="000000"/>
          <w:sz w:val="16"/>
          <w:rFonts w:ascii="SimSun" w:hAnsi="SimSun" w:eastAsia="SimSun" w:hint="eastAsia"/>
        </w:rPr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黑龙江大学｜国际经济与贸易｜本科（在读）</w:t>
      </w:r>
    </w:p>
    <w:p>
      <w:pPr>
        <w:wordWrap w:val="0"/>
        <w:jc w:val="both"/>
        <w:spacing w:after="0" w:before="65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国际贸易实务、市场营销、市场调查与预测、商务谈判、电子商务等课程，掌握贸易流程、市场分析与商务沟通基础。</w:t>
      </w: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tabs>
          <w:tab w:val="left" w:pos="6960"/>
        </w:tabs>
        <w:spacing w:after="0" w:before="87" w:line="240" w:lineRule="auto"/>
        <w:ind w:firstLine="60"/>
        <w:rPr>
          <w:sz w:val="16"/>
        </w:rPr>
      </w:pPr>
      <w:r>
        <w:rPr>
          <w:b w:val="1"/>
          <w:color w:val="000000"/>
          <w:sz w:val="16"/>
          <w:rFonts w:ascii="Calibri" w:hAnsi="Calibri" w:eastAsia="Calibri" w:hint="eastAsia"/>
        </w:rPr>
        <w:t xml:space="preserve">2025.1-2025.12</w:t>
      </w:r>
      <w:r>
        <w:tab/>
        <w:rPr>
          <w:color w:val="000000"/>
          <w:sz w:val="16"/>
          <w:rFonts w:ascii="Calibri" w:hAnsi="Calibri" w:eastAsia="Calibri" w:hint="eastAsia"/>
        </w:rPr>
      </w:r>
      <w:r>
        <w:rPr>
          <w:b w:val="1"/>
          <w:color w:val="000000"/>
          <w:sz w:val="16"/>
          <w:rFonts w:ascii="Calibri" w:hAnsi="Calibri" w:eastAsia="Calibri" w:hint="eastAsia"/>
        </w:rPr>
        <w:t xml:space="preserve">            2025</w:t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年度优秀共青团员</w:t>
      </w:r>
    </w:p>
    <w:p>
      <w:pPr>
        <w:wordWrap w:val="0"/>
        <w:jc w:val="both"/>
        <w:spacing w:after="0" w:before="5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·积极参与团组织主题活动与社区志愿服务，责任意识较强，获评校级年度优秀共青团员。</w:t>
      </w:r>
    </w:p>
    <w:p>
      <w:pPr>
        <w:wordWrap w:val="0"/>
        <w:jc w:val="both"/>
        <w:tabs>
          <w:tab w:val="left" w:pos="6300"/>
        </w:tabs>
        <w:spacing w:after="0" w:before="252" w:line="240" w:lineRule="auto"/>
        <w:ind w:firstLine="60"/>
        <w:rPr>
          <w:sz w:val="16"/>
        </w:rPr>
      </w:pPr>
      <w:r>
        <w:rPr>
          <w:b w:val="1"/>
          <w:color w:val="000000"/>
          <w:sz w:val="16"/>
          <w:rFonts w:ascii="Calibri" w:hAnsi="Calibri" w:eastAsia="Calibri" w:hint="eastAsia"/>
        </w:rPr>
        <w:t xml:space="preserve">2023.10</w:t>
      </w:r>
      <w:r>
        <w:tab/>
        <w:rPr>
          <w:color w:val="000000"/>
          <w:sz w:val="16"/>
          <w:rFonts w:ascii="SimSun" w:hAnsi="SimSun" w:eastAsia="SimSun" w:hint="eastAsia"/>
        </w:rPr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          黑龙江大学毕业生供需洽谈会志愿者</w:t>
      </w:r>
    </w:p>
    <w:p>
      <w:pPr>
        <w:wordWrap w:val="0"/>
        <w:jc w:val="both"/>
        <w:spacing w:after="0" w:before="3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·负责现场企业接待、路线引导、展位布展协助及企业咨询对接，配合团队完成现场会务工作，锻炼现场应变与沟通能力。</w:t>
      </w: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tabs>
          <w:tab w:val="left" w:pos="5360"/>
        </w:tabs>
        <w:spacing w:after="0" w:before="127" w:line="240" w:lineRule="auto"/>
        <w:ind w:firstLine="60"/>
        <w:rPr>
          <w:sz w:val="16"/>
        </w:rPr>
      </w:pPr>
      <w:r>
        <w:rPr>
          <w:b w:val="1"/>
          <w:color w:val="000000"/>
          <w:sz w:val="16"/>
          <w:rFonts w:ascii="Calibri" w:hAnsi="Calibri" w:eastAsia="Calibri" w:hint="eastAsia"/>
        </w:rPr>
        <w:t xml:space="preserve">2026.7.1-2026.8.31</w:t>
      </w:r>
      <w:r>
        <w:tab/>
        <w:rPr>
          <w:color w:val="000000"/>
          <w:sz w:val="16"/>
          <w:rFonts w:ascii="SimSun" w:hAnsi="SimSun" w:eastAsia="SimSun" w:hint="eastAsia"/>
        </w:rPr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           中国建设银行哈尔滨平房支行｜营业 网点实习生</w:t>
      </w:r>
    </w:p>
    <w:p>
      <w:pPr>
        <w:wordWrap w:val="0"/>
        <w:jc w:val="both"/>
        <w:spacing w:after="0" w:before="5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·主要负责营业厅客户接待、业务咨询与分流，累计接待客户</w:t>
      </w:r>
      <w:r>
        <w:rPr>
          <w:color w:val="000000"/>
          <w:sz w:val="16"/>
          <w:rFonts w:ascii="Calibri" w:hAnsi="Calibri" w:eastAsia="Calibri" w:hint="eastAsia"/>
        </w:rPr>
        <w:t xml:space="preserve">3000</w:t>
      </w:r>
      <w:r>
        <w:rPr>
          <w:color w:val="000000"/>
          <w:sz w:val="16"/>
          <w:rFonts w:ascii="SimSun" w:hAnsi="SimSun" w:eastAsia="SimSun" w:hint="eastAsia"/>
        </w:rPr>
        <w:t xml:space="preserve">＋人次，熟悉个人业务办理流程及厅堂服务规范。</w:t>
      </w:r>
    </w:p>
    <w:p>
      <w:pPr>
        <w:wordWrap w:val="0"/>
        <w:jc w:val="both"/>
        <w:spacing w:after="0" w:before="3" w:line="263" w:lineRule="auto"/>
        <w:ind w:firstLine="0" w:hanging="240" w:left="400" w:right="84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·根据客户需求开展厅堂营销，主动进行银行卡等产品介绍与办卡引导，强化客户需求识别、沟通及营销转化能力；协助高峰期</w:t>
      </w:r>
      <w:r>
        <w:rPr>
          <w:color w:val="000000"/>
          <w:sz w:val="16"/>
          <w:rFonts w:ascii="SimSun" w:hAnsi="SimSun" w:eastAsia="SimSun" w:hint="eastAsia"/>
        </w:rPr>
        <w:t xml:space="preserve">客户分流，保障厅堂服务顺畅，</w:t>
      </w:r>
    </w:p>
    <w:p>
      <w:pPr>
        <w:wordWrap w:val="0"/>
        <w:jc w:val="both"/>
        <w:tabs>
          <w:tab w:val="left" w:pos="6960"/>
        </w:tabs>
        <w:spacing w:after="0" w:before="172" w:line="240" w:lineRule="auto"/>
        <w:ind w:firstLine="60"/>
        <w:rPr>
          <w:sz w:val="16"/>
        </w:rPr>
      </w:pPr>
      <w:r>
        <w:rPr>
          <w:b w:val="1"/>
          <w:color w:val="000000"/>
          <w:sz w:val="16"/>
          <w:rFonts w:ascii="Calibri" w:hAnsi="Calibri" w:eastAsia="Calibri" w:hint="eastAsia"/>
        </w:rPr>
        <w:t xml:space="preserve">2025.9-2025.12</w:t>
      </w:r>
      <w:r>
        <w:tab/>
        <w:rPr>
          <w:color w:val="000000"/>
          <w:sz w:val="16"/>
          <w:rFonts w:ascii="SimSun" w:hAnsi="SimSun" w:eastAsia="SimSun" w:hint="eastAsia"/>
        </w:rPr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    哈尔滨市伯言托管｜课后辅导讲师</w:t>
      </w:r>
    </w:p>
    <w:p>
      <w:pPr>
        <w:wordWrap w:val="0"/>
        <w:jc w:val="both"/>
        <w:spacing w:after="0" w:before="1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·负责初中生课后作业答疑、课堂监督、错题梳理与学习习惯引导，定期与家长同步学习情况。</w:t>
      </w:r>
    </w:p>
    <w:p>
      <w:pPr>
        <w:wordWrap w:val="0"/>
        <w:jc w:val="both"/>
        <w:spacing w:after="0" w:before="5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·针对性调整辅导方式，多名辅导学生成绩稳步提升，锻炼了沟通表达、问题分析及客户服务能力。</w:t>
      </w:r>
    </w:p>
    <w:p>
      <w:pPr>
        <w:wordWrap w:val="0"/>
        <w:jc w:val="both"/>
        <w:tabs>
          <w:tab w:val="left" w:pos="7180"/>
        </w:tabs>
        <w:spacing w:after="0" w:before="172" w:line="240" w:lineRule="auto"/>
        <w:ind w:firstLine="60"/>
        <w:rPr>
          <w:sz w:val="16"/>
        </w:rPr>
      </w:pPr>
      <w:r>
        <w:rPr>
          <w:b w:val="1"/>
          <w:color w:val="000000"/>
          <w:sz w:val="16"/>
          <w:rFonts w:ascii="Calibri" w:hAnsi="Calibri" w:eastAsia="Calibri" w:hint="eastAsia"/>
        </w:rPr>
        <w:t xml:space="preserve">2025.7-2025.8</w:t>
      </w:r>
      <w:r>
        <w:tab/>
        <w:rPr>
          <w:color w:val="000000"/>
          <w:sz w:val="16"/>
          <w:rFonts w:ascii="SimSun" w:hAnsi="SimSun" w:eastAsia="SimSun" w:hint="eastAsia"/>
        </w:rPr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     牡丹江市信访局｜行政实习生</w:t>
      </w:r>
    </w:p>
    <w:p>
      <w:pPr>
        <w:wordWrap w:val="0"/>
        <w:jc w:val="both"/>
        <w:spacing w:after="0" w:before="5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·负责电子文件分类整理、归档编号与信息录入，累计完成</w:t>
      </w:r>
      <w:r>
        <w:rPr>
          <w:color w:val="000000"/>
          <w:sz w:val="16"/>
          <w:rFonts w:ascii="Calibri" w:hAnsi="Calibri" w:eastAsia="Calibri" w:hint="eastAsia"/>
        </w:rPr>
        <w:t xml:space="preserve">300</w:t>
      </w:r>
      <w:r>
        <w:rPr>
          <w:color w:val="000000"/>
          <w:sz w:val="16"/>
          <w:rFonts w:ascii="SimSun" w:hAnsi="SimSun" w:eastAsia="SimSun" w:hint="eastAsia"/>
        </w:rPr>
        <w:t xml:space="preserve">＋信息录入，并协助完成资料定期归集、核对及日常行政工作。</w:t>
      </w:r>
    </w:p>
    <w:p>
      <w:pPr>
        <w:wordWrap w:val="0"/>
        <w:jc w:val="both"/>
        <w:spacing w:after="0" w:before="43" w:line="263" w:lineRule="auto"/>
        <w:ind w:firstLine="0" w:hanging="20" w:left="180" w:right="84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·累计撰写、整理材料</w:t>
      </w:r>
      <w:r>
        <w:rPr>
          <w:color w:val="000000"/>
          <w:sz w:val="16"/>
          <w:rFonts w:ascii="Calibri" w:hAnsi="Calibri" w:eastAsia="Calibri" w:hint="eastAsia"/>
        </w:rPr>
        <w:t xml:space="preserve">100</w:t>
      </w:r>
      <w:r>
        <w:rPr>
          <w:color w:val="000000"/>
          <w:sz w:val="16"/>
          <w:rFonts w:ascii="SimSun" w:hAnsi="SimSun" w:eastAsia="SimSun" w:hint="eastAsia"/>
        </w:rPr>
        <w:t xml:space="preserve">＋份，短视频剪辑</w:t>
      </w:r>
      <w:r>
        <w:rPr>
          <w:color w:val="000000"/>
          <w:sz w:val="16"/>
          <w:rFonts w:ascii="Calibri" w:hAnsi="Calibri" w:eastAsia="Calibri" w:hint="eastAsia"/>
        </w:rPr>
        <w:t xml:space="preserve">5</w:t>
      </w:r>
      <w:r>
        <w:rPr>
          <w:color w:val="000000"/>
          <w:sz w:val="16"/>
          <w:rFonts w:ascii="SimSun" w:hAnsi="SimSun" w:eastAsia="SimSun" w:hint="eastAsia"/>
        </w:rPr>
        <w:t xml:space="preserve">条；熟练使用</w:t>
      </w:r>
      <w:r>
        <w:rPr>
          <w:color w:val="000000"/>
          <w:sz w:val="16"/>
          <w:rFonts w:ascii="Calibri" w:hAnsi="Calibri" w:eastAsia="Calibri" w:hint="eastAsia"/>
        </w:rPr>
        <w:t xml:space="preserve">Word</w:t>
      </w:r>
      <w:r>
        <w:rPr>
          <w:color w:val="000000"/>
          <w:sz w:val="16"/>
          <w:rFonts w:ascii="SimSun" w:hAnsi="SimSun" w:eastAsia="SimSun" w:hint="eastAsia"/>
        </w:rPr>
        <w:t xml:space="preserve">、</w:t>
      </w:r>
      <w:r>
        <w:rPr>
          <w:color w:val="000000"/>
          <w:sz w:val="16"/>
          <w:rFonts w:ascii="Calibri" w:hAnsi="Calibri" w:eastAsia="Calibri" w:hint="eastAsia"/>
        </w:rPr>
        <w:t xml:space="preserve">Excel</w:t>
      </w:r>
      <w:r>
        <w:rPr>
          <w:color w:val="000000"/>
          <w:sz w:val="16"/>
          <w:rFonts w:ascii="SimSun" w:hAnsi="SimSun" w:eastAsia="SimSun" w:hint="eastAsia"/>
        </w:rPr>
        <w:t xml:space="preserve">等办公软件，具备较强的文字处理、数据整理、部门沟通</w:t>
      </w:r>
      <w:r>
        <w:rPr>
          <w:color w:val="000000"/>
          <w:sz w:val="16"/>
          <w:rFonts w:ascii="SimSun" w:hAnsi="SimSun" w:eastAsia="SimSun" w:hint="eastAsia"/>
        </w:rPr>
        <w:t xml:space="preserve">、执行能力。</w:t>
      </w:r>
    </w:p>
    <w:p>
      <w:pPr>
        <w:wordWrap w:val="0"/>
        <w:jc w:val="both"/>
        <w:tabs>
          <w:tab w:val="left" w:pos="8360"/>
        </w:tabs>
        <w:spacing w:after="0" w:before="112" w:line="240" w:lineRule="auto"/>
        <w:ind w:firstLine="60"/>
        <w:rPr>
          <w:sz w:val="16"/>
        </w:rPr>
      </w:pPr>
      <w:r>
        <w:rPr>
          <w:b w:val="1"/>
          <w:color w:val="000000"/>
          <w:sz w:val="16"/>
          <w:rFonts w:ascii="Calibri" w:hAnsi="Calibri" w:eastAsia="Calibri" w:hint="eastAsia"/>
        </w:rPr>
        <w:t xml:space="preserve">2024.1-2025.6</w:t>
      </w:r>
      <w:r>
        <w:tab/>
        <w:rPr>
          <w:color w:val="000000"/>
          <w:sz w:val="16"/>
          <w:rFonts w:ascii="Calibri" w:hAnsi="Calibri" w:eastAsia="Calibri" w:hint="eastAsia"/>
        </w:rPr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  一对一全科家教</w:t>
      </w:r>
    </w:p>
    <w:p>
      <w:pPr>
        <w:wordWrap w:val="0"/>
        <w:jc w:val="both"/>
        <w:spacing w:after="0" w:before="3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·根据学生情况制定学习计划，拆解学科重难点，开展专项辅导、查漏补缺，持续跟踪学习效果。</w:t>
      </w:r>
    </w:p>
    <w:p>
      <w:pPr>
        <w:wordWrap w:val="0"/>
        <w:jc w:val="both"/>
        <w:spacing w:after="0" w:before="3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·通过需求沟通与学习反馈调整辅导方案，培养了较强的沟通表达、需求分析与服务意识。</w:t>
      </w:r>
    </w:p>
    <w:p>
      <w:pPr>
        <w:wordWrap w:val="0"/>
        <w:jc w:val="both"/>
        <w:tabs>
          <w:tab w:val="left" w:pos="7600"/>
        </w:tabs>
        <w:spacing w:after="0" w:before="172" w:line="240" w:lineRule="auto"/>
        <w:ind w:firstLine="60"/>
        <w:rPr>
          <w:sz w:val="16"/>
        </w:rPr>
      </w:pPr>
      <w:r>
        <w:rPr>
          <w:b w:val="1"/>
          <w:color w:val="000000"/>
          <w:sz w:val="16"/>
          <w:rFonts w:ascii="Calibri" w:hAnsi="Calibri" w:eastAsia="Calibri" w:hint="eastAsia"/>
        </w:rPr>
        <w:t xml:space="preserve">2023.12-2024.1</w:t>
      </w:r>
      <w:r>
        <w:tab/>
        <w:rPr>
          <w:color w:val="000000"/>
          <w:sz w:val="16"/>
          <w:rFonts w:ascii="Calibri" w:hAnsi="Calibri" w:eastAsia="Calibri" w:hint="eastAsia"/>
        </w:rPr>
      </w:r>
      <w:r>
        <w:rPr>
          <w:b w:val="1"/>
          <w:color w:val="000000"/>
          <w:sz w:val="16"/>
          <w:rFonts w:ascii="SimSun" w:hAnsi="SimSun" w:eastAsia="SimSun" w:hint="eastAsia"/>
        </w:rPr>
        <w:t xml:space="preserve">    欧众平台｜跨境电商助理</w:t>
      </w:r>
    </w:p>
    <w:p>
      <w:pPr>
        <w:wordWrap w:val="0"/>
        <w:jc w:val="both"/>
        <w:spacing w:after="0" w:before="5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·负责</w:t>
      </w:r>
      <w:r>
        <w:rPr>
          <w:color w:val="000000"/>
          <w:sz w:val="16"/>
          <w:rFonts w:ascii="Calibri" w:hAnsi="Calibri" w:eastAsia="Calibri" w:hint="eastAsia"/>
        </w:rPr>
        <w:t xml:space="preserve">OZON</w:t>
      </w:r>
      <w:r>
        <w:rPr>
          <w:color w:val="000000"/>
          <w:sz w:val="16"/>
          <w:rFonts w:ascii="SimSun" w:hAnsi="SimSun" w:eastAsia="SimSun" w:hint="eastAsia"/>
        </w:rPr>
        <w:t xml:space="preserve">跨境电商平台商品上架及基础运营，</w:t>
      </w:r>
      <w:r>
        <w:rPr>
          <w:color w:val="000000"/>
          <w:sz w:val="16"/>
          <w:rFonts w:ascii="Calibri" w:hAnsi="Calibri" w:eastAsia="Calibri" w:hint="eastAsia"/>
        </w:rPr>
        <w:t xml:space="preserve">1</w:t>
      </w:r>
      <w:r>
        <w:rPr>
          <w:color w:val="000000"/>
          <w:sz w:val="16"/>
          <w:rFonts w:ascii="SimSun" w:hAnsi="SimSun" w:eastAsia="SimSun" w:hint="eastAsia"/>
        </w:rPr>
        <w:t xml:space="preserve">个月累计上架</w:t>
      </w:r>
      <w:r>
        <w:rPr>
          <w:color w:val="000000"/>
          <w:sz w:val="16"/>
          <w:rFonts w:ascii="Calibri" w:hAnsi="Calibri" w:eastAsia="Calibri" w:hint="eastAsia"/>
        </w:rPr>
        <w:t xml:space="preserve">100</w:t>
      </w:r>
      <w:r>
        <w:rPr>
          <w:color w:val="000000"/>
          <w:sz w:val="16"/>
          <w:rFonts w:ascii="SimSun" w:hAnsi="SimSun" w:eastAsia="SimSun" w:hint="eastAsia"/>
        </w:rPr>
        <w:t xml:space="preserve">＋产品，整理商品信息并优化标题、图片及详情页</w:t>
      </w:r>
    </w:p>
    <w:p>
      <w:pPr>
        <w:wordWrap w:val="0"/>
        <w:jc w:val="both"/>
        <w:spacing w:after="0" w:before="3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。完成商品内容自查、数据整理及平台后台操作，熟悉跨境电商基础运营逻辑，具备产品信息分析与执行能力，</w:t>
      </w: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0" w:line="191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·具备客户接待、厅堂营销、产品介绍、短视频剪辑等实操经验，执行力强，能够快速适应销售运营类工作。</w:t>
      </w:r>
    </w:p>
    <w:p>
      <w:pPr>
        <w:wordWrap w:val="0"/>
        <w:jc w:val="both"/>
        <w:spacing w:after="0" w:before="13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·熟练使用</w:t>
      </w:r>
      <w:r>
        <w:rPr>
          <w:color w:val="000000"/>
          <w:sz w:val="16"/>
          <w:rFonts w:ascii="Calibri" w:hAnsi="Calibri" w:eastAsia="Calibri" w:hint="eastAsia"/>
        </w:rPr>
        <w:t xml:space="preserve">Word</w:t>
      </w:r>
      <w:r>
        <w:rPr>
          <w:color w:val="000000"/>
          <w:sz w:val="16"/>
          <w:rFonts w:ascii="SimSun" w:hAnsi="SimSun" w:eastAsia="SimSun" w:hint="eastAsia"/>
        </w:rPr>
        <w:t xml:space="preserve">、</w:t>
      </w:r>
      <w:r>
        <w:rPr>
          <w:color w:val="000000"/>
          <w:sz w:val="16"/>
          <w:rFonts w:ascii="Calibri" w:hAnsi="Calibri" w:eastAsia="Calibri" w:hint="eastAsia"/>
        </w:rPr>
        <w:t xml:space="preserve">Excel</w:t>
      </w:r>
      <w:r>
        <w:rPr>
          <w:color w:val="000000"/>
          <w:sz w:val="16"/>
          <w:rFonts w:ascii="SimSun" w:hAnsi="SimSun" w:eastAsia="SimSun" w:hint="eastAsia"/>
        </w:rPr>
        <w:t xml:space="preserve">、</w:t>
      </w:r>
      <w:r>
        <w:rPr>
          <w:color w:val="000000"/>
          <w:sz w:val="16"/>
          <w:rFonts w:ascii="Calibri" w:hAnsi="Calibri" w:eastAsia="Calibri" w:hint="eastAsia"/>
        </w:rPr>
        <w:t xml:space="preserve">PPT</w:t>
      </w:r>
      <w:r>
        <w:rPr>
          <w:color w:val="000000"/>
          <w:sz w:val="16"/>
          <w:rFonts w:ascii="SimSun" w:hAnsi="SimSun" w:eastAsia="SimSun" w:hint="eastAsia"/>
        </w:rPr>
        <w:t xml:space="preserve">等办公软件，具备数据录入、信息整理、材料撰写及基础数据分析能力。</w:t>
      </w:r>
    </w:p>
    <w:p>
      <w:pPr>
        <w:wordWrap w:val="0"/>
        <w:jc w:val="both"/>
        <w:spacing w:after="0" w:before="3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·熟悉</w:t>
      </w:r>
      <w:r>
        <w:rPr>
          <w:color w:val="000000"/>
          <w:sz w:val="16"/>
          <w:rFonts w:ascii="Calibri" w:hAnsi="Calibri" w:eastAsia="Calibri" w:hint="eastAsia"/>
        </w:rPr>
        <w:t xml:space="preserve">OZON</w:t>
      </w:r>
      <w:r>
        <w:rPr>
          <w:color w:val="000000"/>
          <w:sz w:val="16"/>
          <w:rFonts w:ascii="SimSun" w:hAnsi="SimSun" w:eastAsia="SimSun" w:hint="eastAsia"/>
        </w:rPr>
        <w:t xml:space="preserve">跨境电商后台、产品上架、商品信息优化等基础运营工作；具备外贸业务、客户沟通与市场分析基础。</w:t>
      </w: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0" w:line="240" w:lineRule="auto"/>
        <w:ind w:firstLine="0"/>
        <w:rPr>
          <w:sz w:val="21"/>
        </w:rPr>
      </w:pPr>
    </w:p>
    <w:p>
      <w:pPr>
        <w:wordWrap w:val="0"/>
        <w:jc w:val="both"/>
        <w:spacing w:after="0" w:before="127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·国际经济与贸易专业背景，兼具外贸、跨境电商、银行厅堂及行政实习经历，专业知识与实际业务场景结合。</w:t>
      </w:r>
    </w:p>
    <w:p>
      <w:pPr>
        <w:wordWrap w:val="0"/>
        <w:jc w:val="both"/>
        <w:spacing w:after="0" w:before="3" w:line="263" w:lineRule="auto"/>
        <w:ind w:firstLine="0" w:hanging="240" w:left="400" w:right="84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·重视数量化成果：累计接待客户</w:t>
      </w:r>
      <w:r>
        <w:rPr>
          <w:color w:val="000000"/>
          <w:sz w:val="16"/>
          <w:rFonts w:ascii="Calibri" w:hAnsi="Calibri" w:eastAsia="Calibri" w:hint="eastAsia"/>
        </w:rPr>
        <w:t xml:space="preserve">3000</w:t>
      </w:r>
      <w:r>
        <w:rPr>
          <w:color w:val="000000"/>
          <w:sz w:val="16"/>
          <w:rFonts w:ascii="SimSun" w:hAnsi="SimSun" w:eastAsia="SimSun" w:hint="eastAsia"/>
        </w:rPr>
        <w:t xml:space="preserve">＋人次、上架产品</w:t>
      </w:r>
      <w:r>
        <w:rPr>
          <w:color w:val="000000"/>
          <w:sz w:val="16"/>
          <w:rFonts w:ascii="Calibri" w:hAnsi="Calibri" w:eastAsia="Calibri" w:hint="eastAsia"/>
        </w:rPr>
        <w:t xml:space="preserve">100</w:t>
      </w:r>
      <w:r>
        <w:rPr>
          <w:color w:val="000000"/>
          <w:sz w:val="16"/>
          <w:rFonts w:ascii="SimSun" w:hAnsi="SimSun" w:eastAsia="SimSun" w:hint="eastAsia"/>
        </w:rPr>
        <w:t xml:space="preserve">＋、信息录入</w:t>
      </w:r>
      <w:r>
        <w:rPr>
          <w:color w:val="000000"/>
          <w:sz w:val="16"/>
          <w:rFonts w:ascii="Calibri" w:hAnsi="Calibri" w:eastAsia="Calibri" w:hint="eastAsia"/>
        </w:rPr>
        <w:t xml:space="preserve">300</w:t>
      </w:r>
      <w:r>
        <w:rPr>
          <w:color w:val="000000"/>
          <w:sz w:val="16"/>
          <w:rFonts w:ascii="SimSun" w:hAnsi="SimSun" w:eastAsia="SimSun" w:hint="eastAsia"/>
        </w:rPr>
        <w:t xml:space="preserve">＋条、撰写材料</w:t>
      </w:r>
      <w:r>
        <w:rPr>
          <w:color w:val="000000"/>
          <w:sz w:val="16"/>
          <w:rFonts w:ascii="Calibri" w:hAnsi="Calibri" w:eastAsia="Calibri" w:hint="eastAsia"/>
        </w:rPr>
        <w:t xml:space="preserve">100</w:t>
      </w:r>
      <w:r>
        <w:rPr>
          <w:color w:val="000000"/>
          <w:sz w:val="16"/>
          <w:rFonts w:ascii="SimSun" w:hAnsi="SimSun" w:eastAsia="SimSun" w:hint="eastAsia"/>
        </w:rPr>
        <w:t xml:space="preserve">＋份、剪辑短视频</w:t>
      </w:r>
      <w:r>
        <w:rPr>
          <w:color w:val="000000"/>
          <w:sz w:val="16"/>
          <w:rFonts w:ascii="Calibri" w:hAnsi="Calibri" w:eastAsia="Calibri" w:hint="eastAsia"/>
        </w:rPr>
        <w:t xml:space="preserve">5</w:t>
      </w:r>
      <w:r>
        <w:rPr>
          <w:color w:val="000000"/>
          <w:sz w:val="16"/>
          <w:rFonts w:ascii="SimSun" w:hAnsi="SimSun" w:eastAsia="SimSun" w:hint="eastAsia"/>
        </w:rPr>
        <w:t xml:space="preserve">条，执行效率</w:t>
      </w:r>
      <w:r>
        <w:rPr>
          <w:color w:val="000000"/>
          <w:sz w:val="16"/>
          <w:rFonts w:ascii="SimSun" w:hAnsi="SimSun" w:eastAsia="SimSun" w:hint="eastAsia"/>
        </w:rPr>
        <w:t xml:space="preserve">与细节意识较强。</w:t>
      </w:r>
    </w:p>
    <w:p>
      <w:pPr>
        <w:wordWrap w:val="0"/>
        <w:jc w:val="both"/>
        <w:spacing w:after="0" w:before="52" w:line="240" w:lineRule="auto"/>
        <w:ind w:firstLine="160"/>
        <w:rPr>
          <w:sz w:val="16"/>
        </w:rPr>
      </w:pPr>
      <w:r>
        <w:rPr>
          <w:color w:val="000000"/>
          <w:sz w:val="16"/>
          <w:rFonts w:ascii="SimSun" w:hAnsi="SimSun" w:eastAsia="SimSun" w:hint="eastAsia"/>
        </w:rPr>
        <w:t xml:space="preserve">·沟通主动、客户意识较强，善于从客户需求出发进行产品介绍与营销引导，具备销售运营岗位所需的沟通、分析与执行能力。</w:t>
      </w:r>
    </w:p>
    <w:sectPr>
      <w:type w:val="continuous"/>
      <w:docGrid w:type="default" w:charSpace="0"/>
      <w:pgSz w:w="11900" w:h="16820" w:orient="portrait"/>
      <w:pgMar w:top="720" w:right="720" w:bottom="720" w:left="720" w:header="360" w:footer="360" w:gutter="0"/>
      <w:cols w:equalWidth="true" w:num="1"/>
    </w:sectPr>
  </w:body>
</w:document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"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1" w:uri="http://schemas.microsoft.com/office/word" w:name="useWord2013TrackBottomHyphenation"/>
  </w:compat>
  <w:rsids>
    <w:rsidRoot w:val="00BD0BC8"/>
    <w:rsid w:val="000D6051"/>
    <w:rsid w:val="009F0BE0"/>
    <w:rsid w:val="00BA6D97"/>
    <w:rsid w:val="00BD0BC8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1026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1"/>
  <w15:chartTrackingRefBased/>
  <w15:docId w15:val="{96431983-C890-485F-95E8-B387FD722BBF}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6.jpg" /><Relationship Id="rId4" Type="http://schemas.openxmlformats.org/officeDocument/2006/relationships/image" Target="media/image3.jpg" /><Relationship Id="rId3" Type="http://schemas.openxmlformats.org/officeDocument/2006/relationships/image" Target="media/image2.jpg" /><Relationship Id="rId5" Type="http://schemas.openxmlformats.org/officeDocument/2006/relationships/image" Target="media/image4.jpg" /><Relationship Id="rId1" Type="http://schemas.openxmlformats.org/officeDocument/2006/relationships/settings" Target="settings.xml" /><Relationship Id="rId8" Type="http://schemas.openxmlformats.org/officeDocument/2006/relationships/image" Target="media/image7.jpg" /><Relationship Id="rId2" Type="http://schemas.openxmlformats.org/officeDocument/2006/relationships/image" Target="media/image1.jpg" /><Relationship Id="rId6" Type="http://schemas.openxmlformats.org/officeDocument/2006/relationships/image" Target="media/image5.jpg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dcmitype="http://purl.org/dc/dcmitype/" xmlns="http://schemas.openxmlformats.org/package/2006/metadata/core-properties" xmlns:xsi="http://www.w3.org/2001/XMLSchema-instance" xmlns:cp="http://schemas.openxmlformats.org/package/2006/metadata/core-properties" xmlns:dcterms="http://purl.org/dc/terms/" xmlns:dc="http://purl.org/dc/elements/1.1/">
  <dc:title>wordbuilder</dc:title>
  <dc:subject/>
  <dc:creator>INTSIG</dc:creator>
  <cp:keywords/>
  <dc:description>Intsig Word Converter</dc:description>
  <cp:lastModifiedBy/>
  <cp:revision>0</cp:revision>
</cp:coreProperties>
</file>

<file path=tbak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469900</wp:posOffset>
            </wp:positionV>
            <wp:extent cx="990600" cy="13462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d861976991f42c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482600</wp:posOffset>
            </wp:positionH>
            <wp:positionV relativeFrom="page">
              <wp:posOffset>1803400</wp:posOffset>
            </wp:positionV>
            <wp:extent cx="1384300" cy="266700"/>
            <wp:effectExtent l="0" t="0" r="2540" b="4445"/>
            <wp:wrapNone/>
            <wp:docPr id="3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e764829ff3248c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2324100</wp:posOffset>
            </wp:positionV>
            <wp:extent cx="1397000" cy="241300"/>
            <wp:effectExtent l="0" t="0" r="2540" b="4445"/>
            <wp:wrapNone/>
            <wp:docPr id="4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01325dc10c64cc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3035300</wp:posOffset>
            </wp:positionV>
            <wp:extent cx="1397000" cy="279400"/>
            <wp:effectExtent l="0" t="0" r="2540" b="4445"/>
            <wp:wrapNone/>
            <wp:docPr id="5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fc110c4daeb4c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4203700</wp:posOffset>
            </wp:positionV>
            <wp:extent cx="1409700" cy="292100"/>
            <wp:effectExtent l="0" t="0" r="2540" b="4445"/>
            <wp:wrapNone/>
            <wp:docPr id="6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82587a2a2014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7658100</wp:posOffset>
            </wp:positionV>
            <wp:extent cx="1333500" cy="266700"/>
            <wp:effectExtent l="0" t="0" r="2540" b="4445"/>
            <wp:wrapNone/>
            <wp:docPr id="7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48bd4a45c8b4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8534400</wp:posOffset>
            </wp:positionV>
            <wp:extent cx="1333500" cy="241300"/>
            <wp:effectExtent l="0" t="0" r="2540" b="4445"/>
            <wp:wrapNone/>
            <wp:docPr id="8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94adb1a966646f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spacing w:before="0" w:after="0" w:line="239" w:lineRule="auto"/>
        <w:ind w:firstLine="6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高云彤</w:t>
      </w:r>
    </w:p>
    <w:p>
      <w:pPr>
        <w:wordWrap w:val="false"/>
        <w:tabs>
          <w:tab w:val="left" w:leader="none" w:pos="2960"/>
        </w:tabs>
        <w:spacing w:before="188" w:after="0" w:line="240" w:lineRule="auto"/>
        <w:ind w:firstLine="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电话</w:t>
      </w:r>
      <w:r>
        <w:rPr>
          <w:rFonts w:hint="eastAsia" w:ascii="Calibri" w:hAnsi="Calibri" w:eastAsia="Calibri"/>
          <w:color w:val="000000"/>
          <w:sz w:val="16"/>
        </w:rPr>
        <w:t xml:space="preserve">：15636391670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年龄</w:t>
      </w:r>
      <w:r>
        <w:rPr>
          <w:rFonts w:hint="eastAsia" w:ascii="Calibri" w:hAnsi="Calibri" w:eastAsia="Calibri"/>
          <w:color w:val="000000"/>
          <w:sz w:val="16"/>
        </w:rPr>
        <w:t xml:space="preserve">：21</w:t>
      </w:r>
    </w:p>
    <w:p>
      <w:pPr>
        <w:wordWrap w:val="false"/>
        <w:tabs>
          <w:tab w:val="left" w:leader="none" w:pos="2960"/>
        </w:tabs>
        <w:spacing w:before="172" w:after="0" w:line="240" w:lineRule="auto"/>
        <w:ind w:firstLine="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政治面貌：共青团员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现所在地：黑龙江省哈尔滨市</w:t>
      </w:r>
    </w:p>
    <w:p>
      <w:pPr>
        <w:wordWrap w:val="false"/>
        <w:tabs>
          <w:tab w:val="left" w:leader="none" w:pos="2960"/>
        </w:tabs>
        <w:spacing w:before="172" w:after="0" w:line="240" w:lineRule="auto"/>
        <w:ind w:firstLine="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最高学历：本科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邮箱</w:t>
      </w:r>
      <w:r>
        <w:rPr>
          <w:rFonts w:hint="eastAsia" w:ascii="Calibri" w:hAnsi="Calibri" w:eastAsia="Calibri"/>
          <w:color w:val="000000"/>
          <w:sz w:val="16"/>
        </w:rPr>
        <w:t xml:space="preserve">：296747007＠qq．com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35" w:after="0" w:line="240" w:lineRule="auto"/>
        <w:ind w:firstLine="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客户经理｜市场专员｜电商运营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tabs>
          <w:tab w:val="left" w:leader="none" w:pos="6600"/>
        </w:tabs>
        <w:spacing w:before="67" w:after="0" w:line="240" w:lineRule="auto"/>
        <w:ind w:firstLine="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2023.9-</w:t>
      </w:r>
      <w:r>
        <w:rPr>
          <w:rFonts w:hint="eastAsia" w:ascii="SimSun" w:hAnsi="SimSun" w:eastAsia="SimSun"/>
          <w:b/>
          <w:color w:val="000000"/>
          <w:sz w:val="16"/>
        </w:rPr>
        <w:t xml:space="preserve">至今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黑龙江大学｜国际经济与贸易｜本科（在读</w:t>
      </w:r>
    </w:p>
    <w:p>
      <w:pPr>
        <w:wordWrap w:val="false"/>
        <w:spacing w:before="65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国际贸易实务、市场营销、市场调查与预测、商务谈判、电子商务等课程，掌握贸易流程、市场分析与商务沟通基础。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tabs>
          <w:tab w:val="left" w:leader="none" w:pos="6960"/>
        </w:tabs>
        <w:spacing w:before="87" w:after="0" w:line="240" w:lineRule="auto"/>
        <w:ind w:firstLine="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2025.1-2025.12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b/>
          <w:color w:val="000000"/>
          <w:sz w:val="16"/>
        </w:rPr>
        <w:t xml:space="preserve">2025</w:t>
      </w:r>
      <w:r>
        <w:rPr>
          <w:rFonts w:hint="eastAsia" w:ascii="SimSun" w:hAnsi="SimSun" w:eastAsia="SimSun"/>
          <w:b/>
          <w:color w:val="000000"/>
          <w:sz w:val="16"/>
        </w:rPr>
        <w:t xml:space="preserve">年度优秀共青团员</w:t>
      </w:r>
    </w:p>
    <w:p>
      <w:pPr>
        <w:wordWrap w:val="false"/>
        <w:spacing w:before="5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·积极参与团组织主题活动与社区志愿服务，责任意识较强，获评校级年度优秀共青团员。</w:t>
      </w:r>
    </w:p>
    <w:p>
      <w:pPr>
        <w:wordWrap w:val="false"/>
        <w:tabs>
          <w:tab w:val="left" w:leader="none" w:pos="6300"/>
        </w:tabs>
        <w:spacing w:before="252" w:after="0" w:line="240" w:lineRule="auto"/>
        <w:ind w:firstLine="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2023.10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黑龙江大学毕业生供需洽谈会志愿者</w:t>
      </w:r>
    </w:p>
    <w:p>
      <w:pPr>
        <w:wordWrap w:val="false"/>
        <w:spacing w:before="3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·负责现场企业接待、路线引导、展位布展协助及企业咨询对接，配合团队完成现场会务工作，锻炼现场应变与沟通能力。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tabs>
          <w:tab w:val="left" w:leader="none" w:pos="5360"/>
        </w:tabs>
        <w:spacing w:before="127" w:after="0" w:line="240" w:lineRule="auto"/>
        <w:ind w:firstLine="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2026.7.1-2026.8.31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中国建设银行哈尔滨平房支行｜营业 网点实习生</w:t>
      </w:r>
    </w:p>
    <w:p>
      <w:pPr>
        <w:wordWrap w:val="false"/>
        <w:spacing w:before="5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·主要负责营业厅客户接待、业务咨询与分流，累计接待客户</w:t>
      </w:r>
      <w:r>
        <w:rPr>
          <w:rFonts w:hint="eastAsia" w:ascii="Calibri" w:hAnsi="Calibri" w:eastAsia="Calibri"/>
          <w:color w:val="000000"/>
          <w:sz w:val="16"/>
        </w:rPr>
        <w:t xml:space="preserve">3000</w:t>
      </w:r>
      <w:r>
        <w:rPr>
          <w:rFonts w:hint="eastAsia" w:ascii="SimSun" w:hAnsi="SimSun" w:eastAsia="SimSun"/>
          <w:color w:val="000000"/>
          <w:sz w:val="16"/>
        </w:rPr>
        <w:t xml:space="preserve">＋人次，熟悉个人业务办理流程及厅堂服务规范。</w:t>
      </w:r>
    </w:p>
    <w:p>
      <w:pPr>
        <w:wordWrap w:val="false"/>
        <w:spacing w:before="3" w:after="0" w:line="263" w:lineRule="auto"/>
        <w:ind w:left="400" w:right="840" w:hanging="240" w:firstLine="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·根据客户需求开展厅堂营销，主动进行银行卡等产品介绍与办卡引导，强化客户需求识别、沟通及营销转化能力；协助高峰期</w:t>
      </w:r>
      <w:r>
        <w:rPr>
          <w:rFonts w:hint="eastAsia" w:ascii="SimSun" w:hAnsi="SimSun" w:eastAsia="SimSun"/>
          <w:color w:val="000000"/>
          <w:sz w:val="16"/>
        </w:rPr>
        <w:t xml:space="preserve">客户分流，保障厅堂服务顺畅，</w:t>
      </w:r>
    </w:p>
    <w:p>
      <w:pPr>
        <w:wordWrap w:val="false"/>
        <w:tabs>
          <w:tab w:val="left" w:leader="none" w:pos="6960"/>
        </w:tabs>
        <w:spacing w:before="172" w:after="0" w:line="240" w:lineRule="auto"/>
        <w:ind w:firstLine="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2025.9-2025.12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哈尔滨市伯言托管｜课后辅导讲师</w:t>
      </w:r>
    </w:p>
    <w:p>
      <w:pPr>
        <w:wordWrap w:val="false"/>
        <w:spacing w:before="1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·负责初中生课后作业答疑、课堂监督、错题梳理与学习习惯引导，定期与家长同步学习情况。</w:t>
      </w:r>
    </w:p>
    <w:p>
      <w:pPr>
        <w:wordWrap w:val="false"/>
        <w:spacing w:before="5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·针对性调整辅导方式，多名辅导学生成绩稳步提升，锻炼了沟通表达、问题分析及客户服务能力。</w:t>
      </w:r>
    </w:p>
    <w:p>
      <w:pPr>
        <w:wordWrap w:val="false"/>
        <w:tabs>
          <w:tab w:val="left" w:leader="none" w:pos="7180"/>
        </w:tabs>
        <w:spacing w:before="172" w:after="0" w:line="240" w:lineRule="auto"/>
        <w:ind w:firstLine="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2025.7-2025.8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牡丹江市信访局｜行政实习生</w:t>
      </w:r>
    </w:p>
    <w:p>
      <w:pPr>
        <w:wordWrap w:val="false"/>
        <w:spacing w:before="5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·负责电子文件分类整理、归档编号与信息录入，累计完成</w:t>
      </w:r>
      <w:r>
        <w:rPr>
          <w:rFonts w:hint="eastAsia" w:ascii="Calibri" w:hAnsi="Calibri" w:eastAsia="Calibri"/>
          <w:color w:val="000000"/>
          <w:sz w:val="16"/>
        </w:rPr>
        <w:t xml:space="preserve">300</w:t>
      </w:r>
      <w:r>
        <w:rPr>
          <w:rFonts w:hint="eastAsia" w:ascii="SimSun" w:hAnsi="SimSun" w:eastAsia="SimSun"/>
          <w:color w:val="000000"/>
          <w:sz w:val="16"/>
        </w:rPr>
        <w:t xml:space="preserve">＋信息录入，并协助完成资料定期归集、核对及日常行政工作。</w:t>
      </w:r>
    </w:p>
    <w:p>
      <w:pPr>
        <w:wordWrap w:val="false"/>
        <w:spacing w:before="43" w:after="0" w:line="263" w:lineRule="auto"/>
        <w:ind w:left="180" w:right="840" w:hanging="20" w:firstLine="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·累计撰写、整理材料</w:t>
      </w:r>
      <w:r>
        <w:rPr>
          <w:rFonts w:hint="eastAsia" w:ascii="Calibri" w:hAnsi="Calibri" w:eastAsia="Calibri"/>
          <w:color w:val="000000"/>
          <w:sz w:val="16"/>
        </w:rPr>
        <w:t xml:space="preserve">100</w:t>
      </w:r>
      <w:r>
        <w:rPr>
          <w:rFonts w:hint="eastAsia" w:ascii="SimSun" w:hAnsi="SimSun" w:eastAsia="SimSun"/>
          <w:color w:val="000000"/>
          <w:sz w:val="16"/>
        </w:rPr>
        <w:t xml:space="preserve">＋份，短视频剪辑</w:t>
      </w:r>
      <w:r>
        <w:rPr>
          <w:rFonts w:hint="eastAsia" w:ascii="Calibri" w:hAnsi="Calibri" w:eastAsia="Calibri"/>
          <w:color w:val="000000"/>
          <w:sz w:val="16"/>
        </w:rPr>
        <w:t xml:space="preserve">5</w:t>
      </w:r>
      <w:r>
        <w:rPr>
          <w:rFonts w:hint="eastAsia" w:ascii="SimSun" w:hAnsi="SimSun" w:eastAsia="SimSun"/>
          <w:color w:val="000000"/>
          <w:sz w:val="16"/>
        </w:rPr>
        <w:t xml:space="preserve">条；熟练使用</w:t>
      </w:r>
      <w:r>
        <w:rPr>
          <w:rFonts w:hint="eastAsia" w:ascii="Calibri" w:hAnsi="Calibri" w:eastAsia="Calibri"/>
          <w:color w:val="000000"/>
          <w:sz w:val="16"/>
        </w:rPr>
        <w:t xml:space="preserve">Word</w:t>
      </w:r>
      <w:r>
        <w:rPr>
          <w:rFonts w:hint="eastAsia" w:ascii="SimSun" w:hAnsi="SimSun" w:eastAsia="SimSun"/>
          <w:color w:val="000000"/>
          <w:sz w:val="16"/>
        </w:rPr>
        <w:t xml:space="preserve">、</w:t>
      </w:r>
      <w:r>
        <w:rPr>
          <w:rFonts w:hint="eastAsia" w:ascii="Calibri" w:hAnsi="Calibri" w:eastAsia="Calibri"/>
          <w:color w:val="000000"/>
          <w:sz w:val="16"/>
        </w:rPr>
        <w:t xml:space="preserve">Excel</w:t>
      </w:r>
      <w:r>
        <w:rPr>
          <w:rFonts w:hint="eastAsia" w:ascii="SimSun" w:hAnsi="SimSun" w:eastAsia="SimSun"/>
          <w:color w:val="000000"/>
          <w:sz w:val="16"/>
        </w:rPr>
        <w:t xml:space="preserve">等办公软件，具备较强的文字处理、数据整理、部门沟通</w:t>
      </w:r>
      <w:r>
        <w:rPr>
          <w:rFonts w:hint="eastAsia" w:ascii="SimSun" w:hAnsi="SimSun" w:eastAsia="SimSun"/>
          <w:color w:val="000000"/>
          <w:sz w:val="16"/>
        </w:rPr>
        <w:t xml:space="preserve">、执行能力。</w:t>
      </w:r>
    </w:p>
    <w:p>
      <w:pPr>
        <w:wordWrap w:val="false"/>
        <w:tabs>
          <w:tab w:val="left" w:leader="none" w:pos="8360"/>
        </w:tabs>
        <w:spacing w:before="112" w:after="0" w:line="240" w:lineRule="auto"/>
        <w:ind w:firstLine="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2024.1-2025.6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一对一全科家教</w:t>
      </w:r>
    </w:p>
    <w:p>
      <w:pPr>
        <w:wordWrap w:val="false"/>
        <w:spacing w:before="3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·根据学生情况制定学习计划，拆解学科重难点，开展专项辅导、查漏补缺，持续跟踪学习效果。</w:t>
      </w:r>
    </w:p>
    <w:p>
      <w:pPr>
        <w:wordWrap w:val="false"/>
        <w:spacing w:before="3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·通过需求沟通与学习反馈调整辅导方案，培养了较强的沟通表达、需求分析与服务意识。</w:t>
      </w:r>
    </w:p>
    <w:p>
      <w:pPr>
        <w:wordWrap w:val="false"/>
        <w:tabs>
          <w:tab w:val="left" w:leader="none" w:pos="7600"/>
        </w:tabs>
        <w:spacing w:before="172" w:after="0" w:line="240" w:lineRule="auto"/>
        <w:ind w:firstLine="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2023.12-2024.1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欧众平台｜跨境电商助理</w:t>
      </w:r>
    </w:p>
    <w:p>
      <w:pPr>
        <w:wordWrap w:val="false"/>
        <w:spacing w:before="5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·负责</w:t>
      </w:r>
      <w:r>
        <w:rPr>
          <w:rFonts w:hint="eastAsia" w:ascii="Calibri" w:hAnsi="Calibri" w:eastAsia="Calibri"/>
          <w:color w:val="000000"/>
          <w:sz w:val="16"/>
        </w:rPr>
        <w:t xml:space="preserve">OZON</w:t>
      </w:r>
      <w:r>
        <w:rPr>
          <w:rFonts w:hint="eastAsia" w:ascii="SimSun" w:hAnsi="SimSun" w:eastAsia="SimSun"/>
          <w:color w:val="000000"/>
          <w:sz w:val="16"/>
        </w:rPr>
        <w:t xml:space="preserve">跨境电商平台商品上架及基础运营，</w:t>
      </w:r>
      <w:r>
        <w:rPr>
          <w:rFonts w:hint="eastAsia" w:ascii="Calibri" w:hAnsi="Calibri" w:eastAsia="Calibri"/>
          <w:color w:val="000000"/>
          <w:sz w:val="16"/>
        </w:rPr>
        <w:t xml:space="preserve">1</w:t>
      </w:r>
      <w:r>
        <w:rPr>
          <w:rFonts w:hint="eastAsia" w:ascii="SimSun" w:hAnsi="SimSun" w:eastAsia="SimSun"/>
          <w:color w:val="000000"/>
          <w:sz w:val="16"/>
        </w:rPr>
        <w:t xml:space="preserve">个月累计上架</w:t>
      </w:r>
      <w:r>
        <w:rPr>
          <w:rFonts w:hint="eastAsia" w:ascii="Calibri" w:hAnsi="Calibri" w:eastAsia="Calibri"/>
          <w:color w:val="000000"/>
          <w:sz w:val="16"/>
        </w:rPr>
        <w:t xml:space="preserve">100</w:t>
      </w:r>
      <w:r>
        <w:rPr>
          <w:rFonts w:hint="eastAsia" w:ascii="SimSun" w:hAnsi="SimSun" w:eastAsia="SimSun"/>
          <w:color w:val="000000"/>
          <w:sz w:val="16"/>
        </w:rPr>
        <w:t xml:space="preserve">＋产品，整理商品信息并优化标题、图片及详情页</w:t>
      </w:r>
    </w:p>
    <w:p>
      <w:pPr>
        <w:wordWrap w:val="false"/>
        <w:spacing w:before="3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。完成商品内容自查、数据整理及平台后台操作，熟悉跨境电商基础运营逻辑，具备产品信息分析与执行能力，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191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·具备客户接待、厅堂营销、产品介绍、短视频剪辑等实操经验，执行力强，能够快速适应销售运营类工作。</w:t>
      </w:r>
    </w:p>
    <w:p>
      <w:pPr>
        <w:wordWrap w:val="false"/>
        <w:spacing w:before="13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·熟练使用</w:t>
      </w:r>
      <w:r>
        <w:rPr>
          <w:rFonts w:hint="eastAsia" w:ascii="Calibri" w:hAnsi="Calibri" w:eastAsia="Calibri"/>
          <w:color w:val="000000"/>
          <w:sz w:val="16"/>
        </w:rPr>
        <w:t xml:space="preserve">Word</w:t>
      </w:r>
      <w:r>
        <w:rPr>
          <w:rFonts w:hint="eastAsia" w:ascii="SimSun" w:hAnsi="SimSun" w:eastAsia="SimSun"/>
          <w:color w:val="000000"/>
          <w:sz w:val="16"/>
        </w:rPr>
        <w:t xml:space="preserve">、</w:t>
      </w:r>
      <w:r>
        <w:rPr>
          <w:rFonts w:hint="eastAsia" w:ascii="Calibri" w:hAnsi="Calibri" w:eastAsia="Calibri"/>
          <w:color w:val="000000"/>
          <w:sz w:val="16"/>
        </w:rPr>
        <w:t xml:space="preserve">Excel</w:t>
      </w:r>
      <w:r>
        <w:rPr>
          <w:rFonts w:hint="eastAsia" w:ascii="SimSun" w:hAnsi="SimSun" w:eastAsia="SimSun"/>
          <w:color w:val="000000"/>
          <w:sz w:val="16"/>
        </w:rPr>
        <w:t xml:space="preserve">、</w:t>
      </w:r>
      <w:r>
        <w:rPr>
          <w:rFonts w:hint="eastAsia" w:ascii="Calibri" w:hAnsi="Calibri" w:eastAsia="Calibri"/>
          <w:color w:val="000000"/>
          <w:sz w:val="16"/>
        </w:rPr>
        <w:t xml:space="preserve">PPT</w:t>
      </w:r>
      <w:r>
        <w:rPr>
          <w:rFonts w:hint="eastAsia" w:ascii="SimSun" w:hAnsi="SimSun" w:eastAsia="SimSun"/>
          <w:color w:val="000000"/>
          <w:sz w:val="16"/>
        </w:rPr>
        <w:t xml:space="preserve">等办公软件，具备数据录入、信息整理、材料撰写及基础数据分析能力。</w:t>
      </w:r>
    </w:p>
    <w:p>
      <w:pPr>
        <w:wordWrap w:val="false"/>
        <w:spacing w:before="3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·熟悉</w:t>
      </w:r>
      <w:r>
        <w:rPr>
          <w:rFonts w:hint="eastAsia" w:ascii="Calibri" w:hAnsi="Calibri" w:eastAsia="Calibri"/>
          <w:color w:val="000000"/>
          <w:sz w:val="16"/>
        </w:rPr>
        <w:t xml:space="preserve">OZON</w:t>
      </w:r>
      <w:r>
        <w:rPr>
          <w:rFonts w:hint="eastAsia" w:ascii="SimSun" w:hAnsi="SimSun" w:eastAsia="SimSun"/>
          <w:color w:val="000000"/>
          <w:sz w:val="16"/>
        </w:rPr>
        <w:t xml:space="preserve">跨境电商后台、产品上架、商品信息优化等基础运营工作；具备外贸业务、客户沟通与市场分析基础。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127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·国际经济与贸易专业背景，兼具外贸、跨境电商、银行厅堂及行政实习经历，专业知识与实际业务场景结合。</w:t>
      </w:r>
    </w:p>
    <w:p>
      <w:pPr>
        <w:wordWrap w:val="false"/>
        <w:spacing w:before="3" w:after="0" w:line="263" w:lineRule="auto"/>
        <w:ind w:left="400" w:right="840" w:hanging="240" w:firstLine="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·重视数量化成果：累计接待客户</w:t>
      </w:r>
      <w:r>
        <w:rPr>
          <w:rFonts w:hint="eastAsia" w:ascii="Calibri" w:hAnsi="Calibri" w:eastAsia="Calibri"/>
          <w:color w:val="000000"/>
          <w:sz w:val="16"/>
        </w:rPr>
        <w:t xml:space="preserve">3000</w:t>
      </w:r>
      <w:r>
        <w:rPr>
          <w:rFonts w:hint="eastAsia" w:ascii="SimSun" w:hAnsi="SimSun" w:eastAsia="SimSun"/>
          <w:color w:val="000000"/>
          <w:sz w:val="16"/>
        </w:rPr>
        <w:t xml:space="preserve">＋人次、上架产品</w:t>
      </w:r>
      <w:r>
        <w:rPr>
          <w:rFonts w:hint="eastAsia" w:ascii="Calibri" w:hAnsi="Calibri" w:eastAsia="Calibri"/>
          <w:color w:val="000000"/>
          <w:sz w:val="16"/>
        </w:rPr>
        <w:t xml:space="preserve">100</w:t>
      </w:r>
      <w:r>
        <w:rPr>
          <w:rFonts w:hint="eastAsia" w:ascii="SimSun" w:hAnsi="SimSun" w:eastAsia="SimSun"/>
          <w:color w:val="000000"/>
          <w:sz w:val="16"/>
        </w:rPr>
        <w:t xml:space="preserve">＋、信息录入</w:t>
      </w:r>
      <w:r>
        <w:rPr>
          <w:rFonts w:hint="eastAsia" w:ascii="Calibri" w:hAnsi="Calibri" w:eastAsia="Calibri"/>
          <w:color w:val="000000"/>
          <w:sz w:val="16"/>
        </w:rPr>
        <w:t xml:space="preserve">300</w:t>
      </w:r>
      <w:r>
        <w:rPr>
          <w:rFonts w:hint="eastAsia" w:ascii="SimSun" w:hAnsi="SimSun" w:eastAsia="SimSun"/>
          <w:color w:val="000000"/>
          <w:sz w:val="16"/>
        </w:rPr>
        <w:t xml:space="preserve">＋条、撰写材料</w:t>
      </w:r>
      <w:r>
        <w:rPr>
          <w:rFonts w:hint="eastAsia" w:ascii="Calibri" w:hAnsi="Calibri" w:eastAsia="Calibri"/>
          <w:color w:val="000000"/>
          <w:sz w:val="16"/>
        </w:rPr>
        <w:t xml:space="preserve">100</w:t>
      </w:r>
      <w:r>
        <w:rPr>
          <w:rFonts w:hint="eastAsia" w:ascii="SimSun" w:hAnsi="SimSun" w:eastAsia="SimSun"/>
          <w:color w:val="000000"/>
          <w:sz w:val="16"/>
        </w:rPr>
        <w:t xml:space="preserve">＋份、剪辑短视频</w:t>
      </w:r>
      <w:r>
        <w:rPr>
          <w:rFonts w:hint="eastAsia" w:ascii="Calibri" w:hAnsi="Calibri" w:eastAsia="Calibri"/>
          <w:color w:val="000000"/>
          <w:sz w:val="16"/>
        </w:rPr>
        <w:t xml:space="preserve">5</w:t>
      </w:r>
      <w:r>
        <w:rPr>
          <w:rFonts w:hint="eastAsia" w:ascii="SimSun" w:hAnsi="SimSun" w:eastAsia="SimSun"/>
          <w:color w:val="000000"/>
          <w:sz w:val="16"/>
        </w:rPr>
        <w:t xml:space="preserve">条，执行效率</w:t>
      </w:r>
      <w:r>
        <w:rPr>
          <w:rFonts w:hint="eastAsia" w:ascii="SimSun" w:hAnsi="SimSun" w:eastAsia="SimSun"/>
          <w:color w:val="000000"/>
          <w:sz w:val="16"/>
        </w:rPr>
        <w:t xml:space="preserve">与细节意识较强。</w:t>
      </w:r>
    </w:p>
    <w:p>
      <w:pPr>
        <w:wordWrap w:val="false"/>
        <w:spacing w:before="52" w:after="0" w:line="240" w:lineRule="auto"/>
        <w:ind w:firstLine="160"/>
        <w:jc w:val="both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·沟通主动、客户意识较强，善于从客户需求出发进行产品介绍与营销引导，具备销售运营岗位所需的沟通、分析与执行能力。</w:t>
      </w:r>
    </w:p>
    <w:sectPr>
      <w:type w:val="continuous"/>
      <w:pgSz w:w="11900" w:h="16820" w:orient="portrait"/>
      <w:pgMar w:top="720" w:right="720" w:bottom="720" w:left="720" w:header="360" w:footer="360"/>
      <w:cols w:equalWidth="true" w:num="1"/>
    </w:sectPr>
  </w:body>
</w:document>
</file>

<file path=tbak/modified.xml>save:Tue Sep 29 18:28:45 2026

</file>