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AI服装智能搭配与报价系统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36"/>
        </w:rPr>
        <w:t>产品需求文档（PRD）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V1.0</w:t>
            </w:r>
          </w:p>
        </w:tc>
      </w:tr>
      <w:tr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项目阶段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方案设计 / MVP</w:t>
            </w:r>
          </w:p>
        </w:tc>
      </w:tr>
      <w:tr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适用对象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客户、产品、研发、实施</w:t>
            </w:r>
          </w:p>
        </w:tc>
      </w:tr>
      <w:tr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文档日期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2026-08-30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t>1. 项目概述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本项目拟建设一套面向服装行业的 AI 智能选品、穿搭组合、方案生成与报价系统。客户将现有商品资料导入平台后，系统对商品图片和属性进行结构化理解，并根据终端客户的性别、年龄、预算、场景、季节、风格、颜色偏好等要求，从商品库中筛选合适商品，自动组合为完整穿搭 Look，最终生成可编辑、可导出的 PPT 推荐方案及对应报价。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产品定位：</w:t>
            </w:r>
            <w:r>
              <w:rPr>
                <w:rFonts w:ascii="Microsoft YaHei" w:hAnsi="Microsoft YaHei" w:eastAsia="Microsoft YaHei"/>
                <w:sz w:val="21"/>
              </w:rPr>
              <w:t>不是单纯的“PPT生成工具”，而是以商品数据为基础，以AI选品与搭配为核心，以PPT与报价单为交付输出的服装智能销售辅助平台。</w:t>
            </w:r>
          </w:p>
        </w:tc>
      </w:tr>
    </w:tbl>
    <w:p/>
    <w:p>
      <w:pPr>
        <w:pStyle w:val="Heading2"/>
        <w:keepNext/>
        <w:spacing w:before="200" w:after="100"/>
      </w:pPr>
      <w:r>
        <w:t>1.1 建设目标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统一管理服装、裤装、鞋履、配饰等商品资料，形成可被AI检索和理解的商品池。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降低人工浏览商品、挑选单品、组合搭配、撰写推荐文案和制作PPT的时间成本。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让销售或搭配人员通过自然语言输入客户需求，即可快速获得多个可用搭配方案。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支持人工干预与二次编辑，保证AI推荐结果可控、可调整。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自动形成标准化PPT方案与价格明细，提高对客提案效率和一致性。</w:t>
      </w:r>
    </w:p>
    <w:p>
      <w:pPr>
        <w:pStyle w:val="Heading2"/>
        <w:keepNext/>
        <w:spacing w:before="200" w:after="100"/>
      </w:pPr>
      <w:r>
        <w:t>1.2 一期核心闭环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商品资料导入 → AI商品理解与标签化 → 创建客户需求 → AI候选商品检索 → AI搭配组合 → 人工调整 → AI生成推荐文案 → PPT自动排版 → 报价汇总 → 导出方案。</w:t>
      </w:r>
    </w:p>
    <w:p>
      <w:pPr>
        <w:pStyle w:val="Heading1"/>
        <w:keepNext/>
        <w:spacing w:before="200" w:after="100"/>
      </w:pPr>
      <w:r>
        <w:t>2. 项目范围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一期（MVP）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后续扩展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商品数据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Excel批量导入、人工维护、图片与价格字段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ERP/PIM/API实时同步</w:t>
            </w:r>
          </w:p>
        </w:tc>
      </w:tr>
      <w:tr>
        <w:tc>
          <w:tcPr>
            <w:tcW w:type="dxa" w:w="172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AI理解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图片+文本识别品类、颜色、风格、场景等标签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更细粒度版型、面料、流行趋势识别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选品搭配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按需求筛选并生成多套Look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结合销量、毛利、用户历史偏好学习</w:t>
            </w:r>
          </w:p>
        </w:tc>
      </w:tr>
      <w:tr>
        <w:tc>
          <w:tcPr>
            <w:tcW w:type="dxa" w:w="172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方案编辑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替换单品、增删商品、修改文案与顺序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多人协同、审批、版本对比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输出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PPT、报价明细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在线H5、PDF、短视频、客户自选</w:t>
            </w:r>
          </w:p>
        </w:tc>
      </w:tr>
      <w:tr>
        <w:tc>
          <w:tcPr>
            <w:tcW w:type="dxa" w:w="172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视觉能力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使用商品原图排版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虚拟试衣、AI模特、搭配效果图</w:t>
            </w:r>
          </w:p>
        </w:tc>
      </w:tr>
    </w:tbl>
    <w:p/>
    <w:p>
      <w:pPr>
        <w:pStyle w:val="Heading1"/>
        <w:keepNext/>
        <w:spacing w:before="200" w:after="100"/>
      </w:pPr>
      <w:r>
        <w:t>3.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032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446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关键权限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系统管理员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系统配置与基础数据维护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账号、权限、分类、标签规则、PPT模板、价格规则</w:t>
            </w:r>
          </w:p>
        </w:tc>
      </w:tr>
      <w:tr>
        <w:tc>
          <w:tcPr>
            <w:tcW w:type="dxa" w:w="187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商品运营</w:t>
            </w:r>
          </w:p>
        </w:tc>
        <w:tc>
          <w:tcPr>
            <w:tcW w:type="dxa" w:w="40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维护商品资料</w:t>
            </w:r>
          </w:p>
        </w:tc>
        <w:tc>
          <w:tcPr>
            <w:tcW w:type="dxa" w:w="446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导入、编辑、上下架、图片、库存、价格、标签修正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销售/搭配师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创建并交付客户方案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录入需求、AI生成、替换单品、编辑PPT、生成报价</w:t>
            </w:r>
          </w:p>
        </w:tc>
      </w:tr>
      <w:tr>
        <w:tc>
          <w:tcPr>
            <w:tcW w:type="dxa" w:w="187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客户/终端用户</w:t>
            </w:r>
          </w:p>
        </w:tc>
        <w:tc>
          <w:tcPr>
            <w:tcW w:type="dxa" w:w="40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查看最终提案</w:t>
            </w:r>
          </w:p>
        </w:tc>
        <w:tc>
          <w:tcPr>
            <w:tcW w:type="dxa" w:w="446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查看方案、商品信息、价格；一期可不提供独立后台账号</w:t>
            </w:r>
          </w:p>
        </w:tc>
      </w:tr>
    </w:tbl>
    <w:p/>
    <w:p>
      <w:pPr>
        <w:pStyle w:val="Heading1"/>
        <w:keepNext/>
        <w:spacing w:before="200" w:after="100"/>
      </w:pPr>
      <w:r>
        <w:t>4. 商品中心</w:t>
      </w:r>
    </w:p>
    <w:p>
      <w:pPr>
        <w:pStyle w:val="Heading2"/>
        <w:keepNext/>
        <w:spacing w:before="200" w:after="100"/>
      </w:pPr>
      <w:r>
        <w:t>4.1 商品资料导入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系统支持通过Excel批量导入商品，并允许后台人工新增或编辑。导入时需进行字段校验、必填项检查、重复SKU识别、图片可访问性检查，并输出成功/失败结果。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字段分类</w:t>
            </w:r>
          </w:p>
        </w:tc>
        <w:tc>
          <w:tcPr>
            <w:tcW w:type="dxa" w:w="532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建议字段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基础标识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SKU、SPU、商品名称、品牌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SKU必须唯一</w:t>
            </w:r>
          </w:p>
        </w:tc>
      </w:tr>
      <w:tr>
        <w:tc>
          <w:tcPr>
            <w:tcW w:type="dxa" w:w="2016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分类属性</w:t>
            </w:r>
          </w:p>
        </w:tc>
        <w:tc>
          <w:tcPr>
            <w:tcW w:type="dxa" w:w="532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一级品类、二级品类、性别</w:t>
            </w:r>
          </w:p>
        </w:tc>
        <w:tc>
          <w:tcPr>
            <w:tcW w:type="dxa" w:w="302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支持上衣、裤子、裙装、外套、鞋子、配饰等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视觉属性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主图、细节图、颜色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主图至少1张</w:t>
            </w:r>
          </w:p>
        </w:tc>
      </w:tr>
      <w:tr>
        <w:tc>
          <w:tcPr>
            <w:tcW w:type="dxa" w:w="2016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规格属性</w:t>
            </w:r>
          </w:p>
        </w:tc>
        <w:tc>
          <w:tcPr>
            <w:tcW w:type="dxa" w:w="532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尺码、材质、版型</w:t>
            </w:r>
          </w:p>
        </w:tc>
        <w:tc>
          <w:tcPr>
            <w:tcW w:type="dxa" w:w="302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可为空，由AI辅助补充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商业属性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零售价、渠道价、成本价、库存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按权限控制展示</w:t>
            </w:r>
          </w:p>
        </w:tc>
      </w:tr>
      <w:tr>
        <w:tc>
          <w:tcPr>
            <w:tcW w:type="dxa" w:w="2016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状态属性</w:t>
            </w:r>
          </w:p>
        </w:tc>
        <w:tc>
          <w:tcPr>
            <w:tcW w:type="dxa" w:w="532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上架状态、可推荐状态</w:t>
            </w:r>
          </w:p>
        </w:tc>
        <w:tc>
          <w:tcPr>
            <w:tcW w:type="dxa" w:w="302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下架/无库存商品默认不参与推荐</w:t>
            </w:r>
          </w:p>
        </w:tc>
      </w:tr>
    </w:tbl>
    <w:p/>
    <w:p>
      <w:pPr>
        <w:pStyle w:val="Heading2"/>
        <w:keepNext/>
        <w:spacing w:before="200" w:after="100"/>
      </w:pPr>
      <w:r>
        <w:t>4.2 AI商品理解与标签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商品导入后，AI结合商品图片、标题和已有属性自动生成结构化标签。标签需允许人工修正，并保留“AI识别值”和“人工确认值”，后续推荐优先使用人工确认值。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标签维度</w:t>
            </w:r>
          </w:p>
        </w:tc>
        <w:tc>
          <w:tcPr>
            <w:tcW w:type="dxa" w:w="806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品类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T恤、衬衫、针织衫、西装、风衣、牛仔裤、西裤、半身裙、运动鞋、乐福鞋</w:t>
            </w:r>
          </w:p>
        </w:tc>
      </w:tr>
      <w:tr>
        <w:tc>
          <w:tcPr>
            <w:tcW w:type="dxa" w:w="230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颜色</w:t>
            </w:r>
          </w:p>
        </w:tc>
        <w:tc>
          <w:tcPr>
            <w:tcW w:type="dxa" w:w="806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黑、白、灰、米色、卡其、蓝、红、绿；可补充主色/辅色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风格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商务、通勤、休闲、极简、街头、法式、韩系、日系、运动</w:t>
            </w:r>
          </w:p>
        </w:tc>
      </w:tr>
      <w:tr>
        <w:tc>
          <w:tcPr>
            <w:tcW w:type="dxa" w:w="230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场景</w:t>
            </w:r>
          </w:p>
        </w:tc>
        <w:tc>
          <w:tcPr>
            <w:tcW w:type="dxa" w:w="806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上班、会议、日常、约会、聚会、旅行、婚礼、运动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季节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春、夏、秋、冬、四季</w:t>
            </w:r>
          </w:p>
        </w:tc>
      </w:tr>
      <w:tr>
        <w:tc>
          <w:tcPr>
            <w:tcW w:type="dxa" w:w="230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版型/特征</w:t>
            </w:r>
          </w:p>
        </w:tc>
        <w:tc>
          <w:tcPr>
            <w:tcW w:type="dxa" w:w="806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修身、宽松、短款、长款、高腰、直筒等</w:t>
            </w:r>
          </w:p>
        </w:tc>
      </w:tr>
    </w:tbl>
    <w:p/>
    <w:p>
      <w:pPr>
        <w:pStyle w:val="Heading1"/>
        <w:keepNext/>
        <w:spacing w:before="200" w:after="100"/>
      </w:pPr>
      <w:r>
        <w:t>5. 客户需求与方案任务</w:t>
      </w:r>
    </w:p>
    <w:p>
      <w:pPr>
        <w:pStyle w:val="Heading2"/>
        <w:keepNext/>
        <w:spacing w:before="200" w:after="100"/>
      </w:pPr>
      <w:r>
        <w:t>5.1 新建方案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销售或搭配师创建一个“搭配方案任务”，填写客户名称、方案名称、目标人群及搭配要求。每个方案可生成多轮AI结果，并保存最终选定版本。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需求字段</w:t>
            </w:r>
          </w:p>
        </w:tc>
        <w:tc>
          <w:tcPr>
            <w:tcW w:type="dxa" w:w="4752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性别/年龄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目标穿着人群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女性，28岁</w:t>
            </w:r>
          </w:p>
        </w:tc>
      </w:tr>
      <w:tr>
        <w:tc>
          <w:tcPr>
            <w:tcW w:type="dxa" w:w="21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季节</w:t>
            </w:r>
          </w:p>
        </w:tc>
        <w:tc>
          <w:tcPr>
            <w:tcW w:type="dxa" w:w="475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推荐季节</w:t>
            </w:r>
          </w:p>
        </w:tc>
        <w:tc>
          <w:tcPr>
            <w:tcW w:type="dxa" w:w="3456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秋季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使用场景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通勤、旅行、约会等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日常通勤</w:t>
            </w:r>
          </w:p>
        </w:tc>
      </w:tr>
      <w:tr>
        <w:tc>
          <w:tcPr>
            <w:tcW w:type="dxa" w:w="21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风格</w:t>
            </w:r>
          </w:p>
        </w:tc>
        <w:tc>
          <w:tcPr>
            <w:tcW w:type="dxa" w:w="475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可多选</w:t>
            </w:r>
          </w:p>
        </w:tc>
        <w:tc>
          <w:tcPr>
            <w:tcW w:type="dxa" w:w="3456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简约、高级、轻商务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预算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单套或总预算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单套≤1500元</w:t>
            </w:r>
          </w:p>
        </w:tc>
      </w:tr>
      <w:tr>
        <w:tc>
          <w:tcPr>
            <w:tcW w:type="dxa" w:w="21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搭配套数</w:t>
            </w:r>
          </w:p>
        </w:tc>
        <w:tc>
          <w:tcPr>
            <w:tcW w:type="dxa" w:w="475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希望输出Look数量</w:t>
            </w:r>
          </w:p>
        </w:tc>
        <w:tc>
          <w:tcPr>
            <w:tcW w:type="dxa" w:w="3456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5套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颜色偏好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喜欢/排除色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黑白灰、米色；不要红色</w:t>
            </w:r>
          </w:p>
        </w:tc>
      </w:tr>
      <w:tr>
        <w:tc>
          <w:tcPr>
            <w:tcW w:type="dxa" w:w="21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品类要求</w:t>
            </w:r>
          </w:p>
        </w:tc>
        <w:tc>
          <w:tcPr>
            <w:tcW w:type="dxa" w:w="475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必须/禁止出现的品类</w:t>
            </w:r>
          </w:p>
        </w:tc>
        <w:tc>
          <w:tcPr>
            <w:tcW w:type="dxa" w:w="3456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必须含鞋子；不要短裙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补充描述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自然语言需求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不要太正式，希望上班和周末都能穿</w:t>
            </w:r>
          </w:p>
        </w:tc>
      </w:tr>
    </w:tbl>
    <w:p/>
    <w:p>
      <w:pPr>
        <w:pStyle w:val="Heading2"/>
        <w:keepNext/>
        <w:spacing w:before="200" w:after="100"/>
      </w:pPr>
      <w:r>
        <w:t>5.2 自然语言理解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系统支持用户直接输入自然语言，例如：“给28岁女性搭配5套秋季通勤服装，每套1500元以内，简约高级，不要太正式。” AI需自动抽取性别、年龄、季节、场景、风格、预算、数量和排除项，并在生成前展示结构化理解结果，允许用户修改。</w:t>
      </w:r>
    </w:p>
    <w:p>
      <w:pPr>
        <w:pStyle w:val="Heading1"/>
        <w:keepNext/>
        <w:spacing w:before="200" w:after="100"/>
      </w:pPr>
      <w:r>
        <w:t>6. AI选品与搭配引擎</w:t>
      </w:r>
    </w:p>
    <w:p>
      <w:pPr>
        <w:pStyle w:val="Heading2"/>
        <w:keepNext/>
        <w:spacing w:before="200" w:after="100"/>
      </w:pPr>
      <w:r>
        <w:t>6.1 候选商品筛选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AI首先依据硬性条件过滤不可用商品，再依据语义相似度和搭配适配度形成候选池。硬性条件包括库存、上下架状态、性别、预算、季节和明确排除项；软性条件包括风格、场景、颜色、版型和品牌偏好。</w:t>
      </w:r>
    </w:p>
    <w:p>
      <w:pPr>
        <w:pStyle w:val="Heading2"/>
        <w:keepNext/>
        <w:spacing w:before="200" w:after="100"/>
      </w:pPr>
      <w:r>
        <w:t>6.2 搭配组合规则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系统应支持配置搭配模板，例如“上衣+裤子+鞋子”“外套+内搭+下装+鞋子”“连衣裙+外套+鞋子”等。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每套Look必须满足用户预算和品类约束。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同一方案内可设置单个SKU最大重复次数，避免所有Look高度同质化。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优先选择库存充足且状态可售的商品；库存不足时需明确提示。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AI不能只依赖大模型自由生成SKU，所有推荐商品必须来自当前商品库。</w:t>
      </w:r>
    </w:p>
    <w:p>
      <w:pPr>
        <w:pStyle w:val="Heading2"/>
        <w:keepNext/>
        <w:spacing w:before="200" w:after="100"/>
      </w:pPr>
      <w:r>
        <w:t>6.3 搭配评分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1872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建议权重</w:t>
            </w:r>
          </w:p>
        </w:tc>
        <w:tc>
          <w:tcPr>
            <w:tcW w:type="dxa" w:w="576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风格匹配度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25%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单品之间及与用户目标风格的一致性</w:t>
            </w:r>
          </w:p>
        </w:tc>
      </w:tr>
      <w:tr>
        <w:tc>
          <w:tcPr>
            <w:tcW w:type="dxa" w:w="316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颜色协调度</w:t>
            </w:r>
          </w:p>
        </w:tc>
        <w:tc>
          <w:tcPr>
            <w:tcW w:type="dxa" w:w="187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20%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颜色关系、主辅色及整体视觉协调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场景适配度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是否适合通勤、约会、旅行等目标场景</w:t>
            </w:r>
          </w:p>
        </w:tc>
      </w:tr>
      <w:tr>
        <w:tc>
          <w:tcPr>
            <w:tcW w:type="dxa" w:w="316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季节适配度</w:t>
            </w:r>
          </w:p>
        </w:tc>
        <w:tc>
          <w:tcPr>
            <w:tcW w:type="dxa" w:w="187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10%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材质、厚薄、品类与季节匹配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预算匹配度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是否满足单套/总预算</w:t>
            </w:r>
          </w:p>
        </w:tc>
      </w:tr>
      <w:tr>
        <w:tc>
          <w:tcPr>
            <w:tcW w:type="dxa" w:w="316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库存与可售性</w:t>
            </w:r>
          </w:p>
        </w:tc>
        <w:tc>
          <w:tcPr>
            <w:tcW w:type="dxa" w:w="187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10%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库存、上下架状态、尺码可用性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商品多样性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降低方案内重复SKU和高度相似款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关键原则：</w:t>
            </w:r>
            <w:r>
              <w:rPr>
                <w:rFonts w:ascii="Microsoft YaHei" w:hAnsi="Microsoft YaHei" w:eastAsia="Microsoft YaHei"/>
                <w:sz w:val="21"/>
              </w:rPr>
              <w:t>推荐算法建议采用“规则过滤 + 商品向量检索 + 多模态模型理解 + 大语言模型编排/解释”的组合架构，避免完全依赖LLM随机选品。</w:t>
            </w:r>
          </w:p>
        </w:tc>
      </w:tr>
    </w:tbl>
    <w:p/>
    <w:p>
      <w:pPr>
        <w:pStyle w:val="Heading1"/>
        <w:keepNext/>
        <w:spacing w:before="200" w:after="100"/>
      </w:pPr>
      <w:r>
        <w:t>7. 方案编辑器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AI生成方案后进入可视化编辑页面。用户可以确认、修改或重新生成，而不是直接接受AI结果。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查看每套Look中的商品图片、SKU、名称、颜色、价格、库存及AI推荐理由。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点击某一单品执行“替换同类商品”，系统仅替换该位置并重新计算搭配评分。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支持删除、增加商品，调整单品顺序和Look顺序。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支持修改方案标题、搭配说明、商品卖点和报价信息。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支持“整套重新生成”和“保留指定单品后重新搭配”。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每次重要修改自动保存草稿，避免编辑内容丢失。</w:t>
      </w:r>
    </w:p>
    <w:p>
      <w:pPr>
        <w:pStyle w:val="Heading1"/>
        <w:keepNext/>
        <w:spacing w:before="200" w:after="100"/>
      </w:pPr>
      <w:r>
        <w:t>8. PPT智能生成</w:t>
      </w:r>
    </w:p>
    <w:p>
      <w:pPr>
        <w:pStyle w:val="Heading2"/>
        <w:keepNext/>
        <w:spacing w:before="200" w:after="100"/>
      </w:pPr>
      <w:r>
        <w:t>8.1 输出目标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系统将最终确认的方案自动生成可对客展示的PPT文件。PPT内容来自结构化方案数据，避免用户再次手工复制商品图片、价格和文字。</w:t>
      </w:r>
    </w:p>
    <w:p>
      <w:pPr>
        <w:pStyle w:val="Heading2"/>
        <w:keepNext/>
        <w:spacing w:before="200" w:after="100"/>
      </w:pPr>
      <w:r>
        <w:t>8.2 PPT建议页面结构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806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封面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客户名称、方案主题、季节/场景、日期、品牌Logo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需求摘要</w:t>
            </w:r>
          </w:p>
        </w:tc>
        <w:tc>
          <w:tcPr>
            <w:tcW w:type="dxa" w:w="806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目标人群、预算、风格、场景、搭配策略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搭配方向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主色系、风格关键词、推荐逻辑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Look页面</w:t>
            </w:r>
          </w:p>
        </w:tc>
        <w:tc>
          <w:tcPr>
            <w:tcW w:type="dxa" w:w="806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一页一套搭配：商品图、名称、SKU、价格、搭配理由、套装价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商品详情（可选）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重点商品大图、卖点、材质、颜色、尺码等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报价汇总</w:t>
            </w:r>
          </w:p>
        </w:tc>
        <w:tc>
          <w:tcPr>
            <w:tcW w:type="dxa" w:w="806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各Look金额、折扣、税费/其他费用、最终总价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结束页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联系方式、备注、有效期等</w:t>
            </w:r>
          </w:p>
        </w:tc>
      </w:tr>
    </w:tbl>
    <w:p/>
    <w:p>
      <w:pPr>
        <w:pStyle w:val="Heading2"/>
        <w:keepNext/>
        <w:spacing w:before="200" w:after="100"/>
      </w:pPr>
      <w:r>
        <w:t>8.3 PPT模板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管理员可维护多套PPT模板，如简约、商务、时尚、高端客户定制模板。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模板定义Logo、字体、页眉页脚、封面样式、Look页布局和报价页样式。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生成后应允许下载PPTX，用户可继续在PowerPoint中人工修改。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图片比例不一致时系统应自动裁切或适配，避免拉伸变形。</w:t>
      </w:r>
    </w:p>
    <w:p>
      <w:pPr>
        <w:pStyle w:val="Heading1"/>
        <w:keepNext/>
        <w:spacing w:before="200" w:after="100"/>
      </w:pPr>
      <w:r>
        <w:t>9. 报价功能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报价功能与搭配方案共用同一份商品数据。价格发生调整时，方案页和报价汇总应同步更新。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632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业务规则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价格类型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支持零售价、会员价、渠道价、批发价、客户专属价等</w:t>
            </w:r>
          </w:p>
        </w:tc>
      </w:tr>
      <w:tr>
        <w:tc>
          <w:tcPr>
            <w:tcW w:type="dxa" w:w="288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数量</w:t>
            </w:r>
          </w:p>
        </w:tc>
        <w:tc>
          <w:tcPr>
            <w:tcW w:type="dxa" w:w="76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每个SKU可设置数量，默认1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小计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单价 × 数量</w:t>
            </w:r>
          </w:p>
        </w:tc>
      </w:tr>
      <w:tr>
        <w:tc>
          <w:tcPr>
            <w:tcW w:type="dxa" w:w="288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Look金额</w:t>
            </w:r>
          </w:p>
        </w:tc>
        <w:tc>
          <w:tcPr>
            <w:tcW w:type="dxa" w:w="76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当前Look所有商品小计之和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折扣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支持整单折扣或客户折扣</w:t>
            </w:r>
          </w:p>
        </w:tc>
      </w:tr>
      <w:tr>
        <w:tc>
          <w:tcPr>
            <w:tcW w:type="dxa" w:w="288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总价</w:t>
            </w:r>
          </w:p>
        </w:tc>
        <w:tc>
          <w:tcPr>
            <w:tcW w:type="dxa" w:w="76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商品合计 - 折扣 + 可配置费用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报价有效期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可填写有效日期或有效天数</w:t>
            </w:r>
          </w:p>
        </w:tc>
      </w:tr>
      <w:tr>
        <w:tc>
          <w:tcPr>
            <w:tcW w:type="dxa" w:w="288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库存提示</w:t>
            </w:r>
          </w:p>
        </w:tc>
        <w:tc>
          <w:tcPr>
            <w:tcW w:type="dxa" w:w="76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库存不足/无库存时在导出前提醒用户确认</w:t>
            </w:r>
          </w:p>
        </w:tc>
      </w:tr>
    </w:tbl>
    <w:p/>
    <w:p>
      <w:pPr>
        <w:pStyle w:val="Heading1"/>
        <w:keepNext/>
        <w:spacing w:before="200" w:after="100"/>
      </w:pPr>
      <w:r>
        <w:t>10. 方案生命周期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032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可执行操作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草稿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需求正在编辑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保存、删除、开始生成</w:t>
            </w:r>
          </w:p>
        </w:tc>
      </w:tr>
      <w:tr>
        <w:tc>
          <w:tcPr>
            <w:tcW w:type="dxa" w:w="21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AI生成中</w:t>
            </w:r>
          </w:p>
        </w:tc>
        <w:tc>
          <w:tcPr>
            <w:tcW w:type="dxa" w:w="40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系统正在产生候选搭配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查看进度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待确认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AI已输出方案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替换、编辑、重新生成</w:t>
            </w:r>
          </w:p>
        </w:tc>
      </w:tr>
      <w:tr>
        <w:tc>
          <w:tcPr>
            <w:tcW w:type="dxa" w:w="21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已确认</w:t>
            </w:r>
          </w:p>
        </w:tc>
        <w:tc>
          <w:tcPr>
            <w:tcW w:type="dxa" w:w="40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搭配内容锁定为当前版本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生成PPT、生成报价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已报价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报价已形成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导出、发送、复制方案</w:t>
            </w:r>
          </w:p>
        </w:tc>
      </w:tr>
      <w:tr>
        <w:tc>
          <w:tcPr>
            <w:tcW w:type="dxa" w:w="21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已成交/已关闭</w:t>
            </w:r>
          </w:p>
        </w:tc>
        <w:tc>
          <w:tcPr>
            <w:tcW w:type="dxa" w:w="403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业务归档</w:t>
            </w:r>
          </w:p>
        </w:tc>
        <w:tc>
          <w:tcPr>
            <w:tcW w:type="dxa" w:w="432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查看历史、复制为新方案</w:t>
            </w:r>
          </w:p>
        </w:tc>
      </w:tr>
    </w:tbl>
    <w:p/>
    <w:p>
      <w:pPr>
        <w:pStyle w:val="Heading1"/>
        <w:keepNext/>
        <w:spacing w:before="200" w:after="100"/>
      </w:pPr>
      <w:r>
        <w:t>11. 页面与功能清单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576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一期优先级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登录/权限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账号登录、角色权限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工作台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近期方案、商品数据概况</w:t>
            </w:r>
          </w:p>
        </w:tc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商品库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查询、筛选、编辑、上下架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商品导入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Excel上传、字段映射、错误报告</w:t>
            </w:r>
          </w:p>
        </w:tc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商品详情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商品属性、图片、AI标签、价格库存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新建搭配方案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录入结构化/自然语言需求</w:t>
            </w:r>
          </w:p>
        </w:tc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AI搭配结果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候选Look、评分、推荐理由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方案编辑器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替换单品、调整顺序、修改文字</w:t>
            </w:r>
          </w:p>
        </w:tc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PPT预览/导出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选择模板、预览、下载PPTX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报价单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价格明细、折扣、合计</w:t>
            </w:r>
          </w:p>
        </w:tc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历史方案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查询、复制、归档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P1</w:t>
            </w:r>
          </w:p>
        </w:tc>
      </w:tr>
      <w:tr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模板管理</w:t>
            </w:r>
          </w:p>
        </w:tc>
        <w:tc>
          <w:tcPr>
            <w:tcW w:type="dxa" w:w="57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维护PPT模板</w:t>
            </w:r>
          </w:p>
        </w:tc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系统配置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品类、标签、规则、价格权限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P1</w:t>
            </w:r>
          </w:p>
        </w:tc>
      </w:tr>
    </w:tbl>
    <w:p/>
    <w:p>
      <w:pPr>
        <w:pStyle w:val="Heading1"/>
        <w:keepNext/>
        <w:spacing w:before="200" w:after="100"/>
      </w:pPr>
      <w:r>
        <w:t>12. 非功能需求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性能：常规商品库规模下，商品检索和条件筛选应秒级返回；AI搭配任务需展示明确处理状态。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可用性：AI结果必须可人工修改，不允许形成“不可编辑的黑盒结果”。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数据安全：商品成本价、客户价等敏感价格字段按角色权限控制。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可追溯性：方案应保存使用的SKU、价格快照、生成时间和修改记录，避免后续商品资料变化导致历史报价失真。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兼容性：导出的PPTX应可在主流Microsoft PowerPoint/WPS环境正常打开和编辑。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扩展性：商品、标签、搭配规则、PPT模板均应配置化，便于扩展新类目。</w:t>
      </w:r>
    </w:p>
    <w:p>
      <w:pPr>
        <w:pStyle w:val="Heading1"/>
        <w:keepNext/>
        <w:spacing w:before="200" w:after="100"/>
      </w:pPr>
      <w:r>
        <w:t>13. 一期验收标准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44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604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商品导入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可通过Excel成功导入商品，错误行有明确提示，SKU重复可识别</w:t>
            </w:r>
          </w:p>
        </w:tc>
      </w:tr>
      <w:tr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AC-02</w:t>
            </w:r>
          </w:p>
        </w:tc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AI标签</w:t>
            </w:r>
          </w:p>
        </w:tc>
        <w:tc>
          <w:tcPr>
            <w:tcW w:type="dxa" w:w="60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系统可从图片/文本生成至少品类、颜色、风格、季节、场景标签，并可人工修改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需求理解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自然语言需求可转成结构化条件，并允许用户确认/修改</w:t>
            </w:r>
          </w:p>
        </w:tc>
      </w:tr>
      <w:tr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AC-04</w:t>
            </w:r>
          </w:p>
        </w:tc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商品约束</w:t>
            </w:r>
          </w:p>
        </w:tc>
        <w:tc>
          <w:tcPr>
            <w:tcW w:type="dxa" w:w="60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AI推荐商品均来自商品库，下架/无库存商品默认不被推荐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搭配输出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一次可生成指定数量的Look，每套包含完整商品信息、价格和推荐理由</w:t>
            </w:r>
          </w:p>
        </w:tc>
      </w:tr>
      <w:tr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AC-06</w:t>
            </w:r>
          </w:p>
        </w:tc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人工编辑</w:t>
            </w:r>
          </w:p>
        </w:tc>
        <w:tc>
          <w:tcPr>
            <w:tcW w:type="dxa" w:w="60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可替换任一单品、重新生成整套、修改文字与排序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价格计算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单品小计、Look金额、折扣和总价计算正确</w:t>
            </w:r>
          </w:p>
        </w:tc>
      </w:tr>
      <w:tr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AC-08</w:t>
            </w:r>
          </w:p>
        </w:tc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PPT生成</w:t>
            </w:r>
          </w:p>
        </w:tc>
        <w:tc>
          <w:tcPr>
            <w:tcW w:type="dxa" w:w="60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可按模板生成并下载PPTX，图片、文字、金额对应当前确认方案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历史方案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方案可保存、再次打开、复制，历史价格快照不随商品现价自动改变</w:t>
            </w:r>
          </w:p>
        </w:tc>
      </w:tr>
      <w:tr>
        <w:tc>
          <w:tcPr>
            <w:tcW w:type="dxa" w:w="14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AC-10</w:t>
            </w:r>
          </w:p>
        </w:tc>
        <w:tc>
          <w:tcPr>
            <w:tcW w:type="dxa" w:w="24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权限</w:t>
            </w:r>
          </w:p>
        </w:tc>
        <w:tc>
          <w:tcPr>
            <w:tcW w:type="dxa" w:w="604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不同角色对成本价、客户价、系统配置等字段/功能权限正确</w:t>
            </w:r>
          </w:p>
        </w:tc>
      </w:tr>
    </w:tbl>
    <w:p/>
    <w:p>
      <w:pPr>
        <w:pStyle w:val="Heading1"/>
        <w:keepNext/>
        <w:spacing w:before="200" w:after="100"/>
      </w:pPr>
      <w:r>
        <w:t>14. 建议技术架构</w:t>
      </w:r>
    </w:p>
    <w:p>
      <w:pPr>
        <w:spacing w:line="336" w:lineRule="auto" w:after="100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一期技术实现建议拆分为商品数据层、AI理解层、检索与规则层、搭配编排层、内容生成层和文档输出层。商品数据保存在业务数据库；商品图片进入对象存储；AI对图片与文本生成标签及向量；检索层先按硬条件过滤，再进行语义召回；搭配层按模板和评分规则组合SKU；大语言模型主要负责需求解析、搭配解释和文案生成；PPT服务根据固定模板和结构化数据完成版式填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820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建议能力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数据层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商品、客户、方案、价格、库存、模板、标签</w:t>
            </w:r>
          </w:p>
        </w:tc>
      </w:tr>
      <w:tr>
        <w:tc>
          <w:tcPr>
            <w:tcW w:type="dxa" w:w="230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AI理解层</w:t>
            </w:r>
          </w:p>
        </w:tc>
        <w:tc>
          <w:tcPr>
            <w:tcW w:type="dxa" w:w="820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视觉识别、文本理解、标签生成、Embedding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检索层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条件过滤、向量检索、相似商品召回</w:t>
            </w:r>
          </w:p>
        </w:tc>
      </w:tr>
      <w:tr>
        <w:tc>
          <w:tcPr>
            <w:tcW w:type="dxa" w:w="230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搭配层</w:t>
            </w:r>
          </w:p>
        </w:tc>
        <w:tc>
          <w:tcPr>
            <w:tcW w:type="dxa" w:w="820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品类组合规则、颜色/风格/场景评分、去重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生成层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需求结构化、推荐理由、商品卖点、方案摘要</w:t>
            </w:r>
          </w:p>
        </w:tc>
      </w:tr>
      <w:tr>
        <w:tc>
          <w:tcPr>
            <w:tcW w:type="dxa" w:w="2304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输出层</w:t>
            </w:r>
          </w:p>
        </w:tc>
        <w:tc>
          <w:tcPr>
            <w:tcW w:type="dxa" w:w="8208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PPTX生成、报价汇总、后续PDF/H5扩展</w:t>
            </w:r>
          </w:p>
        </w:tc>
      </w:tr>
    </w:tbl>
    <w:p/>
    <w:p>
      <w:pPr>
        <w:pStyle w:val="Heading1"/>
        <w:keepNext/>
        <w:spacing w:before="200" w:after="100"/>
      </w:pPr>
      <w:r>
        <w:t>15. 版本规划建议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504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范围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MVP / V1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跑通最核心商业闭环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商品导入、AI标签、需求输入、AI选品搭配、人工调整、PPT、报价</w:t>
            </w:r>
          </w:p>
        </w:tc>
      </w:tr>
      <w:tr>
        <w:tc>
          <w:tcPr>
            <w:tcW w:type="dxa" w:w="216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V2</w:t>
            </w:r>
          </w:p>
        </w:tc>
        <w:tc>
          <w:tcPr>
            <w:tcW w:type="dxa" w:w="3312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与客户现有业务系统打通</w:t>
            </w:r>
          </w:p>
        </w:tc>
        <w:tc>
          <w:tcPr>
            <w:tcW w:type="dxa" w:w="5040"/>
            <w:vAlign w:val="center"/>
            <w:shd w:fill="F5F8FB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ERP/PIM同步、实时库存、多价格体系、方案审批、客户在线查看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V3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增强个性化和视觉效果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用户画像学习、销量/毛利优化、AI模特、虚拟试衣、效果图/视频生成</w:t>
            </w:r>
          </w:p>
        </w:tc>
      </w:tr>
    </w:tbl>
    <w:p/>
    <w:p>
      <w:pPr>
        <w:pStyle w:val="Heading1"/>
        <w:keepNext/>
        <w:spacing w:before="200" w:after="100"/>
      </w:pPr>
      <w:r>
        <w:t>16. 项目风险与待确认事项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商品原始资料质量：如果图片、分类、价格、库存字段不完整，会直接影响AI选品效果。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搭配标准需要与客户确认：不同品牌对“好看、通勤、高级”等概念存在主观差异，建议收集客户历史优秀搭配作为示例。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PPT模板复杂度：若客户要求完全自由排版，开发成本显著高于固定模板填充，建议一期采用固定版式+可配置主题。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报价业务规则需确认：是否含税、是否含运费、折扣层级、价格有效期、不同客户价格体系需在实施前确定。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库存时效性：如果一期仅Excel导入，库存可能不是实时数据；正式上线后建议对接ERP。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AI效果评估：建议建立人工评分机制，持续记录AI推荐被保留、替换或删除的情况，作为后续算法优化依据。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AI服装智能搭配与报价系统 · 产品需求文档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AI服装智能搭配与报价系统需求文档</dc:title>
  <dc:subject>产品需求文档 PRD</dc:subject>
  <dc:creator/>
  <cp:keywords>AI,服装,智能搭配,选品,报价,PPT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