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Multisim第一次</w:t>
      </w: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安装软件、逻辑</w:t>
      </w:r>
      <w:bookmarkStart w:id="21" w:name="_GoBack"/>
      <w:bookmarkEnd w:id="21"/>
      <w:r>
        <w:rPr>
          <w:rFonts w:hint="eastAsia"/>
          <w:b/>
          <w:bCs/>
          <w:sz w:val="32"/>
          <w:szCs w:val="40"/>
          <w:lang w:val="en-US" w:eastAsia="zh-CN"/>
        </w:rPr>
        <w:t>函数的化简</w:t>
      </w:r>
    </w:p>
    <w:p>
      <w:pPr>
        <w:jc w:val="center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参考教材45页</w:t>
      </w:r>
    </w:p>
    <w:p>
      <w:p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8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49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cf6065c2-cbe8-430e-b128-d9830e79e14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一、下载和安装</w:t>
              </w:r>
            </w:sdtContent>
          </w:sdt>
          <w:r>
            <w:tab/>
          </w:r>
          <w:bookmarkStart w:id="1" w:name="_Toc7094_WPSOffice_Level1Page"/>
          <w:r>
            <w:t>1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893e479a-078e-401e-a2d1-5b01295639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1、下载学生版</w:t>
              </w:r>
            </w:sdtContent>
          </w:sdt>
          <w:r>
            <w:tab/>
          </w:r>
          <w:bookmarkStart w:id="2" w:name="_Toc5493_WPSOffice_Level2Page"/>
          <w:r>
            <w:t>1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6316a166-9a5e-4ed1-a258-6f48d4dee1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2、安装</w:t>
              </w:r>
            </w:sdtContent>
          </w:sdt>
          <w:r>
            <w:tab/>
          </w:r>
          <w:bookmarkStart w:id="3" w:name="_Toc20051_WPSOffice_Level2Page"/>
          <w:r>
            <w:t>1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84b4c2dd-f7d4-4aa3-8c02-60734e5038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3、运行NI Multisim</w:t>
              </w:r>
            </w:sdtContent>
          </w:sdt>
          <w:r>
            <w:tab/>
          </w:r>
          <w:bookmarkStart w:id="4" w:name="_Toc9686_WPSOffice_Level2Page"/>
          <w:r>
            <w:t>2</w:t>
          </w:r>
          <w:bookmarkEnd w:id="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f4a8af42-4928-4599-9d76-92f1b6c4a6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二、逻辑函数化简</w:t>
              </w:r>
            </w:sdtContent>
          </w:sdt>
          <w:r>
            <w:tab/>
          </w:r>
          <w:bookmarkStart w:id="5" w:name="_Toc5493_WPSOffice_Level1Page"/>
          <w:r>
            <w:t>2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a9809828-ec33-45e5-be45-db37c76f49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1、画电路图</w:t>
              </w:r>
            </w:sdtContent>
          </w:sdt>
          <w:r>
            <w:tab/>
          </w:r>
          <w:bookmarkStart w:id="6" w:name="_Toc2984_WPSOffice_Level2Page"/>
          <w:r>
            <w:t>2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3a97b973-8e40-4877-ae9c-869cbf8e4b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（1）放芯片</w:t>
              </w:r>
            </w:sdtContent>
          </w:sdt>
          <w:r>
            <w:tab/>
          </w:r>
          <w:bookmarkStart w:id="7" w:name="_Toc5493_WPSOffice_Level3Page"/>
          <w:r>
            <w:t>2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c976681d-0ca7-43dc-8c5e-6b60f4aa4a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（2）加逻辑转换仪</w:t>
              </w:r>
            </w:sdtContent>
          </w:sdt>
          <w:r>
            <w:tab/>
          </w:r>
          <w:bookmarkStart w:id="8" w:name="_Toc20051_WPSOffice_Level3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aa851065-9cc0-4ea1-b682-d48dbad870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（3）连线和摆放</w:t>
              </w:r>
            </w:sdtContent>
          </w:sdt>
          <w:r>
            <w:tab/>
          </w:r>
          <w:bookmarkStart w:id="9" w:name="_Toc9686_WPSOffice_Level3Page"/>
          <w:r>
            <w:t>3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83"/>
              <w:placeholder>
                <w:docPart w:val="{5c5b7218-a72b-466e-9343-83ce6fab3c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2、逻辑转换</w:t>
              </w:r>
            </w:sdtContent>
          </w:sdt>
          <w:r>
            <w:tab/>
          </w:r>
          <w:bookmarkStart w:id="10" w:name="_Toc32022_WPSOffice_Level2Page"/>
          <w:r>
            <w:t>4</w:t>
          </w:r>
          <w:bookmarkEnd w:id="10"/>
          <w: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1" w:name="_Toc7094_WPSOffice_Level1"/>
      <w:r>
        <w:rPr>
          <w:rFonts w:hint="eastAsia"/>
          <w:lang w:val="en-US" w:eastAsia="zh-CN"/>
        </w:rPr>
        <w:t>一、下载和安装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lang w:val="en-US" w:eastAsia="zh-CN"/>
        </w:rPr>
      </w:pPr>
      <w:bookmarkStart w:id="12" w:name="_Toc5493_WPSOffice_Level2"/>
      <w:r>
        <w:rPr>
          <w:rFonts w:hint="eastAsia"/>
          <w:lang w:val="en-US" w:eastAsia="zh-CN"/>
        </w:rPr>
        <w:t>1、下载学生版</w:t>
      </w:r>
      <w:bookmarkEnd w:id="12"/>
    </w:p>
    <w:p>
      <w:pPr>
        <w:rPr>
          <w:rFonts w:hint="eastAsia"/>
        </w:rPr>
      </w:pPr>
      <w:r>
        <w:rPr>
          <w:rFonts w:hint="eastAsia"/>
          <w:lang w:val="en-US" w:eastAsia="zh-CN"/>
        </w:rPr>
        <w:t>只能用7天。</w:t>
      </w:r>
    </w:p>
    <w:p>
      <w:pPr>
        <w:rPr>
          <w:rFonts w:hint="eastAsia"/>
        </w:rPr>
      </w:pPr>
      <w:r>
        <w:rPr>
          <w:rFonts w:hint="eastAsia"/>
        </w:rPr>
        <w:t>http://download.ni.com/support/softlib/Core/Circuit_Design_Suite/14.1/14.1/NI_Circuit_Design_Suite_14_1_Education.zip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3" w:name="_Toc20051_WPSOffice_Level2"/>
      <w:r>
        <w:rPr>
          <w:rFonts w:hint="eastAsia"/>
          <w:lang w:val="en-US" w:eastAsia="zh-CN"/>
        </w:rPr>
        <w:t>2、安装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解压到一个目录，安装setup.exe，傻瓜式安装。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点击“install this product for evaluation”</w:t>
      </w:r>
    </w:p>
    <w:p>
      <w:r>
        <w:drawing>
          <wp:inline distT="0" distB="0" distL="114300" distR="114300">
            <wp:extent cx="2933700" cy="20631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最后一步选cancel</w:t>
      </w:r>
    </w:p>
    <w:p>
      <w:r>
        <w:drawing>
          <wp:inline distT="0" distB="0" distL="114300" distR="114300">
            <wp:extent cx="4713605" cy="2677795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重启动就好了。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 w:eastAsia="zh-CN"/>
        </w:rPr>
      </w:pPr>
      <w:bookmarkStart w:id="14" w:name="_Toc9686_WPSOffice_Level2"/>
      <w:r>
        <w:rPr>
          <w:rFonts w:hint="eastAsia"/>
          <w:lang w:val="en-US" w:eastAsia="zh-CN"/>
        </w:rPr>
        <w:t>3、运行NI Multisim</w:t>
      </w:r>
      <w:bookmarkEnd w:id="14"/>
    </w:p>
    <w:p>
      <w:r>
        <w:drawing>
          <wp:inline distT="0" distB="0" distL="114300" distR="114300">
            <wp:extent cx="2667000" cy="1551305"/>
            <wp:effectExtent l="0" t="0" r="1016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bookmarkStart w:id="15" w:name="_Toc5493_WPSOffice_Level1"/>
      <w:r>
        <w:rPr>
          <w:rFonts w:hint="eastAsia"/>
          <w:lang w:val="en-US" w:eastAsia="zh-CN"/>
        </w:rPr>
        <w:t>二、逻辑函数化简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6" w:name="_Toc2984_WPSOffice_Level2"/>
      <w:r>
        <w:rPr>
          <w:rFonts w:hint="eastAsia"/>
          <w:lang w:val="en-US" w:eastAsia="zh-CN"/>
        </w:rPr>
        <w:t>1、画电路图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bookmarkStart w:id="17" w:name="_Toc5493_WPSOffice_Level3"/>
      <w:r>
        <w:rPr>
          <w:rFonts w:hint="eastAsia"/>
          <w:lang w:val="en-US" w:eastAsia="zh-CN"/>
        </w:rPr>
        <w:t>（1）放芯片</w:t>
      </w:r>
      <w:bookmarkEnd w:id="1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点左边TTL按钮。</w:t>
      </w:r>
    </w:p>
    <w:p>
      <w:r>
        <w:drawing>
          <wp:inline distT="0" distB="0" distL="114300" distR="114300">
            <wp:extent cx="3668395" cy="2002790"/>
            <wp:effectExtent l="0" t="0" r="190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开始加芯片。</w:t>
      </w:r>
    </w:p>
    <w:p>
      <w:r>
        <w:drawing>
          <wp:inline distT="0" distB="0" distL="114300" distR="114300">
            <wp:extent cx="5269230" cy="2025015"/>
            <wp:effectExtent l="0" t="0" r="952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一个芯片可以加多次，一个个地加入：</w:t>
      </w:r>
    </w:p>
    <w:p>
      <w:r>
        <w:drawing>
          <wp:inline distT="0" distB="0" distL="114300" distR="114300">
            <wp:extent cx="3804285" cy="2574290"/>
            <wp:effectExtent l="0" t="0" r="635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 w:eastAsiaTheme="minorEastAsia"/>
          <w:lang w:val="en-US" w:eastAsia="zh-CN"/>
        </w:rPr>
      </w:pPr>
      <w:bookmarkStart w:id="18" w:name="_Toc20051_WPSOffice_Level3"/>
      <w:r>
        <w:rPr>
          <w:rFonts w:hint="eastAsia"/>
          <w:lang w:val="en-US" w:eastAsia="zh-CN"/>
        </w:rPr>
        <w:t>（2）加逻辑转换仪</w:t>
      </w:r>
      <w:bookmarkEnd w:id="18"/>
    </w:p>
    <w:p>
      <w:r>
        <w:drawing>
          <wp:inline distT="0" distB="0" distL="114300" distR="114300">
            <wp:extent cx="5271770" cy="2196465"/>
            <wp:effectExtent l="0" t="0" r="698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bookmarkStart w:id="19" w:name="_Toc9686_WPSOffice_Level3"/>
      <w:r>
        <w:rPr>
          <w:rFonts w:hint="eastAsia"/>
          <w:lang w:val="en-US" w:eastAsia="zh-CN"/>
        </w:rPr>
        <w:t>（3）连线和摆放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直接在接口上用鼠标点击连接：</w:t>
      </w:r>
    </w:p>
    <w:p>
      <w:r>
        <w:drawing>
          <wp:inline distT="0" distB="0" distL="114300" distR="114300">
            <wp:extent cx="2585085" cy="2133600"/>
            <wp:effectExtent l="0" t="0" r="571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摆得好看点，最后是这样：</w:t>
      </w:r>
    </w:p>
    <w:p>
      <w:r>
        <w:drawing>
          <wp:inline distT="0" distB="0" distL="114300" distR="114300">
            <wp:extent cx="3308985" cy="1888490"/>
            <wp:effectExtent l="0" t="0" r="508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20" w:name="_Toc32022_WPSOffice_Level2"/>
      <w:r>
        <w:rPr>
          <w:rFonts w:hint="eastAsia"/>
          <w:lang w:val="en-US" w:eastAsia="zh-CN"/>
        </w:rPr>
        <w:t>2、逻辑转换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点击XLC1，并选中A、B、C：</w:t>
      </w:r>
    </w:p>
    <w:p>
      <w:r>
        <w:drawing>
          <wp:inline distT="0" distB="0" distL="114300" distR="114300">
            <wp:extent cx="4582795" cy="3107690"/>
            <wp:effectExtent l="0" t="0" r="508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把右边功能都试试，例如化简功能：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4695" cy="310261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225D"/>
    <w:rsid w:val="0DE95614"/>
    <w:rsid w:val="0DFB7D95"/>
    <w:rsid w:val="163840ED"/>
    <w:rsid w:val="1BA40A18"/>
    <w:rsid w:val="1C506615"/>
    <w:rsid w:val="1DBD2FE7"/>
    <w:rsid w:val="1E1A730D"/>
    <w:rsid w:val="1EA34B4C"/>
    <w:rsid w:val="225B202F"/>
    <w:rsid w:val="231C21AD"/>
    <w:rsid w:val="23410C13"/>
    <w:rsid w:val="24A12E88"/>
    <w:rsid w:val="276A0735"/>
    <w:rsid w:val="29C235F0"/>
    <w:rsid w:val="29EC2AB7"/>
    <w:rsid w:val="2A7A6DD3"/>
    <w:rsid w:val="2AA90CF4"/>
    <w:rsid w:val="2AC95319"/>
    <w:rsid w:val="2B150C13"/>
    <w:rsid w:val="2B975DA1"/>
    <w:rsid w:val="319D6F87"/>
    <w:rsid w:val="31D07F66"/>
    <w:rsid w:val="35DC37EF"/>
    <w:rsid w:val="3C8914FF"/>
    <w:rsid w:val="40C35A6D"/>
    <w:rsid w:val="4AB356E6"/>
    <w:rsid w:val="4BC671F6"/>
    <w:rsid w:val="4F5F5221"/>
    <w:rsid w:val="57266C97"/>
    <w:rsid w:val="5B697144"/>
    <w:rsid w:val="5EA75C2A"/>
    <w:rsid w:val="60814266"/>
    <w:rsid w:val="62AB6B83"/>
    <w:rsid w:val="633C3B8F"/>
    <w:rsid w:val="67936186"/>
    <w:rsid w:val="69AF3850"/>
    <w:rsid w:val="6A9631B5"/>
    <w:rsid w:val="6C7D7A62"/>
    <w:rsid w:val="6F72441F"/>
    <w:rsid w:val="70783D8C"/>
    <w:rsid w:val="71BC6478"/>
    <w:rsid w:val="72614CBB"/>
    <w:rsid w:val="74B20295"/>
    <w:rsid w:val="775B1C9B"/>
    <w:rsid w:val="7F8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f6065c2-cbe8-430e-b128-d9830e79e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6065c2-cbe8-430e-b128-d9830e79e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3e479a-078e-401e-a2d1-5b0129563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3e479a-078e-401e-a2d1-5b0129563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16a166-9a5e-4ed1-a258-6f48d4dee1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6a166-9a5e-4ed1-a258-6f48d4dee1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b4c2dd-f7d4-4aa3-8c02-60734e5038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b4c2dd-f7d4-4aa3-8c02-60734e5038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a8af42-4928-4599-9d76-92f1b6c4a6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a8af42-4928-4599-9d76-92f1b6c4a6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809828-ec33-45e5-be45-db37c76f49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809828-ec33-45e5-be45-db37c76f49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97b973-8e40-4877-ae9c-869cbf8e4b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97b973-8e40-4877-ae9c-869cbf8e4b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76681d-0ca7-43dc-8c5e-6b60f4aa4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76681d-0ca7-43dc-8c5e-6b60f4aa4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851065-9cc0-4ea1-b682-d48dbad87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51065-9cc0-4ea1-b682-d48dbad87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5b7218-a72b-466e-9343-83ce6fab3c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b7218-a72b-466e-9343-83ce6fab3c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</dc:creator>
  <cp:lastModifiedBy>罗勇军ecust</cp:lastModifiedBy>
  <dcterms:modified xsi:type="dcterms:W3CDTF">2019-09-04T02:59:44Z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