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计213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21013134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徐昊博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2023</w:t>
      </w:r>
      <w:r>
        <w:rPr>
          <w:rFonts w:ascii="Times New Roman" w:hAnsi="Times New Roman" w:cs="Times New Roman"/>
          <w:sz w:val="36"/>
        </w:rPr>
        <w:t xml:space="preserve">年  </w:t>
      </w:r>
      <w:r>
        <w:rPr>
          <w:rFonts w:hint="eastAsia" w:ascii="Times New Roman" w:hAnsi="Times New Roman" w:cs="Times New Roman"/>
          <w:sz w:val="36"/>
        </w:rPr>
        <w:t xml:space="preserve">  </w:t>
      </w:r>
      <w:r>
        <w:rPr>
          <w:rFonts w:hint="eastAsia" w:ascii="Times New Roman" w:hAnsi="Times New Roman" w:cs="Times New Roman"/>
          <w:sz w:val="36"/>
          <w:lang w:val="en-US" w:eastAsia="zh-CN"/>
        </w:rPr>
        <w:t>12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rFonts w:hint="eastAsia"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28"/>
          <w:szCs w:val="21"/>
          <w:u w:val="single"/>
          <w:lang w:val="en-US" w:eastAsia="zh-CN"/>
        </w:rPr>
        <w:t>Cache一致性──监听协议</w:t>
      </w:r>
      <w:r>
        <w:rPr>
          <w:rFonts w:hint="eastAsia"/>
          <w:b/>
          <w:sz w:val="32"/>
        </w:rPr>
        <w:t>实验地点</w:t>
      </w:r>
      <w:r>
        <w:rPr>
          <w:rFonts w:hint="eastAsia"/>
          <w:b/>
          <w:sz w:val="28"/>
          <w:szCs w:val="21"/>
          <w:u w:val="single"/>
          <w:lang w:val="en-US" w:eastAsia="zh-CN"/>
        </w:rPr>
        <w:t>信息楼418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sz w:val="28"/>
          <w:szCs w:val="21"/>
          <w:u w:val="single"/>
          <w:lang w:val="en-US" w:eastAsia="zh-CN"/>
        </w:rPr>
        <w:t>2023年12月13日</w:t>
      </w:r>
      <w:r>
        <w:rPr>
          <w:rFonts w:hint="eastAsia"/>
          <w:b/>
          <w:sz w:val="28"/>
          <w:szCs w:val="21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</w:t>
      </w:r>
      <w:r>
        <w:rPr>
          <w:rFonts w:hint="eastAsia"/>
          <w:sz w:val="24"/>
          <w:szCs w:val="24"/>
        </w:rPr>
        <w:t>加深</w:t>
      </w:r>
      <w:r>
        <w:rPr>
          <w:sz w:val="24"/>
          <w:szCs w:val="24"/>
        </w:rPr>
        <w:t>对多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一致性的理解。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一步掌握解决</w:t>
      </w:r>
      <w:r>
        <w:rPr>
          <w:rFonts w:hint="eastAsia"/>
          <w:sz w:val="24"/>
          <w:szCs w:val="24"/>
        </w:rPr>
        <w:t>多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一致</w:t>
      </w:r>
      <w:r>
        <w:rPr>
          <w:sz w:val="24"/>
          <w:szCs w:val="24"/>
        </w:rPr>
        <w:t>性的监听协议的基本思想。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4"/>
          <w:szCs w:val="24"/>
        </w:rPr>
        <w:t>（3）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在各种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下，监听协议是如何工作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给出要进行怎么样的操作及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变化情况。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平台采用多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一致性监听协议模拟器。</w:t>
      </w:r>
    </w:p>
    <w:p>
      <w:pPr>
        <w:numPr>
          <w:ilvl w:val="0"/>
          <w:numId w:val="1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多Cache一致性（也称为多处理器一致性）是指在多处理器系统中，确保不同处理器的缓存中的数据是一致的。为了保证数据一致性，需要使用一致性协议来协调各个处理器之间的数据访问。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其基本原理如下：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1. Modified（修改）：当一个处理器修改了某个缓存行中的数据时，该缓存行被标记为“修改”状态。这表示该数据与主存中的数据不一致，并且只有该处理器可以访问这个缓存行的内容。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2. Exclusive（独占）：当一个缓存行只存在于一个处理器的缓存中，且未被修改时，它被标记为“独占”状态。其他处理器可以读取这个缓存行的数据，但不能修改它。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3. Shared（共享）：当一个缓存行存在于多个处理器的缓存中，并且未被修改时，它被标记为“共享”状态。多个处理器可以同时读取这个缓存行的数据，但不能修改它。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4. Invalid（无效）：当一个缓存行被标记为“无效”时，表示它的内容已经过期或无效，不能被使用。当某个处理器修改了该缓存行的数据时，其他拥有相同数据的缓存行将被标记为无效，确保数据一致性。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当一个处理器要读取或修改某个缓存行时，会根据协议进行相应的状态转换，以确保数据的正确性和一致性。当一个处理器修改了数据时，它会通知其他处理器相应缓存行的数据已经失效，需要更新或刷新。这样可以保证多个处理器的缓存中的数据是一致的，避免了数据不一致性带来的问题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（1）掌握</w:t>
      </w:r>
      <w:r>
        <w:rPr>
          <w:rFonts w:ascii="Times New Roman" w:hAnsi="Times New Roman" w:cs="Times New Roman"/>
          <w:sz w:val="24"/>
          <w:szCs w:val="24"/>
        </w:rPr>
        <w:t>模拟器使用方法</w:t>
      </w:r>
      <w:r>
        <w:rPr>
          <w:rFonts w:hint="eastAsia" w:ascii="Times New Roman" w:hAnsi="Times New Roman" w:cs="Times New Roman"/>
          <w:sz w:val="24"/>
          <w:szCs w:val="24"/>
        </w:rPr>
        <w:t>（参考</w:t>
      </w:r>
      <w:r>
        <w:rPr>
          <w:rFonts w:ascii="Times New Roman" w:hAnsi="Times New Roman" w:cs="Times New Roman"/>
          <w:sz w:val="24"/>
          <w:szCs w:val="24"/>
        </w:rPr>
        <w:t>模拟器</w:t>
      </w:r>
      <w:r>
        <w:rPr>
          <w:rFonts w:hint="eastAsia" w:ascii="Times New Roman" w:hAnsi="Times New Roman" w:cs="Times New Roman"/>
          <w:sz w:val="24"/>
          <w:szCs w:val="24"/>
        </w:rPr>
        <w:t>帮助</w:t>
      </w:r>
      <w:r>
        <w:rPr>
          <w:rFonts w:ascii="Times New Roman" w:hAnsi="Times New Roman" w:cs="Times New Roman"/>
          <w:sz w:val="24"/>
          <w:szCs w:val="24"/>
        </w:rPr>
        <w:t>菜单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</w:rPr>
        <w:t>（2）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以下访存序列，</w:t>
      </w:r>
      <w:r>
        <w:rPr>
          <w:rFonts w:hint="eastAsia"/>
          <w:sz w:val="24"/>
          <w:szCs w:val="24"/>
        </w:rPr>
        <w:t>写出</w:t>
      </w:r>
      <w:r>
        <w:rPr>
          <w:sz w:val="24"/>
          <w:szCs w:val="24"/>
        </w:rPr>
        <w:t>监听协议所做的操作。</w:t>
      </w:r>
    </w:p>
    <w:p>
      <w:pPr>
        <w:rPr>
          <w:sz w:val="24"/>
          <w:szCs w:val="24"/>
          <w:vertAlign w:val="baseline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692"/>
        <w:gridCol w:w="178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所进行的访问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是否发生替换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是否发生写回</w:t>
            </w:r>
          </w:p>
        </w:tc>
        <w:tc>
          <w:tcPr>
            <w:tcW w:w="2834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监听协议所进行的操作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A读第5块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先读取不命中后，将存储器号为5的块送到Cache A的1中，再送到CPU A中。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B读第5块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先读取不命中后，将存储器号为5的块送到Cache B的1中，再送到CPU B中。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C读第5块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先读取不命中后，将存储器号为5的块送到Cache C的1中，再送到CPU C中。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B写第5块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CPU B将新内容写入Cache B的1中替换掉原本的内容，同时其他Cache中原本缓存的5号块的内容作废。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D读第5块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先读取不命中后，将Cache B的1中内容写回存储器号为5的块，然后将该块内容送到Cache D的1中，再送到CPU D中。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B写第21块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由于Cache B的1内容为5，不命中将存储器号为21的块送到Cache B的1中，替换原本的5号块，CPU B再将要写的内容写入Cache B的1中。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A写第23块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将存储器号为23的块送到Cache A的3中，CPU A再将要写的内容写入Cache A的3中。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C写第23块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将Cache A的3中内容写回存储器号为23的块，然后将该块送到Cache C的3中，CPU C再将要写的内容写入Cache C的3中。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B读第29块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将Cache B的1中内容写回存储器号为21的块；然后将存储器号为29的块送到Cache B的1中，替换掉原来存的21号块，再送到CPU B中。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B写第5块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将存储器号为5的块送到Cache B的1中，替换掉原有内容，同时Cache D中原本缓存的5号块的内容作废；CPU B再将要写的内容写入Cache B的1中。</w:t>
            </w:r>
          </w:p>
        </w:tc>
      </w:tr>
    </w:tbl>
    <w:p>
      <w:pPr>
        <w:jc w:val="center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上述结果，写出相关的状态转换图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501900" cy="3536315"/>
            <wp:effectExtent l="0" t="0" r="0" b="6985"/>
            <wp:docPr id="2" name="图片 2" descr="6f174254fa83015573a4ad6756af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f174254fa83015573a4ad6756af27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576195" cy="3536315"/>
            <wp:effectExtent l="0" t="0" r="1905" b="6985"/>
            <wp:docPr id="3" name="图片 3" descr="8ed1cd75b11a0dae76e38b3e00f5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d1cd75b11a0dae76e38b3e00f5a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499995" cy="1557655"/>
            <wp:effectExtent l="0" t="0" r="1905" b="4445"/>
            <wp:docPr id="4" name="图片 4" descr="b738a75eac9616a4c841235d754d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738a75eac9616a4c841235d754d1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sz w:val="24"/>
          <w:szCs w:val="24"/>
          <w:lang w:eastAsia="zh-CN"/>
        </w:rPr>
      </w:pPr>
    </w:p>
    <w:p>
      <w:pPr>
        <w:ind w:firstLine="240" w:firstLineChars="10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编写一个访问序列，</w:t>
      </w:r>
      <w:r>
        <w:rPr>
          <w:rFonts w:hint="eastAsia"/>
          <w:sz w:val="24"/>
          <w:szCs w:val="24"/>
        </w:rPr>
        <w:t>写出</w:t>
      </w:r>
      <w:r>
        <w:rPr>
          <w:sz w:val="24"/>
          <w:szCs w:val="24"/>
        </w:rPr>
        <w:t>监听协议所做的操作。</w:t>
      </w:r>
    </w:p>
    <w:p>
      <w:pPr>
        <w:ind w:firstLine="240" w:firstLineChars="100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58"/>
        <w:gridCol w:w="1792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所进行的访问</w:t>
            </w:r>
          </w:p>
        </w:tc>
        <w:tc>
          <w:tcPr>
            <w:tcW w:w="185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是否发生替换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是否发生写回</w:t>
            </w:r>
          </w:p>
        </w:tc>
        <w:tc>
          <w:tcPr>
            <w:tcW w:w="27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监听协议所进行的操作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B写第5块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742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先读取不命中后，将存储器号为5的块送到Cache A的1中，再送到CPU A中。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C写第5块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先读取不命中后，将Cache B的1中内容写回存储器号为5的块，然后将该块内容送到Cache C的1中，再送到CPU C中。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B读第5块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先读取不命中后，将Cache C的1中内容写回存储器号为5的块，然后将该块内容送到Cache B的1中，再送到CPU B中。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C写第9块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742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由于Cache C的1内容为5，不命中，将存储器号为9的块送到Cache C的1中，替换原本的5号块，CPU C再将要写的内容写入Cache C的1中。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 B读第9块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42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由于Cache B的1内容为5，不命中，将Cache C的9送到Cache B的1中，替换原本的5号块，CPU B再将要写的内容写入Cache B的1中。</w:t>
            </w:r>
          </w:p>
        </w:tc>
      </w:tr>
    </w:tbl>
    <w:p>
      <w:pPr>
        <w:ind w:firstLine="240" w:firstLineChars="100"/>
        <w:jc w:val="center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问题：执行方式采用“连续执行”，可能过程较快不易观察执行细节。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解决方案：这时可以在模拟器左上角将方式更改为“单步执行”，随后点击“步进”，可以更仔细地观察到每一步监听协议的动作以及数据在CPU-Cache-存储器三方的变动过程。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9D698A1"/>
    <w:multiLevelType w:val="singleLevel"/>
    <w:tmpl w:val="69D698A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NmNWUwMmRmMGQ2MzIxYzg4ZDZmYWFkMDFhMmE2Y2Y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77E2852"/>
    <w:rsid w:val="0EA4331A"/>
    <w:rsid w:val="0EB50473"/>
    <w:rsid w:val="1B544B28"/>
    <w:rsid w:val="21844981"/>
    <w:rsid w:val="22961306"/>
    <w:rsid w:val="2B8A6B60"/>
    <w:rsid w:val="4BDE7D9C"/>
    <w:rsid w:val="54CA3F33"/>
    <w:rsid w:val="5DAD1438"/>
    <w:rsid w:val="621E59B3"/>
    <w:rsid w:val="6F072C88"/>
    <w:rsid w:val="7A3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Char"/>
    <w:basedOn w:val="9"/>
    <w:link w:val="2"/>
    <w:semiHidden/>
    <w:uiPriority w:val="99"/>
  </w:style>
  <w:style w:type="paragraph" w:customStyle="1" w:styleId="16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1388</Words>
  <Characters>1587</Characters>
  <Lines>1</Lines>
  <Paragraphs>1</Paragraphs>
  <TotalTime>1</TotalTime>
  <ScaleCrop>false</ScaleCrop>
  <LinksUpToDate>false</LinksUpToDate>
  <CharactersWithSpaces>1788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小徐</cp:lastModifiedBy>
  <cp:lastPrinted>2016-11-21T11:34:00Z</cp:lastPrinted>
  <dcterms:modified xsi:type="dcterms:W3CDTF">2023-12-15T07:41:04Z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8AC300E212874895A9BA6888437C6D58_12</vt:lpwstr>
  </property>
</Properties>
</file>