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napToGrid w:val="0"/>
      </w:pPr>
      <w:r>
        <w:rPr>
          <w:rFonts w:ascii="Microsoft YaHei" w:hAnsi="Microsoft YaHei" w:eastAsia="Microsoft YaHei"/>
        </w:rPr>
        <w:t>计算机学习方向卡</w:t>
      </w:r>
    </w:p>
    <w:p>
      <w:pPr>
        <w:pStyle w:val="Subtitle"/>
        <w:widowControl/>
        <w:snapToGrid w:val="0"/>
      </w:pPr>
      <w:r>
        <w:rPr>
          <w:rFonts w:ascii="Microsoft YaHei" w:hAnsi="Microsoft YaHei" w:eastAsia="Microsoft YaHei"/>
        </w:rPr>
        <w:t>零基础使用与功能说明书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适用软件版本  0.1.0-preview.3</w:t>
        <w:br/>
        <w:t>内容版本  2026-10-21.5</w:t>
        <w:br/>
        <w:t>编写日期  2026年10月21日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这份说明书能帮你做什么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从第一次打开软件开始，认识每个页面、展开区、确认窗口和本机配置入口，完成一次“了解方向、核对基础、保存路线、尝试行动、记录与调整”的使用过程。无需会写代码，也不要求你先配置 AI。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第一次使用先走这条路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启动软件 → 浏览一个领域和专题 → 梳理学习起点 → 核对相关知识 → 分析并保存路线 → 设为活动计划 → 在工作台尝试第一步。详细示例见第27页。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先记住三个不同的操作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419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作用</w:t>
            </w:r>
          </w:p>
        </w:tc>
        <w:tc>
          <w:tcPr>
            <w:tcW w:type="dxa" w:w="419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不会自动发生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保存任务回报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记下做了什么和实际结果</w:t>
            </w:r>
          </w:p>
        </w:tc>
        <w:tc>
          <w:tcPr>
            <w:tcW w:type="dxa" w:w="419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不会自动提高掌握等级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确认知识变化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确认你对某项知识的自评</w:t>
            </w:r>
          </w:p>
        </w:tc>
        <w:tc>
          <w:tcPr>
            <w:tcW w:type="dxa" w:w="419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不会自动换路线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确认应用新路线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采用核对过的路线调整</w:t>
            </w:r>
          </w:p>
        </w:tc>
        <w:tc>
          <w:tcPr>
            <w:tcW w:type="dxa" w:w="419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不会删除旧路线版本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如何阅读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“页面”指浏览器里的主画面；“展开区”指点击标题后显示的更多内容；“确认区”通常直接出现在原页面中，不一定弹出新窗口。按钮名称用“ ”标出，可按名称在屏幕上寻找。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只想先体验：读第3至4页，再照第27页操作。想了解某项功能：从第2页目录跳转。看到提示或按钮不能点：先查第26页。确认窗口清单见第28页。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这是一份预览版使用指南。当前有五个专业、十二个领域入口和二十六个专题；入口可用不等于已覆盖整个学科。建议用于探索与自我核对，不作为唯一的升学、就业或能力证明。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查阅入口</w:t>
      </w:r>
    </w:p>
    <w:p>
      <w:bookmarkStart w:id="2" w:name="page_2"/>
      <w:pPr>
        <w:pStyle w:val="Heading1"/>
        <w:snapToGrid w:val="0"/>
      </w:pPr>
      <w:r>
        <w:rPr>
          <w:rFonts w:ascii="Microsoft YaHei" w:hAnsi="Microsoft YaHei" w:eastAsia="Microsoft YaHei"/>
        </w:rPr>
        <w:t>目录与功能分类</w:t>
      </w:r>
      <w:bookmarkEnd w:id="2"/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第一类  开始使用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3">
        <w:r>
          <w:rPr>
            <w:sz w:val="18"/>
          </w:rPr>
          <w:t>第一次启动与桌面入口</w:t>
          <w:tab/>
          <w:t>3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4">
        <w:r>
          <w:rPr>
            <w:sz w:val="18"/>
          </w:rPr>
          <w:t>首页与所有导航入口</w:t>
          <w:tab/>
          <w:t>4</w:t>
        </w:r>
      </w:hyperlink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第二类  认识方向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5">
        <w:r>
          <w:rPr>
            <w:sz w:val="18"/>
          </w:rPr>
          <w:t>专业与领域的三个浏览窗口</w:t>
          <w:tab/>
          <w:t>5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6">
        <w:r>
          <w:rPr>
            <w:sz w:val="18"/>
          </w:rPr>
          <w:t>专题详情与验证项目</w:t>
          <w:tab/>
          <w:t>6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7">
        <w:r>
          <w:rPr>
            <w:sz w:val="18"/>
          </w:rPr>
          <w:t>方向对比窗口</w:t>
          <w:tab/>
          <w:t>7</w:t>
        </w:r>
      </w:hyperlink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第三类  看清自己的起点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8">
        <w:r>
          <w:rPr>
            <w:sz w:val="18"/>
          </w:rPr>
          <w:t>十题学习起点问卷</w:t>
          <w:tab/>
          <w:t>8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9">
        <w:r>
          <w:rPr>
            <w:sz w:val="18"/>
          </w:rPr>
          <w:t>三维建议与历史结果</w:t>
          <w:tab/>
          <w:t>9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0">
        <w:r>
          <w:rPr>
            <w:sz w:val="18"/>
          </w:rPr>
          <w:t>知识画像总览与等级</w:t>
          <w:tab/>
          <w:t>10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1">
        <w:r>
          <w:rPr>
            <w:sz w:val="18"/>
          </w:rPr>
          <w:t>知识编辑 确认与撤销</w:t>
          <w:tab/>
          <w:t>11</w:t>
        </w:r>
      </w:hyperlink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第四类  制定并管理路线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2">
        <w:r>
          <w:rPr>
            <w:sz w:val="18"/>
          </w:rPr>
          <w:t>填写路线目标与条件</w:t>
          <w:tab/>
          <w:t>12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3">
        <w:r>
          <w:rPr>
            <w:sz w:val="18"/>
          </w:rPr>
          <w:t>阅读缺口与选择候选路线</w:t>
          <w:tab/>
          <w:t>13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4">
        <w:r>
          <w:rPr>
            <w:sz w:val="18"/>
          </w:rPr>
          <w:t>已保存路线 活动计划与变更提案</w:t>
          <w:tab/>
          <w:t>14</w:t>
        </w:r>
      </w:hyperlink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第五类  行动与回顾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5">
        <w:r>
          <w:rPr>
            <w:sz w:val="18"/>
          </w:rPr>
          <w:t>学习工作台与今天先做什么</w:t>
          <w:tab/>
          <w:t>15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6">
        <w:r>
          <w:rPr>
            <w:sz w:val="18"/>
          </w:rPr>
          <w:t>结构化行动证据与简要任务回报</w:t>
          <w:tab/>
          <w:t>16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7">
        <w:r>
          <w:rPr>
            <w:sz w:val="18"/>
          </w:rPr>
          <w:t>本周反馈与历史记录</w:t>
          <w:tab/>
          <w:t>17</w:t>
        </w:r>
      </w:hyperlink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第六类  AI 与资料检索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8">
        <w:r>
          <w:rPr>
            <w:sz w:val="18"/>
          </w:rPr>
          <w:t>学习顾问与发送问题</w:t>
          <w:tab/>
          <w:t>18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19">
        <w:r>
          <w:rPr>
            <w:sz w:val="18"/>
          </w:rPr>
          <w:t>两种检索方式与四平台报告</w:t>
          <w:tab/>
          <w:t>19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0">
        <w:r>
          <w:rPr>
            <w:sz w:val="18"/>
          </w:rPr>
          <w:t>本机 API 凭据配置窗口</w:t>
          <w:tab/>
          <w:t>20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1">
        <w:r>
          <w:rPr>
            <w:sz w:val="18"/>
          </w:rPr>
          <w:t>网页中的模型与检索设置</w:t>
          <w:tab/>
          <w:t>21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2">
        <w:r>
          <w:rPr>
            <w:sz w:val="18"/>
          </w:rPr>
          <w:t>API 余额 用量与次数上限</w:t>
          <w:tab/>
          <w:t>22</w:t>
        </w:r>
      </w:hyperlink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第七类  资料与隐私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3">
        <w:r>
          <w:rPr>
            <w:sz w:val="18"/>
          </w:rPr>
          <w:t>导出与恢复个人资料</w:t>
          <w:tab/>
          <w:t>23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4">
        <w:r>
          <w:rPr>
            <w:sz w:val="18"/>
          </w:rPr>
          <w:t>删除确认与浏览器身份</w:t>
          <w:tab/>
          <w:t>24</w:t>
        </w:r>
      </w:hyperlink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第八类  帮助与维护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5">
        <w:r>
          <w:rPr>
            <w:sz w:val="18"/>
          </w:rPr>
          <w:t>方法来源 维护入口与升级</w:t>
          <w:tab/>
          <w:t>25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6">
        <w:r>
          <w:rPr>
            <w:sz w:val="18"/>
          </w:rPr>
          <w:t>提示 空白状态与故障处理</w:t>
          <w:tab/>
          <w:t>26</w:t>
        </w:r>
      </w:hyperlink>
    </w:p>
    <w:p>
      <w:pPr>
        <w:spacing w:before="80" w:after="20"/>
        <w:snapToGrid w:val="0"/>
      </w:pPr>
      <w:r>
        <w:rPr>
          <w:rFonts w:ascii="Microsoft YaHei" w:hAnsi="Microsoft YaHei" w:eastAsia="Microsoft YaHei"/>
          <w:b/>
          <w:sz w:val="19"/>
        </w:rPr>
        <w:t>练习与索引</w:t>
      </w:r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7">
        <w:r>
          <w:rPr>
            <w:sz w:val="18"/>
          </w:rPr>
          <w:t>零基础完整体验示例</w:t>
          <w:tab/>
          <w:t>27</w:t>
        </w:r>
      </w:hyperlink>
    </w:p>
    <w:p>
      <w:pPr>
        <w:tabs>
          <w:tab w:pos="9354" w:val="right" w:leader="dot"/>
        </w:tabs>
        <w:spacing w:after="20" w:line="240" w:lineRule="exact"/>
        <w:snapToGrid w:val="0"/>
      </w:pPr>
      <w:hyperlink w:anchor="page_28">
        <w:r>
          <w:rPr>
            <w:sz w:val="18"/>
          </w:rPr>
          <w:t>确认窗口与展开区速查</w:t>
          <w:tab/>
          <w:t>28</w:t>
        </w:r>
      </w:hyperlink>
    </w:p>
    <w:p>
      <w:pPr>
        <w:tabs>
          <w:tab w:pos="9354" w:val="right" w:leader="dot"/>
        </w:tabs>
        <w:spacing w:after="20" w:line="240" w:lineRule="exact"/>
      </w:pPr>
      <w:hyperlink w:anchor="user_flow_29">
        <w:r>
          <w:rPr>
            <w:sz w:val="18"/>
          </w:rPr>
          <w:t>用户使用流程图  从认识方向到开始实践</w:t>
          <w:tab/>
          <w:t>29</w:t>
        </w:r>
      </w:hyperlink>
    </w:p>
    <w:p>
      <w:pPr>
        <w:tabs>
          <w:tab w:pos="9354" w:val="right" w:leader="dot"/>
        </w:tabs>
        <w:spacing w:after="20" w:line="240" w:lineRule="exact"/>
      </w:pPr>
      <w:hyperlink w:anchor="user_flow_30">
        <w:r>
          <w:rPr>
            <w:sz w:val="18"/>
          </w:rPr>
          <w:t>用户使用流程图  实践后回顾与调整</w:t>
          <w:tab/>
          <w:t>30</w:t>
        </w:r>
      </w:hyperlink>
    </w:p>
    <w:p>
      <w:pPr>
        <w:widowControl/>
        <w:snapToGrid w:val="0"/>
      </w:pPr>
      <w:r>
        <w:rPr>
          <w:rFonts w:ascii="Microsoft YaHei" w:hAnsi="Microsoft YaHei" w:eastAsia="Microsoft YaHei"/>
        </w:rPr>
        <w:t>在 Word 中可通过“视图 → 导航窗格”按标题浏览，也可按住 Ctrl 点击目录文字跳转。若使用其他阅读软件，直接按页码查找。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第一类  开始使用</w:t>
      </w:r>
    </w:p>
    <w:p>
      <w:bookmarkStart w:id="3" w:name="page_3"/>
      <w:pPr>
        <w:pStyle w:val="Heading1"/>
        <w:snapToGrid w:val="0"/>
      </w:pPr>
      <w:r>
        <w:rPr>
          <w:rFonts w:ascii="Microsoft YaHei" w:hAnsi="Microsoft YaHei" w:eastAsia="Microsoft YaHei"/>
        </w:rPr>
        <w:t>第一次启动与桌面入口</w:t>
      </w:r>
      <w:bookmarkEnd w:id="3"/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推荐使用免安装包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打开下方下载页面，在“资源”中选择名称含 windows-x64.zip 的文件。它是给 Windows 64位电脑使用的完整包；不要选 Source code。</w:t>
      </w:r>
    </w:p>
    <w:p>
      <w:pPr>
        <w:snapToGrid w:val="0"/>
      </w:pPr>
      <w:hyperlink r:id="rId10">
        <w:r>
          <w:rPr>
            <w:color w:val="174A76"/>
          </w:rPr>
          <w:t>打开 preview.3 免安装包下载页面</w:t>
        </w:r>
      </w:hyperlink>
    </w:p>
    <w:p>
      <w:pPr>
        <w:widowControl/>
        <w:snapToGrid w:val="0"/>
      </w:pPr>
      <w:r>
        <w:rPr>
          <w:rFonts w:ascii="Microsoft YaHei" w:hAnsi="Microsoft YaHei" w:eastAsia="Microsoft YaHei"/>
        </w:rPr>
        <w:t>2. 下载后找到 ZIP 文件，右键选择“全部解压缩”，解压到你能找到的文件夹。不要只拖出一个文件，也不要在压缩包预览里直接双击启动。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打开解压后的文件夹，双击“启动.vbs”。如果电脑隐藏后缀，可能只显示“启动”。第一次需要等待一会儿，随后默认浏览器会打开方向卡。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看到完整首页后即可开始。没有 API Key 也能浏览方向、核对知识、规划路线和记录行动。当前没有要求新用户注册的账号窗口。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175"/>
        <w:gridCol w:w="447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文件入口</w:t>
            </w:r>
          </w:p>
        </w:tc>
        <w:tc>
          <w:tcPr>
            <w:tcW w:type="dxa" w:w="317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什么时候用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点击后的结果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启动.vbs</w:t>
            </w:r>
          </w:p>
        </w:tc>
        <w:tc>
          <w:tcPr>
            <w:tcW w:type="dxa" w:w="317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开始使用或重新取得授权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打开当前本机软件页面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停止.vbs</w:t>
            </w:r>
          </w:p>
        </w:tc>
        <w:tc>
          <w:tcPr>
            <w:tcW w:type="dxa" w:w="317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本次使用结束或升级前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停止后台运行，资料保留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配置模型.vbs</w:t>
            </w:r>
          </w:p>
        </w:tc>
        <w:tc>
          <w:tcPr>
            <w:tcW w:type="dxa" w:w="317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要使用自己的 AI 或搜索服务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打开本机凭据窗口，见第20页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高级设置.vbs</w:t>
            </w:r>
          </w:p>
        </w:tc>
        <w:tc>
          <w:tcPr>
            <w:tcW w:type="dxa" w:w="317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需要维护者调整模型等选项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打开设置文本，不是普通操作页面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打开数据目录.vbs</w:t>
            </w:r>
          </w:p>
        </w:tc>
        <w:tc>
          <w:tcPr>
            <w:tcW w:type="dxa" w:w="317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查找资料目录或诊断文件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打开存放本机资料的文件夹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没有打开页面或出现未授权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先确认已经解压完整包，再次双击“启动”。不要把手动输入普通网址当作授权入口。如果仍未打开，在 Windows 设置中检查默认浏览器及 HTTP 链接关联；可请维护者协助。系统禁止脚本时不要盲目关闭保护，请让维护者提供适合你的启动方式。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若别人已经为你启动了源码版，让对方使用项目的授权启动入口打开页面即可。本说明书不要求你安装开发工具或输入运行命令。免安装版与源码版不要同时用于同一段体验，以免混淆资料和访问状态。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第一类  开始使用</w:t>
      </w:r>
    </w:p>
    <w:p>
      <w:bookmarkStart w:id="4" w:name="page_4"/>
      <w:pPr>
        <w:pStyle w:val="Heading1"/>
        <w:snapToGrid w:val="0"/>
      </w:pPr>
      <w:r>
        <w:rPr>
          <w:rFonts w:ascii="Microsoft YaHei" w:hAnsi="Microsoft YaHei" w:eastAsia="Microsoft YaHei"/>
        </w:rPr>
        <w:t>首页与所有导航入口</w:t>
      </w:r>
      <w:bookmarkEnd w:id="4"/>
    </w:p>
    <w:p>
      <w:pPr>
        <w:jc w:val="center"/>
        <w:snapToGrid w:val="0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976000" cy="3264798"/>
            <wp:docPr id="1" name="Picture 1" descr="图1  首页及左侧导航  演示画面不含个人资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6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  <w:snapToGrid w:val="0"/>
      </w:pPr>
      <w:r>
        <w:rPr>
          <w:rFonts w:ascii="Microsoft YaHei" w:hAnsi="Microsoft YaHei" w:eastAsia="Microsoft YaHei"/>
          <w:sz w:val="16"/>
        </w:rPr>
        <w:t>图1  首页及左侧导航  演示画面不含个人资料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首页上可以做的事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点击“梳理我的学习起点”进入问卷；点击“先看看有哪些领域”进入领域目录。向下滚动到卡片区，可在“本科专业”和“技术与研究领域”两个页签间切换，在“搜索专业或领域”中输入名称或关键词；清空输入可恢复全部卡片。首页搜索不是联网搜索，也不用于检索聊天记录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左侧与顶部入口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探索方向”回首页；“领域与专题”看目录；“我的知识画像”记录基础；“知识迁移路线”规划；“学习工作台”行动与回顾。左下还有“方向对比”“设置与隐私”“方法与来源”。顶部“学习顾问”进入顾问，“我的工作台”与左侧工作台通向同一处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屏幕较窄时，点击左上角“打开导航”展开菜单，选择页面后菜单会收起；需要时再打开。“方向卡”名称可返回首页。键盘用户按 Tab 可逐项移动，出现“跳到正文”时按 Enter 可越过导航。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带箭头的来源或平台链接可能打开新标签页。看完关闭那个标签页即可回到方向卡。浏览器前进、后退只是切换页面，不代表保存或撤销了业务操作。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第二类  认识方向</w:t>
      </w:r>
    </w:p>
    <w:p>
      <w:bookmarkStart w:id="5" w:name="page_5"/>
      <w:pPr>
        <w:pStyle w:val="Heading1"/>
        <w:snapToGrid w:val="0"/>
      </w:pPr>
      <w:r>
        <w:rPr>
          <w:rFonts w:ascii="Microsoft YaHei" w:hAnsi="Microsoft YaHei" w:eastAsia="Microsoft YaHei"/>
        </w:rPr>
        <w:t>专业与领域的三个浏览窗口</w:t>
      </w:r>
      <w:bookmarkEnd w:id="5"/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本科专业详情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入口：首页的“本科专业”页签，点击任一专业卡。这里帮助你理解专业，不直接给你个人打分。当前专业包括计算机科学与技术、网络工程、网络空间安全、数据科学与大数据技术、软件工程。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阅读区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看什么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概览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专业关注的问题、典型能力和投入描述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学什么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课程名称及作用；具体学校可能不同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关联方向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从专业进入相关领域，同一领域可关联多个专业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通用路径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通用认知示例；“从个人画像规划”进入知识画像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发展出口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了解可能的问题与活动范围，不是就业保证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常见误区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核对容易产生的误解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来源与核验范围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查看具体说明对应的资料和核验边界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领域与专题列表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入口：左侧“领域与专题”。顶部会显示本版领域入口覆盖数量、可探索专题数和内容版本。可用“内容覆盖”下拉框筛选；下拉框只展示本版存在的状态。点击一张领域卡，进入领域详情。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领域详情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先读“本版可以探索什么”，再从专题卡选择一个具体问题。“尚未覆盖的方向”说明这个领域还有哪些内容未提供；它不是让你填写的表单。“领域交叉与专业关系”中的按钮可以跳转到相关专业和相邻领域。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本版入口已覆盖”只表示所列入口内容具备；“部分覆盖”表示范围有限；“待扩充”表示还不能提供对应的完整使用流程。若看到“内容正在等待核验”，返回目录换一个可用入口，不要把空白说明当作个人不适合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页面顶部的路径文字可返回上级目录。专业、领域和专题是三个层次，不必按照学校专业把自己的探索范围锁死。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第二类  认识方向</w:t>
      </w:r>
    </w:p>
    <w:p>
      <w:bookmarkStart w:id="6" w:name="page_6"/>
      <w:pPr>
        <w:pStyle w:val="Heading1"/>
        <w:snapToGrid w:val="0"/>
      </w:pPr>
      <w:r>
        <w:rPr>
          <w:rFonts w:ascii="Microsoft YaHei" w:hAnsi="Microsoft YaHei" w:eastAsia="Microsoft YaHei"/>
        </w:rPr>
        <w:t>专题详情与验证项目</w:t>
      </w:r>
      <w:bookmarkEnd w:id="6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入口：领域详情中的专题卡；也可由比较页打开专题。专题是能继续生成具体路线的目标，例如“HTTP 请求响应”或“机器学习入门”。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按这个顺序阅读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读“要解决的问题与常见方法”，确认你是否想了解这类问题。看不懂个别术语，可以先保留疑问，不必立刻学完。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读“投入与目标边界”，区分“探索”和“深入”。第一次建议选探索，用一个小尝试澄清起点。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读“相关知识与入口要求”。“入口必要”通常影响能否开始；“后续阶段必要”可以在后续补齐；“可选拓展”不要求你一开始全部完成。目标等级的解释见第10页。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读“验证项目”的输入、产出、检查要求和“无法证明”。完成一次示例，不代表已经掌握整门学科。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项目中的展开区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点击“开始条件、交付证据与验收”可查看先做什么、开始前核对、需要交付、完成时核对、卡住后怎么办；只有提供了相应内容的项目才显示这个展开区。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固定输入样例”告诉你尝试时用什么示例；“预期结果与对照”帮助比较实际结果；“失败时先检查”给出排查顺序。“分阶段产出”中点击某个阶段标题，可查看该阶段的产出和检查条件。这里不是视频课堂，也没有自动批改或文件提交按钮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三个继续入口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按钮</w:t>
            </w:r>
          </w:p>
        </w:tc>
        <w:tc>
          <w:tcPr>
            <w:tcW w:type="dxa" w:w="669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规划探索路线</w:t>
            </w:r>
          </w:p>
        </w:tc>
        <w:tc>
          <w:tcPr>
            <w:tcW w:type="dxa" w:w="669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进入路线页，带入当前专题及探索意图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查看深入目标</w:t>
            </w:r>
          </w:p>
        </w:tc>
        <w:tc>
          <w:tcPr>
            <w:tcW w:type="dxa" w:w="669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进入路线页，带入深入意图；不是自动保存路线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先核对相关知识</w:t>
            </w:r>
          </w:p>
        </w:tc>
        <w:tc>
          <w:tcPr>
            <w:tcW w:type="dxa" w:w="669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进入知识画像，只看这个目标相关的知识项</w:t>
            </w:r>
          </w:p>
        </w:tc>
      </w:tr>
    </w:tbl>
    <w:p>
      <w:pPr>
        <w:widowControl/>
        <w:spacing w:after="0"/>
        <w:snapToGrid w:val="0"/>
      </w:pP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“尚未覆盖”“待补充”“待核验”是内容范围提示，不是个人能力结论。先看可用部分，也可切换专题。页面底部来源的用途见第25页。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第二类  认识方向</w:t>
      </w:r>
    </w:p>
    <w:p>
      <w:bookmarkStart w:id="7" w:name="page_7"/>
      <w:pPr>
        <w:pStyle w:val="Heading1"/>
        <w:snapToGrid w:val="0"/>
      </w:pPr>
      <w:r>
        <w:rPr>
          <w:rFonts w:ascii="Microsoft YaHei" w:hAnsi="Microsoft YaHei" w:eastAsia="Microsoft YaHei"/>
        </w:rPr>
        <w:t>方向对比窗口</w:t>
      </w:r>
      <w:bookmarkEnd w:id="7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入口：左侧“方向对比”，或首页“放在一起比较”。它适合解决“这几个方向有什么不同”，不会给出哪个方向最适合你的总排名。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怎样比较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在“对比层级”选择“本科专业”“技术与研究领域”或“具体专题”。一次只比较同一层级。切换层级会清空先前勾选。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勾选想比较的两项或三项。选满三项后，其他未选项会暂时不能勾选；取消一项即可换选。少于两项时，页面提示“请选择至少2项，最多3项”。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向下看对比表。屏幕窄时可以左右移动表格，看完所有列。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比较维度</w:t>
            </w:r>
          </w:p>
        </w:tc>
        <w:tc>
          <w:tcPr>
            <w:tcW w:type="dxa" w:w="725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普通读法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问题范围</w:t>
            </w:r>
          </w:p>
        </w:tc>
        <w:tc>
          <w:tcPr>
            <w:tcW w:type="dxa" w:w="725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各自主要研究或解决什么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典型活动</w:t>
            </w:r>
          </w:p>
        </w:tc>
        <w:tc>
          <w:tcPr>
            <w:tcW w:type="dxa" w:w="725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平时更常做哪些事情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投入与代价</w:t>
            </w:r>
          </w:p>
        </w:tc>
        <w:tc>
          <w:tcPr>
            <w:tcW w:type="dxa" w:w="725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需要投入哪些基础、时间和实践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准备与验证</w:t>
            </w:r>
          </w:p>
        </w:tc>
        <w:tc>
          <w:tcPr>
            <w:tcW w:type="dxa" w:w="725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进入具体目标前需要核对什么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边界</w:t>
            </w:r>
          </w:p>
        </w:tc>
        <w:tc>
          <w:tcPr>
            <w:tcW w:type="dxa" w:w="725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哪些说明还不能当作确定结论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继续探索</w:t>
            </w:r>
          </w:p>
        </w:tc>
        <w:tc>
          <w:tcPr>
            <w:tcW w:type="dxa" w:w="725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点击“打开方向卡”查看更详细说明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怎样把比较变成行动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例如你在“HTTP 请求响应”和另一个网络专题之间犹豫，可以先比较问题范围和投入，再分别打开专题的验证项目。选择一个当前能开展的小尝试，比仅凭名称选方向更容易形成判断。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比较结果没有“确认采用”按钮，也不会自动修改活动计划。想正式开始某个目标，需要到“知识迁移路线”分析、保存，然后在保存后的页面点击“设为活动计划”。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专业与领域没有一个通用的个人起步分数。看到“以具体专题和目标要求为准”时，应进入专题看要求，而不是继续寻找隐藏的适配总分。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第三类  看清自己的起点</w:t>
      </w:r>
    </w:p>
    <w:p>
      <w:bookmarkStart w:id="8" w:name="page_8"/>
      <w:pPr>
        <w:pStyle w:val="Heading1"/>
        <w:snapToGrid w:val="0"/>
      </w:pPr>
      <w:r>
        <w:rPr>
          <w:rFonts w:ascii="Microsoft YaHei" w:hAnsi="Microsoft YaHei" w:eastAsia="Microsoft YaHei"/>
        </w:rPr>
        <w:t>十题学习起点问卷</w:t>
      </w:r>
      <w:bookmarkEnd w:id="8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入口：首页“梳理我的学习起点”，或左侧“梳理我的起点”。所有问题都能跳过；不了解就留空，不需要编造经历。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题目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怎么填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 学习阶段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写年级、专业、转专业或自学背景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 数学基础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写接触过的内容，不确定就写“不确定”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3 编程和工程实践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写课程、工具或小实践；没有也可跳过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4 喜欢的活动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可选“喜欢／愿意尝试”和“当前不喜欢／体验较弱”的标签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5 成就感经历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写一次具体经历，没有可跳过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6 困难经历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写具体活动和阻碍，不必推断长期是否适合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7 每周可用时间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在数字框填小时；留空是未知，填0是暂不安排行动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8 探索目标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写想澄清的问题或想做的小尝试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9 活动偏好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选偏研究、偏工程或还不确定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10 现实约束</w:t>
            </w:r>
          </w:p>
        </w:tc>
        <w:tc>
          <w:tcPr>
            <w:tcW w:type="dxa" w:w="708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写设备、资源、环境等；不填敏感资料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按钮与草稿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“下一题”继续；“上一题”返回；“暂时跳过”前进，不要求填写。文字说明每题最多500字。当前浏览器会保留未提交草稿，刷新后可继续，但不要把浏览器草稿当作跨设备备份。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第十题可点“保存并查看三维建议”。任何一步也可点“用当前信息看结果”，提交已有内容。保存后会进入本次结果页，并在工作台保留历史评估入口。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自由文字只用于记录经历，不会自动变成掌握等级或已确认兴趣标签。第4题标签需要你亲自勾选；对同一活动出现矛盾体验时，如实记录并后续核对，不为得到“好结果”而选答案。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第三类  看清自己的起点</w:t>
      </w:r>
    </w:p>
    <w:p>
      <w:bookmarkStart w:id="9" w:name="page_9"/>
      <w:pPr>
        <w:pStyle w:val="Heading1"/>
        <w:snapToGrid w:val="0"/>
      </w:pPr>
      <w:r>
        <w:rPr>
          <w:rFonts w:ascii="Microsoft YaHei" w:hAnsi="Microsoft YaHei" w:eastAsia="Microsoft YaHei"/>
        </w:rPr>
        <w:t>三维建议与历史结果</w:t>
      </w:r>
      <w:bookmarkEnd w:id="9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入口：提交问卷后自动进入；历史结果从“学习工作台 → 历史评估 → 查看某次评估快照”打开。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三项判断分别代表什么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85"/>
        <w:gridCol w:w="402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判断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要回答的问题</w:t>
            </w:r>
          </w:p>
        </w:tc>
        <w:tc>
          <w:tcPr>
            <w:tcW w:type="dxa" w:w="402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怎样使用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探索优先级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从已选活动标签看，哪些入口值得先试</w:t>
            </w:r>
          </w:p>
        </w:tc>
        <w:tc>
          <w:tcPr>
            <w:tcW w:type="dxa" w:w="402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决定先看什么，不是终身适合程度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当前准备程度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目标相关知识是否已有评估和基础</w:t>
            </w:r>
          </w:p>
        </w:tc>
        <w:tc>
          <w:tcPr>
            <w:tcW w:type="dxa" w:w="402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找需要核对或补充的项目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证据充分程度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兴趣、知识、时间信息是否足够</w:t>
            </w:r>
          </w:p>
        </w:tc>
        <w:tc>
          <w:tcPr>
            <w:tcW w:type="dxa" w:w="402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资料不足时先补信息，不强行下结论</w:t>
            </w:r>
          </w:p>
        </w:tc>
      </w:tr>
    </w:tbl>
    <w:p>
      <w:pPr>
        <w:widowControl/>
        <w:spacing w:after="0"/>
        <w:snapToGrid w:val="0"/>
      </w:pPr>
    </w:p>
    <w:p>
      <w:pPr>
        <w:widowControl/>
        <w:snapToGrid w:val="0"/>
      </w:pPr>
      <w:r>
        <w:rPr>
          <w:rFonts w:ascii="Microsoft YaHei" w:hAnsi="Microsoft YaHei" w:eastAsia="Microsoft YaHei"/>
        </w:rPr>
        <w:t>每个领域结果还会列出入口假设、正向依据、反证或待核对项、信息覆盖和局限。页面顺序是目录顺序，不是按适合程度排序；没有综合适配总分。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看到结果以后怎么做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先读“入口假设”，确认是不是你想讨论的专题。它只是当前入口，可以更换。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看“依据”和“信息覆盖”。若知识待补，先核对目标相关知识；若时间未知，先想好本周可投入多少。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点击“看复用与缺口”进入路线规划，或点“改选专题”回到该领域详情。“返回基础问卷”可重新梳理起点。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常见状态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“非个性化探索样例”表示你还没有提供足够信息，页面仅用于了解功能。它不代表你真的具备某项能力。“历史评估”保留当时提交的结果；后来修改画像，不会把旧快照悄悄改成新结果。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“准备不足”和“未知”都不等于不适合。基础薄弱可以先补或先做诊断，没提供信息则应保持未知。30天、90天等检查点是回顾时间，不是承诺掌握的期限。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第三类  看清自己的起点</w:t>
      </w:r>
    </w:p>
    <w:p>
      <w:bookmarkStart w:id="10" w:name="page_10"/>
      <w:pPr>
        <w:pStyle w:val="Heading1"/>
        <w:snapToGrid w:val="0"/>
      </w:pPr>
      <w:r>
        <w:rPr>
          <w:rFonts w:ascii="Microsoft YaHei" w:hAnsi="Microsoft YaHei" w:eastAsia="Microsoft YaHei"/>
        </w:rPr>
        <w:t>知识画像总览与等级</w:t>
      </w:r>
      <w:bookmarkEnd w:id="10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入口：左侧“我的知识画像”，或专题中的“先核对相关知识”。先在“按目标核对”选一个专题，可减少一次需要看的知识项；选择“全部知识与技能”则显示全表。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每张知识卡怎么看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卡片包含名称、简要解释、掌握等级、学习状态、证据类型、你的记录，以及“核对与修改”按钮。“画像版本”用于区分资料更新前后，不是能力分数。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掌握等级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适合怎样填写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未知／未评估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还没有核对，或不能判断自己能做到哪一步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0 未了解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明确知道自己尚未接触这项知识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 初步接触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听说过、看过或跟着接触过，能力仍有限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 理解基础概念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能说明基本含义和条件，应用能力另行核对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3 能够实际应用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能在相应范围内完成应用，并说明依据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4 能够独立完成相关任务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能独立完成对应任务，仍需说明任务范围与局限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学习状态与等级分开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“未开始”“学习中”“暂停”记录你目前是否在学；它们不会替代能力判断。你可以仍在学习中但已有一定等级，也可以暂停学习但保留之前确认的能力。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证据来源可以选自评、课程经历、项目描述、任务记录、外部测试记录。上过课、看过视频或使用过工具，都不自动等于达到某个等级。最好写清自己独立做到了什么、还有什么不会。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完全零基础时，不必把所有项目一律填0。已明确没有学过的填0；连这项内容指什么都还不能判断时，保留“未知／未评估”，再按路线提示验证。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第三类  看清自己的起点</w:t>
      </w:r>
    </w:p>
    <w:p>
      <w:bookmarkStart w:id="11" w:name="page_11"/>
      <w:pPr>
        <w:pStyle w:val="Heading1"/>
        <w:snapToGrid w:val="0"/>
      </w:pPr>
      <w:r>
        <w:rPr>
          <w:rFonts w:ascii="Microsoft YaHei" w:hAnsi="Microsoft YaHei" w:eastAsia="Microsoft YaHei"/>
        </w:rPr>
        <w:t>知识编辑 确认与撤销</w:t>
      </w:r>
      <w:bookmarkEnd w:id="11"/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核对与修改区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点击某张知识卡的“核对与修改”，页面会滚动到“核对：知识名称”编辑区。这通常不是新弹窗。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选择掌握等级、学习状态和证据来源，在“证据与局限”中填写最多500字。若不同证据矛盾，可勾选“证据存在冲突，需进一步核对”。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点击“预览知识变化”，检查“请核对本次自评”中的旧值、新值和依据。点“返回修改”可调整，点“取消”可放弃本次编辑。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只有点击“确认知识变化”才完成确认。随后知识卡更新，但已保存路线不会自动替换。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使用已保存的行动证据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如果某项知识有关联的结构化行动回报，编辑区会出现“可供核对的行动证据”，最多显示最近五条候选。展开后阅读实际产出和局限，再点“将此回报填入证据草稿”。这只替换证据文字，不替你选择更高等级；仍需预览并确认。没有对应记录时，不显示此区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知识事件历史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向下找到“知识事件历史”，点击某条标题可查看当时的旧值、新值和依据。历史详情中可能出现英文标签或较密集的记录内容；零基础用户只需核对数值、时间和自己填写的证据，不需要编辑这些内容。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最近一次符合条件的知识确认旁会显示“撤销这次知识确认”。点击后出现“确认撤销知识变化”区，再点同名确认按钮才生效；“取消撤销”则不改变资料。首次确认被撤销后，该项可恢复未评估。原历史记录保留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撤销知识确认不等于撤销路线。任何确认或撤销之后，若想调整正在执行的路线，还需要去工作台生成差异，并单独“确认应用新路线”。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第四类  制定并管理路线</w:t>
      </w:r>
    </w:p>
    <w:p>
      <w:bookmarkStart w:id="12" w:name="page_12"/>
      <w:pPr>
        <w:pStyle w:val="Heading1"/>
        <w:snapToGrid w:val="0"/>
      </w:pPr>
      <w:r>
        <w:rPr>
          <w:rFonts w:ascii="Microsoft YaHei" w:hAnsi="Microsoft YaHei" w:eastAsia="Microsoft YaHei"/>
        </w:rPr>
        <w:t>填写路线目标与条件</w:t>
      </w:r>
      <w:bookmarkEnd w:id="12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入口：左侧“知识迁移路线”；也可从专题或结果页进入。页面先显示“为哪一个目标做准备”，分析后才出现候选路线和详细内容。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输入项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怎样选择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目标专题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选你当前想验证的具体问题；检查是否误留为默认专题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探索意图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第一次优先“探索”；有明确深入目标再选“深入”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每周预算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填实际能投入的小时数，0至80；0表示先保留目标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开始日期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选准备开始尝试的日期，用于显示回顾检查点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确认可用资源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按实际情况勾选电脑、开发板等已有选项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第一次分析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确认目标和意图。如果不确定自己的知识，先点“先完善目标相关知识”，按第10至11页核对。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回到路线页，确认时间、日期和资源。点“分析复用与知识缺口”，等待页面下方出现结果。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依次看候选路线、路线状态、知识缺口和条件性行动。此时只是预览，没有保存为正式路线。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修改条件以后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改变专题、意图、预算、日期或资源，旧预览会清空。需要重新点击“分析复用与知识缺口”，再决定是否保存。不要把之前看到的结果当成已按新条件更新。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零基础怎样填写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先选一个范围较小的专题，选择探索意图，按实际可用时间填写。例如每周能抽出2小时就填2，不需要为了让结果好看填很大。知识不足时，路线可能先安排核对或基础诊断，这是正常结果。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每周预算是控制投入的上限，不是预计多久学会。本周首次尝试可能只安排一个短时间段；后续步骤按条件逐步推进，不必在一周内全部做完。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第四类  制定并管理路线</w:t>
      </w:r>
    </w:p>
    <w:p>
      <w:bookmarkStart w:id="13" w:name="page_13"/>
      <w:pPr>
        <w:pStyle w:val="Heading1"/>
        <w:snapToGrid w:val="0"/>
      </w:pPr>
      <w:r>
        <w:rPr>
          <w:rFonts w:ascii="Microsoft YaHei" w:hAnsi="Microsoft YaHei" w:eastAsia="Microsoft YaHei"/>
        </w:rPr>
        <w:t>阅读缺口与选择候选路线</w:t>
      </w:r>
      <w:bookmarkEnd w:id="13"/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先看路线状态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“可执行起点”表示已有可尝试的起点；“部分可规划”表示仍有条件需要补充或核对；“当前无法规划”表示先处理页面列出的问题。后两种状态不是在评价你是否聪明或长期适合。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知识分类</w:t>
            </w:r>
          </w:p>
        </w:tc>
        <w:tc>
          <w:tcPr>
            <w:tcW w:type="dxa" w:w="759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你该怎样处理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可复用</w:t>
            </w:r>
          </w:p>
        </w:tc>
        <w:tc>
          <w:tcPr>
            <w:tcW w:type="dxa" w:w="759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已有确认基础，不必机械重学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待验证</w:t>
            </w:r>
          </w:p>
        </w:tc>
        <w:tc>
          <w:tcPr>
            <w:tcW w:type="dxa" w:w="759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能力还未知或证据需核对，先做诊断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必要缺口</w:t>
            </w:r>
          </w:p>
        </w:tc>
        <w:tc>
          <w:tcPr>
            <w:tcW w:type="dxa" w:w="759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当前目标所需而尚未达到，按入口或后续阶段补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建议补充</w:t>
            </w:r>
          </w:p>
        </w:tc>
        <w:tc>
          <w:tcPr>
            <w:tcW w:type="dxa" w:w="759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有帮助，可结合当前条件安排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可选拓展</w:t>
            </w:r>
          </w:p>
        </w:tc>
        <w:tc>
          <w:tcPr>
            <w:tcW w:type="dxa" w:w="759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不是一开始必须完成的任务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资料不足</w:t>
            </w:r>
          </w:p>
        </w:tc>
        <w:tc>
          <w:tcPr>
            <w:tcW w:type="dxa" w:w="759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要求或依据还不充分，先核对，不强行生成结论</w:t>
            </w:r>
          </w:p>
        </w:tc>
      </w:tr>
    </w:tbl>
    <w:p>
      <w:pPr>
        <w:widowControl/>
        <w:spacing w:after="0"/>
        <w:snapToGrid w:val="0"/>
      </w:pPr>
    </w:p>
    <w:p>
      <w:pPr>
        <w:widowControl/>
        <w:snapToGrid w:val="0"/>
      </w:pPr>
      <w:r>
        <w:rPr>
          <w:rFonts w:ascii="Microsoft YaHei" w:hAnsi="Microsoft YaHei" w:eastAsia="Microsoft YaHei"/>
        </w:rPr>
        <w:t>在“已有基础 → 复用与验证 → 目标项目”中点击知识项，可展开原因、当前与目标等级、入口或阶段要求、验证动作，并通过“核对该目标知识”返回画像。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比较候选与更换支路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“比较候选路线”最多展示三条，按可复用项、必要缺口、待验证项和资源条件对照。点“选择某路线”会重新分析；“当前选择”表示正在查看的方案。数字是项目数量，不是适配分。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如果有“可选前置”，可在下拉框换一条已提供的前置选择。看到“候选展开已达上限”时，可以通过它尝试其他支路；不表示所有可能路线都已穷尽。只有一条候选时，不会凭空提供更多选择。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继续往下看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“条件性行动路线”列出先后顺序和开始条件；“验证项目”列出产出和检查；“检查点，不是掌握期限”列出回顾日期。0预算或缺资源时，可能只有核对条件而没有可执行行动。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确定当前选择后，点击“保存路线版本”。保存只保留所选方案，尚未把它设为正在执行的计划。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第四类  制定并管理路线</w:t>
      </w:r>
    </w:p>
    <w:p>
      <w:bookmarkStart w:id="14" w:name="page_14"/>
      <w:pPr>
        <w:pStyle w:val="Heading1"/>
        <w:snapToGrid w:val="0"/>
      </w:pPr>
      <w:r>
        <w:rPr>
          <w:rFonts w:ascii="Microsoft YaHei" w:hAnsi="Microsoft YaHei" w:eastAsia="Microsoft YaHei"/>
        </w:rPr>
        <w:t>已保存路线 活动计划与变更提案</w:t>
      </w:r>
      <w:bookmarkEnd w:id="14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入口：保存路线后自动进入路线详情；以后从“学习工作台 → 已保存路线”点击名称再次打开。详情保留当时的知识与条件，后来的画像变化不会直接覆盖它。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设为活动计划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在非活动路线详情中点击“设为活动计划”，这条路线才会出现在工作台的当前行动区。最多一条活动计划；改用另一条时，原路线会保留为已保存记录。点击“进入学习工作台”可继续操作。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生成并阅读变更提案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先完成知识确认。如果想看看新画像会怎样影响旧路线，点“生成新旧路线差异”，或在工作台点“比较当前画像下的新路线”。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向下找到“路线变更提案”。阅读基于哪个路线版本、采用哪个画像版本，以及知识项从哪一类变到哪一类。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决定采用时点“确认应用新路线”；不采用时点“拒绝，保留当前路线”。仅浏览提案不改变当前路线。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提案状态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待确认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还没有决定是否采用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已应用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已经按这份提案更新路线版本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已拒绝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继续保留当时的路线，不采用此提案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路线历史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详情底部“路线历史”按版本列出记录。点击某个版本标题，可展开该版本的完整路线、当时画像、项目和检查点。旧版本用于回顾，不会自动变回当前版本；页面没有任意历史版本一键回滚入口。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如果差异显示“分类没有变化”，表示相关缺口分类没有改变，不代表你没有进步。可以阅读依据后再决定是否需要记录新版本。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保存路线、设为活动计划、生成差异、确认应用分别是不同按钮。若看到“版本已变化”之类提示，先刷新并核对最新资料，再重新分析，不要连续重复提交。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第五类  行动与回顾</w:t>
      </w:r>
    </w:p>
    <w:p>
      <w:bookmarkStart w:id="15" w:name="page_15"/>
      <w:pPr>
        <w:pStyle w:val="Heading1"/>
        <w:snapToGrid w:val="0"/>
      </w:pPr>
      <w:r>
        <w:rPr>
          <w:rFonts w:ascii="Microsoft YaHei" w:hAnsi="Microsoft YaHei" w:eastAsia="Microsoft YaHei"/>
        </w:rPr>
        <w:t>学习工作台与今天先做什么</w:t>
      </w:r>
      <w:bookmarkEnd w:id="15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入口：左侧“学习工作台”或顶部“我的工作台”。它是日常使用最多的页面。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没有活动计划时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看到“还没有活动计划”并不代表保存失败。点“规划我的路线”去分析并保存；进入保存后的路线详情，再点“设为活动计划”。未设为活动的路线仍可在工作台底部“已保存路线”找到。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有活动计划时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576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区域</w:t>
            </w:r>
          </w:p>
        </w:tc>
        <w:tc>
          <w:tcPr>
            <w:tcW w:type="dxa" w:w="657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今天先做什么</w:t>
            </w:r>
          </w:p>
        </w:tc>
        <w:tc>
          <w:tcPr>
            <w:tcW w:type="dxa" w:w="657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从当前路线选一次要尝试的行动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当前专题与版本</w:t>
            </w:r>
          </w:p>
        </w:tc>
        <w:tc>
          <w:tcPr>
            <w:tcW w:type="dxa" w:w="657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查看正在执行的目标，打开路线或比较变化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提交一次任务回报</w:t>
            </w:r>
          </w:p>
        </w:tc>
        <w:tc>
          <w:tcPr>
            <w:tcW w:type="dxa" w:w="657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用自由文字简要记录一次实践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本周反馈</w:t>
            </w:r>
          </w:p>
        </w:tc>
        <w:tc>
          <w:tcPr>
            <w:tcW w:type="dxa" w:w="657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记录这一周的投入、难度、兴趣和阻碍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路线变更提案</w:t>
            </w:r>
          </w:p>
        </w:tc>
        <w:tc>
          <w:tcPr>
            <w:tcW w:type="dxa" w:w="657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核对并决定是否采用新路线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回报与周反馈历史</w:t>
            </w:r>
          </w:p>
        </w:tc>
        <w:tc>
          <w:tcPr>
            <w:tcW w:type="dxa" w:w="657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展开查看当前活动路线的旧记录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历史评估和已保存路线</w:t>
            </w:r>
          </w:p>
        </w:tc>
        <w:tc>
          <w:tcPr>
            <w:tcW w:type="dxa" w:w="657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查以前问卷和其他路线，不限当前活动计划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今天先做什么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查看“本次行动”下拉框。默认显示保存路线的第一步；已有充分依据时，可手动换看其他行动。这个选择不等于完成前面的步骤。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阅读行动名称、条件和尝试预算。若有“开始条件与交付标准”，展开查看开始条件、交付证据、完成时核对和卡住后的处理。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在软件外进行实际尝试，然后回到本页记录。方向卡不提供课程播放、代码运行或自动判题。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如果显示“当前先核对条件”，先点“核对路线条件”。预算为0、缺资源或路线被阻塞时，不应为了填记录强行执行项目。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切换“本次行动”会清空当前尚未保存的行动证据输入。先保存需要保留的文字，再换选其他行动。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第五类  行动与回顾</w:t>
      </w:r>
    </w:p>
    <w:p>
      <w:bookmarkStart w:id="16" w:name="page_16"/>
      <w:pPr>
        <w:pStyle w:val="Heading1"/>
        <w:snapToGrid w:val="0"/>
      </w:pPr>
      <w:r>
        <w:rPr>
          <w:rFonts w:ascii="Microsoft YaHei" w:hAnsi="Microsoft YaHei" w:eastAsia="Microsoft YaHei"/>
        </w:rPr>
        <w:t>结构化行动证据与简要任务回报</w:t>
      </w:r>
      <w:bookmarkEnd w:id="16"/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记录本次行动证据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在“今天先做什么”里展开“记录本次行动证据”。这里只填写文字，不上传截图、作业文件或程序。五个文字栏都要填写；确实不清楚可以如实写“不确定及原因”。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350"/>
      </w:tblGrid>
      <w:tr>
        <w:trPr>
          <w:cantSplit/>
          <w:tblHeader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635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可参考的写法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环境与输入条件</w:t>
            </w:r>
          </w:p>
        </w:tc>
        <w:tc>
          <w:tcPr>
            <w:tcW w:type="dxa" w:w="635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我用什么设备和资料，尝试了哪个示例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原先预期与完成标准</w:t>
            </w:r>
          </w:p>
        </w:tc>
        <w:tc>
          <w:tcPr>
            <w:tcW w:type="dxa" w:w="635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原来认为会出现什么，怎样算这一步做到了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实际产出与失败现象</w:t>
            </w:r>
          </w:p>
        </w:tc>
        <w:tc>
          <w:tcPr>
            <w:tcW w:type="dxa" w:w="635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实际看到了什么，哪里与预期不同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独立完成范围</w:t>
            </w:r>
          </w:p>
        </w:tc>
        <w:tc>
          <w:tcPr>
            <w:tcW w:type="dxa" w:w="635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哪些是自己完成，哪些参考了教程或他人帮助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尚未验证与下一步</w:t>
            </w:r>
          </w:p>
        </w:tc>
        <w:tc>
          <w:tcPr>
            <w:tcW w:type="dxa" w:w="635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还有什么不能证明，下一次先核对什么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实际投入 分钟</w:t>
            </w:r>
          </w:p>
        </w:tc>
        <w:tc>
          <w:tcPr>
            <w:tcW w:type="dxa" w:w="635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填实际用时，不是预计还需要多久</w:t>
            </w:r>
          </w:p>
        </w:tc>
      </w:tr>
    </w:tbl>
    <w:p>
      <w:pPr>
        <w:widowControl/>
        <w:spacing w:after="0"/>
        <w:snapToGrid w:val="0"/>
      </w:pPr>
    </w:p>
    <w:p>
      <w:pPr>
        <w:widowControl/>
        <w:snapToGrid w:val="0"/>
      </w:pPr>
      <w:r>
        <w:rPr>
          <w:rFonts w:ascii="Microsoft YaHei" w:hAnsi="Microsoft YaHei" w:eastAsia="Microsoft YaHei"/>
        </w:rPr>
        <w:t>1. 每个文字栏最多500字。实际投入可填0至10080分钟；输入负数或留有必填空栏时，保存按钮不能点。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点击“保存行动证据”，看到保存提示后，记录会出现在下方历史中。保存后输入栏清空，这是正常现象。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需要核对掌握程度时，点“带着证据核对知识自评”。相关知识编辑区可能出现证据候选；采用到草稿后，仍需本人选等级、预览并确认。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提交一次任务回报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如果只想先记一段简要经历，使用工作台另一个区域“提交一次任务回报”。在“实践回报”中写条件、产出和局限，最多2000字，再点“保存任务回报”；空白不能保存。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简要回报不会自动拥有上述所有结构化字段，也不保证出现为某项知识的行动证据候选。需要后续关联核对时，优先使用结构化行动证据。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遇到失败也可以记录，例如“无法完成，因为缺少工具”。不要把跟着教程看了一遍写成独立完成，也不要为了继续下一页而提高等级。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第五类  行动与回顾</w:t>
      </w:r>
    </w:p>
    <w:p>
      <w:bookmarkStart w:id="17" w:name="page_17"/>
      <w:pPr>
        <w:pStyle w:val="Heading1"/>
        <w:snapToGrid w:val="0"/>
      </w:pPr>
      <w:r>
        <w:rPr>
          <w:rFonts w:ascii="Microsoft YaHei" w:hAnsi="Microsoft YaHei" w:eastAsia="Microsoft YaHei"/>
        </w:rPr>
        <w:t>本周反馈与历史记录</w:t>
      </w:r>
      <w:bookmarkEnd w:id="17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入口：工作台已有活动计划后，向下找到“本周反馈”。它记录体验，用于提醒你检查负荷，不自动修改路线或能力等级。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填写方法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本周内容与产出</w:t>
            </w:r>
          </w:p>
        </w:tc>
        <w:tc>
          <w:tcPr>
            <w:tcW w:type="dxa" w:w="691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最多500字，写做了什么、得到什么、哪里卡住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实际投入 小时</w:t>
            </w:r>
          </w:p>
        </w:tc>
        <w:tc>
          <w:tcPr>
            <w:tcW w:type="dxa" w:w="691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填0至168的实际小时数；注意与行动证据的分钟区分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主要阻碍</w:t>
            </w:r>
          </w:p>
        </w:tc>
        <w:tc>
          <w:tcPr>
            <w:tcW w:type="dxa" w:w="691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选未知、时间压力、基础缺口、任务过大或不清楚、资源工具、活动兴趣冲突或其他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自评完成度</w:t>
            </w:r>
          </w:p>
        </w:tc>
        <w:tc>
          <w:tcPr>
            <w:tcW w:type="dxa" w:w="691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1至5，由你评价；不是软件计算的任务完成比例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自评难度</w:t>
            </w:r>
          </w:p>
        </w:tc>
        <w:tc>
          <w:tcPr>
            <w:tcW w:type="dxa" w:w="691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1至5，由你评价本周体感难度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兴趣变化</w:t>
            </w:r>
          </w:p>
        </w:tc>
        <w:tc>
          <w:tcPr>
            <w:tcW w:type="dxa" w:w="6917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选上升、持平／不确定、下降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保存与提醒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填好后点击“保存本周反馈”。同一周可以再次保存；历史不会被覆盖，提醒主要参考这一周最新一条。这里按北京时间的周一至周日划分一周。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连续两周完成度较低，可能提示检查负荷与阻碍；连续两周难度较高，可能提示核对基础和任务粒度；连续三周兴趣下降且完成度较低，可能建议复评。没有达到条件时不一定显示提醒。提醒不会自动替你更换方向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回报与周反馈历史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展开“任务回报”或“周反馈”的日期标题即可查看内容。结构化行动证据还会显示路线版本、行动、实际投入和各项记录；周反馈会显示投入、完成度和难度。此处主要显示当前活动路线的记录。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历史评估与已保存路线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工作台底部始终提供历史评估和已保存路线入口。点击评估时间查看当时结果，点击路线名称查看该路线详情。改变活动计划后，旧路线不会因此删除；没有记录时会显示空状态。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想调整计划时，先核对是时间不足、基础不够还是任务不清楚，再决定是否更新知识或生成路线提案。一次困难不等于长期不适合。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第六类  AI 与资料检索</w:t>
      </w:r>
    </w:p>
    <w:p>
      <w:bookmarkStart w:id="18" w:name="page_18"/>
      <w:pPr>
        <w:pStyle w:val="Heading1"/>
        <w:snapToGrid w:val="0"/>
      </w:pPr>
      <w:r>
        <w:rPr>
          <w:rFonts w:ascii="Microsoft YaHei" w:hAnsi="Microsoft YaHei" w:eastAsia="Microsoft YaHei"/>
        </w:rPr>
        <w:t>学习顾问与发送问题</w:t>
      </w:r>
      <w:bookmarkEnd w:id="18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入口：顶部“学习顾问”；也可从设置或方法说明进入。顾问主要解释方向、知识关系和行动优先级，不能替你确认掌握或采用路线。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先看当前模式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“本地模式”表示外部模型尚未就绪或未启用，你仍可使用已有本地建议。若显示 DeepSeek 或 ChatGPT 及模型名称，说明当前选择了外部顾问；是否能成功回答还受账号权限和网络影响。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一次提问的完整步骤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在“本次讨论的专题”选择具体专题。留在默认选项时，优先讨论当前活动路线；没有路线则讨论入口。首次联网查询建议明确选择专题。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在“关于下一步的疑问”中输入问题，最多2000字。比如“我还不懂这个概念，先核对哪项基础？”或“为什么先验证，而不是重学？”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只需要解释时，不勾选联网。需要新资料时，按第19页操作。“本次联网核对公开专题资料”每次单独决定。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点“查看本地建议”或“发送给所选模型”。处理中不要重复点击。完成后输入框会清空，联网勾选也会清除。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阅读对话记录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对话区域显示最近最多20条消息。每条会注明“你”、模型名称，或“本地提示／故障兜底”。回答中的补充问题可以帮助你继续核对；资料链接可点击打开，检索报告和引用的读法见下一页。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收到本地兜底表示没有取得可用的外部回答，不代表这次 AI 已完整回答。若建议涉及能力或路线变更，需要自行进入知识画像或路线提案进行确认，没有“聊天后自动改资料”的功能。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不要在问题中粘贴 API Key、身份证号、账号密码或私人文件内容。外部模型与检索可能产生费用。顾问每小时请求数有限，页面当前提示上限为20次；它不是免费额度承诺。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第六类  AI 与资料检索</w:t>
      </w:r>
    </w:p>
    <w:p>
      <w:bookmarkStart w:id="19" w:name="page_19"/>
      <w:pPr>
        <w:pStyle w:val="Heading1"/>
        <w:snapToGrid w:val="0"/>
      </w:pPr>
      <w:r>
        <w:rPr>
          <w:rFonts w:ascii="Microsoft YaHei" w:hAnsi="Microsoft YaHei" w:eastAsia="Microsoft YaHei"/>
        </w:rPr>
        <w:t>两种检索方式与四平台报告</w:t>
      </w:r>
      <w:bookmarkEnd w:id="19"/>
    </w:p>
    <w:p>
      <w:pPr>
        <w:widowControl/>
        <w:snapToGrid w:val="0"/>
      </w:pPr>
      <w:r>
        <w:rPr>
          <w:rFonts w:ascii="Microsoft YaHei" w:hAnsi="Microsoft YaHei" w:eastAsia="Microsoft YaHei"/>
        </w:rPr>
        <w:t>准备：先在设置中启用检索并保存。回到顾问，选择专题、输入问题，勾选“本次联网核对公开专题资料”，然后选择“本次检索方式”。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61"/>
        <w:gridCol w:w="453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方式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适合什么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请求范围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快速检索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日常追问，先找一批资料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最多1次搜索；使用设置的范围和优先平台，可能复用已有结果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四平台对照检索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首次了解方向或比较学习体验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Bilibili、小红书、百度贴吧、抖音各实时尝试1次；最多4次搜索和1次模型总结</w:t>
            </w:r>
          </w:p>
        </w:tc>
      </w:tr>
    </w:tbl>
    <w:p>
      <w:pPr>
        <w:widowControl/>
        <w:spacing w:after="0"/>
        <w:snapToGrid w:val="0"/>
      </w:pPr>
    </w:p>
    <w:p>
      <w:pPr>
        <w:widowControl/>
        <w:snapToGrid w:val="0"/>
      </w:pPr>
      <w:r>
        <w:rPr>
          <w:rFonts w:ascii="Microsoft YaHei" w:hAnsi="Microsoft YaHei" w:eastAsia="Microsoft YaHei"/>
        </w:rPr>
        <w:t>快速模式选择“四平台一起检索”，仍然最多只发起一次搜索，不等于四个平台各搜索一次。四平台对照会替代本次快速模式的来源偏好，不复用旧结果、不自动重试；没有有效资料时不调用模型总结。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四平台检索报告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报告分别列出每个平台的状态、请求次数、返回条数和保留条数。返回是服务商给出的内容；保留是相关性筛选后留下的资料。展开“某平台公开检索词”可看本轮查了什么。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看到的状态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怎么理解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已取得参考资料或部分匹配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有筛选后资料，但仍要阅读来源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没有结果或未找到匹配资料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本次没找到可用内容，不代表平台上没有内容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失败或超时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本轮没有完成有效检索，可继续使用本地依据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未启用 未配置 本次未请求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这次没有发出对应检索，先检查开关与凭据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专题配置待完善或已取消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本轮未请求，换专题或核对设置后再决定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参考资料与直接去平台搜索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对照结果按平台展开参考资料；“本地知识库依据”与社区经验分开。标有“未被回答引用”的资料只是参考，不能当作回答已使用的依据。“直接去平台搜索公开专题”中的按钮会打开平台搜索页，可能需要你自行登录；这不调用方向卡的搜索服务，也不代表结果已经核验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这里搜索可公开索引的资料，不保证取得完整视频、笔记或登录后内容。没有四个平台的有效资料时，不应把总结理解为四个平台达成一致。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第六类  AI 与资料检索</w:t>
      </w:r>
    </w:p>
    <w:p>
      <w:bookmarkStart w:id="20" w:name="page_20"/>
      <w:pPr>
        <w:pStyle w:val="Heading1"/>
        <w:snapToGrid w:val="0"/>
      </w:pPr>
      <w:r>
        <w:rPr>
          <w:rFonts w:ascii="Microsoft YaHei" w:hAnsi="Microsoft YaHei" w:eastAsia="Microsoft YaHei"/>
        </w:rPr>
        <w:t>本机 API 凭据配置窗口</w:t>
      </w:r>
      <w:bookmarkEnd w:id="20"/>
    </w:p>
    <w:p>
      <w:pPr>
        <w:widowControl/>
        <w:snapToGrid w:val="0"/>
      </w:pPr>
      <w:r>
        <w:rPr>
          <w:rFonts w:ascii="Microsoft YaHei" w:hAnsi="Microsoft YaHei" w:eastAsia="Microsoft YaHei"/>
        </w:rPr>
        <w:t>API Key 可以理解为你向服务商申请的使用凭证。拥有某个平台的聊天账号，不一定就有可用于本项目的 API Key。零基础首次体验可完全跳过本页，使用本地功能。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免安装版配置步骤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先双击“启动.vbs”，让本软件正常运行；再双击同一程序文件夹里的“配置模型.vbs”。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在“方向卡 - 本机 API 凭据”窗口选择 DeepSeek、ChatGPT 或 Tavily。配置哪个服务，就使用那个服务自己提供的 Key，不要混用。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在掩码输入框粘贴自己的 Key。想仅本次使用，保持“在本机安全保存”不勾选；希望下次继续使用，才勾选“在本机安全保存（绑定当前 Windows 账户）”。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点击“确认”，回到网页刷新，再按第21页选择服务商、模型和开关。配置了 Key 并不等于已经启用外部请求。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选择或按钮</w:t>
            </w:r>
          </w:p>
        </w:tc>
        <w:tc>
          <w:tcPr>
            <w:tcW w:type="dxa" w:w="652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不勾选安全保存</w:t>
            </w:r>
          </w:p>
        </w:tc>
        <w:tc>
          <w:tcPr>
            <w:tcW w:type="dxa" w:w="652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仅当前后台运行期间有效，停止后需要重新配置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勾选安全保存</w:t>
            </w:r>
          </w:p>
        </w:tc>
        <w:tc>
          <w:tcPr>
            <w:tcW w:type="dxa" w:w="652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按当前 Windows 账户保存，换电脑或换账户不能当作通用备份使用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取消</w:t>
            </w:r>
          </w:p>
        </w:tc>
        <w:tc>
          <w:tcPr>
            <w:tcW w:type="dxa" w:w="652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放弃本次提交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空白输入后确认</w:t>
            </w:r>
          </w:p>
        </w:tc>
        <w:tc>
          <w:tcPr>
            <w:tcW w:type="dxa" w:w="6520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移除所选服务的凭据，不是保留原值</w:t>
            </w:r>
          </w:p>
        </w:tc>
      </w:tr>
    </w:tbl>
    <w:p>
      <w:pPr>
        <w:widowControl/>
        <w:spacing w:after="0"/>
        <w:snapToGrid w:val="0"/>
      </w:pP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多个服务与更换 Key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需要同时配置不同服务时，分别重新打开窗口并选择服务商。更换某个 Key 时，重新选择对应服务并提交新值。以仅本次方式提交时，会移除该服务之前保存的凭据；下次是否还可使用取决于本次选择。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若提示先启动当前版本，关闭配置窗口，先启动当前免安装版后再配置。源码版用户应让维护者使用对应的本机配置入口；不要用免安装版窗口去修改另一份源码版的设置。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网页不提供粘贴原始 Key 的输入框。不要把 Key 填进顾问、证据、问卷、截图或公开求助内容。怀疑泄露时，先到对应服务商撤销旧 Key、检查用量，再配置新 Key。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第六类  AI 与资料检索</w:t>
      </w:r>
    </w:p>
    <w:p>
      <w:bookmarkStart w:id="21" w:name="page_21"/>
      <w:pPr>
        <w:pStyle w:val="Heading1"/>
        <w:snapToGrid w:val="0"/>
      </w:pPr>
      <w:r>
        <w:rPr>
          <w:rFonts w:ascii="Microsoft YaHei" w:hAnsi="Microsoft YaHei" w:eastAsia="Microsoft YaHei"/>
        </w:rPr>
        <w:t>网页中的模型与检索设置</w:t>
      </w:r>
      <w:bookmarkEnd w:id="21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入口：“设置与隐私 → 模型与检索设置”。本页选择如何使用已经在本机配置的服务，不用于输入原始 Key。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选择模型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在“模型服务商”选 DeepSeek 或 ChatGPT。两家凭据分别配置，切换不会自动得到另一家的使用资格。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在“具体模型”选择模型，或从服务商控制台复制完整模型名称，填入“手动填写模型 ID”。下拉框有名称不等于你的账户一定能调用。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需要时点“读取账户模型列表”，取得后再选择。此按钮需要本机已配置凭据且允许外部访问；它只查询模型列表，不是在提问。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勾选“启用所选模型的真实 AI 顾问”。若还需要检索，另外勾选“允许顾问在我明确勾选时联网检索”。两项互相独立。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选择检索偏好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“检索服务”可选 DeepSeek 搜索或 Tavily。选模型为 ChatGPT 时，检索仍可使用另一个服务，不要求两者同名。“检索内容范围”可选四平台学习体验或官方与参考来源。社区范围下还可选择快速模式的优先平台：四平台一起，或只检索其中一家。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阅读同意说明并保存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阅读“发送范围与费用”。当你启用模型或检索时，需要勾选“我理解发送范围和可能产生的 API 费用”，再点“保存模型与检索设置”。修改其他选项后，可能需要重新勾选。未保存就离开，不应认为新设置已经生效。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启用外部模型后，提问、最近对话及相关画像摘要等会发给所选服务商；完整问卷原文和课程、项目证据原文不会整体发送。公开检索使用专题技术词和来源站点。关闭开关并保存后，不再发起新的对应请求；已经发送的内容无法撤回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“本地 Key 已配置”不代表 Key 有效或有额度；“服务器允许外部调用”也不等于你已经启用。如果仍显示演示模式、不发送外部请求，请让维护者核对当前运行配置，不需要你编辑程序。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第六类  AI 与资料检索</w:t>
      </w:r>
    </w:p>
    <w:p>
      <w:bookmarkStart w:id="22" w:name="page_22"/>
      <w:pPr>
        <w:pStyle w:val="Heading1"/>
        <w:snapToGrid w:val="0"/>
      </w:pPr>
      <w:r>
        <w:rPr>
          <w:rFonts w:ascii="Microsoft YaHei" w:hAnsi="Microsoft YaHei" w:eastAsia="Microsoft YaHei"/>
        </w:rPr>
        <w:t>API 余额 用量与次数上限</w:t>
      </w:r>
      <w:bookmarkEnd w:id="22"/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入口：设置页向下找到“API 余额与用量”。API 调用可以理解为软件向外部服务发出的一次使用请求。余额是服务商账户的钱或额度，本应用用量只是此处记录的使用情况。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362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账户卡片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可以看到什么</w:t>
            </w:r>
          </w:p>
        </w:tc>
        <w:tc>
          <w:tcPr>
            <w:tcW w:type="dxa" w:w="36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怎样查询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DeepSeek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可用、赠送、充值余额及查询时间</w:t>
            </w:r>
          </w:p>
        </w:tc>
        <w:tc>
          <w:tcPr>
            <w:tcW w:type="dxa" w:w="36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点“刷新 DeepSeek 余额”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ChatGPT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普通 Key 不在本页直接查询余额</w:t>
            </w:r>
          </w:p>
        </w:tc>
        <w:tc>
          <w:tcPr>
            <w:tcW w:type="dxa" w:w="36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点“ChatGPT 用量控制台”到官方查看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Tavily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当前 Key、套餐、按量等已用额度</w:t>
            </w:r>
          </w:p>
        </w:tc>
        <w:tc>
          <w:tcPr>
            <w:tcW w:type="dxa" w:w="3628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点“刷新 Tavily 额度”</w:t>
            </w:r>
          </w:p>
        </w:tc>
      </w:tr>
    </w:tbl>
    <w:p>
      <w:pPr>
        <w:widowControl/>
        <w:spacing w:after="0"/>
        <w:snapToGrid w:val="0"/>
      </w:pPr>
    </w:p>
    <w:p>
      <w:pPr>
        <w:widowControl/>
        <w:snapToGrid w:val="0"/>
      </w:pPr>
      <w:r>
        <w:rPr>
          <w:rFonts w:ascii="Microsoft YaHei" w:hAnsi="Microsoft YaHei" w:eastAsia="Microsoft YaHei"/>
        </w:rPr>
        <w:t>Tavily 的 credits 是服务商额度单位，不等于人民币。显示“读取失败”或“尚未查询”时，不要理解成余额为0。页面刷新后账户信息需重新查询；查询会向对应服务商发送认证信息，但不向模型提问或发送学习资料。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本应用用量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“今日用量”显示当前身份当天模型和搜索请求次数；“最近七天用量”显示模型请求、检索请求、已知 token 总量及不同模型服务商拆分。token 是服务商计量文字处理量的单位，不等同于固定字数或金额。用量未知不会按0消费处理。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“刷新本应用用量”更新应用记录，不等于向服务商查完整账单。其他软件使用同一个 Key 的消耗，不会全部出现在这里。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两层次数限制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设置中“每日调用上限（当前身份）”可填写模型和检索次数，范围0至200；0表示不允许对应新请求，修改后要保存。另有“本机今日调用”总上限，同一实例的不同身份共同使用；任一层达到限制，都可能停止新请求。默认本机上限为模型80次、检索40次，以页面实际显示为准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四平台对照一轮要预留最多4次搜索及1次模型总结额度。请求处理中或异常中断可能保留预占；不要靠清浏览器信息或删除个人资料尝试恢复额度。次数上限不能保证金额上限，最终费用以服务商账单为准。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账户查询、模型列表、模型提问、搜索是不同按钮。第一次体验建议先不开外部服务，熟悉功能后再按需要启用。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第七类  资料与隐私</w:t>
      </w:r>
    </w:p>
    <w:p>
      <w:bookmarkStart w:id="23" w:name="page_23"/>
      <w:pPr>
        <w:pStyle w:val="Heading1"/>
        <w:snapToGrid w:val="0"/>
      </w:pPr>
      <w:r>
        <w:rPr>
          <w:rFonts w:ascii="Microsoft YaHei" w:hAnsi="Microsoft YaHei" w:eastAsia="Microsoft YaHei"/>
        </w:rPr>
        <w:t>导出与恢复个人资料</w:t>
      </w:r>
      <w:bookmarkEnd w:id="23"/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下载个人资料备份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进入“设置与隐私”，找到“导出个人资料”，点击“下载个人资料 JSON”。JSON 是本软件能再次读取的资料文件，不需要你打开编辑。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在浏览器下载列表或电脑“下载”文件夹找到“方向卡-个人资料-日期.json”，另存到可靠位置。它可能包含你填写的经历和对话，不要公开上传。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换浏览器、升级、删除资料前都建议重新导出。导出不会删除当前资料，也不等于把资料同步到云端。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恢复窗口与文件选择窗口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使用已经取得本机授权的空白身份，进入“从备份恢复个人资料”。已有个人记录时不要直接覆盖，也不要为了试验恢复而删除原资料；先导出，必要时让维护者协助。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点击“选择个人资料备份 JSON”，在文件选择窗口找到本软件导出的文件，点击“打开”；不想选可取消。当前最大支持4 MB，不支持照片、Word或任意表格代替备份。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出现“核对恢复内容”后，检查备份时间、知识数量、路线和历史记录数量，以及内容版本。这里只是预览，尚未恢复。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在“恢复确认文字”输入“恢复到空白身份”，点击“确认恢复备份”。只选文件或只输入确认文字都不会完成恢复。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5. 看到恢复成功后，去知识画像和工作台核对。外部模型和搜索保持关闭，需要重新检查后启用。保留原始备份。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会恢复与不会恢复的内容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备份可包含问卷、知识与确认历史、路线版本、回报、周反馈、提案、对话与来源、浏览器问卷草稿等。恢复可能替换当前浏览器的问卷草稿；不会恢复原始 Key、API 余额或内部调用日志。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出现“不是有效 JSON”“超过4 MB”“已有资料不能恢复”“版本或关联记录不支持”等提示时，保留原文件，不要随意修改文件内容后反复提交。请先核对是否选择了正确备份，再联系维护者。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换设备时，先让新设备的软件正常运行，再导入备份。Key 需要单独在新设备配置。只复制浏览器网址，不能带走你的学习资料。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第七类  资料与隐私</w:t>
      </w:r>
    </w:p>
    <w:p>
      <w:bookmarkStart w:id="24" w:name="page_24"/>
      <w:pPr>
        <w:pStyle w:val="Heading1"/>
        <w:snapToGrid w:val="0"/>
      </w:pPr>
      <w:r>
        <w:rPr>
          <w:rFonts w:ascii="Microsoft YaHei" w:hAnsi="Microsoft YaHei" w:eastAsia="Microsoft YaHei"/>
        </w:rPr>
        <w:t>删除确认与浏览器身份</w:t>
      </w:r>
      <w:bookmarkEnd w:id="24"/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删除一条路线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入口：“设置与隐私 → 删除一条路线”。找到目标专题和版本，点“删除这条路线”。确认区会说明关联的版本、任务回报、周反馈和提案也会删除；点击“确认删除路线”才执行，点击“取消”则保留。共享知识证据和画像事件不会因此全部清除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删除全部个人资料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确认是否需要备份，必要时先下载个人资料。不要把删除当作普通返回或退出按钮。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点“开始删除全部资料”，出现“最后确认”区。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完整输入“删除全部个人资料”。文字不完全一致时，“确认永久删除”不能点击。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仍确定删除时再点“确认永久删除”；不确定则点“取消”。删除成功后，当前浏览器进入新的空白身份，公共方向内容保留。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删除只针对当前身份的个人记录和相关资料，不会回收你已下载的备份、其他位置的副本或已经发送给外部服务的内容。它也不是卸载软件或撤销服务商 Key 的操作。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为什么换浏览器后记录看不到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当前版本没有账号登录与跨设备自动同步窗口。请尽量使用同一电脑、同一浏览器及同一浏览器用户。无痕窗口、清除网站数据、换浏览器或换浏览器用户后，可能显示新的空白资料。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清除 Cookie 可以理解为清掉浏览器记住的本机识别信息；它不等于删除旧资料。遇到空白时，先回原浏览器、原浏览器用户和原版本核对，再考虑恢复备份。不要直接认定资料已经被软件删除。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凭据与学习资料分开处理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网页“删除全部个人资料”不会替你到服务商撤销 Key。要移除本机所选服务凭据，按第20页在配置窗口空白提交；怀疑泄露则到服务商撤销。个人导出文件也不包含 Key，不能用它恢复 API 访问。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删除是高影响操作。本软件没有回收站；若之后需要资料，通常只能借助此前保存且有效的备份恢复。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第八类  帮助与维护</w:t>
      </w:r>
    </w:p>
    <w:p>
      <w:bookmarkStart w:id="25" w:name="page_25"/>
      <w:pPr>
        <w:pStyle w:val="Heading1"/>
        <w:snapToGrid w:val="0"/>
      </w:pPr>
      <w:r>
        <w:rPr>
          <w:rFonts w:ascii="Microsoft YaHei" w:hAnsi="Microsoft YaHei" w:eastAsia="Microsoft YaHei"/>
        </w:rPr>
        <w:t>方法来源 维护入口与升级</w:t>
      </w:r>
      <w:bookmarkEnd w:id="25"/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方法与来源页面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入口：左下“方法与来源”，页面标题为“关于方向卡”。“如何形成建议”解释兴趣、准备和证据分别看什么；“当前版本的诚实边界”说明内容和服务验证范围。可通过“打开学习顾问”或“隐私与资料管理”继续操作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专业、领域、专题和路线页底部也有“来源与核验范围”。阅读具体主张、来源名称、发布方、取回日期和备注；点来源链接在新标签页打开。“说明已核验”表示相应说明有核对范围，不代表你的能力经过认证，也不保证推荐必然有效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高级设置窗口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双击“高级设置.vbs”会打开一份设置文本，不是适合零基础用户随意填写的问卷。需要更换模型名称、调整本机上限或信任外部代理时，请维护者协助。不要在这里输入原始 Key，也不要照着不明教程随意更换服务地址。没有修改需求时关闭窗口即可。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打开数据目录窗口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双击“打开数据目录.vbs”会打开电脑文件夹，用于查看本机资料、配置、日志和启动前备份。不要随意删除、改名或公开打包上传整个目录。日常备份优先使用网页的“下载个人资料 JSON”。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停止 升级与移除程序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结束使用时，关闭网页只是关闭画面；要停止后台，请双击“停止.vbs”。停止不会删除学习资料。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升级前先导出资料，再停止旧版。把新版完整解压到一个新文件夹，然后双击新版“启动.vbs”。同一电脑和 Windows 用户下会继续使用原个人资料，并在启动前保留备份；不要同时启动不同版本。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如果还要使用原先未保存的会话 Key，升级或停止后需重新配置。安全保存的 Key 与 Windows 账户绑定，仍需在网页检查状态。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移除程序前先停止，再删除解压程序文件夹。个人资料与程序文件夹分开保留；若想清理个人资料，先按第24页处理，并自行管理已下载备份。</w:t>
      </w: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免安装版不会自动接管另一份源码版里的资料。跨版本或跨设备迁移前，先备份，再核对目标是空白身份。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第八类  帮助与维护</w:t>
      </w:r>
    </w:p>
    <w:p>
      <w:bookmarkStart w:id="26" w:name="page_26"/>
      <w:pPr>
        <w:pStyle w:val="Heading1"/>
        <w:snapToGrid w:val="0"/>
      </w:pPr>
      <w:r>
        <w:rPr>
          <w:rFonts w:ascii="Microsoft YaHei" w:hAnsi="Microsoft YaHei" w:eastAsia="Microsoft YaHei"/>
        </w:rPr>
        <w:t>提示 空白状态与故障处理</w:t>
      </w:r>
      <w:bookmarkEnd w:id="2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看到的现象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先做什么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正在读取本地内容或个人资料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先稍等；一直不变则检查软件是否仍在运行，再重试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本地访问尚未授权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免安装版重新双击启动入口；源码版请维护者重新打开授权入口。只刷新普通网址无效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授权已过期或已使用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重新使用启动入口生成新授权，不重复使用旧链接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没有自动打开浏览器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确认完整解压，检查 Windows 默认浏览器，再使用启动入口；不要仅手动输入网址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网页只有文字 样式异常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先刷新一次；仍异常请重启当前版本并联系维护者，不要继续依赖异常页面提交重要操作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这一页暂时没有加载成功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点“重新加载”；必要时返回探索入口。保存前的输入可能需要重新填写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没有找到页面或方向卡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从左侧目录重新进入，不反复使用失效链接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路线或评估不存在 不属于当前资料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核对是否换了浏览器、用户或清理过网站资料；回原身份查找，不据此认定记录已删除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还没有活动计划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保存路线后，再在详情页“设为活动计划”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当前先核对条件 无行动可做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查看预算是否为0、资源是否缺失、路线是否有阻塞提示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保存按钮灰色 不能点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查看必填项、范围和确认文字；外部服务保存还需费用同意，处理中也会暂时禁用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资料或版本已经变化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刷新后核对最新内容，重新预览或生成提案，不连点提交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模型调用失败 或本地兜底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核对服务商、Key、模型权限和网络；先用本地功能，勿因失败就把建议当作完整 AI 回答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搜索无结果 部分失败 超时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读逐平台状态，换合适的公开专题，或自行打开平台入口；不表示平台没有相关内容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达到次数限制 或请求过于频繁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查看今日用量和本机总限额，稍后或次日再试；次数限制不是账户余额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账户信息失败或未查询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不要当作余额为0；稍后重查或打开官方控制台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启动提示端口占用或无法启动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先停止自己的旧版本；不认识的占用程序不要强行结束，请维护者协助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系统禁止脚本 或提示需要更新资料</w:t>
            </w:r>
          </w:p>
        </w:tc>
        <w:tc>
          <w:tcPr>
            <w:tcW w:type="dxa" w:w="6236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保留提示并联系维护者，不盲目关闭系统保护或修改陌生设置</w:t>
            </w:r>
          </w:p>
        </w:tc>
      </w:tr>
    </w:tbl>
    <w:p>
      <w:pPr>
        <w:widowControl/>
        <w:spacing w:after="0"/>
        <w:snapToGrid w:val="0"/>
      </w:pPr>
    </w:p>
    <w:p>
      <w:pPr>
        <w:widowControl/>
        <w:snapToGrid w:val="0"/>
      </w:pPr>
      <w:r>
        <w:rPr>
          <w:rFonts w:ascii="Microsoft YaHei" w:hAnsi="Microsoft YaHei" w:eastAsia="Microsoft YaHei"/>
          <w:b w:val="0"/>
        </w:rPr>
        <w:t>提醒  向维护者求助时，说明版本、使用入口、操作步骤、提示文字和是否更换浏览器。截图先遮住 Key、经历和私人信息；不要直接发送完整数据目录。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操作练习  可以先不启用 AI</w:t>
      </w:r>
    </w:p>
    <w:p>
      <w:bookmarkStart w:id="27" w:name="page_27"/>
      <w:pPr>
        <w:pStyle w:val="Heading1"/>
        <w:snapToGrid w:val="0"/>
      </w:pPr>
      <w:r>
        <w:rPr>
          <w:rFonts w:ascii="Microsoft YaHei" w:hAnsi="Microsoft YaHei" w:eastAsia="Microsoft YaHei"/>
        </w:rPr>
        <w:t>零基础完整体验示例</w:t>
      </w:r>
      <w:bookmarkEnd w:id="27"/>
    </w:p>
    <w:p>
      <w:pPr>
        <w:widowControl/>
        <w:snapToGrid w:val="0"/>
      </w:pPr>
      <w:r>
        <w:rPr>
          <w:rFonts w:ascii="Microsoft YaHei" w:hAnsi="Microsoft YaHei" w:eastAsia="Microsoft YaHei"/>
        </w:rPr>
        <w:t>练习目标：以“HTTP 请求响应”为例，完成一轮真实的方向探索。示例只说明操作顺序，不要求你一开始会做技术任务。不要把示例经历填成自己的真实能力。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1. 双击“启动.vbs”，在首页点“先看看有哪些领域”，进入相关领域并打开“HTTP 请求响应”。先读问题、边界、要求和验证项目。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2. 回到“梳理我的起点”。按实际情况填写十题；没做过的跳过，活动标签不确定就不勾。提交后读三项建议，不寻找总分。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3. 回专题点“先核对相关知识”。只核对相关知识：明确没接触过的可填0；不清楚如何判断的保留未知。需要保存时，预览并确认。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4. 到“知识迁移路线”，检查目标确实为“HTTP 请求响应”，选探索意图，按真实时间填每周预算，确认开始日期和已有资源，再点“分析复用与知识缺口”。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5. 先看待验证和必要缺口，再比较候选。资源不具备或任务看不懂时，先核对条件，不必假装能开始。选择合适方案后点“保存路线版本”。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6. 在路线详情点“设为活动计划”，再进工作台。阅读“今天先做什么”，只尝试第一小步；时间到了或卡住就记录，不以一次必须完成整个项目为目标。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7. 展开“记录本次行动证据”，写清条件、预期、实际结果、独立范围、局限和分钟数。即使尚未完成，也能如实记录阻碍后保存。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8. 带着证据到知识画像，核对是否有足够依据更新某项自评。没把握就保持原值；有依据则预览并确认。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9. 回工作台点“比较当前画像下的新路线”，阅读差异；有必要才“确认应用新路线”。本周结束时补一条周反馈。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10. 进入设置下载个人资料备份。结束时双击“停止.vbs”。整个练习可不配置 Key、不发起任何外部模型或检索请求。</w:t>
      </w:r>
    </w:p>
    <w:p>
      <w:pPr>
        <w:pStyle w:val="Heading2"/>
        <w:snapToGrid w:val="0"/>
      </w:pPr>
      <w:r>
        <w:rPr>
          <w:rFonts w:ascii="Microsoft YaHei" w:hAnsi="Microsoft YaHei" w:eastAsia="Microsoft YaHei"/>
        </w:rPr>
        <w:t>第一次用完应该能回答</w:t>
      </w:r>
    </w:p>
    <w:p>
      <w:pPr>
        <w:widowControl/>
        <w:snapToGrid w:val="0"/>
      </w:pPr>
      <w:r>
        <w:rPr>
          <w:rFonts w:ascii="Microsoft YaHei" w:hAnsi="Microsoft YaHei" w:eastAsia="Microsoft YaHei"/>
        </w:rPr>
        <w:t>我对哪个具体问题更感兴趣？我目前确认了哪些基础，还有哪些未知？我实际试了哪一步，得到什么证据？下一次先做什么？如果这些还答不清楚，优先补一次小验证，而不是急着增加很多目标。</w:t>
      </w:r>
    </w:p>
    <w:p>
      <w:pPr>
        <w:pStyle w:val="Subtitle"/>
        <w:pageBreakBefore/>
        <w:widowControl/>
        <w:snapToGrid w:val="0"/>
      </w:pPr>
      <w:r>
        <w:rPr>
          <w:rFonts w:ascii="Microsoft YaHei" w:hAnsi="Microsoft YaHei" w:eastAsia="Microsoft YaHei"/>
        </w:rPr>
        <w:t>查阅入口  所有特殊窗口分类</w:t>
      </w:r>
    </w:p>
    <w:p>
      <w:bookmarkStart w:id="28" w:name="page_28"/>
      <w:pPr>
        <w:pStyle w:val="Heading1"/>
        <w:snapToGrid w:val="0"/>
      </w:pPr>
      <w:r>
        <w:rPr>
          <w:rFonts w:ascii="Microsoft YaHei" w:hAnsi="Microsoft YaHei" w:eastAsia="Microsoft YaHei"/>
        </w:rPr>
        <w:t>确认窗口与展开区速查</w:t>
      </w:r>
      <w:bookmarkEnd w:id="28"/>
    </w:p>
    <w:p>
      <w:pPr>
        <w:widowControl/>
        <w:snapToGrid w:val="0"/>
      </w:pPr>
      <w:r>
        <w:rPr>
          <w:rFonts w:ascii="Microsoft YaHei" w:hAnsi="Microsoft YaHei" w:eastAsia="Microsoft YaHei"/>
        </w:rPr>
        <w:t>以下把容易遗漏的界面单独分类。部分内容直接出现在原页面，不会弹成独立窗口；只有满足条件时才显示。普通主页面已按目录逐一说明。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272"/>
        <w:gridCol w:w="964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窗口或展开区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出现的位置或触发方式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9F3"/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/>
                <w:color w:val="000000"/>
                <w:sz w:val="19"/>
              </w:rPr>
              <w:t>说明页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手机导航展开与关闭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窄屏左上角菜单按钮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项目开始条件与验收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专题或路线中的验证项目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6 13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项目分阶段产出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点击某个阶段标题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知识编辑区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知识卡“核对与修改”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知识变化预览确认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编辑后“预览知识变化”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知识撤销确认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历史中“撤销这次知识确认”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行动证据候选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相关知识编辑区，已有对应回报时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知识事件历史详情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展开某条知识确认时间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知识缺口详情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路线中点击知识项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候选路线和可选前置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路线分析完成后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路线变更提案确认或拒绝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生成新旧路线差异后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路线历史版本详情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展开某个版本标题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当前行动条件与交付标准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工作台当前行动，项目支持时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结构化行动证据表单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展开“记录本次行动证据”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回报与周反馈历史详情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工作台展开某条记录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四平台报告 检索词和来源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顾问完成相应检索后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平台搜索与外部来源标签页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点击外部资料或平台入口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19 25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本机 API 凭据窗口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双击“配置模型.vbs”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费用与发送范围确认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设置中启用外部模型或检索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账户查询结果或失败状态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手动刷新余额或额度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文件选择与恢复内容预览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选择个人备份文件后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恢复确认文字区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恢复预览下方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单条路线删除确认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“删除这条路线”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全部删除最后确认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“开始删除全部资料”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高级设置文本 数据目录窗口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双击同名程序入口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加载 错误 未授权与空状态</w:t>
            </w:r>
          </w:p>
        </w:tc>
        <w:tc>
          <w:tcPr>
            <w:tcW w:type="dxa" w:w="5272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打开页面或操作失败时</w:t>
            </w:r>
          </w:p>
        </w:tc>
        <w:tc>
          <w:tcPr>
            <w:tcW w:type="dxa" w:w="964"/>
            <w:vAlign w:val="center"/>
            <w:tcMar>
              <w:top w:w="45" w:type="dxa"/>
              <w:bottom w:w="4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40" w:lineRule="exact"/>
              <w:jc w:val="center"/>
              <w:snapToGrid w:val="0"/>
            </w:pPr>
            <w:r>
              <w:rPr>
                <w:rFonts w:eastAsia="Microsoft YaHei"/>
                <w:b w:val="0"/>
                <w:color w:val="000000"/>
                <w:sz w:val="19"/>
              </w:rPr>
              <w:t>26</w:t>
            </w:r>
          </w:p>
        </w:tc>
      </w:tr>
    </w:tbl>
    <w:p>
      <w:pPr>
        <w:widowControl/>
        <w:spacing w:after="0"/>
        <w:snapToGrid w:val="0"/>
      </w:pPr>
    </w:p>
    <w:p>
      <w:r>
        <w:br w:type="page"/>
      </w:r>
    </w:p>
    <w:p>
      <w:pPr>
        <w:spacing w:after="60" w:line="264" w:lineRule="auto"/>
      </w:pPr>
      <w:r>
        <w:rPr>
          <w:rFonts w:ascii="Microsoft YaHei" w:hAnsi="Microsoft YaHei" w:eastAsia="Microsoft YaHei"/>
          <w:color w:val="000000"/>
          <w:sz w:val="18"/>
        </w:rPr>
        <w:t>附录  用户使用流程图</w:t>
      </w:r>
    </w:p>
    <w:p>
      <w:bookmarkStart w:id="291" w:name="user_flow_29"/>
      <w:pPr>
        <w:pStyle w:val="Heading1"/>
        <w:pageBreakBefore w:val="0"/>
        <w:spacing w:after="120" w:line="264" w:lineRule="auto"/>
      </w:pPr>
      <w:r>
        <w:rPr>
          <w:rFonts w:ascii="Microsoft YaHei" w:hAnsi="Microsoft YaHei" w:eastAsia="Microsoft YaHei"/>
          <w:color w:val="000000"/>
          <w:sz w:val="38"/>
        </w:rPr>
        <w:t>从认识方向到开始实践</w:t>
      </w:r>
      <w:bookmarkEnd w:id="291"/>
    </w:p>
    <w:p>
      <w:pPr>
        <w:spacing w:after="80" w:line="264" w:lineRule="auto"/>
      </w:pPr>
      <w:r>
        <w:rPr>
          <w:rFonts w:ascii="Microsoft YaHei" w:hAnsi="Microsoft YaHei" w:eastAsia="Microsoft YaHei"/>
          <w:color w:val="000000"/>
          <w:sz w:val="18"/>
        </w:rPr>
        <w:t>从上往下阅读；已有明确目标时，可直接选择领域或专题。没有 API Key，也能完成核心流程。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22779" cy="7560000"/>
            <wp:docPr id="2" name="Picture 2" descr="开始使用方向卡&#10;探索方向&#10;认识专业、领域和专题&#10;梳理学习起点&#10;填写背景、兴趣与现实条件&#10;核对已有知识&#10;不确定的内容可以保留为未知&#10;预览并确认知识画像&#10;查看探索结果&#10;分别了解探索优先级、准备程度与证据充分度&#10;选择想尝试的领域或专题&#10;必要时比较方向&#10;查看迁移路线&#10;了解可复用基础、待验证知识与学习缺口&#10;比较候选路线&#10;选择后保存，并明确启用一条计划&#10;进入学习工作台&#10;完成当前一步小实践&#10;记录结果、困难和实践证据&#10;结合周反馈回顾体验&#10;做完这次实践，&#10;你有什么发现？&#10;核对证据&#10;预览并确认知识变化&#10;查看路线差异&#10;自行决定是否采用新路线，保留旧版本&#10;可选：学习顾问&#10;使用本地模板，或启用 DeepSeek / ChatGPT&#10;可选择快速检索或四平台对照&#10;已有明确目标&#10;这个方向值得继续，我想接着学&#10;我对自己的基础有了新认识&#10;我还想看看其他方向&#10;辅助理解与比较&#10;辅助解释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2779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64" w:lineRule="auto"/>
      </w:pPr>
      <w:r>
        <w:rPr>
          <w:rFonts w:ascii="Microsoft YaHei" w:hAnsi="Microsoft YaHei" w:eastAsia="Microsoft YaHei"/>
          <w:color w:val="000000"/>
          <w:sz w:val="18"/>
        </w:rPr>
        <w:t>实线表示主要操作；虚线表示快捷入口或可选顾问辅助。完成小实践后，接着阅读下一页。</w:t>
      </w:r>
    </w:p>
    <w:p>
      <w:r>
        <w:br w:type="page"/>
      </w:r>
    </w:p>
    <w:p>
      <w:pPr>
        <w:spacing w:after="60" w:line="264" w:lineRule="auto"/>
      </w:pPr>
      <w:r>
        <w:rPr>
          <w:rFonts w:ascii="Microsoft YaHei" w:hAnsi="Microsoft YaHei" w:eastAsia="Microsoft YaHei"/>
          <w:color w:val="000000"/>
          <w:sz w:val="18"/>
        </w:rPr>
        <w:t>附录  用户使用流程图</w:t>
      </w:r>
    </w:p>
    <w:p>
      <w:bookmarkStart w:id="292" w:name="user_flow_30"/>
      <w:pPr>
        <w:pStyle w:val="Heading1"/>
        <w:pageBreakBefore w:val="0"/>
        <w:spacing w:after="120" w:line="264" w:lineRule="auto"/>
      </w:pPr>
      <w:r>
        <w:rPr>
          <w:rFonts w:ascii="Microsoft YaHei" w:hAnsi="Microsoft YaHei" w:eastAsia="Microsoft YaHei"/>
          <w:color w:val="000000"/>
          <w:sz w:val="38"/>
        </w:rPr>
        <w:t>实践后回顾与调整</w:t>
      </w:r>
      <w:bookmarkEnd w:id="292"/>
    </w:p>
    <w:p>
      <w:pPr>
        <w:spacing w:after="80" w:line="264" w:lineRule="auto"/>
      </w:pPr>
      <w:r>
        <w:rPr>
          <w:rFonts w:ascii="Microsoft YaHei" w:hAnsi="Microsoft YaHei" w:eastAsia="Microsoft YaHei"/>
          <w:color w:val="000000"/>
          <w:sz w:val="18"/>
        </w:rPr>
        <w:t>从“进入学习工作台”开始回顾；想换方向时，沿箭头返回上方重新选择，并再次查看路线。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940" cy="7560000"/>
            <wp:docPr id="3" name="Picture 3" descr="开始使用方向卡&#10;探索方向&#10;认识专业、领域和专题&#10;梳理学习起点&#10;填写背景、兴趣与现实条件&#10;核对已有知识&#10;不确定的内容可以保留为未知&#10;预览并确认知识画像&#10;查看探索结果&#10;分别了解探索优先级、准备程度与证据充分度&#10;选择想尝试的领域或专题&#10;必要时比较方向&#10;查看迁移路线&#10;了解可复用基础、待验证知识与学习缺口&#10;比较候选路线&#10;选择后保存，并明确启用一条计划&#10;进入学习工作台&#10;完成当前一步小实践&#10;记录结果、困难和实践证据&#10;结合周反馈回顾体验&#10;做完这次实践，&#10;你有什么发现？&#10;核对证据&#10;预览并确认知识变化&#10;查看路线差异&#10;自行决定是否采用新路线，保留旧版本&#10;可选：学习顾问&#10;使用本地模板，或启用 DeepSeek / ChatGPT&#10;可选择快速检索或四平台对照&#10;已有明确目标&#10;这个方向值得继续，我想接着学&#10;我对自己的基础有了新认识&#10;我还想看看其他方向&#10;辅助理解与比较&#10;辅助解释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94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64" w:lineRule="auto"/>
      </w:pPr>
      <w:r>
        <w:rPr>
          <w:rFonts w:ascii="Microsoft YaHei" w:hAnsi="Microsoft YaHei" w:eastAsia="Microsoft YaHei"/>
          <w:color w:val="000000"/>
          <w:sz w:val="18"/>
        </w:rPr>
        <w:t>三个分支可以先后进行，例如先更新知识记录，再继续实践。知识变化与采用新路线分别确认，旧路线保留。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方向卡使用说明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3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93" w:lineRule="auto"/>
    </w:pPr>
    <w:rPr>
      <w:rFonts w:ascii="Microsoft YaHei" w:hAnsi="Microsoft YaHei" w:eastAsia="Microsoft YaHei"/>
      <w:i w:val="0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3" w:lineRule="auto"/>
      <w:contextualSpacing/>
    </w:pPr>
    <w:rPr>
      <w:rFonts w:ascii="Microsoft YaHei" w:hAnsi="Microsoft YaHei" w:eastAsia="Microsoft YaHei"/>
      <w:i w:val="0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93" w:lineRule="auto"/>
      <w:contextualSpacing/>
    </w:pPr>
    <w:rPr>
      <w:rFonts w:ascii="Microsoft YaHei" w:hAnsi="Microsoft YaHei" w:eastAsia="Microsoft YaHei"/>
      <w:i w:val="0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20"/>
    </w:pPr>
    <w:rPr>
      <w:rFonts w:ascii="Microsoft YaHei" w:hAnsi="Microsoft YaHe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xiemouhui/learning-direction-cards/releases/tag/v0.1.0-preview.3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计算机学习方向卡零基础使用与功能说明书</dc:title>
  <dc:subject>页面操作 功能分类 确认窗口 常见问题 用户使用流程图</dc:subject>
  <dc:creator>方向卡</dc:creator>
  <cp:keywords>零基础 使用说明 功能指南 preview.3</cp:keywords>
  <dc:description/>
  <cp:lastModifiedBy>方向卡</cp:lastModifiedBy>
  <cp:revision>1</cp:revision>
  <dcterms:created xsi:type="dcterms:W3CDTF">2013-12-23T23:15:00Z</dcterms:created>
  <dcterms:modified xsi:type="dcterms:W3CDTF">2013-12-23T23:15:00Z</dcterms:modified>
  <cp:category/>
</cp:coreProperties>
</file>