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0EEA" w14:textId="0D995FD7" w:rsidR="00D3765C" w:rsidRPr="00E20E16" w:rsidRDefault="00D3765C" w:rsidP="008A2E99">
      <w:pPr>
        <w:pStyle w:val="af8"/>
        <w:spacing w:after="120"/>
        <w:rPr>
          <w:rFonts w:hint="eastAsia"/>
        </w:rPr>
      </w:pPr>
      <w:proofErr w:type="spellStart"/>
      <w:r w:rsidRPr="00E20E16">
        <w:rPr>
          <w:rFonts w:hint="eastAsia"/>
        </w:rPr>
        <w:t>OpenHarmony</w:t>
      </w:r>
      <w:proofErr w:type="spellEnd"/>
      <w:r w:rsidRPr="00E20E16">
        <w:rPr>
          <w:rFonts w:hint="eastAsia"/>
        </w:rPr>
        <w:t>污点分析领域调研与</w:t>
      </w:r>
      <w:proofErr w:type="spellStart"/>
      <w:r w:rsidRPr="00E20E16">
        <w:rPr>
          <w:rFonts w:hint="eastAsia"/>
        </w:rPr>
        <w:t>HapFlow</w:t>
      </w:r>
      <w:proofErr w:type="spellEnd"/>
      <w:r w:rsidRPr="00E20E16">
        <w:rPr>
          <w:rFonts w:hint="eastAsia"/>
        </w:rPr>
        <w:t>项目选择开题报告</w:t>
      </w:r>
    </w:p>
    <w:p w14:paraId="7705B9BF" w14:textId="77777777" w:rsidR="006F4642" w:rsidRPr="008A2E99" w:rsidRDefault="006F4642" w:rsidP="006F4642">
      <w:pPr>
        <w:ind w:firstLine="420"/>
        <w:rPr>
          <w:sz w:val="21"/>
          <w:szCs w:val="18"/>
        </w:rPr>
      </w:pPr>
    </w:p>
    <w:p w14:paraId="3D77EB80" w14:textId="77777777" w:rsidR="006F4642" w:rsidRPr="008A2E99" w:rsidRDefault="006F4642" w:rsidP="006F4642">
      <w:pPr>
        <w:spacing w:line="300" w:lineRule="auto"/>
        <w:ind w:firstLineChars="0" w:firstLine="0"/>
        <w:rPr>
          <w:b/>
          <w:bCs/>
        </w:rPr>
      </w:pPr>
      <w:r w:rsidRPr="008A2E99">
        <w:rPr>
          <w:rFonts w:hint="eastAsia"/>
          <w:b/>
          <w:bCs/>
        </w:rPr>
        <w:t>选择方向：</w:t>
      </w:r>
    </w:p>
    <w:p w14:paraId="640A8191" w14:textId="5EE2CA4E" w:rsidR="006F4642" w:rsidRPr="008A2E99" w:rsidRDefault="006F4642" w:rsidP="006F4642">
      <w:pPr>
        <w:spacing w:line="300" w:lineRule="auto"/>
        <w:ind w:left="840" w:firstLineChars="0" w:firstLine="420"/>
      </w:pPr>
      <w:proofErr w:type="spellStart"/>
      <w:r w:rsidRPr="008A2E99">
        <w:rPr>
          <w:rFonts w:hint="eastAsia"/>
        </w:rPr>
        <w:t>Openharmony</w:t>
      </w:r>
      <w:proofErr w:type="spellEnd"/>
      <w:r w:rsidRPr="008A2E99">
        <w:rPr>
          <w:rFonts w:hint="eastAsia"/>
        </w:rPr>
        <w:t>污点分析</w:t>
      </w:r>
    </w:p>
    <w:p w14:paraId="22ACEF8E" w14:textId="0DF8FB4B" w:rsidR="00977094" w:rsidRPr="008A2E99" w:rsidRDefault="00977094" w:rsidP="00977094">
      <w:pPr>
        <w:spacing w:line="300" w:lineRule="auto"/>
        <w:ind w:firstLineChars="0" w:firstLine="0"/>
        <w:rPr>
          <w:b/>
          <w:bCs/>
        </w:rPr>
      </w:pPr>
      <w:r w:rsidRPr="008A2E99">
        <w:rPr>
          <w:rFonts w:hint="eastAsia"/>
          <w:b/>
          <w:bCs/>
        </w:rPr>
        <w:t>选择工具：</w:t>
      </w:r>
    </w:p>
    <w:p w14:paraId="11945766" w14:textId="5D3B817A" w:rsidR="00977094" w:rsidRPr="008A2E99" w:rsidRDefault="00977094" w:rsidP="00977094">
      <w:pPr>
        <w:spacing w:line="300" w:lineRule="auto"/>
        <w:ind w:left="840" w:firstLineChars="0" w:firstLine="420"/>
        <w:rPr>
          <w:sz w:val="22"/>
          <w:szCs w:val="20"/>
        </w:rPr>
      </w:pPr>
      <w:proofErr w:type="spellStart"/>
      <w:r w:rsidRPr="008A2E99">
        <w:rPr>
          <w:sz w:val="22"/>
          <w:szCs w:val="20"/>
        </w:rPr>
        <w:t>HapFlow</w:t>
      </w:r>
      <w:proofErr w:type="spellEnd"/>
      <w:r w:rsidRPr="008A2E99">
        <w:rPr>
          <w:sz w:val="22"/>
          <w:szCs w:val="20"/>
        </w:rPr>
        <w:t xml:space="preserve">: The Taint Analysis Framework for </w:t>
      </w:r>
      <w:proofErr w:type="spellStart"/>
      <w:r w:rsidRPr="008A2E99">
        <w:rPr>
          <w:sz w:val="22"/>
          <w:szCs w:val="20"/>
        </w:rPr>
        <w:t>OpenHarmony</w:t>
      </w:r>
      <w:proofErr w:type="spellEnd"/>
      <w:r w:rsidRPr="008A2E99">
        <w:rPr>
          <w:sz w:val="22"/>
          <w:szCs w:val="20"/>
        </w:rPr>
        <w:t xml:space="preserve"> Apps</w:t>
      </w:r>
    </w:p>
    <w:p w14:paraId="1ACF8755" w14:textId="4726C9E6" w:rsidR="006F4642" w:rsidRPr="008A2E99" w:rsidRDefault="006F4642" w:rsidP="006F4642">
      <w:pPr>
        <w:ind w:firstLineChars="0" w:firstLine="0"/>
        <w:rPr>
          <w:b/>
          <w:bCs/>
        </w:rPr>
      </w:pPr>
      <w:r w:rsidRPr="008A2E99">
        <w:rPr>
          <w:rFonts w:hint="eastAsia"/>
          <w:b/>
          <w:bCs/>
        </w:rPr>
        <w:t>组员</w:t>
      </w:r>
      <w:r w:rsidR="00977094" w:rsidRPr="008A2E99">
        <w:rPr>
          <w:rFonts w:hint="eastAsia"/>
          <w:b/>
          <w:bCs/>
        </w:rPr>
        <w:t>（小组</w:t>
      </w:r>
      <w:r w:rsidR="00977094" w:rsidRPr="008A2E99">
        <w:rPr>
          <w:rFonts w:hint="eastAsia"/>
          <w:b/>
          <w:bCs/>
        </w:rPr>
        <w:t>3</w:t>
      </w:r>
      <w:r w:rsidR="00977094" w:rsidRPr="008A2E99">
        <w:rPr>
          <w:rFonts w:hint="eastAsia"/>
          <w:b/>
          <w:bCs/>
        </w:rPr>
        <w:t>）</w:t>
      </w:r>
      <w:r w:rsidRPr="008A2E99">
        <w:rPr>
          <w:rFonts w:hint="eastAsia"/>
          <w:b/>
          <w:bCs/>
        </w:rPr>
        <w:t>：</w:t>
      </w:r>
    </w:p>
    <w:p w14:paraId="26877AAF" w14:textId="77777777" w:rsidR="006F4642" w:rsidRPr="008A2E99" w:rsidRDefault="006F4642" w:rsidP="006F4642">
      <w:pPr>
        <w:spacing w:line="300" w:lineRule="auto"/>
        <w:ind w:leftChars="268" w:left="643" w:firstLine="480"/>
      </w:pPr>
      <w:r w:rsidRPr="008A2E99">
        <w:rPr>
          <w:rFonts w:hint="eastAsia"/>
        </w:rPr>
        <w:t>王亦冕</w:t>
      </w:r>
      <w:r w:rsidRPr="008A2E99">
        <w:t xml:space="preserve"> 23009200555</w:t>
      </w:r>
    </w:p>
    <w:p w14:paraId="367A44E5" w14:textId="77777777" w:rsidR="006F4642" w:rsidRPr="008A2E99" w:rsidRDefault="006F4642" w:rsidP="006F4642">
      <w:pPr>
        <w:spacing w:line="300" w:lineRule="auto"/>
        <w:ind w:leftChars="268" w:left="643" w:firstLine="480"/>
      </w:pPr>
      <w:r w:rsidRPr="008A2E99">
        <w:rPr>
          <w:rFonts w:hint="eastAsia"/>
        </w:rPr>
        <w:t>陈凯</w:t>
      </w:r>
      <w:r w:rsidRPr="008A2E99">
        <w:rPr>
          <w:rFonts w:hint="eastAsia"/>
        </w:rPr>
        <w:t xml:space="preserve"> </w:t>
      </w:r>
      <w:r w:rsidRPr="008A2E99">
        <w:t>23009201354</w:t>
      </w:r>
    </w:p>
    <w:p w14:paraId="0BB1DD50" w14:textId="77777777" w:rsidR="006F4642" w:rsidRPr="008A2E99" w:rsidRDefault="006F4642" w:rsidP="006F4642">
      <w:pPr>
        <w:spacing w:line="300" w:lineRule="auto"/>
        <w:ind w:leftChars="268" w:left="643" w:firstLine="480"/>
      </w:pPr>
      <w:r w:rsidRPr="008A2E99">
        <w:rPr>
          <w:rFonts w:hint="eastAsia"/>
        </w:rPr>
        <w:t>高智</w:t>
      </w:r>
      <w:proofErr w:type="gramStart"/>
      <w:r w:rsidRPr="008A2E99">
        <w:rPr>
          <w:rFonts w:hint="eastAsia"/>
        </w:rPr>
        <w:t>湧</w:t>
      </w:r>
      <w:proofErr w:type="gramEnd"/>
      <w:r w:rsidRPr="008A2E99">
        <w:rPr>
          <w:rFonts w:hint="eastAsia"/>
        </w:rPr>
        <w:t xml:space="preserve"> </w:t>
      </w:r>
      <w:r w:rsidRPr="008A2E99">
        <w:t>23009201389</w:t>
      </w:r>
    </w:p>
    <w:p w14:paraId="4183EA8E" w14:textId="77777777" w:rsidR="006F4642" w:rsidRPr="008A2E99" w:rsidRDefault="006F4642" w:rsidP="006F4642">
      <w:pPr>
        <w:spacing w:line="300" w:lineRule="auto"/>
        <w:ind w:leftChars="268" w:left="643" w:firstLine="480"/>
      </w:pPr>
      <w:r w:rsidRPr="008A2E99">
        <w:rPr>
          <w:rFonts w:hint="eastAsia"/>
        </w:rPr>
        <w:t>蔡亦林</w:t>
      </w:r>
      <w:r w:rsidRPr="008A2E99">
        <w:rPr>
          <w:rFonts w:hint="eastAsia"/>
        </w:rPr>
        <w:t xml:space="preserve"> </w:t>
      </w:r>
      <w:r w:rsidRPr="008A2E99">
        <w:t>22009200875</w:t>
      </w:r>
    </w:p>
    <w:p w14:paraId="13540EFC" w14:textId="0A8D2729" w:rsidR="006F4642" w:rsidRPr="008A2E99" w:rsidRDefault="006F4642" w:rsidP="008A2E99">
      <w:pPr>
        <w:spacing w:line="300" w:lineRule="auto"/>
        <w:ind w:leftChars="268" w:left="643" w:firstLine="480"/>
      </w:pPr>
      <w:r w:rsidRPr="008A2E99">
        <w:rPr>
          <w:rFonts w:hint="eastAsia"/>
        </w:rPr>
        <w:t>王晶晶</w:t>
      </w:r>
      <w:r w:rsidRPr="008A2E99">
        <w:rPr>
          <w:rFonts w:hint="eastAsia"/>
        </w:rPr>
        <w:t xml:space="preserve"> </w:t>
      </w:r>
      <w:r w:rsidRPr="008A2E99">
        <w:t>23009200143</w:t>
      </w:r>
    </w:p>
    <w:sdt>
      <w:sdtPr>
        <w:rPr>
          <w:rFonts w:ascii="Times New Roman" w:eastAsia="宋体" w:hAnsi="Times New Roman" w:cstheme="minorBidi"/>
          <w:color w:val="auto"/>
          <w:kern w:val="2"/>
          <w:sz w:val="24"/>
          <w:szCs w:val="21"/>
          <w:lang w:val="zh-CN"/>
        </w:rPr>
        <w:id w:val="100155130"/>
        <w:docPartObj>
          <w:docPartGallery w:val="Table of Contents"/>
          <w:docPartUnique/>
        </w:docPartObj>
      </w:sdtPr>
      <w:sdtEndPr>
        <w:rPr>
          <w:b/>
          <w:bCs/>
        </w:rPr>
      </w:sdtEndPr>
      <w:sdtContent>
        <w:p w14:paraId="35C157BB" w14:textId="76F9D2E9" w:rsidR="00F63643" w:rsidRPr="000726FE" w:rsidRDefault="00F63643" w:rsidP="000726FE">
          <w:pPr>
            <w:pStyle w:val="TOC"/>
            <w:ind w:firstLine="480"/>
            <w:jc w:val="center"/>
            <w:rPr>
              <w:rFonts w:hint="eastAsia"/>
              <w:b/>
              <w:bCs/>
              <w:color w:val="auto"/>
              <w:sz w:val="40"/>
              <w:szCs w:val="40"/>
            </w:rPr>
          </w:pPr>
          <w:r w:rsidRPr="000726FE">
            <w:rPr>
              <w:b/>
              <w:bCs/>
              <w:color w:val="auto"/>
              <w:sz w:val="40"/>
              <w:szCs w:val="40"/>
              <w:lang w:val="zh-CN"/>
            </w:rPr>
            <w:t>目录</w:t>
          </w:r>
        </w:p>
        <w:p w14:paraId="3E7961B0" w14:textId="76D83F39" w:rsidR="00233374" w:rsidRDefault="00F63643">
          <w:pPr>
            <w:pStyle w:val="TOC1"/>
            <w:tabs>
              <w:tab w:val="right" w:leader="dot" w:pos="9634"/>
            </w:tabs>
            <w:ind w:firstLine="640"/>
            <w:rPr>
              <w:rFonts w:asciiTheme="minorHAnsi" w:eastAsiaTheme="minorEastAsia" w:hAnsiTheme="minorHAnsi" w:hint="eastAsia"/>
              <w:noProof/>
              <w:sz w:val="22"/>
              <w:szCs w:val="24"/>
              <w14:ligatures w14:val="standardContextual"/>
            </w:rPr>
          </w:pPr>
          <w:r w:rsidRPr="000726FE">
            <w:rPr>
              <w:sz w:val="32"/>
              <w:szCs w:val="24"/>
            </w:rPr>
            <w:fldChar w:fldCharType="begin"/>
          </w:r>
          <w:r w:rsidRPr="000726FE">
            <w:rPr>
              <w:sz w:val="32"/>
              <w:szCs w:val="24"/>
            </w:rPr>
            <w:instrText xml:space="preserve"> TOC \o "1-3" \h \z \u </w:instrText>
          </w:r>
          <w:r w:rsidRPr="000726FE">
            <w:rPr>
              <w:sz w:val="32"/>
              <w:szCs w:val="24"/>
            </w:rPr>
            <w:fldChar w:fldCharType="separate"/>
          </w:r>
          <w:hyperlink w:anchor="_Toc226112644" w:history="1">
            <w:r w:rsidR="00233374" w:rsidRPr="00C73ABB">
              <w:rPr>
                <w:rStyle w:val="afd"/>
                <w:rFonts w:hint="eastAsia"/>
                <w:noProof/>
              </w:rPr>
              <w:t>一、</w:t>
            </w:r>
            <w:r w:rsidR="00233374" w:rsidRPr="00C73ABB">
              <w:rPr>
                <w:rStyle w:val="afd"/>
                <w:rFonts w:hint="eastAsia"/>
                <w:noProof/>
              </w:rPr>
              <w:t xml:space="preserve"> </w:t>
            </w:r>
            <w:r w:rsidR="00233374" w:rsidRPr="00C73ABB">
              <w:rPr>
                <w:rStyle w:val="afd"/>
                <w:rFonts w:hint="eastAsia"/>
                <w:noProof/>
              </w:rPr>
              <w:t>研究意义</w:t>
            </w:r>
            <w:r w:rsidR="00233374">
              <w:rPr>
                <w:rFonts w:hint="eastAsia"/>
                <w:noProof/>
                <w:webHidden/>
              </w:rPr>
              <w:tab/>
            </w:r>
            <w:r w:rsidR="00233374">
              <w:rPr>
                <w:rFonts w:hint="eastAsia"/>
                <w:noProof/>
                <w:webHidden/>
              </w:rPr>
              <w:fldChar w:fldCharType="begin"/>
            </w:r>
            <w:r w:rsidR="00233374">
              <w:rPr>
                <w:rFonts w:hint="eastAsia"/>
                <w:noProof/>
                <w:webHidden/>
              </w:rPr>
              <w:instrText xml:space="preserve"> </w:instrText>
            </w:r>
            <w:r w:rsidR="00233374">
              <w:rPr>
                <w:noProof/>
                <w:webHidden/>
              </w:rPr>
              <w:instrText>PAGEREF _Toc226112644 \h</w:instrText>
            </w:r>
            <w:r w:rsidR="00233374">
              <w:rPr>
                <w:rFonts w:hint="eastAsia"/>
                <w:noProof/>
                <w:webHidden/>
              </w:rPr>
              <w:instrText xml:space="preserve"> </w:instrText>
            </w:r>
            <w:r w:rsidR="00233374">
              <w:rPr>
                <w:rFonts w:hint="eastAsia"/>
                <w:noProof/>
                <w:webHidden/>
              </w:rPr>
            </w:r>
            <w:r w:rsidR="00233374">
              <w:rPr>
                <w:rFonts w:hint="eastAsia"/>
                <w:noProof/>
                <w:webHidden/>
              </w:rPr>
              <w:fldChar w:fldCharType="separate"/>
            </w:r>
            <w:r w:rsidR="00233374">
              <w:rPr>
                <w:noProof/>
                <w:webHidden/>
              </w:rPr>
              <w:t>2</w:t>
            </w:r>
            <w:r w:rsidR="00233374">
              <w:rPr>
                <w:rFonts w:hint="eastAsia"/>
                <w:noProof/>
                <w:webHidden/>
              </w:rPr>
              <w:fldChar w:fldCharType="end"/>
            </w:r>
          </w:hyperlink>
        </w:p>
        <w:p w14:paraId="51A57E1E" w14:textId="1CE508B8" w:rsidR="00233374" w:rsidRDefault="00233374">
          <w:pPr>
            <w:pStyle w:val="TOC1"/>
            <w:tabs>
              <w:tab w:val="right" w:leader="dot" w:pos="9634"/>
            </w:tabs>
            <w:ind w:firstLine="480"/>
            <w:rPr>
              <w:rFonts w:asciiTheme="minorHAnsi" w:eastAsiaTheme="minorEastAsia" w:hAnsiTheme="minorHAnsi" w:hint="eastAsia"/>
              <w:noProof/>
              <w:sz w:val="22"/>
              <w:szCs w:val="24"/>
              <w14:ligatures w14:val="standardContextual"/>
            </w:rPr>
          </w:pPr>
          <w:hyperlink w:anchor="_Toc226112645" w:history="1">
            <w:r w:rsidRPr="00C73ABB">
              <w:rPr>
                <w:rStyle w:val="afd"/>
                <w:rFonts w:hint="eastAsia"/>
                <w:noProof/>
              </w:rPr>
              <w:t>二、</w:t>
            </w:r>
            <w:r w:rsidRPr="00C73ABB">
              <w:rPr>
                <w:rStyle w:val="afd"/>
                <w:rFonts w:hint="eastAsia"/>
                <w:noProof/>
              </w:rPr>
              <w:t xml:space="preserve"> </w:t>
            </w:r>
            <w:r w:rsidRPr="00C73ABB">
              <w:rPr>
                <w:rStyle w:val="afd"/>
                <w:rFonts w:hint="eastAsia"/>
                <w:noProof/>
              </w:rPr>
              <w:t>相关现状调研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E4354A" w14:textId="358B86EA"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46" w:history="1">
            <w:r w:rsidRPr="00C73ABB">
              <w:rPr>
                <w:rStyle w:val="afd"/>
                <w:rFonts w:hint="eastAsia"/>
                <w:noProof/>
              </w:rPr>
              <w:t>2.1 ArkAnalyzer</w:t>
            </w:r>
            <w:r w:rsidRPr="00C73ABB">
              <w:rPr>
                <w:rStyle w:val="afd"/>
                <w:rFonts w:hint="eastAsia"/>
                <w:noProof/>
              </w:rPr>
              <w:t>：奠定</w:t>
            </w:r>
            <w:r w:rsidRPr="00C73ABB">
              <w:rPr>
                <w:rStyle w:val="afd"/>
                <w:rFonts w:hint="eastAsia"/>
                <w:noProof/>
              </w:rPr>
              <w:t>ArkTS</w:t>
            </w:r>
            <w:r w:rsidRPr="00C73ABB">
              <w:rPr>
                <w:rStyle w:val="afd"/>
                <w:rFonts w:hint="eastAsia"/>
                <w:noProof/>
              </w:rPr>
              <w:t>静态分析的基石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1DD4367" w14:textId="1CC345EA"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47" w:history="1">
            <w:r w:rsidRPr="00C73ABB">
              <w:rPr>
                <w:rStyle w:val="afd"/>
                <w:rFonts w:hint="eastAsia"/>
                <w:noProof/>
              </w:rPr>
              <w:t>2.2 HM-SAF</w:t>
            </w:r>
            <w:r w:rsidRPr="00C73ABB">
              <w:rPr>
                <w:rStyle w:val="afd"/>
                <w:rFonts w:hint="eastAsia"/>
                <w:noProof/>
              </w:rPr>
              <w:t>：面向</w:t>
            </w:r>
            <w:r w:rsidRPr="00C73ABB">
              <w:rPr>
                <w:rStyle w:val="afd"/>
                <w:rFonts w:hint="eastAsia"/>
                <w:noProof/>
              </w:rPr>
              <w:t>HarmonyOS</w:t>
            </w:r>
            <w:r w:rsidRPr="00C73ABB">
              <w:rPr>
                <w:rStyle w:val="afd"/>
                <w:rFonts w:hint="eastAsia"/>
                <w:noProof/>
              </w:rPr>
              <w:t>的跨层分析框架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6FB95C" w14:textId="4F4F0B23"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48" w:history="1">
            <w:r w:rsidRPr="00C73ABB">
              <w:rPr>
                <w:rStyle w:val="afd"/>
                <w:rFonts w:hint="eastAsia"/>
                <w:noProof/>
              </w:rPr>
              <w:t>2.3 HapFlow</w:t>
            </w:r>
            <w:r w:rsidRPr="00C73ABB">
              <w:rPr>
                <w:rStyle w:val="afd"/>
                <w:rFonts w:hint="eastAsia"/>
                <w:noProof/>
              </w:rPr>
              <w:t>：</w:t>
            </w:r>
            <w:r w:rsidRPr="00C73ABB">
              <w:rPr>
                <w:rStyle w:val="afd"/>
                <w:rFonts w:hint="eastAsia"/>
                <w:noProof/>
              </w:rPr>
              <w:t>OpenHarmony</w:t>
            </w:r>
            <w:r w:rsidRPr="00C73ABB">
              <w:rPr>
                <w:rStyle w:val="afd"/>
                <w:rFonts w:hint="eastAsia"/>
                <w:noProof/>
              </w:rPr>
              <w:t>污点分析的专用化实现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26CA53" w14:textId="76E083D5"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49" w:history="1">
            <w:r w:rsidRPr="00C73ABB">
              <w:rPr>
                <w:rStyle w:val="afd"/>
                <w:rFonts w:hint="eastAsia"/>
                <w:noProof/>
              </w:rPr>
              <w:t>2.3.1 HapFlow</w:t>
            </w:r>
            <w:r w:rsidRPr="00C73ABB">
              <w:rPr>
                <w:rStyle w:val="afd"/>
                <w:rFonts w:hint="eastAsia"/>
                <w:noProof/>
              </w:rPr>
              <w:t>的系统架构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2CAC10" w14:textId="75916B1F"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0" w:history="1">
            <w:r w:rsidRPr="00C73ABB">
              <w:rPr>
                <w:rStyle w:val="afd"/>
                <w:rFonts w:hint="eastAsia"/>
                <w:noProof/>
              </w:rPr>
              <w:t>2.3.2 HapBench</w:t>
            </w:r>
            <w:r w:rsidRPr="00C73ABB">
              <w:rPr>
                <w:rStyle w:val="afd"/>
                <w:rFonts w:hint="eastAsia"/>
                <w:noProof/>
              </w:rPr>
              <w:t>基准测试套件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D1E0D0" w14:textId="0F0C3CBD"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1" w:history="1">
            <w:r w:rsidRPr="00C73ABB">
              <w:rPr>
                <w:rStyle w:val="afd"/>
                <w:rFonts w:hint="eastAsia"/>
                <w:noProof/>
              </w:rPr>
              <w:t xml:space="preserve">2.3.3 </w:t>
            </w:r>
            <w:r w:rsidRPr="00C73ABB">
              <w:rPr>
                <w:rStyle w:val="afd"/>
                <w:rFonts w:hint="eastAsia"/>
                <w:noProof/>
              </w:rPr>
              <w:t>实验结果与性能基线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AA8746" w14:textId="2B518B12"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2" w:history="1">
            <w:r w:rsidRPr="00C73ABB">
              <w:rPr>
                <w:rStyle w:val="afd"/>
                <w:rFonts w:hint="eastAsia"/>
                <w:noProof/>
              </w:rPr>
              <w:t>2.3.4 Artifacts</w:t>
            </w:r>
            <w:r w:rsidRPr="00C73ABB">
              <w:rPr>
                <w:rStyle w:val="afd"/>
                <w:rFonts w:hint="eastAsia"/>
                <w:noProof/>
              </w:rPr>
              <w:t>的完整性与可获取性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1437B6" w14:textId="294B4421"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53" w:history="1">
            <w:r w:rsidRPr="00C73ABB">
              <w:rPr>
                <w:rStyle w:val="afd"/>
                <w:rFonts w:hint="eastAsia"/>
                <w:noProof/>
              </w:rPr>
              <w:t xml:space="preserve">2.4 </w:t>
            </w:r>
            <w:r w:rsidRPr="00C73ABB">
              <w:rPr>
                <w:rStyle w:val="afd"/>
                <w:rFonts w:hint="eastAsia"/>
                <w:noProof/>
              </w:rPr>
              <w:t>跨平台静态分析框架的技术脉络对比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AA0C31" w14:textId="4B0F5C59" w:rsidR="00233374" w:rsidRDefault="00233374">
          <w:pPr>
            <w:pStyle w:val="TOC1"/>
            <w:tabs>
              <w:tab w:val="right" w:leader="dot" w:pos="9634"/>
            </w:tabs>
            <w:ind w:firstLine="480"/>
            <w:rPr>
              <w:rFonts w:asciiTheme="minorHAnsi" w:eastAsiaTheme="minorEastAsia" w:hAnsiTheme="minorHAnsi" w:hint="eastAsia"/>
              <w:noProof/>
              <w:sz w:val="22"/>
              <w:szCs w:val="24"/>
              <w14:ligatures w14:val="standardContextual"/>
            </w:rPr>
          </w:pPr>
          <w:hyperlink w:anchor="_Toc226112654" w:history="1">
            <w:r w:rsidRPr="00C73ABB">
              <w:rPr>
                <w:rStyle w:val="afd"/>
                <w:rFonts w:hint="eastAsia"/>
                <w:noProof/>
              </w:rPr>
              <w:t>三、</w:t>
            </w:r>
            <w:r w:rsidRPr="00C73ABB">
              <w:rPr>
                <w:rStyle w:val="afd"/>
                <w:rFonts w:hint="eastAsia"/>
                <w:noProof/>
              </w:rPr>
              <w:t xml:space="preserve"> </w:t>
            </w:r>
            <w:r w:rsidRPr="00C73ABB">
              <w:rPr>
                <w:rStyle w:val="afd"/>
                <w:rFonts w:hint="eastAsia"/>
                <w:noProof/>
              </w:rPr>
              <w:t>工具初步搭建情况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A2B428" w14:textId="3F6A6466"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55" w:history="1">
            <w:r w:rsidRPr="00C73ABB">
              <w:rPr>
                <w:rStyle w:val="afd"/>
                <w:rFonts w:hint="eastAsia"/>
                <w:noProof/>
              </w:rPr>
              <w:t xml:space="preserve">3.1 </w:t>
            </w:r>
            <w:r w:rsidRPr="00C73ABB">
              <w:rPr>
                <w:rStyle w:val="afd"/>
                <w:rFonts w:hint="eastAsia"/>
                <w:noProof/>
              </w:rPr>
              <w:t>环境配置与依赖安装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E61BDA" w14:textId="1528F159"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56" w:history="1">
            <w:r w:rsidRPr="00C73ABB">
              <w:rPr>
                <w:rStyle w:val="afd"/>
                <w:rFonts w:hint="eastAsia"/>
                <w:noProof/>
              </w:rPr>
              <w:t>3.2 HapFlow</w:t>
            </w:r>
            <w:r w:rsidRPr="00C73ABB">
              <w:rPr>
                <w:rStyle w:val="afd"/>
                <w:rFonts w:hint="eastAsia"/>
                <w:noProof/>
              </w:rPr>
              <w:t>核心模块的初步理解与部署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DC75250" w14:textId="779ECE25"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7" w:history="1">
            <w:r w:rsidRPr="00C73ABB">
              <w:rPr>
                <w:rStyle w:val="afd"/>
                <w:rFonts w:hint="eastAsia"/>
                <w:noProof/>
              </w:rPr>
              <w:t>3.2.1 HarmonyMain</w:t>
            </w:r>
            <w:r w:rsidRPr="00C73ABB">
              <w:rPr>
                <w:rStyle w:val="afd"/>
                <w:rFonts w:hint="eastAsia"/>
                <w:noProof/>
              </w:rPr>
              <w:t>构造模块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AD91EC" w14:textId="09DA3044"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8" w:history="1">
            <w:r w:rsidRPr="00C73ABB">
              <w:rPr>
                <w:rStyle w:val="afd"/>
                <w:rFonts w:hint="eastAsia"/>
                <w:noProof/>
              </w:rPr>
              <w:t>3.2.2 Source/Sink API</w:t>
            </w:r>
            <w:r w:rsidRPr="00C73ABB">
              <w:rPr>
                <w:rStyle w:val="afd"/>
                <w:rFonts w:hint="eastAsia"/>
                <w:noProof/>
              </w:rPr>
              <w:t>提取模块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C3A974" w14:textId="7A3897AA"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59" w:history="1">
            <w:r w:rsidRPr="00C73ABB">
              <w:rPr>
                <w:rStyle w:val="afd"/>
                <w:rFonts w:hint="eastAsia"/>
                <w:noProof/>
              </w:rPr>
              <w:t xml:space="preserve">3.2.3 </w:t>
            </w:r>
            <w:r w:rsidRPr="00C73ABB">
              <w:rPr>
                <w:rStyle w:val="afd"/>
                <w:rFonts w:hint="eastAsia"/>
                <w:noProof/>
              </w:rPr>
              <w:t>基于</w:t>
            </w:r>
            <w:r w:rsidRPr="00C73ABB">
              <w:rPr>
                <w:rStyle w:val="afd"/>
                <w:rFonts w:hint="eastAsia"/>
                <w:noProof/>
              </w:rPr>
              <w:t>IFDS</w:t>
            </w:r>
            <w:r w:rsidRPr="00C73ABB">
              <w:rPr>
                <w:rStyle w:val="afd"/>
                <w:rFonts w:hint="eastAsia"/>
                <w:noProof/>
              </w:rPr>
              <w:t>的精确污点分析模块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48B31E" w14:textId="138164E9"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60" w:history="1">
            <w:r w:rsidRPr="00C73ABB">
              <w:rPr>
                <w:rStyle w:val="afd"/>
                <w:rFonts w:hint="eastAsia"/>
                <w:noProof/>
              </w:rPr>
              <w:t>3.3 HapBench</w:t>
            </w:r>
            <w:r w:rsidRPr="00C73ABB">
              <w:rPr>
                <w:rStyle w:val="afd"/>
                <w:rFonts w:hint="eastAsia"/>
                <w:noProof/>
              </w:rPr>
              <w:t>基准测试套件的初步运行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0C468F" w14:textId="00A1FC69" w:rsidR="00233374" w:rsidRDefault="00233374">
          <w:pPr>
            <w:pStyle w:val="TOC1"/>
            <w:tabs>
              <w:tab w:val="right" w:leader="dot" w:pos="9634"/>
            </w:tabs>
            <w:ind w:firstLine="480"/>
            <w:rPr>
              <w:rFonts w:asciiTheme="minorHAnsi" w:eastAsiaTheme="minorEastAsia" w:hAnsiTheme="minorHAnsi" w:hint="eastAsia"/>
              <w:noProof/>
              <w:sz w:val="22"/>
              <w:szCs w:val="24"/>
              <w14:ligatures w14:val="standardContextual"/>
            </w:rPr>
          </w:pPr>
          <w:hyperlink w:anchor="_Toc226112661" w:history="1">
            <w:r w:rsidRPr="00C73ABB">
              <w:rPr>
                <w:rStyle w:val="afd"/>
                <w:rFonts w:hint="eastAsia"/>
                <w:noProof/>
              </w:rPr>
              <w:t>四、</w:t>
            </w:r>
            <w:r w:rsidRPr="00C73ABB">
              <w:rPr>
                <w:rStyle w:val="afd"/>
                <w:rFonts w:hint="eastAsia"/>
                <w:noProof/>
              </w:rPr>
              <w:t xml:space="preserve"> </w:t>
            </w:r>
            <w:r w:rsidRPr="00C73ABB">
              <w:rPr>
                <w:rStyle w:val="afd"/>
                <w:rFonts w:hint="eastAsia"/>
                <w:noProof/>
              </w:rPr>
              <w:t>进度安排与预期成效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9FBD2C9" w14:textId="487E254E"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62" w:history="1">
            <w:r w:rsidRPr="00C73ABB">
              <w:rPr>
                <w:rStyle w:val="afd"/>
                <w:rFonts w:hint="eastAsia"/>
                <w:noProof/>
              </w:rPr>
              <w:t xml:space="preserve">4.1 </w:t>
            </w:r>
            <w:r w:rsidRPr="00C73ABB">
              <w:rPr>
                <w:rStyle w:val="afd"/>
                <w:rFonts w:hint="eastAsia"/>
                <w:noProof/>
              </w:rPr>
              <w:t>实验流程与里程碑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D24602" w14:textId="3D37D1A5"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63" w:history="1">
            <w:r w:rsidRPr="00C73ABB">
              <w:rPr>
                <w:rStyle w:val="afd"/>
                <w:rFonts w:hint="eastAsia"/>
                <w:noProof/>
              </w:rPr>
              <w:t>4.2 HapFlow</w:t>
            </w:r>
            <w:r w:rsidRPr="00C73ABB">
              <w:rPr>
                <w:rStyle w:val="afd"/>
                <w:rFonts w:hint="eastAsia"/>
                <w:noProof/>
              </w:rPr>
              <w:t>的改进空间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9D47E29" w14:textId="3DA42E48"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64" w:history="1">
            <w:r w:rsidRPr="00C73ABB">
              <w:rPr>
                <w:rStyle w:val="afd"/>
                <w:rFonts w:hint="eastAsia"/>
                <w:noProof/>
              </w:rPr>
              <w:t xml:space="preserve">4.2.1 </w:t>
            </w:r>
            <w:r w:rsidRPr="00C73ABB">
              <w:rPr>
                <w:rStyle w:val="afd"/>
                <w:rFonts w:hint="eastAsia"/>
                <w:noProof/>
              </w:rPr>
              <w:t>现有技术局限性分析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7F8D704" w14:textId="61FEE723" w:rsidR="00233374" w:rsidRDefault="00233374">
          <w:pPr>
            <w:pStyle w:val="TOC3"/>
            <w:tabs>
              <w:tab w:val="right" w:leader="dot" w:pos="9634"/>
            </w:tabs>
            <w:ind w:left="960" w:firstLine="480"/>
            <w:rPr>
              <w:rFonts w:asciiTheme="minorHAnsi" w:eastAsiaTheme="minorEastAsia" w:hAnsiTheme="minorHAnsi" w:hint="eastAsia"/>
              <w:noProof/>
              <w:sz w:val="22"/>
              <w:szCs w:val="24"/>
              <w14:ligatures w14:val="standardContextual"/>
            </w:rPr>
          </w:pPr>
          <w:hyperlink w:anchor="_Toc226112665" w:history="1">
            <w:r w:rsidRPr="00C73ABB">
              <w:rPr>
                <w:rStyle w:val="afd"/>
                <w:rFonts w:hint="eastAsia"/>
                <w:noProof/>
              </w:rPr>
              <w:t xml:space="preserve">4.2.2 </w:t>
            </w:r>
            <w:r w:rsidRPr="00C73ABB">
              <w:rPr>
                <w:rStyle w:val="afd"/>
                <w:rFonts w:hint="eastAsia"/>
                <w:noProof/>
              </w:rPr>
              <w:t>具体改进方向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5D927D" w14:textId="1BD3662C" w:rsidR="00233374" w:rsidRDefault="00233374">
          <w:pPr>
            <w:pStyle w:val="TOC2"/>
            <w:tabs>
              <w:tab w:val="right" w:leader="dot" w:pos="9634"/>
            </w:tabs>
            <w:ind w:left="480" w:firstLine="480"/>
            <w:rPr>
              <w:rFonts w:asciiTheme="minorHAnsi" w:eastAsiaTheme="minorEastAsia" w:hAnsiTheme="minorHAnsi" w:hint="eastAsia"/>
              <w:noProof/>
              <w:sz w:val="22"/>
              <w:szCs w:val="24"/>
              <w14:ligatures w14:val="standardContextual"/>
            </w:rPr>
          </w:pPr>
          <w:hyperlink w:anchor="_Toc226112666" w:history="1">
            <w:r w:rsidRPr="00C73ABB">
              <w:rPr>
                <w:rStyle w:val="afd"/>
                <w:rFonts w:hint="eastAsia"/>
                <w:noProof/>
              </w:rPr>
              <w:t xml:space="preserve">4.3 </w:t>
            </w:r>
            <w:r w:rsidRPr="00C73ABB">
              <w:rPr>
                <w:rStyle w:val="afd"/>
                <w:rFonts w:hint="eastAsia"/>
                <w:noProof/>
              </w:rPr>
              <w:t>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C99DAD" w14:textId="570CAD30" w:rsidR="00233374" w:rsidRDefault="00233374">
          <w:pPr>
            <w:pStyle w:val="TOC1"/>
            <w:tabs>
              <w:tab w:val="right" w:leader="dot" w:pos="9634"/>
            </w:tabs>
            <w:ind w:firstLine="480"/>
            <w:rPr>
              <w:rFonts w:asciiTheme="minorHAnsi" w:eastAsiaTheme="minorEastAsia" w:hAnsiTheme="minorHAnsi" w:hint="eastAsia"/>
              <w:noProof/>
              <w:sz w:val="22"/>
              <w:szCs w:val="24"/>
              <w14:ligatures w14:val="standardContextual"/>
            </w:rPr>
          </w:pPr>
          <w:hyperlink w:anchor="_Toc226112667" w:history="1">
            <w:r w:rsidRPr="00C73ABB">
              <w:rPr>
                <w:rStyle w:val="afd"/>
                <w:rFonts w:hint="eastAsia"/>
                <w:noProof/>
              </w:rPr>
              <w:t>五、</w:t>
            </w:r>
            <w:r w:rsidRPr="00C73ABB">
              <w:rPr>
                <w:rStyle w:val="afd"/>
                <w:rFonts w:hint="eastAsia"/>
                <w:noProof/>
              </w:rPr>
              <w:t xml:space="preserve"> </w:t>
            </w:r>
            <w:r w:rsidRPr="00C73ABB">
              <w:rPr>
                <w:rStyle w:val="afd"/>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_Toc226112667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4F66C4" w14:textId="41B2CEA3" w:rsidR="00F63643" w:rsidRDefault="00F63643">
          <w:pPr>
            <w:ind w:firstLine="643"/>
          </w:pPr>
          <w:r w:rsidRPr="000726FE">
            <w:rPr>
              <w:b/>
              <w:bCs/>
              <w:sz w:val="32"/>
              <w:szCs w:val="24"/>
              <w:lang w:val="zh-CN"/>
            </w:rPr>
            <w:fldChar w:fldCharType="end"/>
          </w:r>
        </w:p>
      </w:sdtContent>
    </w:sdt>
    <w:p w14:paraId="437B1D6C" w14:textId="35AAAFAC" w:rsidR="00F63643" w:rsidRPr="00F63643" w:rsidRDefault="00F63643" w:rsidP="00F63643">
      <w:pPr>
        <w:widowControl/>
        <w:ind w:firstLineChars="0" w:firstLine="0"/>
        <w:jc w:val="left"/>
      </w:pPr>
      <w:r>
        <w:br w:type="page"/>
      </w:r>
    </w:p>
    <w:p w14:paraId="2A6C3E56" w14:textId="77777777" w:rsidR="00D3765C" w:rsidRDefault="00D3765C" w:rsidP="00796E09">
      <w:pPr>
        <w:pStyle w:val="1"/>
        <w:wordWrap w:val="0"/>
        <w:rPr>
          <w:rFonts w:hint="eastAsia"/>
        </w:rPr>
      </w:pPr>
      <w:bookmarkStart w:id="0" w:name="_Toc226112644"/>
      <w:r>
        <w:rPr>
          <w:rFonts w:hint="eastAsia"/>
        </w:rPr>
        <w:lastRenderedPageBreak/>
        <w:t>研究意义</w:t>
      </w:r>
      <w:bookmarkEnd w:id="0"/>
    </w:p>
    <w:p w14:paraId="3FAA94C4" w14:textId="51DE1867" w:rsidR="00D3765C" w:rsidRDefault="00D3765C" w:rsidP="00796E09">
      <w:pPr>
        <w:wordWrap w:val="0"/>
        <w:ind w:firstLine="480"/>
      </w:pPr>
      <w:proofErr w:type="spellStart"/>
      <w:r>
        <w:rPr>
          <w:rFonts w:hint="eastAsia"/>
        </w:rPr>
        <w:t>OpenHarmony</w:t>
      </w:r>
      <w:proofErr w:type="spellEnd"/>
      <w:r>
        <w:rPr>
          <w:rFonts w:hint="eastAsia"/>
        </w:rPr>
        <w:t>作为我国自主研发的新兴开源分布式操作系统，在国家信息技术发展战略中占据重要地位</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_Ref226061630 \r \h</w:instrText>
      </w:r>
      <w:r w:rsidR="004F79C5" w:rsidRPr="004F79C5">
        <w:rPr>
          <w:vertAlign w:val="superscript"/>
        </w:rPr>
        <w:instrText xml:space="preserve">  \* MERGEFORMAT </w:instrText>
      </w:r>
      <w:r w:rsidR="004F79C5" w:rsidRPr="004F79C5">
        <w:rPr>
          <w:vertAlign w:val="superscript"/>
        </w:rPr>
      </w:r>
      <w:r w:rsidR="004F79C5" w:rsidRPr="004F79C5">
        <w:rPr>
          <w:vertAlign w:val="superscript"/>
        </w:rPr>
        <w:fldChar w:fldCharType="separate"/>
      </w:r>
      <w:r w:rsidR="000726FE">
        <w:rPr>
          <w:vertAlign w:val="superscript"/>
        </w:rPr>
        <w:t>[1]</w:t>
      </w:r>
      <w:r w:rsidR="004F79C5" w:rsidRPr="004F79C5">
        <w:rPr>
          <w:vertAlign w:val="superscript"/>
        </w:rPr>
        <w:fldChar w:fldCharType="end"/>
      </w:r>
      <w:r>
        <w:rPr>
          <w:rFonts w:hint="eastAsia"/>
        </w:rPr>
        <w:t>。然而，相较于成熟的</w:t>
      </w:r>
      <w:r>
        <w:rPr>
          <w:rFonts w:hint="eastAsia"/>
        </w:rPr>
        <w:t>Android</w:t>
      </w:r>
      <w:r>
        <w:rPr>
          <w:rFonts w:hint="eastAsia"/>
        </w:rPr>
        <w:t>生态系统，</w:t>
      </w:r>
      <w:proofErr w:type="spellStart"/>
      <w:r>
        <w:rPr>
          <w:rFonts w:hint="eastAsia"/>
        </w:rPr>
        <w:t>OpenHarmony</w:t>
      </w:r>
      <w:proofErr w:type="spellEnd"/>
      <w:r>
        <w:rPr>
          <w:rFonts w:hint="eastAsia"/>
        </w:rPr>
        <w:t>在移动软件工程研究领域，特别是安全分析方面，仍存在显著空白</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_Ref226061630 \r \h</w:instrText>
      </w:r>
      <w:r w:rsidR="004F79C5" w:rsidRPr="004F79C5">
        <w:rPr>
          <w:vertAlign w:val="superscript"/>
        </w:rPr>
        <w:instrText xml:space="preserve"> </w:instrText>
      </w:r>
      <w:r w:rsidR="004F79C5" w:rsidRPr="004F79C5">
        <w:rPr>
          <w:vertAlign w:val="superscript"/>
        </w:rPr>
      </w:r>
      <w:r w:rsidR="004F79C5" w:rsidRPr="004F79C5">
        <w:rPr>
          <w:vertAlign w:val="superscript"/>
        </w:rPr>
        <w:fldChar w:fldCharType="separate"/>
      </w:r>
      <w:r w:rsidR="000726FE">
        <w:rPr>
          <w:vertAlign w:val="superscript"/>
        </w:rPr>
        <w:t>[1]</w:t>
      </w:r>
      <w:r w:rsidR="004F79C5" w:rsidRPr="004F79C5">
        <w:rPr>
          <w:vertAlign w:val="superscript"/>
        </w:rPr>
        <w:fldChar w:fldCharType="end"/>
      </w:r>
      <w:r>
        <w:rPr>
          <w:rFonts w:hint="eastAsia"/>
        </w:rPr>
        <w:t>。本研究旨在通过开发</w:t>
      </w:r>
      <w:proofErr w:type="spellStart"/>
      <w:r>
        <w:rPr>
          <w:rFonts w:hint="eastAsia"/>
        </w:rPr>
        <w:t>HapFlow</w:t>
      </w:r>
      <w:proofErr w:type="spellEnd"/>
      <w:r>
        <w:rPr>
          <w:rFonts w:hint="eastAsia"/>
        </w:rPr>
        <w:t>静态污点分析框架，填补这一研究空白，其研究意义主要体现在以下几个方面：</w:t>
      </w:r>
    </w:p>
    <w:p w14:paraId="181E48E0" w14:textId="6863D6B7" w:rsidR="00D3765C" w:rsidRDefault="00D3765C" w:rsidP="00796E09">
      <w:pPr>
        <w:wordWrap w:val="0"/>
        <w:ind w:firstLine="482"/>
      </w:pPr>
      <w:r w:rsidRPr="00D3765C">
        <w:rPr>
          <w:rFonts w:hint="eastAsia"/>
          <w:b/>
          <w:bCs/>
        </w:rPr>
        <w:t>填补</w:t>
      </w:r>
      <w:proofErr w:type="spellStart"/>
      <w:r w:rsidRPr="00D3765C">
        <w:rPr>
          <w:rFonts w:hint="eastAsia"/>
          <w:b/>
          <w:bCs/>
        </w:rPr>
        <w:t>OpenHarmony</w:t>
      </w:r>
      <w:proofErr w:type="spellEnd"/>
      <w:r w:rsidRPr="00D3765C">
        <w:rPr>
          <w:rFonts w:hint="eastAsia"/>
          <w:b/>
          <w:bCs/>
        </w:rPr>
        <w:t>生态安全分析工具的空白。</w:t>
      </w:r>
      <w:proofErr w:type="spellStart"/>
      <w:r>
        <w:rPr>
          <w:rFonts w:hint="eastAsia"/>
        </w:rPr>
        <w:t>OpenHarmony</w:t>
      </w:r>
      <w:proofErr w:type="spellEnd"/>
      <w:r>
        <w:rPr>
          <w:rFonts w:hint="eastAsia"/>
        </w:rPr>
        <w:t>生态系统目前尚处于早期发展阶段，缺乏成熟的、专门针对其独特架构和语言特性设计的安全分析工具</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_Ref226061630 \r \h</w:instrText>
      </w:r>
      <w:r w:rsidR="004F79C5" w:rsidRPr="004F79C5">
        <w:rPr>
          <w:vertAlign w:val="superscript"/>
        </w:rPr>
        <w:instrText xml:space="preserve"> </w:instrText>
      </w:r>
      <w:r w:rsidR="004F79C5">
        <w:rPr>
          <w:vertAlign w:val="superscript"/>
        </w:rPr>
        <w:instrText xml:space="preserve"> \* MERGEFORMAT </w:instrText>
      </w:r>
      <w:r w:rsidR="004F79C5" w:rsidRPr="004F79C5">
        <w:rPr>
          <w:vertAlign w:val="superscript"/>
        </w:rPr>
      </w:r>
      <w:r w:rsidR="004F79C5" w:rsidRPr="004F79C5">
        <w:rPr>
          <w:vertAlign w:val="superscript"/>
        </w:rPr>
        <w:fldChar w:fldCharType="separate"/>
      </w:r>
      <w:r w:rsidR="000726FE">
        <w:rPr>
          <w:vertAlign w:val="superscript"/>
        </w:rPr>
        <w:t>[1]</w:t>
      </w:r>
      <w:r w:rsidR="004F79C5" w:rsidRPr="004F79C5">
        <w:rPr>
          <w:vertAlign w:val="superscript"/>
        </w:rPr>
        <w:fldChar w:fldCharType="end"/>
      </w:r>
      <w:r>
        <w:rPr>
          <w:rFonts w:hint="eastAsia"/>
        </w:rPr>
        <w:t>。现有针对</w:t>
      </w:r>
      <w:r>
        <w:rPr>
          <w:rFonts w:hint="eastAsia"/>
        </w:rPr>
        <w:t>Android</w:t>
      </w:r>
      <w:r>
        <w:rPr>
          <w:rFonts w:hint="eastAsia"/>
        </w:rPr>
        <w:t>等平台的分析工具无法直接复用，导致</w:t>
      </w:r>
      <w:proofErr w:type="spellStart"/>
      <w:r>
        <w:rPr>
          <w:rFonts w:hint="eastAsia"/>
        </w:rPr>
        <w:t>OpenHarmony</w:t>
      </w:r>
      <w:proofErr w:type="spellEnd"/>
      <w:r>
        <w:rPr>
          <w:rFonts w:hint="eastAsia"/>
        </w:rPr>
        <w:t>应用面临潜在的安全风险难以被有效识别。本研究提出的</w:t>
      </w:r>
      <w:proofErr w:type="spellStart"/>
      <w:r>
        <w:rPr>
          <w:rFonts w:hint="eastAsia"/>
        </w:rPr>
        <w:t>HapFlow</w:t>
      </w:r>
      <w:proofErr w:type="spellEnd"/>
      <w:r>
        <w:rPr>
          <w:rFonts w:hint="eastAsia"/>
        </w:rPr>
        <w:t>框架，作为首个专门针对</w:t>
      </w:r>
      <w:proofErr w:type="spellStart"/>
      <w:r>
        <w:rPr>
          <w:rFonts w:hint="eastAsia"/>
        </w:rPr>
        <w:t>OpenHarmony</w:t>
      </w:r>
      <w:proofErr w:type="spellEnd"/>
      <w:r>
        <w:rPr>
          <w:rFonts w:hint="eastAsia"/>
        </w:rPr>
        <w:t>原生应用的静态污点分析框架，将直接填补这一关键技术空白，为</w:t>
      </w:r>
      <w:proofErr w:type="spellStart"/>
      <w:r>
        <w:rPr>
          <w:rFonts w:hint="eastAsia"/>
        </w:rPr>
        <w:t>OpenHarmony</w:t>
      </w:r>
      <w:proofErr w:type="spellEnd"/>
      <w:r>
        <w:rPr>
          <w:rFonts w:hint="eastAsia"/>
        </w:rPr>
        <w:t>应用的安全开发和审计提供基础性支撑</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_Ref226061836 \r \h</w:instrText>
      </w:r>
      <w:r w:rsidR="004F79C5" w:rsidRPr="004F79C5">
        <w:rPr>
          <w:vertAlign w:val="superscript"/>
        </w:rPr>
        <w:instrText xml:space="preserve"> </w:instrText>
      </w:r>
      <w:r w:rsidR="004F79C5">
        <w:rPr>
          <w:vertAlign w:val="superscript"/>
        </w:rPr>
        <w:instrText xml:space="preserve"> \* MERGEFORMAT </w:instrText>
      </w:r>
      <w:r w:rsidR="004F79C5" w:rsidRPr="004F79C5">
        <w:rPr>
          <w:vertAlign w:val="superscript"/>
        </w:rPr>
      </w:r>
      <w:r w:rsidR="004F79C5" w:rsidRPr="004F79C5">
        <w:rPr>
          <w:vertAlign w:val="superscript"/>
        </w:rPr>
        <w:fldChar w:fldCharType="separate"/>
      </w:r>
      <w:r w:rsidR="000726FE">
        <w:rPr>
          <w:vertAlign w:val="superscript"/>
        </w:rPr>
        <w:t>[7]</w:t>
      </w:r>
      <w:r w:rsidR="004F79C5" w:rsidRPr="004F79C5">
        <w:rPr>
          <w:vertAlign w:val="superscript"/>
        </w:rPr>
        <w:fldChar w:fldCharType="end"/>
      </w:r>
      <w:r>
        <w:rPr>
          <w:rFonts w:hint="eastAsia"/>
        </w:rPr>
        <w:t>。</w:t>
      </w:r>
    </w:p>
    <w:p w14:paraId="5D4A6A1F" w14:textId="6F96221F" w:rsidR="00D3765C" w:rsidRDefault="00D3765C" w:rsidP="00796E09">
      <w:pPr>
        <w:wordWrap w:val="0"/>
        <w:ind w:firstLine="482"/>
      </w:pPr>
      <w:r w:rsidRPr="00D3765C">
        <w:rPr>
          <w:rFonts w:hint="eastAsia"/>
          <w:b/>
          <w:bCs/>
        </w:rPr>
        <w:t>解决</w:t>
      </w:r>
      <w:proofErr w:type="spellStart"/>
      <w:r w:rsidRPr="00D3765C">
        <w:rPr>
          <w:rFonts w:hint="eastAsia"/>
          <w:b/>
          <w:bCs/>
        </w:rPr>
        <w:t>ArkTS</w:t>
      </w:r>
      <w:proofErr w:type="spellEnd"/>
      <w:r w:rsidRPr="00D3765C">
        <w:rPr>
          <w:rFonts w:hint="eastAsia"/>
          <w:b/>
          <w:bCs/>
        </w:rPr>
        <w:t>语言及声明式</w:t>
      </w:r>
      <w:r w:rsidRPr="00D3765C">
        <w:rPr>
          <w:rFonts w:hint="eastAsia"/>
          <w:b/>
          <w:bCs/>
        </w:rPr>
        <w:t>UI</w:t>
      </w:r>
      <w:r w:rsidRPr="00D3765C">
        <w:rPr>
          <w:rFonts w:hint="eastAsia"/>
          <w:b/>
          <w:bCs/>
        </w:rPr>
        <w:t>带来的独特分析挑战。</w:t>
      </w:r>
      <w:proofErr w:type="spellStart"/>
      <w:r>
        <w:rPr>
          <w:rFonts w:hint="eastAsia"/>
        </w:rPr>
        <w:t>OpenHarmony</w:t>
      </w:r>
      <w:proofErr w:type="spellEnd"/>
      <w:r>
        <w:rPr>
          <w:rFonts w:hint="eastAsia"/>
        </w:rPr>
        <w:t>应用采用</w:t>
      </w:r>
      <w:proofErr w:type="spellStart"/>
      <w:r>
        <w:rPr>
          <w:rFonts w:hint="eastAsia"/>
        </w:rPr>
        <w:t>ArkTS</w:t>
      </w:r>
      <w:proofErr w:type="spellEnd"/>
      <w:r>
        <w:rPr>
          <w:rFonts w:hint="eastAsia"/>
        </w:rPr>
        <w:t>语言开发，其引入的</w:t>
      </w:r>
      <w:r>
        <w:rPr>
          <w:rFonts w:hint="eastAsia"/>
        </w:rPr>
        <w:t>struct</w:t>
      </w:r>
      <w:r>
        <w:rPr>
          <w:rFonts w:hint="eastAsia"/>
        </w:rPr>
        <w:t>、装饰器（如</w:t>
      </w:r>
      <w:r>
        <w:rPr>
          <w:rFonts w:hint="eastAsia"/>
        </w:rPr>
        <w:t>@Entry</w:t>
      </w:r>
      <w:r>
        <w:rPr>
          <w:rFonts w:hint="eastAsia"/>
        </w:rPr>
        <w:t>、</w:t>
      </w:r>
      <w:r>
        <w:rPr>
          <w:rFonts w:hint="eastAsia"/>
        </w:rPr>
        <w:t>@Component</w:t>
      </w:r>
      <w:r>
        <w:rPr>
          <w:rFonts w:hint="eastAsia"/>
        </w:rPr>
        <w:t>、</w:t>
      </w:r>
      <w:r>
        <w:rPr>
          <w:rFonts w:hint="eastAsia"/>
        </w:rPr>
        <w:t>@State</w:t>
      </w:r>
      <w:r>
        <w:rPr>
          <w:rFonts w:hint="eastAsia"/>
        </w:rPr>
        <w:t>）等新语法元素，以及</w:t>
      </w:r>
      <w:proofErr w:type="spellStart"/>
      <w:r>
        <w:rPr>
          <w:rFonts w:hint="eastAsia"/>
        </w:rPr>
        <w:t>ArkUI</w:t>
      </w:r>
      <w:proofErr w:type="spellEnd"/>
      <w:r>
        <w:rPr>
          <w:rFonts w:hint="eastAsia"/>
        </w:rPr>
        <w:t>声明式</w:t>
      </w:r>
      <w:r>
        <w:rPr>
          <w:rFonts w:hint="eastAsia"/>
        </w:rPr>
        <w:t>UI</w:t>
      </w:r>
      <w:r>
        <w:rPr>
          <w:rFonts w:hint="eastAsia"/>
        </w:rPr>
        <w:t>范式（如嵌套系统组件），对传统</w:t>
      </w:r>
      <w:r>
        <w:rPr>
          <w:rFonts w:hint="eastAsia"/>
        </w:rPr>
        <w:t>JavaScript/TypeScript</w:t>
      </w:r>
      <w:r>
        <w:rPr>
          <w:rFonts w:hint="eastAsia"/>
        </w:rPr>
        <w:t>静态分析工具构成了根本性挑战，导致“语法与定义不匹配”和“程序结构不匹配”等问题</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_Ref226061857 \r \h</w:instrText>
      </w:r>
      <w:r w:rsidR="004F79C5" w:rsidRPr="004F79C5">
        <w:rPr>
          <w:vertAlign w:val="superscript"/>
        </w:rPr>
        <w:instrText xml:space="preserve"> </w:instrText>
      </w:r>
      <w:r w:rsidR="004F79C5">
        <w:rPr>
          <w:vertAlign w:val="superscript"/>
        </w:rPr>
        <w:instrText xml:space="preserve"> \* MERGEFORMAT </w:instrText>
      </w:r>
      <w:r w:rsidR="004F79C5" w:rsidRPr="004F79C5">
        <w:rPr>
          <w:vertAlign w:val="superscript"/>
        </w:rPr>
      </w:r>
      <w:r w:rsidR="004F79C5" w:rsidRPr="004F79C5">
        <w:rPr>
          <w:vertAlign w:val="superscript"/>
        </w:rPr>
        <w:fldChar w:fldCharType="separate"/>
      </w:r>
      <w:r w:rsidR="000726FE">
        <w:rPr>
          <w:vertAlign w:val="superscript"/>
        </w:rPr>
        <w:t>[2]</w:t>
      </w:r>
      <w:r w:rsidR="004F79C5" w:rsidRPr="004F79C5">
        <w:rPr>
          <w:vertAlign w:val="superscript"/>
        </w:rPr>
        <w:fldChar w:fldCharType="end"/>
      </w:r>
      <w:r>
        <w:rPr>
          <w:rFonts w:hint="eastAsia"/>
        </w:rPr>
        <w:t>。</w:t>
      </w:r>
      <w:proofErr w:type="spellStart"/>
      <w:r>
        <w:rPr>
          <w:rFonts w:hint="eastAsia"/>
        </w:rPr>
        <w:t>HapFlow</w:t>
      </w:r>
      <w:proofErr w:type="spellEnd"/>
      <w:r>
        <w:rPr>
          <w:rFonts w:hint="eastAsia"/>
        </w:rPr>
        <w:t>通过构建在</w:t>
      </w:r>
      <w:proofErr w:type="spellStart"/>
      <w:r>
        <w:rPr>
          <w:rFonts w:hint="eastAsia"/>
        </w:rPr>
        <w:t>ArkAnalyzer</w:t>
      </w:r>
      <w:proofErr w:type="spellEnd"/>
      <w:r>
        <w:rPr>
          <w:rFonts w:hint="eastAsia"/>
        </w:rPr>
        <w:t>等底层解析框架之上，并针对</w:t>
      </w:r>
      <w:proofErr w:type="spellStart"/>
      <w:r>
        <w:rPr>
          <w:rFonts w:hint="eastAsia"/>
        </w:rPr>
        <w:t>ArkTS</w:t>
      </w:r>
      <w:proofErr w:type="spellEnd"/>
      <w:r>
        <w:rPr>
          <w:rFonts w:hint="eastAsia"/>
        </w:rPr>
        <w:t>的闭包机制、生命周期管理和异步调用模式进行精确建模，有效克服了这些语言和范式层面的技术障碍，使得对</w:t>
      </w:r>
      <w:proofErr w:type="spellStart"/>
      <w:r>
        <w:rPr>
          <w:rFonts w:hint="eastAsia"/>
        </w:rPr>
        <w:t>OpenHarmony</w:t>
      </w:r>
      <w:proofErr w:type="spellEnd"/>
      <w:r>
        <w:rPr>
          <w:rFonts w:hint="eastAsia"/>
        </w:rPr>
        <w:t>应用的深层次安全分析成为可能</w:t>
      </w:r>
      <w:r w:rsidR="004F79C5" w:rsidRPr="004F79C5">
        <w:rPr>
          <w:vertAlign w:val="superscript"/>
        </w:rPr>
        <w:fldChar w:fldCharType="begin"/>
      </w:r>
      <w:r w:rsidR="004F79C5" w:rsidRPr="004F79C5">
        <w:rPr>
          <w:vertAlign w:val="superscript"/>
        </w:rPr>
        <w:instrText xml:space="preserve"> </w:instrText>
      </w:r>
      <w:r w:rsidR="004F79C5" w:rsidRPr="004F79C5">
        <w:rPr>
          <w:rFonts w:hint="eastAsia"/>
          <w:vertAlign w:val="superscript"/>
        </w:rPr>
        <w:instrText>REF _Ref226061836 \r \h</w:instrText>
      </w:r>
      <w:r w:rsidR="004F79C5" w:rsidRPr="004F79C5">
        <w:rPr>
          <w:vertAlign w:val="superscript"/>
        </w:rPr>
        <w:instrText xml:space="preserve"> </w:instrText>
      </w:r>
      <w:r w:rsidR="004F79C5">
        <w:rPr>
          <w:vertAlign w:val="superscript"/>
        </w:rPr>
        <w:instrText xml:space="preserve"> \* MERGEFORMAT </w:instrText>
      </w:r>
      <w:r w:rsidR="004F79C5" w:rsidRPr="004F79C5">
        <w:rPr>
          <w:vertAlign w:val="superscript"/>
        </w:rPr>
      </w:r>
      <w:r w:rsidR="004F79C5" w:rsidRPr="004F79C5">
        <w:rPr>
          <w:vertAlign w:val="superscript"/>
        </w:rPr>
        <w:fldChar w:fldCharType="separate"/>
      </w:r>
      <w:r w:rsidR="000726FE">
        <w:rPr>
          <w:vertAlign w:val="superscript"/>
        </w:rPr>
        <w:t>[7]</w:t>
      </w:r>
      <w:r w:rsidR="004F79C5" w:rsidRPr="004F79C5">
        <w:rPr>
          <w:vertAlign w:val="superscript"/>
        </w:rPr>
        <w:fldChar w:fldCharType="end"/>
      </w:r>
      <w:r>
        <w:rPr>
          <w:rFonts w:hint="eastAsia"/>
        </w:rPr>
        <w:t>。</w:t>
      </w:r>
    </w:p>
    <w:p w14:paraId="5BBFA95B" w14:textId="77777777" w:rsidR="00392DBB" w:rsidRDefault="00392DBB" w:rsidP="00392DBB">
      <w:pPr>
        <w:wordWrap w:val="0"/>
        <w:ind w:firstLineChars="0" w:firstLine="0"/>
      </w:pPr>
    </w:p>
    <w:p w14:paraId="7B3D2B7D" w14:textId="7D978C8E" w:rsidR="003C57AA" w:rsidRDefault="00392DBB" w:rsidP="00796E09">
      <w:pPr>
        <w:wordWrap w:val="0"/>
        <w:ind w:firstLine="480"/>
      </w:pPr>
      <w:r>
        <w:rPr>
          <w:noProof/>
        </w:rPr>
        <w:drawing>
          <wp:inline distT="0" distB="0" distL="0" distR="0" wp14:anchorId="39F81780" wp14:editId="7DAA6356">
            <wp:extent cx="5485765" cy="1422400"/>
            <wp:effectExtent l="0" t="0" r="635" b="6350"/>
            <wp:docPr id="13621477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5577" b="5179"/>
                    <a:stretch>
                      <a:fillRect/>
                    </a:stretch>
                  </pic:blipFill>
                  <pic:spPr bwMode="auto">
                    <a:xfrm>
                      <a:off x="0" y="0"/>
                      <a:ext cx="5485765"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5674F344" w14:textId="06D98F11" w:rsidR="00392DBB" w:rsidRDefault="00392DBB" w:rsidP="00392DBB">
      <w:pPr>
        <w:pStyle w:val="11"/>
      </w:pPr>
      <w:r>
        <w:rPr>
          <w:rFonts w:hint="eastAsia"/>
        </w:rPr>
        <w:t>图</w:t>
      </w:r>
      <w:r>
        <w:t xml:space="preserve">1 </w:t>
      </w:r>
      <w:proofErr w:type="spellStart"/>
      <w:r>
        <w:rPr>
          <w:rFonts w:hint="eastAsia"/>
        </w:rPr>
        <w:t>ArkTS</w:t>
      </w:r>
      <w:proofErr w:type="spellEnd"/>
      <w:r>
        <w:rPr>
          <w:rFonts w:hint="eastAsia"/>
        </w:rPr>
        <w:t>及声明式</w:t>
      </w:r>
      <w:r>
        <w:rPr>
          <w:rFonts w:hint="eastAsia"/>
        </w:rPr>
        <w:t>UI</w:t>
      </w:r>
      <w:r>
        <w:rPr>
          <w:rFonts w:hint="eastAsia"/>
        </w:rPr>
        <w:t>带来的独特分析挑战</w:t>
      </w:r>
    </w:p>
    <w:p w14:paraId="1F0A3068" w14:textId="77777777" w:rsidR="00392DBB" w:rsidRPr="00392DBB" w:rsidRDefault="00392DBB" w:rsidP="00392DBB">
      <w:pPr>
        <w:ind w:firstLineChars="0" w:firstLine="0"/>
      </w:pPr>
    </w:p>
    <w:p w14:paraId="533962F9" w14:textId="03F48299" w:rsidR="00D3765C" w:rsidRDefault="00D3765C" w:rsidP="00796E09">
      <w:pPr>
        <w:wordWrap w:val="0"/>
        <w:ind w:firstLine="482"/>
      </w:pPr>
      <w:r w:rsidRPr="00D3765C">
        <w:rPr>
          <w:rFonts w:hint="eastAsia"/>
          <w:b/>
          <w:bCs/>
        </w:rPr>
        <w:t>提升</w:t>
      </w:r>
      <w:proofErr w:type="spellStart"/>
      <w:r w:rsidRPr="00D3765C">
        <w:rPr>
          <w:rFonts w:hint="eastAsia"/>
          <w:b/>
          <w:bCs/>
        </w:rPr>
        <w:t>OpenHarmony</w:t>
      </w:r>
      <w:proofErr w:type="spellEnd"/>
      <w:r w:rsidRPr="00D3765C">
        <w:rPr>
          <w:rFonts w:hint="eastAsia"/>
          <w:b/>
          <w:bCs/>
        </w:rPr>
        <w:t>应用的安全性和用户隐私保护水平。</w:t>
      </w:r>
      <w:r>
        <w:rPr>
          <w:rFonts w:hint="eastAsia"/>
        </w:rPr>
        <w:t>污点分析是识别敏感数据泄露和恶意行为的关键技术。</w:t>
      </w:r>
      <w:proofErr w:type="spellStart"/>
      <w:r>
        <w:rPr>
          <w:rFonts w:hint="eastAsia"/>
        </w:rPr>
        <w:t>HapFlow</w:t>
      </w:r>
      <w:proofErr w:type="spellEnd"/>
      <w:r>
        <w:rPr>
          <w:rFonts w:hint="eastAsia"/>
        </w:rPr>
        <w:t>能够精确追踪</w:t>
      </w:r>
      <w:proofErr w:type="spellStart"/>
      <w:r>
        <w:rPr>
          <w:rFonts w:hint="eastAsia"/>
        </w:rPr>
        <w:t>OpenHarmony</w:t>
      </w:r>
      <w:proofErr w:type="spellEnd"/>
      <w:r>
        <w:rPr>
          <w:rFonts w:hint="eastAsia"/>
        </w:rPr>
        <w:t>应用中敏感数据（如地理位置、</w:t>
      </w:r>
      <w:r>
        <w:rPr>
          <w:rFonts w:hint="eastAsia"/>
        </w:rPr>
        <w:t>Cookie</w:t>
      </w:r>
      <w:r>
        <w:rPr>
          <w:rFonts w:hint="eastAsia"/>
        </w:rPr>
        <w:t>、</w:t>
      </w:r>
      <w:proofErr w:type="gramStart"/>
      <w:r>
        <w:rPr>
          <w:rFonts w:hint="eastAsia"/>
        </w:rPr>
        <w:t>蓝牙设备</w:t>
      </w:r>
      <w:proofErr w:type="gramEnd"/>
      <w:r>
        <w:rPr>
          <w:rFonts w:hint="eastAsia"/>
        </w:rPr>
        <w:t>信息等）的传播路径，并识别其流入不安全汇聚点（如日志输出）的潜在泄露风险。通过提供高精度的污点分析结果，</w:t>
      </w:r>
      <w:proofErr w:type="spellStart"/>
      <w:r>
        <w:rPr>
          <w:rFonts w:hint="eastAsia"/>
        </w:rPr>
        <w:t>HapFlow</w:t>
      </w:r>
      <w:proofErr w:type="spellEnd"/>
      <w:r>
        <w:rPr>
          <w:rFonts w:hint="eastAsia"/>
        </w:rPr>
        <w:t>将赋能开发者和安全审计人员，及时发现并修复应用中的安全漏洞和隐私泄露问题，从而显著提升</w:t>
      </w:r>
      <w:proofErr w:type="spellStart"/>
      <w:r>
        <w:rPr>
          <w:rFonts w:hint="eastAsia"/>
        </w:rPr>
        <w:t>OpenHarmony</w:t>
      </w:r>
      <w:proofErr w:type="spellEnd"/>
      <w:r>
        <w:rPr>
          <w:rFonts w:hint="eastAsia"/>
        </w:rPr>
        <w:t>应用整体的安全性和用户隐私保护水平。</w:t>
      </w:r>
    </w:p>
    <w:p w14:paraId="42EC9E29" w14:textId="2BD90124" w:rsidR="00D3765C" w:rsidRDefault="00D3765C" w:rsidP="00796E09">
      <w:pPr>
        <w:wordWrap w:val="0"/>
        <w:ind w:firstLine="482"/>
      </w:pPr>
      <w:r w:rsidRPr="00D3765C">
        <w:rPr>
          <w:rFonts w:hint="eastAsia"/>
          <w:b/>
          <w:bCs/>
        </w:rPr>
        <w:t>为</w:t>
      </w:r>
      <w:proofErr w:type="spellStart"/>
      <w:r w:rsidRPr="00D3765C">
        <w:rPr>
          <w:rFonts w:hint="eastAsia"/>
          <w:b/>
          <w:bCs/>
        </w:rPr>
        <w:t>OpenHarmony</w:t>
      </w:r>
      <w:proofErr w:type="spellEnd"/>
      <w:r w:rsidRPr="00D3765C">
        <w:rPr>
          <w:rFonts w:hint="eastAsia"/>
          <w:b/>
          <w:bCs/>
        </w:rPr>
        <w:t>平台高级程序分析奠定基础。</w:t>
      </w:r>
      <w:proofErr w:type="spellStart"/>
      <w:r>
        <w:rPr>
          <w:rFonts w:hint="eastAsia"/>
        </w:rPr>
        <w:t>HapFlow</w:t>
      </w:r>
      <w:proofErr w:type="spellEnd"/>
      <w:r>
        <w:rPr>
          <w:rFonts w:hint="eastAsia"/>
        </w:rPr>
        <w:t>在技术路径上继承了模块化、</w:t>
      </w:r>
      <w:proofErr w:type="gramStart"/>
      <w:r>
        <w:rPr>
          <w:rFonts w:hint="eastAsia"/>
        </w:rPr>
        <w:t>插件化</w:t>
      </w:r>
      <w:proofErr w:type="gramEnd"/>
      <w:r>
        <w:rPr>
          <w:rFonts w:hint="eastAsia"/>
        </w:rPr>
        <w:t>的设计思想，并构建于</w:t>
      </w:r>
      <w:r>
        <w:rPr>
          <w:rFonts w:hint="eastAsia"/>
        </w:rPr>
        <w:t>APAK</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_Ref226062287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[3]</w:t>
      </w:r>
      <w:r w:rsidR="006A36FA" w:rsidRPr="006A36FA">
        <w:rPr>
          <w:vertAlign w:val="superscript"/>
        </w:rPr>
        <w:fldChar w:fldCharType="end"/>
      </w:r>
      <w:r>
        <w:rPr>
          <w:rFonts w:hint="eastAsia"/>
        </w:rPr>
        <w:t>等高精度指针分析基础之上。其对</w:t>
      </w:r>
      <w:proofErr w:type="spellStart"/>
      <w:r>
        <w:rPr>
          <w:rFonts w:hint="eastAsia"/>
        </w:rPr>
        <w:t>OpenHarmony</w:t>
      </w:r>
      <w:proofErr w:type="spellEnd"/>
      <w:r>
        <w:rPr>
          <w:rFonts w:hint="eastAsia"/>
        </w:rPr>
        <w:t>应用生命周期、异步调用和声明式</w:t>
      </w:r>
      <w:r>
        <w:rPr>
          <w:rFonts w:hint="eastAsia"/>
        </w:rPr>
        <w:t>UI</w:t>
      </w:r>
      <w:r>
        <w:rPr>
          <w:rFonts w:hint="eastAsia"/>
        </w:rPr>
        <w:t>的精准建模方法</w:t>
      </w:r>
      <w:r w:rsidR="006A36FA" w:rsidRPr="004F79C5">
        <w:rPr>
          <w:vertAlign w:val="superscript"/>
        </w:rPr>
        <w:fldChar w:fldCharType="begin"/>
      </w:r>
      <w:r w:rsidR="006A36FA" w:rsidRPr="004F79C5">
        <w:rPr>
          <w:vertAlign w:val="superscript"/>
        </w:rPr>
        <w:instrText xml:space="preserve"> </w:instrText>
      </w:r>
      <w:r w:rsidR="006A36FA" w:rsidRPr="004F79C5">
        <w:rPr>
          <w:rFonts w:hint="eastAsia"/>
          <w:vertAlign w:val="superscript"/>
        </w:rPr>
        <w:instrText>REF _Ref226061836 \r \h</w:instrText>
      </w:r>
      <w:r w:rsidR="006A36FA" w:rsidRPr="004F79C5">
        <w:rPr>
          <w:vertAlign w:val="superscript"/>
        </w:rPr>
        <w:instrText xml:space="preserve"> </w:instrText>
      </w:r>
      <w:r w:rsidR="006A36FA">
        <w:rPr>
          <w:vertAlign w:val="superscript"/>
        </w:rPr>
        <w:instrText xml:space="preserve"> \* MERGEFORMAT </w:instrText>
      </w:r>
      <w:r w:rsidR="006A36FA" w:rsidRPr="004F79C5">
        <w:rPr>
          <w:vertAlign w:val="superscript"/>
        </w:rPr>
      </w:r>
      <w:r w:rsidR="006A36FA" w:rsidRPr="004F79C5">
        <w:rPr>
          <w:vertAlign w:val="superscript"/>
        </w:rPr>
        <w:fldChar w:fldCharType="separate"/>
      </w:r>
      <w:r w:rsidR="000726FE">
        <w:rPr>
          <w:vertAlign w:val="superscript"/>
        </w:rPr>
        <w:t>[7]</w:t>
      </w:r>
      <w:r w:rsidR="006A36FA" w:rsidRPr="004F79C5">
        <w:rPr>
          <w:vertAlign w:val="superscript"/>
        </w:rPr>
        <w:fldChar w:fldCharType="end"/>
      </w:r>
      <w:r>
        <w:rPr>
          <w:rFonts w:hint="eastAsia"/>
        </w:rPr>
        <w:t>，不仅服务于污点分析，也为未来在</w:t>
      </w:r>
      <w:proofErr w:type="spellStart"/>
      <w:r>
        <w:rPr>
          <w:rFonts w:hint="eastAsia"/>
        </w:rPr>
        <w:t>OpenHarmony</w:t>
      </w:r>
      <w:proofErr w:type="spellEnd"/>
      <w:r>
        <w:rPr>
          <w:rFonts w:hint="eastAsia"/>
        </w:rPr>
        <w:t>平台上开展其他高级程序分析任务（如漏洞检测、代码相似性分析、性能优化等）提供了经过验证的基础设施和设计范式。本研究的成果将有助于推动</w:t>
      </w:r>
      <w:proofErr w:type="spellStart"/>
      <w:r>
        <w:rPr>
          <w:rFonts w:hint="eastAsia"/>
        </w:rPr>
        <w:t>OpenHarmony</w:t>
      </w:r>
      <w:proofErr w:type="spellEnd"/>
      <w:r>
        <w:rPr>
          <w:rFonts w:hint="eastAsia"/>
        </w:rPr>
        <w:t>平台程序分析领域的研究与发展。</w:t>
      </w:r>
    </w:p>
    <w:p w14:paraId="0A7C5B25" w14:textId="200E15ED" w:rsidR="00C61662" w:rsidRDefault="00D3765C" w:rsidP="00796E09">
      <w:pPr>
        <w:wordWrap w:val="0"/>
        <w:ind w:firstLine="482"/>
      </w:pPr>
      <w:r w:rsidRPr="00D3765C">
        <w:rPr>
          <w:rFonts w:hint="eastAsia"/>
          <w:b/>
          <w:bCs/>
        </w:rPr>
        <w:t>推动静态分析技术在新型操作系统中的创新与应用。</w:t>
      </w:r>
      <w:r>
        <w:rPr>
          <w:rFonts w:hint="eastAsia"/>
        </w:rPr>
        <w:t>本研究针对</w:t>
      </w:r>
      <w:proofErr w:type="spellStart"/>
      <w:r>
        <w:rPr>
          <w:rFonts w:hint="eastAsia"/>
        </w:rPr>
        <w:t>OpenHarmony</w:t>
      </w:r>
      <w:proofErr w:type="spellEnd"/>
      <w:r>
        <w:rPr>
          <w:rFonts w:hint="eastAsia"/>
        </w:rPr>
        <w:t>这一新型操作系统所面临的独特挑战，探索并实践了定制化的静态分析解决方案。</w:t>
      </w:r>
      <w:proofErr w:type="spellStart"/>
      <w:r>
        <w:rPr>
          <w:rFonts w:hint="eastAsia"/>
        </w:rPr>
        <w:t>HapFlow</w:t>
      </w:r>
      <w:proofErr w:type="spellEnd"/>
      <w:r>
        <w:rPr>
          <w:rFonts w:hint="eastAsia"/>
        </w:rPr>
        <w:t>的成功经验将为其他新兴操作系统或具有独特语言</w:t>
      </w:r>
      <w:r>
        <w:rPr>
          <w:rFonts w:hint="eastAsia"/>
        </w:rPr>
        <w:t>/</w:t>
      </w:r>
      <w:r>
        <w:rPr>
          <w:rFonts w:hint="eastAsia"/>
        </w:rPr>
        <w:t>框架特性的平台，在构建其安全分析能力时提供有益的借鉴和参考，从而推动静态分析技术在更广泛领域内的创新与应用。</w:t>
      </w:r>
    </w:p>
    <w:p w14:paraId="65F917AC" w14:textId="23AB3828" w:rsidR="00D3765C" w:rsidRDefault="00C61662" w:rsidP="00E71BF8">
      <w:pPr>
        <w:widowControl/>
        <w:ind w:firstLineChars="0" w:firstLine="0"/>
        <w:jc w:val="left"/>
      </w:pPr>
      <w:r>
        <w:br w:type="page"/>
      </w:r>
    </w:p>
    <w:p w14:paraId="18ED7E7B" w14:textId="77777777" w:rsidR="00D3765C" w:rsidRDefault="00D3765C" w:rsidP="00796E09">
      <w:pPr>
        <w:pStyle w:val="1"/>
        <w:wordWrap w:val="0"/>
        <w:rPr>
          <w:rFonts w:hint="eastAsia"/>
        </w:rPr>
      </w:pPr>
      <w:bookmarkStart w:id="1" w:name="_Toc226112645"/>
      <w:r>
        <w:rPr>
          <w:rFonts w:hint="eastAsia"/>
        </w:rPr>
        <w:t>相关现状调研</w:t>
      </w:r>
      <w:bookmarkEnd w:id="1"/>
    </w:p>
    <w:p w14:paraId="573E7CB2" w14:textId="02F91389" w:rsidR="00152932" w:rsidRDefault="00152932" w:rsidP="00796E09">
      <w:pPr>
        <w:wordWrap w:val="0"/>
        <w:ind w:firstLine="480"/>
      </w:pPr>
      <w:proofErr w:type="spellStart"/>
      <w:r>
        <w:rPr>
          <w:rFonts w:hint="eastAsia"/>
        </w:rPr>
        <w:t>OpenHarmony</w:t>
      </w:r>
      <w:proofErr w:type="spellEnd"/>
      <w:r>
        <w:rPr>
          <w:rFonts w:hint="eastAsia"/>
        </w:rPr>
        <w:t>生态安全分析技术现状的发展遵循着从底层语言解析到上层专用安全工具的递进路径。这一演进过程不仅是为了应对</w:t>
      </w:r>
      <w:proofErr w:type="spellStart"/>
      <w:r>
        <w:rPr>
          <w:rFonts w:hint="eastAsia"/>
        </w:rPr>
        <w:t>ArkTS</w:t>
      </w:r>
      <w:proofErr w:type="spellEnd"/>
      <w:r>
        <w:rPr>
          <w:rFonts w:hint="eastAsia"/>
        </w:rPr>
        <w:t>语言和声明式</w:t>
      </w:r>
      <w:r>
        <w:rPr>
          <w:rFonts w:hint="eastAsia"/>
        </w:rPr>
        <w:t>UI</w:t>
      </w:r>
      <w:r>
        <w:rPr>
          <w:rFonts w:hint="eastAsia"/>
        </w:rPr>
        <w:t>带来的独特挑战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，也反映了学术界和工业界在构建新平台分析能力时，从基础架构到应用层解决方案的普遍模式。</w:t>
      </w:r>
    </w:p>
    <w:p w14:paraId="319E5EE5" w14:textId="77777777" w:rsidR="00E71BF8" w:rsidRDefault="00E71BF8" w:rsidP="00796E09">
      <w:pPr>
        <w:wordWrap w:val="0"/>
        <w:ind w:firstLine="480"/>
      </w:pPr>
    </w:p>
    <w:p w14:paraId="1342A1CB" w14:textId="77777777" w:rsidR="00152932" w:rsidRDefault="00152932" w:rsidP="00796E09">
      <w:pPr>
        <w:pStyle w:val="2"/>
        <w:wordWrap w:val="0"/>
        <w:rPr>
          <w:rFonts w:hint="eastAsia"/>
        </w:rPr>
      </w:pPr>
      <w:bookmarkStart w:id="2" w:name="_Toc226112646"/>
      <w:proofErr w:type="spellStart"/>
      <w:r>
        <w:rPr>
          <w:rFonts w:hint="eastAsia"/>
        </w:rPr>
        <w:t>ArkAnalyzer</w:t>
      </w:r>
      <w:proofErr w:type="spellEnd"/>
      <w:r>
        <w:rPr>
          <w:rFonts w:hint="eastAsia"/>
        </w:rPr>
        <w:t>：奠定</w:t>
      </w:r>
      <w:proofErr w:type="spellStart"/>
      <w:r>
        <w:rPr>
          <w:rFonts w:hint="eastAsia"/>
        </w:rPr>
        <w:t>ArkTS</w:t>
      </w:r>
      <w:proofErr w:type="spellEnd"/>
      <w:r>
        <w:rPr>
          <w:rFonts w:hint="eastAsia"/>
        </w:rPr>
        <w:t>静态分析的基石</w:t>
      </w:r>
      <w:bookmarkEnd w:id="2"/>
    </w:p>
    <w:p w14:paraId="7E459626" w14:textId="4CD1C1EB" w:rsidR="00152932" w:rsidRDefault="00152932" w:rsidP="00796E09">
      <w:pPr>
        <w:wordWrap w:val="0"/>
        <w:ind w:firstLine="480"/>
      </w:pPr>
      <w:r>
        <w:rPr>
          <w:rFonts w:hint="eastAsia"/>
        </w:rPr>
        <w:t>作为</w:t>
      </w:r>
      <w:proofErr w:type="spellStart"/>
      <w:r>
        <w:rPr>
          <w:rFonts w:hint="eastAsia"/>
        </w:rPr>
        <w:t>OpenHarmony</w:t>
      </w:r>
      <w:proofErr w:type="spellEnd"/>
      <w:r>
        <w:rPr>
          <w:rFonts w:hint="eastAsia"/>
        </w:rPr>
        <w:t>静态分析的基础框架，</w:t>
      </w:r>
      <w:proofErr w:type="spellStart"/>
      <w:r>
        <w:rPr>
          <w:rFonts w:hint="eastAsia"/>
        </w:rPr>
        <w:t>ArkAnalyzer</w:t>
      </w:r>
      <w:proofErr w:type="spellEnd"/>
      <w:r>
        <w:rPr>
          <w:rFonts w:hint="eastAsia"/>
        </w:rPr>
        <w:t>的核心贡献在于解决了现有</w:t>
      </w:r>
      <w:r>
        <w:rPr>
          <w:rFonts w:hint="eastAsia"/>
        </w:rPr>
        <w:t>JavaScript/ TypeScript</w:t>
      </w:r>
      <w:r>
        <w:rPr>
          <w:rFonts w:hint="eastAsia"/>
        </w:rPr>
        <w:t>分析工具与</w:t>
      </w:r>
      <w:proofErr w:type="spellStart"/>
      <w:r>
        <w:rPr>
          <w:rFonts w:hint="eastAsia"/>
        </w:rPr>
        <w:t>ArkTS</w:t>
      </w:r>
      <w:proofErr w:type="spellEnd"/>
      <w:r>
        <w:rPr>
          <w:rFonts w:hint="eastAsia"/>
        </w:rPr>
        <w:t>语言之间的根本性不兼容问题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。其技术突破主要体现在三个模块化的设计上。</w:t>
      </w:r>
    </w:p>
    <w:p w14:paraId="60131CE2" w14:textId="77777777" w:rsidR="00431588" w:rsidRDefault="00431588" w:rsidP="00796E09">
      <w:pPr>
        <w:wordWrap w:val="0"/>
        <w:ind w:firstLine="480"/>
      </w:pPr>
    </w:p>
    <w:p w14:paraId="5A691F20" w14:textId="4BC91D7B" w:rsidR="00431588" w:rsidRDefault="00431588" w:rsidP="00796E09">
      <w:pPr>
        <w:wordWrap w:val="0"/>
        <w:ind w:firstLine="480"/>
      </w:pPr>
      <w:r>
        <w:rPr>
          <w:noProof/>
        </w:rPr>
        <w:drawing>
          <wp:inline distT="0" distB="0" distL="0" distR="0" wp14:anchorId="637563F7" wp14:editId="70E6DEA3">
            <wp:extent cx="5482590" cy="1625600"/>
            <wp:effectExtent l="0" t="0" r="3810" b="0"/>
            <wp:docPr id="13020080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11049"/>
                    <a:stretch>
                      <a:fillRect/>
                    </a:stretch>
                  </pic:blipFill>
                  <pic:spPr bwMode="auto">
                    <a:xfrm>
                      <a:off x="0" y="0"/>
                      <a:ext cx="5482590" cy="1625600"/>
                    </a:xfrm>
                    <a:prstGeom prst="rect">
                      <a:avLst/>
                    </a:prstGeom>
                    <a:noFill/>
                    <a:ln>
                      <a:noFill/>
                    </a:ln>
                    <a:extLst>
                      <a:ext uri="{53640926-AAD7-44D8-BBD7-CCE9431645EC}">
                        <a14:shadowObscured xmlns:a14="http://schemas.microsoft.com/office/drawing/2010/main"/>
                      </a:ext>
                    </a:extLst>
                  </pic:spPr>
                </pic:pic>
              </a:graphicData>
            </a:graphic>
          </wp:inline>
        </w:drawing>
      </w:r>
    </w:p>
    <w:p w14:paraId="3B6A6B85" w14:textId="7C98749A" w:rsidR="00431588" w:rsidRDefault="00431588" w:rsidP="00431588">
      <w:pPr>
        <w:pStyle w:val="11"/>
      </w:pPr>
      <w:r>
        <w:rPr>
          <w:rFonts w:hint="eastAsia"/>
        </w:rPr>
        <w:t>图</w:t>
      </w:r>
      <w:r>
        <w:rPr>
          <w:rFonts w:hint="eastAsia"/>
        </w:rPr>
        <w:t xml:space="preserve">2 </w:t>
      </w:r>
      <w:r>
        <w:rPr>
          <w:rFonts w:hint="eastAsia"/>
        </w:rPr>
        <w:t>现有</w:t>
      </w:r>
      <w:r>
        <w:rPr>
          <w:rFonts w:hint="eastAsia"/>
        </w:rPr>
        <w:t>JavaScript/ TypeScript</w:t>
      </w:r>
      <w:r>
        <w:rPr>
          <w:rFonts w:hint="eastAsia"/>
        </w:rPr>
        <w:t>分析工具与</w:t>
      </w:r>
      <w:proofErr w:type="spellStart"/>
      <w:r>
        <w:rPr>
          <w:rFonts w:hint="eastAsia"/>
        </w:rPr>
        <w:t>ArkTS</w:t>
      </w:r>
      <w:proofErr w:type="spellEnd"/>
      <w:r>
        <w:rPr>
          <w:rFonts w:hint="eastAsia"/>
        </w:rPr>
        <w:t>语言之间的根本性不兼容问题</w:t>
      </w:r>
    </w:p>
    <w:p w14:paraId="4251611E" w14:textId="77777777" w:rsidR="00431588" w:rsidRPr="00431588" w:rsidRDefault="00431588" w:rsidP="00431588">
      <w:pPr>
        <w:ind w:firstLine="480"/>
      </w:pPr>
    </w:p>
    <w:p w14:paraId="4E9E32DB" w14:textId="4BE220E6" w:rsidR="00152932" w:rsidRDefault="00152932" w:rsidP="00796E09">
      <w:pPr>
        <w:wordWrap w:val="0"/>
        <w:ind w:firstLine="482"/>
      </w:pPr>
      <w:r w:rsidRPr="00152932">
        <w:rPr>
          <w:rFonts w:hint="eastAsia"/>
          <w:b/>
          <w:bCs/>
        </w:rPr>
        <w:t>代码表示模块</w:t>
      </w:r>
      <w:r>
        <w:rPr>
          <w:rFonts w:hint="eastAsia"/>
        </w:rPr>
        <w:t>通过重新设计抽象语法树（</w:t>
      </w:r>
      <w:r>
        <w:rPr>
          <w:rFonts w:hint="eastAsia"/>
        </w:rPr>
        <w:t>AST</w:t>
      </w:r>
      <w:r>
        <w:rPr>
          <w:rFonts w:hint="eastAsia"/>
        </w:rPr>
        <w:t>）来建模</w:t>
      </w:r>
      <w:proofErr w:type="spellStart"/>
      <w:r>
        <w:rPr>
          <w:rFonts w:hint="eastAsia"/>
        </w:rPr>
        <w:t>ArkTS</w:t>
      </w:r>
      <w:proofErr w:type="spellEnd"/>
      <w:r>
        <w:rPr>
          <w:rFonts w:hint="eastAsia"/>
        </w:rPr>
        <w:t>特有的语法结构。该模块将</w:t>
      </w:r>
      <w:proofErr w:type="spellStart"/>
      <w:r>
        <w:rPr>
          <w:rFonts w:hint="eastAsia"/>
        </w:rPr>
        <w:t>ArkTS</w:t>
      </w:r>
      <w:proofErr w:type="spellEnd"/>
      <w:r>
        <w:rPr>
          <w:rFonts w:hint="eastAsia"/>
        </w:rPr>
        <w:t>中的</w:t>
      </w:r>
      <w:r>
        <w:rPr>
          <w:rFonts w:hint="eastAsia"/>
        </w:rPr>
        <w:t xml:space="preserve"> struct</w:t>
      </w:r>
      <w:r>
        <w:rPr>
          <w:rFonts w:hint="eastAsia"/>
        </w:rPr>
        <w:t>抽象为</w:t>
      </w:r>
      <w:proofErr w:type="spellStart"/>
      <w:r>
        <w:rPr>
          <w:rFonts w:hint="eastAsia"/>
        </w:rPr>
        <w:t>ArkClass</w:t>
      </w:r>
      <w:proofErr w:type="spellEnd"/>
      <w:r>
        <w:rPr>
          <w:rFonts w:hint="eastAsia"/>
        </w:rPr>
        <w:t>，并引入抽象的</w:t>
      </w:r>
      <w:r>
        <w:rPr>
          <w:rFonts w:hint="eastAsia"/>
        </w:rPr>
        <w:t>Decorators</w:t>
      </w:r>
      <w:r>
        <w:rPr>
          <w:rFonts w:hint="eastAsia"/>
        </w:rPr>
        <w:t>类来处理</w:t>
      </w:r>
      <w:r>
        <w:rPr>
          <w:rFonts w:hint="eastAsia"/>
        </w:rPr>
        <w:t>@Entry</w:t>
      </w:r>
      <w:r>
        <w:rPr>
          <w:rFonts w:hint="eastAsia"/>
        </w:rPr>
        <w:t>、</w:t>
      </w:r>
      <w:r>
        <w:rPr>
          <w:rFonts w:hint="eastAsia"/>
        </w:rPr>
        <w:t>@Component</w:t>
      </w:r>
      <w:r>
        <w:rPr>
          <w:rFonts w:hint="eastAsia"/>
        </w:rPr>
        <w:t>等装饰器，从而直接解决了传统工具因“定义不匹配”而无法解析</w:t>
      </w:r>
      <w:proofErr w:type="spellStart"/>
      <w:r>
        <w:rPr>
          <w:rFonts w:hint="eastAsia"/>
        </w:rPr>
        <w:t>ArkTS</w:t>
      </w:r>
      <w:proofErr w:type="spellEnd"/>
      <w:r>
        <w:rPr>
          <w:rFonts w:hint="eastAsia"/>
        </w:rPr>
        <w:t>代码的问题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w:t>
      </w:r>
    </w:p>
    <w:p w14:paraId="2611C990" w14:textId="665ED002" w:rsidR="00152932" w:rsidRDefault="00152932" w:rsidP="00796E09">
      <w:pPr>
        <w:wordWrap w:val="0"/>
        <w:ind w:firstLine="482"/>
      </w:pPr>
      <w:r w:rsidRPr="00152932">
        <w:rPr>
          <w:rFonts w:hint="eastAsia"/>
          <w:b/>
          <w:bCs/>
        </w:rPr>
        <w:t>代码转换模块</w:t>
      </w:r>
      <w:r>
        <w:rPr>
          <w:rFonts w:hint="eastAsia"/>
        </w:rPr>
        <w:t>则通过三地址码转换和代码去糖化技术来简化复杂的程序结构。例如，它将形如</w:t>
      </w:r>
      <w:r>
        <w:rPr>
          <w:rFonts w:hint="eastAsia"/>
        </w:rPr>
        <w:t>x=</w:t>
      </w:r>
      <w:proofErr w:type="spellStart"/>
      <w:r>
        <w:rPr>
          <w:rFonts w:hint="eastAsia"/>
        </w:rPr>
        <w:t>a.b+c.d</w:t>
      </w:r>
      <w:proofErr w:type="spellEnd"/>
      <w:r>
        <w:rPr>
          <w:rFonts w:hint="eastAsia"/>
        </w:rPr>
        <w:t>的复杂表达式转换为</w:t>
      </w:r>
      <w:r>
        <w:rPr>
          <w:rFonts w:hint="eastAsia"/>
        </w:rPr>
        <w:t>temp1=</w:t>
      </w:r>
      <w:proofErr w:type="spellStart"/>
      <w:r>
        <w:rPr>
          <w:rFonts w:hint="eastAsia"/>
        </w:rPr>
        <w:t>a.b</w:t>
      </w:r>
      <w:proofErr w:type="spellEnd"/>
      <w:r>
        <w:rPr>
          <w:rFonts w:hint="eastAsia"/>
        </w:rPr>
        <w:t>;</w:t>
      </w:r>
      <w:r w:rsidR="00C61662">
        <w:t xml:space="preserve"> </w:t>
      </w:r>
      <w:r>
        <w:rPr>
          <w:rFonts w:hint="eastAsia"/>
        </w:rPr>
        <w:t>temp2 =</w:t>
      </w:r>
      <w:proofErr w:type="spellStart"/>
      <w:r>
        <w:rPr>
          <w:rFonts w:hint="eastAsia"/>
        </w:rPr>
        <w:t>c.d</w:t>
      </w:r>
      <w:proofErr w:type="spellEnd"/>
      <w:r>
        <w:rPr>
          <w:rFonts w:hint="eastAsia"/>
        </w:rPr>
        <w:t>;</w:t>
      </w:r>
      <w:r w:rsidR="00C61662">
        <w:t xml:space="preserve"> </w:t>
      </w:r>
      <w:r>
        <w:rPr>
          <w:rFonts w:hint="eastAsia"/>
        </w:rPr>
        <w:t>x=</w:t>
      </w:r>
      <w:r w:rsidR="00C61662">
        <w:t>t</w:t>
      </w:r>
      <w:r>
        <w:rPr>
          <w:rFonts w:hint="eastAsia"/>
        </w:rPr>
        <w:t>emp1+temp</w:t>
      </w:r>
      <w:r>
        <w:t>2</w:t>
      </w:r>
      <w:r>
        <w:rPr>
          <w:rFonts w:hint="eastAsia"/>
        </w:rPr>
        <w:t>;</w:t>
      </w:r>
      <w:r>
        <w:rPr>
          <w:rFonts w:hint="eastAsia"/>
        </w:rPr>
        <w:t>的三地址格式</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。同时，该模块将</w:t>
      </w:r>
      <w:proofErr w:type="spellStart"/>
      <w:r>
        <w:rPr>
          <w:rFonts w:hint="eastAsia"/>
        </w:rPr>
        <w:t>ArkUI</w:t>
      </w:r>
      <w:proofErr w:type="spellEnd"/>
      <w:r>
        <w:rPr>
          <w:rFonts w:hint="eastAsia"/>
        </w:rPr>
        <w:t>中的嵌套系统组件（如</w:t>
      </w:r>
      <w:r>
        <w:rPr>
          <w:rFonts w:hint="eastAsia"/>
        </w:rPr>
        <w:t>Row()</w:t>
      </w:r>
      <w:r>
        <w:rPr>
          <w:rFonts w:hint="eastAsia"/>
        </w:rPr>
        <w:t>、</w:t>
      </w:r>
      <w:r>
        <w:rPr>
          <w:rFonts w:hint="eastAsia"/>
        </w:rPr>
        <w:t>Column()</w:t>
      </w:r>
      <w:r>
        <w:rPr>
          <w:rFonts w:hint="eastAsia"/>
        </w:rPr>
        <w:t>）映射到</w:t>
      </w:r>
      <w:proofErr w:type="spellStart"/>
      <w:r>
        <w:rPr>
          <w:rFonts w:hint="eastAsia"/>
        </w:rPr>
        <w:t>OpenHarmony</w:t>
      </w:r>
      <w:proofErr w:type="spellEnd"/>
      <w:r w:rsidR="00C61662">
        <w:t xml:space="preserve"> </w:t>
      </w:r>
      <w:r>
        <w:rPr>
          <w:rFonts w:hint="eastAsia"/>
        </w:rPr>
        <w:t>SDK</w:t>
      </w:r>
      <w:r>
        <w:rPr>
          <w:rFonts w:hint="eastAsia"/>
        </w:rPr>
        <w:t>的对应接口，并将其转换为使用</w:t>
      </w:r>
      <w:r>
        <w:rPr>
          <w:rFonts w:hint="eastAsia"/>
        </w:rPr>
        <w:t>create</w:t>
      </w:r>
      <w:r>
        <w:rPr>
          <w:rFonts w:hint="eastAsia"/>
        </w:rPr>
        <w:t>和</w:t>
      </w:r>
      <w:r>
        <w:rPr>
          <w:rFonts w:hint="eastAsia"/>
        </w:rPr>
        <w:t>pop</w:t>
      </w:r>
      <w:r>
        <w:rPr>
          <w:rFonts w:hint="eastAsia"/>
        </w:rPr>
        <w:t>函数的常规代码，以解决“结构不匹配”的挑战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w:t>
      </w:r>
    </w:p>
    <w:p w14:paraId="136E502A" w14:textId="76575EC3" w:rsidR="00152932" w:rsidRDefault="00152932" w:rsidP="00796E09">
      <w:pPr>
        <w:wordWrap w:val="0"/>
        <w:ind w:firstLine="482"/>
      </w:pPr>
      <w:r w:rsidRPr="00152932">
        <w:rPr>
          <w:rFonts w:hint="eastAsia"/>
          <w:b/>
          <w:bCs/>
        </w:rPr>
        <w:t>代码增强模块</w:t>
      </w:r>
      <w:r>
        <w:rPr>
          <w:rFonts w:hint="eastAsia"/>
        </w:rPr>
        <w:t>为后续高级分析提供预计算的支持信息，包括构建定义</w:t>
      </w:r>
      <w:r>
        <w:rPr>
          <w:rFonts w:hint="eastAsia"/>
        </w:rPr>
        <w:t>-</w:t>
      </w:r>
      <w:r>
        <w:rPr>
          <w:rFonts w:hint="eastAsia"/>
        </w:rPr>
        <w:t>使用链和基于规则的类型推断。该模块支持类层次分析（</w:t>
      </w:r>
      <w:r>
        <w:rPr>
          <w:rFonts w:hint="eastAsia"/>
        </w:rPr>
        <w:t>CHA</w:t>
      </w:r>
      <w:r>
        <w:rPr>
          <w:rFonts w:hint="eastAsia"/>
        </w:rPr>
        <w:t>）和快速类型分析（</w:t>
      </w:r>
      <w:r>
        <w:rPr>
          <w:rFonts w:hint="eastAsia"/>
        </w:rPr>
        <w:t>RTA</w:t>
      </w:r>
      <w:r>
        <w:rPr>
          <w:rFonts w:hint="eastAsia"/>
        </w:rPr>
        <w:t>）两种调用图构建算法，为污点分析等需要数据流追踪的任务奠定了必要的基础</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w:t>
      </w:r>
    </w:p>
    <w:p w14:paraId="36D5145C" w14:textId="77777777" w:rsidR="00431588" w:rsidRDefault="00431588" w:rsidP="00796E09">
      <w:pPr>
        <w:wordWrap w:val="0"/>
        <w:ind w:firstLine="480"/>
      </w:pPr>
    </w:p>
    <w:p w14:paraId="26DB1B97" w14:textId="4F284219" w:rsidR="00431588" w:rsidRDefault="00431588" w:rsidP="00796E09">
      <w:pPr>
        <w:wordWrap w:val="0"/>
        <w:ind w:firstLine="480"/>
      </w:pPr>
      <w:r>
        <w:rPr>
          <w:noProof/>
        </w:rPr>
        <w:drawing>
          <wp:inline distT="0" distB="0" distL="0" distR="0" wp14:anchorId="5CB56C23" wp14:editId="4774228C">
            <wp:extent cx="5232400" cy="2767921"/>
            <wp:effectExtent l="0" t="0" r="6350" b="0"/>
            <wp:docPr id="7892288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6811"/>
                    <a:stretch>
                      <a:fillRect/>
                    </a:stretch>
                  </pic:blipFill>
                  <pic:spPr bwMode="auto">
                    <a:xfrm>
                      <a:off x="0" y="0"/>
                      <a:ext cx="5237488" cy="2770613"/>
                    </a:xfrm>
                    <a:prstGeom prst="rect">
                      <a:avLst/>
                    </a:prstGeom>
                    <a:noFill/>
                    <a:ln>
                      <a:noFill/>
                    </a:ln>
                    <a:extLst>
                      <a:ext uri="{53640926-AAD7-44D8-BBD7-CCE9431645EC}">
                        <a14:shadowObscured xmlns:a14="http://schemas.microsoft.com/office/drawing/2010/main"/>
                      </a:ext>
                    </a:extLst>
                  </pic:spPr>
                </pic:pic>
              </a:graphicData>
            </a:graphic>
          </wp:inline>
        </w:drawing>
      </w:r>
    </w:p>
    <w:p w14:paraId="0C4FD3C8" w14:textId="18114DD9" w:rsidR="00431588" w:rsidRDefault="00431588" w:rsidP="00431588">
      <w:pPr>
        <w:pStyle w:val="11"/>
      </w:pPr>
      <w:r>
        <w:rPr>
          <w:rFonts w:hint="eastAsia"/>
        </w:rPr>
        <w:t>图</w:t>
      </w:r>
      <w:r>
        <w:rPr>
          <w:rFonts w:hint="eastAsia"/>
        </w:rPr>
        <w:t xml:space="preserve">3 </w:t>
      </w:r>
      <w:proofErr w:type="spellStart"/>
      <w:r>
        <w:rPr>
          <w:rFonts w:hint="eastAsia"/>
        </w:rPr>
        <w:t>ArkAnalyzer</w:t>
      </w:r>
      <w:proofErr w:type="spellEnd"/>
      <w:r>
        <w:rPr>
          <w:rFonts w:hint="eastAsia"/>
        </w:rPr>
        <w:t>核心模块架构</w:t>
      </w:r>
    </w:p>
    <w:p w14:paraId="0A060D3D" w14:textId="49A0A8EA" w:rsidR="00152932" w:rsidRDefault="00152932" w:rsidP="00796E09">
      <w:pPr>
        <w:wordWrap w:val="0"/>
        <w:ind w:firstLine="480"/>
      </w:pPr>
      <w:proofErr w:type="spellStart"/>
      <w:r>
        <w:rPr>
          <w:rFonts w:hint="eastAsia"/>
        </w:rPr>
        <w:t>ArkAnalyzer</w:t>
      </w:r>
      <w:proofErr w:type="spellEnd"/>
      <w:r>
        <w:rPr>
          <w:rFonts w:hint="eastAsia"/>
        </w:rPr>
        <w:t>的工程实现是开源的，其代码仓库在</w:t>
      </w:r>
      <w:proofErr w:type="spellStart"/>
      <w:r>
        <w:rPr>
          <w:rFonts w:hint="eastAsia"/>
        </w:rPr>
        <w:t>Gitee</w:t>
      </w:r>
      <w:proofErr w:type="spellEnd"/>
      <w:r>
        <w:rPr>
          <w:rFonts w:hint="eastAsia"/>
        </w:rPr>
        <w:t>上公开，这为后续研究和工具开发提供了可复现的工程基础</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w:t>
      </w:r>
    </w:p>
    <w:p w14:paraId="6BF6A248" w14:textId="77777777" w:rsidR="00E71BF8" w:rsidRDefault="00E71BF8" w:rsidP="00796E09">
      <w:pPr>
        <w:wordWrap w:val="0"/>
        <w:ind w:firstLine="480"/>
      </w:pPr>
    </w:p>
    <w:p w14:paraId="2536968F" w14:textId="77777777" w:rsidR="00152932" w:rsidRDefault="00152932" w:rsidP="00796E09">
      <w:pPr>
        <w:pStyle w:val="2"/>
        <w:wordWrap w:val="0"/>
        <w:rPr>
          <w:rFonts w:hint="eastAsia"/>
        </w:rPr>
      </w:pPr>
      <w:bookmarkStart w:id="3" w:name="_Toc226112647"/>
      <w:r>
        <w:rPr>
          <w:rFonts w:hint="eastAsia"/>
        </w:rPr>
        <w:t>HM-SAF：面向HarmonyOS</w:t>
      </w:r>
      <w:proofErr w:type="gramStart"/>
      <w:r>
        <w:rPr>
          <w:rFonts w:hint="eastAsia"/>
        </w:rPr>
        <w:t>的跨层分析</w:t>
      </w:r>
      <w:proofErr w:type="gramEnd"/>
      <w:r>
        <w:rPr>
          <w:rFonts w:hint="eastAsia"/>
        </w:rPr>
        <w:t>框架</w:t>
      </w:r>
      <w:bookmarkEnd w:id="3"/>
    </w:p>
    <w:p w14:paraId="3A3AA4AC" w14:textId="5BD65C7E" w:rsidR="00152932" w:rsidRDefault="00152932" w:rsidP="00796E09">
      <w:pPr>
        <w:wordWrap w:val="0"/>
        <w:ind w:firstLine="480"/>
      </w:pPr>
      <w:r>
        <w:rPr>
          <w:rFonts w:hint="eastAsia"/>
        </w:rPr>
        <w:t>HM-SAF</w:t>
      </w:r>
      <w:r>
        <w:rPr>
          <w:rFonts w:hint="eastAsia"/>
        </w:rPr>
        <w:t>（</w:t>
      </w:r>
      <w:r>
        <w:rPr>
          <w:rFonts w:hint="eastAsia"/>
        </w:rPr>
        <w:t>HarmonyOS Static Analysis Framework</w:t>
      </w:r>
      <w:r>
        <w:rPr>
          <w:rFonts w:hint="eastAsia"/>
        </w:rPr>
        <w:t>）代表了针对</w:t>
      </w:r>
      <w:r>
        <w:rPr>
          <w:rFonts w:hint="eastAsia"/>
        </w:rPr>
        <w:t>HarmonyOS</w:t>
      </w:r>
      <w:r>
        <w:rPr>
          <w:rFonts w:hint="eastAsia"/>
        </w:rPr>
        <w:t>（与</w:t>
      </w:r>
      <w:proofErr w:type="spellStart"/>
      <w:r>
        <w:rPr>
          <w:rFonts w:hint="eastAsia"/>
        </w:rPr>
        <w:t>OpenHarmony</w:t>
      </w:r>
      <w:proofErr w:type="spellEnd"/>
      <w:r>
        <w:rPr>
          <w:rFonts w:hint="eastAsia"/>
        </w:rPr>
        <w:t>同源）特有架构的专用分析框架的发展。该框架的核心创新在于提出了一种基于汇总内存的自底向上数据流分析算法，旨在解决传统</w:t>
      </w:r>
      <w:r>
        <w:rPr>
          <w:rFonts w:hint="eastAsia"/>
        </w:rPr>
        <w:t>Android</w:t>
      </w:r>
      <w:r>
        <w:rPr>
          <w:rFonts w:hint="eastAsia"/>
        </w:rPr>
        <w:t>分析框架无法直接应用于</w:t>
      </w:r>
      <w:r>
        <w:rPr>
          <w:rFonts w:hint="eastAsia"/>
        </w:rPr>
        <w:t>HarmonyOS</w:t>
      </w:r>
      <w:proofErr w:type="gramStart"/>
      <w:r>
        <w:rPr>
          <w:rFonts w:hint="eastAsia"/>
        </w:rPr>
        <w:t>跨层架构</w:t>
      </w:r>
      <w:proofErr w:type="gramEnd"/>
      <w:r>
        <w:rPr>
          <w:rFonts w:hint="eastAsia"/>
        </w:rPr>
        <w:t>的难题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_Ref226062031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[4]</w:t>
      </w:r>
      <w:r w:rsidR="006A36FA" w:rsidRPr="006A36FA">
        <w:rPr>
          <w:vertAlign w:val="superscript"/>
        </w:rPr>
        <w:fldChar w:fldCharType="end"/>
      </w:r>
      <w:r>
        <w:rPr>
          <w:rFonts w:hint="eastAsia"/>
        </w:rPr>
        <w:t>。</w:t>
      </w:r>
    </w:p>
    <w:p w14:paraId="76CC2137" w14:textId="37403E00" w:rsidR="00152932" w:rsidRDefault="00152932" w:rsidP="00796E09">
      <w:pPr>
        <w:wordWrap w:val="0"/>
        <w:ind w:firstLine="482"/>
      </w:pPr>
      <w:r w:rsidRPr="00796E09">
        <w:rPr>
          <w:rFonts w:hint="eastAsia"/>
          <w:b/>
          <w:bCs/>
        </w:rPr>
        <w:t>HM-SAF</w:t>
      </w:r>
      <w:r w:rsidRPr="00796E09">
        <w:rPr>
          <w:rFonts w:hint="eastAsia"/>
          <w:b/>
          <w:bCs/>
        </w:rPr>
        <w:t>的技术特点包括：</w:t>
      </w:r>
      <w:r>
        <w:rPr>
          <w:rFonts w:hint="eastAsia"/>
        </w:rPr>
        <w:t>专门设计了</w:t>
      </w:r>
      <w:proofErr w:type="spellStart"/>
      <w:r>
        <w:rPr>
          <w:rFonts w:hint="eastAsia"/>
        </w:rPr>
        <w:t>HMICCBench</w:t>
      </w:r>
      <w:proofErr w:type="spellEnd"/>
      <w:r>
        <w:rPr>
          <w:rFonts w:hint="eastAsia"/>
        </w:rPr>
        <w:t>和</w:t>
      </w:r>
      <w:proofErr w:type="spellStart"/>
      <w:r>
        <w:rPr>
          <w:rFonts w:hint="eastAsia"/>
        </w:rPr>
        <w:t>HMNativeFlowBench</w:t>
      </w:r>
      <w:proofErr w:type="spellEnd"/>
      <w:r>
        <w:rPr>
          <w:rFonts w:hint="eastAsia"/>
        </w:rPr>
        <w:t>基准测试套件，用于评估分析工具在跨组件及</w:t>
      </w:r>
      <w:r>
        <w:rPr>
          <w:rFonts w:hint="eastAsia"/>
        </w:rPr>
        <w:t>Native</w:t>
      </w:r>
      <w:r>
        <w:rPr>
          <w:rFonts w:hint="eastAsia"/>
        </w:rPr>
        <w:t>层数据流分析上的有效性</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_Ref226062031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[4]</w:t>
      </w:r>
      <w:r w:rsidR="006A36FA" w:rsidRPr="006A36FA">
        <w:rPr>
          <w:vertAlign w:val="superscript"/>
        </w:rPr>
        <w:fldChar w:fldCharType="end"/>
      </w:r>
      <w:r>
        <w:rPr>
          <w:rFonts w:hint="eastAsia"/>
        </w:rPr>
        <w:t>。根据其公开的评估结果，该框架在检测数据泄露方面达到了</w:t>
      </w:r>
      <w:r>
        <w:rPr>
          <w:rFonts w:hint="eastAsia"/>
        </w:rPr>
        <w:t>93.6%</w:t>
      </w:r>
      <w:r>
        <w:rPr>
          <w:rFonts w:hint="eastAsia"/>
        </w:rPr>
        <w:t>的准确率</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_Ref226062031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[4]</w:t>
      </w:r>
      <w:r w:rsidR="006A36FA" w:rsidRPr="006A36FA">
        <w:rPr>
          <w:vertAlign w:val="superscript"/>
        </w:rPr>
        <w:fldChar w:fldCharType="end"/>
      </w:r>
      <w:r>
        <w:rPr>
          <w:rFonts w:hint="eastAsia"/>
        </w:rPr>
        <w:t>。</w:t>
      </w:r>
      <w:r>
        <w:rPr>
          <w:rFonts w:hint="eastAsia"/>
        </w:rPr>
        <w:t>HM-SAF</w:t>
      </w:r>
      <w:r>
        <w:rPr>
          <w:rFonts w:hint="eastAsia"/>
        </w:rPr>
        <w:t>的提出标志着分析重点从通用的语言解析，转向了针对特定操作系统架构和组件交互模型的安全问题。</w:t>
      </w:r>
    </w:p>
    <w:p w14:paraId="6ABBB454" w14:textId="77777777" w:rsidR="00E71BF8" w:rsidRDefault="00E71BF8" w:rsidP="00796E09">
      <w:pPr>
        <w:wordWrap w:val="0"/>
        <w:ind w:firstLine="480"/>
      </w:pPr>
    </w:p>
    <w:p w14:paraId="102326CE" w14:textId="77777777" w:rsidR="00152932" w:rsidRDefault="00152932" w:rsidP="00796E09">
      <w:pPr>
        <w:pStyle w:val="2"/>
        <w:wordWrap w:val="0"/>
        <w:rPr>
          <w:rFonts w:hint="eastAsia"/>
        </w:rPr>
      </w:pPr>
      <w:bookmarkStart w:id="4" w:name="_Toc226112648"/>
      <w:proofErr w:type="spellStart"/>
      <w:r>
        <w:rPr>
          <w:rFonts w:hint="eastAsia"/>
        </w:rPr>
        <w:t>HapFlow</w:t>
      </w:r>
      <w:proofErr w:type="spellEnd"/>
      <w:r>
        <w:rPr>
          <w:rFonts w:hint="eastAsia"/>
        </w:rPr>
        <w:t>：</w:t>
      </w:r>
      <w:proofErr w:type="spellStart"/>
      <w:r>
        <w:rPr>
          <w:rFonts w:hint="eastAsia"/>
        </w:rPr>
        <w:t>OpenHarmony</w:t>
      </w:r>
      <w:proofErr w:type="spellEnd"/>
      <w:r>
        <w:rPr>
          <w:rFonts w:hint="eastAsia"/>
        </w:rPr>
        <w:t>污点分析的专用化实现</w:t>
      </w:r>
      <w:bookmarkEnd w:id="4"/>
    </w:p>
    <w:p w14:paraId="0766DFDD" w14:textId="668700D2" w:rsidR="00E71BF8" w:rsidRDefault="00152932" w:rsidP="006A36FA">
      <w:pPr>
        <w:wordWrap w:val="0"/>
        <w:ind w:firstLine="480"/>
      </w:pPr>
      <w:proofErr w:type="spellStart"/>
      <w:r>
        <w:rPr>
          <w:rFonts w:hint="eastAsia"/>
        </w:rPr>
        <w:t>HapFlow</w:t>
      </w:r>
      <w:proofErr w:type="spellEnd"/>
      <w:r>
        <w:rPr>
          <w:rFonts w:hint="eastAsia"/>
        </w:rPr>
        <w:t>是首个专门为</w:t>
      </w:r>
      <w:proofErr w:type="spellStart"/>
      <w:r>
        <w:rPr>
          <w:rFonts w:hint="eastAsia"/>
        </w:rPr>
        <w:t>OpenHarmony</w:t>
      </w:r>
      <w:proofErr w:type="spellEnd"/>
      <w:r>
        <w:rPr>
          <w:rFonts w:hint="eastAsia"/>
        </w:rPr>
        <w:t>平台和</w:t>
      </w:r>
      <w:proofErr w:type="spellStart"/>
      <w:r>
        <w:rPr>
          <w:rFonts w:hint="eastAsia"/>
        </w:rPr>
        <w:t>ArkTS</w:t>
      </w:r>
      <w:proofErr w:type="spellEnd"/>
      <w:r>
        <w:rPr>
          <w:rFonts w:hint="eastAsia"/>
        </w:rPr>
        <w:t>程序设计的静态污点分析框架</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。在技术演进路径上，它位于</w:t>
      </w:r>
      <w:proofErr w:type="spellStart"/>
      <w:r>
        <w:rPr>
          <w:rFonts w:hint="eastAsia"/>
        </w:rPr>
        <w:t>ArkAnalyzer</w:t>
      </w:r>
      <w:proofErr w:type="spellEnd"/>
      <w:r>
        <w:rPr>
          <w:rFonts w:hint="eastAsia"/>
        </w:rPr>
        <w:t>所构建的基础设施之上，将底层语言解析能力与上层安全分析需求相结合。</w:t>
      </w:r>
    </w:p>
    <w:p w14:paraId="39ED109C" w14:textId="77777777" w:rsidR="00751588" w:rsidRDefault="00751588" w:rsidP="006A36FA">
      <w:pPr>
        <w:wordWrap w:val="0"/>
        <w:ind w:firstLine="480"/>
      </w:pPr>
    </w:p>
    <w:p w14:paraId="61CD93DC" w14:textId="07EFA50A" w:rsidR="00717F60" w:rsidRDefault="00717F60" w:rsidP="00796E09">
      <w:pPr>
        <w:pStyle w:val="3"/>
        <w:wordWrap w:val="0"/>
        <w:rPr>
          <w:rFonts w:hint="eastAsia"/>
        </w:rPr>
      </w:pPr>
      <w:bookmarkStart w:id="5" w:name="_Toc226112649"/>
      <w:proofErr w:type="spellStart"/>
      <w:r>
        <w:t>HapFlow</w:t>
      </w:r>
      <w:proofErr w:type="spellEnd"/>
      <w:r>
        <w:rPr>
          <w:rFonts w:hint="eastAsia"/>
        </w:rPr>
        <w:t>的系统架构</w:t>
      </w:r>
      <w:bookmarkEnd w:id="5"/>
    </w:p>
    <w:p w14:paraId="06FF3BC8" w14:textId="77777777" w:rsidR="00717F60" w:rsidRDefault="00717F60" w:rsidP="00796E09">
      <w:pPr>
        <w:wordWrap w:val="0"/>
        <w:ind w:firstLine="480"/>
      </w:pPr>
      <w:proofErr w:type="spellStart"/>
      <w:r>
        <w:rPr>
          <w:rFonts w:hint="eastAsia"/>
        </w:rPr>
        <w:t>HapFlow</w:t>
      </w:r>
      <w:proofErr w:type="spellEnd"/>
      <w:r>
        <w:rPr>
          <w:rFonts w:hint="eastAsia"/>
        </w:rPr>
        <w:t>的整体架构由三个核心模块组成，各模块职责边界清晰，便于理解与修改。</w:t>
      </w:r>
    </w:p>
    <w:p w14:paraId="08A5160A" w14:textId="3D02835F" w:rsidR="00717F60" w:rsidRDefault="00717F60" w:rsidP="00796E09">
      <w:pPr>
        <w:wordWrap w:val="0"/>
        <w:ind w:firstLine="482"/>
      </w:pPr>
      <w:proofErr w:type="spellStart"/>
      <w:r w:rsidRPr="00717F60">
        <w:rPr>
          <w:rFonts w:hint="eastAsia"/>
          <w:b/>
          <w:bCs/>
        </w:rPr>
        <w:t>HarmonyMain</w:t>
      </w:r>
      <w:proofErr w:type="spellEnd"/>
      <w:r w:rsidRPr="00717F60">
        <w:rPr>
          <w:rFonts w:hint="eastAsia"/>
          <w:b/>
          <w:bCs/>
        </w:rPr>
        <w:t>构造模块：</w:t>
      </w:r>
      <w:r>
        <w:rPr>
          <w:rFonts w:hint="eastAsia"/>
        </w:rPr>
        <w:t>负责收集</w:t>
      </w:r>
      <w:proofErr w:type="spellStart"/>
      <w:r>
        <w:rPr>
          <w:rFonts w:hint="eastAsia"/>
        </w:rPr>
        <w:t>OpenHarmony</w:t>
      </w:r>
      <w:proofErr w:type="spellEnd"/>
      <w:r>
        <w:rPr>
          <w:rFonts w:hint="eastAsia"/>
        </w:rPr>
        <w:t>应用中所有潜在的入口函数，包括</w:t>
      </w:r>
      <w:proofErr w:type="spellStart"/>
      <w:r>
        <w:rPr>
          <w:rFonts w:hint="eastAsia"/>
        </w:rPr>
        <w:t>UIAbility</w:t>
      </w:r>
      <w:proofErr w:type="spellEnd"/>
      <w:r>
        <w:rPr>
          <w:rFonts w:hint="eastAsia"/>
        </w:rPr>
        <w:t>、</w:t>
      </w:r>
      <w:proofErr w:type="spellStart"/>
      <w:r>
        <w:rPr>
          <w:rFonts w:hint="eastAsia"/>
        </w:rPr>
        <w:t>BackupExtensionAbility</w:t>
      </w:r>
      <w:proofErr w:type="spellEnd"/>
      <w:r>
        <w:rPr>
          <w:rFonts w:hint="eastAsia"/>
        </w:rPr>
        <w:t>和</w:t>
      </w:r>
      <w:r>
        <w:rPr>
          <w:rFonts w:hint="eastAsia"/>
        </w:rPr>
        <w:t>struct</w:t>
      </w:r>
      <w:r>
        <w:rPr>
          <w:rFonts w:hint="eastAsia"/>
        </w:rPr>
        <w:t>组件的生命周期方法（如</w:t>
      </w:r>
      <w:proofErr w:type="spellStart"/>
      <w:r>
        <w:rPr>
          <w:rFonts w:hint="eastAsia"/>
        </w:rPr>
        <w:t>onCreate</w:t>
      </w:r>
      <w:proofErr w:type="spellEnd"/>
      <w:r>
        <w:rPr>
          <w:rFonts w:hint="eastAsia"/>
        </w:rPr>
        <w:t>、</w:t>
      </w:r>
      <w:proofErr w:type="spellStart"/>
      <w:r>
        <w:rPr>
          <w:rFonts w:hint="eastAsia"/>
        </w:rPr>
        <w:t>aboutToAppear</w:t>
      </w:r>
      <w:proofErr w:type="spellEnd"/>
      <w:r>
        <w:rPr>
          <w:rFonts w:hint="eastAsia"/>
        </w:rPr>
        <w:t>等</w:t>
      </w:r>
      <w:r>
        <w:rPr>
          <w:rFonts w:hint="eastAsia"/>
        </w:rPr>
        <w:t>20</w:t>
      </w:r>
      <w:r>
        <w:rPr>
          <w:rFonts w:hint="eastAsia"/>
        </w:rPr>
        <w:t>余种），以及声明式</w:t>
      </w:r>
      <w:r>
        <w:rPr>
          <w:rFonts w:hint="eastAsia"/>
        </w:rPr>
        <w:t>UI</w:t>
      </w:r>
      <w:r>
        <w:rPr>
          <w:rFonts w:hint="eastAsia"/>
        </w:rPr>
        <w:t>中隐式绑定的回调函数（如</w:t>
      </w:r>
      <w:proofErr w:type="spellStart"/>
      <w:r>
        <w:rPr>
          <w:rFonts w:hint="eastAsia"/>
        </w:rPr>
        <w:t>onClick</w:t>
      </w:r>
      <w:proofErr w:type="spellEnd"/>
      <w:r>
        <w:rPr>
          <w:rFonts w:hint="eastAsia"/>
        </w:rPr>
        <w:t>、</w:t>
      </w:r>
      <w:proofErr w:type="spellStart"/>
      <w:r>
        <w:rPr>
          <w:rFonts w:hint="eastAsia"/>
        </w:rPr>
        <w:t>onTouch</w:t>
      </w:r>
      <w:proofErr w:type="spellEnd"/>
      <w:r>
        <w:rPr>
          <w:rFonts w:hint="eastAsia"/>
        </w:rPr>
        <w:t>等</w:t>
      </w:r>
      <w:r>
        <w:rPr>
          <w:rFonts w:hint="eastAsia"/>
        </w:rPr>
        <w:t>17</w:t>
      </w:r>
      <w:r>
        <w:rPr>
          <w:rFonts w:hint="eastAsia"/>
        </w:rPr>
        <w:t>种）。这些入口点被统一建模为一个虚拟主函数</w:t>
      </w:r>
      <w:proofErr w:type="spellStart"/>
      <w:r>
        <w:rPr>
          <w:rFonts w:hint="eastAsia"/>
        </w:rPr>
        <w:t>HarmonyMain</w:t>
      </w:r>
      <w:proofErr w:type="spellEnd"/>
      <w:r>
        <w:rPr>
          <w:rFonts w:hint="eastAsia"/>
        </w:rPr>
        <w:t>，通过循环结构模拟所有可能的执行序列，作为数据流分析的统一入口。这一设计解决了声明式</w:t>
      </w:r>
      <w:r>
        <w:rPr>
          <w:rFonts w:hint="eastAsia"/>
        </w:rPr>
        <w:t>UI</w:t>
      </w:r>
      <w:r>
        <w:rPr>
          <w:rFonts w:hint="eastAsia"/>
        </w:rPr>
        <w:t>下回</w:t>
      </w:r>
      <w:proofErr w:type="gramStart"/>
      <w:r>
        <w:rPr>
          <w:rFonts w:hint="eastAsia"/>
        </w:rPr>
        <w:t>调函数</w:t>
      </w:r>
      <w:proofErr w:type="gramEnd"/>
      <w:r>
        <w:rPr>
          <w:rFonts w:hint="eastAsia"/>
        </w:rPr>
        <w:t>不通过显式调用链触发、传统</w:t>
      </w:r>
      <w:proofErr w:type="spellStart"/>
      <w:r>
        <w:rPr>
          <w:rFonts w:hint="eastAsia"/>
        </w:rPr>
        <w:t>dummymain</w:t>
      </w:r>
      <w:proofErr w:type="spellEnd"/>
      <w:r>
        <w:rPr>
          <w:rFonts w:hint="eastAsia"/>
        </w:rPr>
        <w:t>方法无法覆盖的问题——论文通过实验验证，</w:t>
      </w:r>
      <w:r>
        <w:rPr>
          <w:rFonts w:hint="eastAsia"/>
        </w:rPr>
        <w:t>Android</w:t>
      </w:r>
      <w:r>
        <w:rPr>
          <w:rFonts w:hint="eastAsia"/>
        </w:rPr>
        <w:t>平台的</w:t>
      </w:r>
      <w:proofErr w:type="spellStart"/>
      <w:r>
        <w:rPr>
          <w:rFonts w:hint="eastAsia"/>
        </w:rPr>
        <w:t>FlowDroid</w:t>
      </w:r>
      <w:proofErr w:type="spellEnd"/>
      <w:r>
        <w:rPr>
          <w:rFonts w:hint="eastAsia"/>
        </w:rPr>
        <w:t>在面对同等逻辑的</w:t>
      </w:r>
      <w:r>
        <w:rPr>
          <w:rFonts w:hint="eastAsia"/>
        </w:rPr>
        <w:t>Jetpack Compose</w:t>
      </w:r>
      <w:r>
        <w:rPr>
          <w:rFonts w:hint="eastAsia"/>
        </w:rPr>
        <w:t>声明式</w:t>
      </w:r>
      <w:r>
        <w:rPr>
          <w:rFonts w:hint="eastAsia"/>
        </w:rPr>
        <w:t>UI</w:t>
      </w:r>
      <w:r>
        <w:rPr>
          <w:rFonts w:hint="eastAsia"/>
        </w:rPr>
        <w:t>代码时无法检出泄漏，而</w:t>
      </w:r>
      <w:proofErr w:type="spellStart"/>
      <w:r>
        <w:rPr>
          <w:rFonts w:hint="eastAsia"/>
        </w:rPr>
        <w:t>HapFlow</w:t>
      </w:r>
      <w:proofErr w:type="spellEnd"/>
      <w:r>
        <w:rPr>
          <w:rFonts w:hint="eastAsia"/>
        </w:rPr>
        <w:t>的</w:t>
      </w:r>
      <w:proofErr w:type="spellStart"/>
      <w:r>
        <w:rPr>
          <w:rFonts w:hint="eastAsia"/>
        </w:rPr>
        <w:t>HarmonyMain</w:t>
      </w:r>
      <w:proofErr w:type="spellEnd"/>
      <w:r>
        <w:rPr>
          <w:rFonts w:hint="eastAsia"/>
        </w:rPr>
        <w:t>策略能够正确覆盖此类场景</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4EF484A6" w14:textId="77777777" w:rsidR="00215E41" w:rsidRDefault="00215E41" w:rsidP="00796E09">
      <w:pPr>
        <w:wordWrap w:val="0"/>
        <w:ind w:firstLine="480"/>
      </w:pPr>
    </w:p>
    <w:p w14:paraId="5DC09798" w14:textId="481134AA" w:rsidR="00215E41" w:rsidRDefault="00215E41" w:rsidP="00796E09">
      <w:pPr>
        <w:wordWrap w:val="0"/>
        <w:ind w:firstLine="480"/>
      </w:pPr>
      <w:r>
        <w:rPr>
          <w:noProof/>
        </w:rPr>
        <w:drawing>
          <wp:inline distT="0" distB="0" distL="0" distR="0" wp14:anchorId="177C5E67" wp14:editId="1D1CC790">
            <wp:extent cx="5479415" cy="2419350"/>
            <wp:effectExtent l="0" t="0" r="6985" b="0"/>
            <wp:docPr id="1638685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57582"/>
                    <a:stretch>
                      <a:fillRect/>
                    </a:stretch>
                  </pic:blipFill>
                  <pic:spPr bwMode="auto">
                    <a:xfrm>
                      <a:off x="0" y="0"/>
                      <a:ext cx="5479415"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6FD3DF5C" w14:textId="3C964062" w:rsidR="00215E41" w:rsidRDefault="00215E41" w:rsidP="00215E41">
      <w:pPr>
        <w:pStyle w:val="11"/>
      </w:pPr>
      <w:r>
        <w:rPr>
          <w:rFonts w:hint="eastAsia"/>
        </w:rPr>
        <w:t>图</w:t>
      </w:r>
      <w:r>
        <w:rPr>
          <w:rFonts w:hint="eastAsia"/>
        </w:rPr>
        <w:t xml:space="preserve">4 </w:t>
      </w:r>
      <w:proofErr w:type="spellStart"/>
      <w:r>
        <w:rPr>
          <w:rFonts w:hint="eastAsia"/>
        </w:rPr>
        <w:t>OpenHarmony</w:t>
      </w:r>
      <w:proofErr w:type="spellEnd"/>
      <w:r>
        <w:rPr>
          <w:rFonts w:hint="eastAsia"/>
        </w:rPr>
        <w:t>应用的声明周期方法与回调函数</w:t>
      </w:r>
    </w:p>
    <w:p w14:paraId="362216EA" w14:textId="77777777" w:rsidR="00215E41" w:rsidRDefault="00215E41" w:rsidP="00796E09">
      <w:pPr>
        <w:wordWrap w:val="0"/>
        <w:ind w:firstLine="480"/>
      </w:pPr>
    </w:p>
    <w:p w14:paraId="404B41D1" w14:textId="7719108C" w:rsidR="00717F60" w:rsidRDefault="00717F60" w:rsidP="00796E09">
      <w:pPr>
        <w:wordWrap w:val="0"/>
        <w:ind w:firstLine="482"/>
      </w:pPr>
      <w:r w:rsidRPr="00717F60">
        <w:rPr>
          <w:rFonts w:hint="eastAsia"/>
          <w:b/>
          <w:bCs/>
        </w:rPr>
        <w:t>Source/Sink API</w:t>
      </w:r>
      <w:r w:rsidRPr="00717F60">
        <w:rPr>
          <w:rFonts w:hint="eastAsia"/>
          <w:b/>
          <w:bCs/>
        </w:rPr>
        <w:t>提取模块：</w:t>
      </w:r>
      <w:r>
        <w:rPr>
          <w:rFonts w:hint="eastAsia"/>
        </w:rPr>
        <w:t>采用</w:t>
      </w:r>
      <w:r>
        <w:rPr>
          <w:rFonts w:hint="eastAsia"/>
        </w:rPr>
        <w:t>LLM</w:t>
      </w:r>
      <w:r>
        <w:rPr>
          <w:rFonts w:hint="eastAsia"/>
        </w:rPr>
        <w:t>辅助与人工验证相结合的方法，从</w:t>
      </w:r>
      <w:proofErr w:type="spellStart"/>
      <w:r>
        <w:rPr>
          <w:rFonts w:hint="eastAsia"/>
        </w:rPr>
        <w:t>OpenHarmony</w:t>
      </w:r>
      <w:proofErr w:type="spellEnd"/>
      <w:r>
        <w:rPr>
          <w:rFonts w:hint="eastAsia"/>
        </w:rPr>
        <w:t xml:space="preserve"> SDK</w:t>
      </w:r>
      <w:r>
        <w:rPr>
          <w:rFonts w:hint="eastAsia"/>
        </w:rPr>
        <w:t>的</w:t>
      </w:r>
      <w:r>
        <w:rPr>
          <w:rFonts w:hint="eastAsia"/>
        </w:rPr>
        <w:t>12,019</w:t>
      </w:r>
      <w:r>
        <w:rPr>
          <w:rFonts w:hint="eastAsia"/>
        </w:rPr>
        <w:t>个</w:t>
      </w:r>
      <w:r>
        <w:rPr>
          <w:rFonts w:hint="eastAsia"/>
        </w:rPr>
        <w:t>API</w:t>
      </w:r>
      <w:r>
        <w:rPr>
          <w:rFonts w:hint="eastAsia"/>
        </w:rPr>
        <w:t>定义中系统性地识别和分类敏感</w:t>
      </w:r>
      <w:r>
        <w:rPr>
          <w:rFonts w:hint="eastAsia"/>
        </w:rPr>
        <w:t>API</w:t>
      </w:r>
      <w:r>
        <w:rPr>
          <w:rFonts w:hint="eastAsia"/>
        </w:rPr>
        <w:t>。最终确定了</w:t>
      </w:r>
      <w:r>
        <w:rPr>
          <w:rFonts w:hint="eastAsia"/>
        </w:rPr>
        <w:t>730</w:t>
      </w:r>
      <w:r>
        <w:rPr>
          <w:rFonts w:hint="eastAsia"/>
        </w:rPr>
        <w:t>个高敏感度</w:t>
      </w:r>
      <w:r>
        <w:rPr>
          <w:rFonts w:hint="eastAsia"/>
        </w:rPr>
        <w:t>Source API</w:t>
      </w:r>
      <w:r>
        <w:rPr>
          <w:rFonts w:hint="eastAsia"/>
        </w:rPr>
        <w:t>、</w:t>
      </w:r>
      <w:r>
        <w:rPr>
          <w:rFonts w:hint="eastAsia"/>
        </w:rPr>
        <w:t>1,336</w:t>
      </w:r>
      <w:r>
        <w:rPr>
          <w:rFonts w:hint="eastAsia"/>
        </w:rPr>
        <w:t>个中敏感度</w:t>
      </w:r>
      <w:r>
        <w:rPr>
          <w:rFonts w:hint="eastAsia"/>
        </w:rPr>
        <w:t>Source API</w:t>
      </w:r>
      <w:r>
        <w:rPr>
          <w:rFonts w:hint="eastAsia"/>
        </w:rPr>
        <w:t>和</w:t>
      </w:r>
      <w:r>
        <w:rPr>
          <w:rFonts w:hint="eastAsia"/>
        </w:rPr>
        <w:t>172</w:t>
      </w:r>
      <w:r>
        <w:rPr>
          <w:rFonts w:hint="eastAsia"/>
        </w:rPr>
        <w:t>个</w:t>
      </w:r>
      <w:r>
        <w:rPr>
          <w:rFonts w:hint="eastAsia"/>
        </w:rPr>
        <w:t>Sink API</w:t>
      </w:r>
      <w:r>
        <w:rPr>
          <w:rFonts w:hint="eastAsia"/>
        </w:rPr>
        <w:t>。值得注意的是，</w:t>
      </w:r>
      <w:proofErr w:type="spellStart"/>
      <w:r>
        <w:rPr>
          <w:rFonts w:hint="eastAsia"/>
        </w:rPr>
        <w:t>HapFlow</w:t>
      </w:r>
      <w:proofErr w:type="spellEnd"/>
      <w:r>
        <w:rPr>
          <w:rFonts w:hint="eastAsia"/>
        </w:rPr>
        <w:t>将</w:t>
      </w:r>
      <w:r>
        <w:rPr>
          <w:rFonts w:hint="eastAsia"/>
        </w:rPr>
        <w:t>Source API</w:t>
      </w:r>
      <w:r>
        <w:rPr>
          <w:rFonts w:hint="eastAsia"/>
        </w:rPr>
        <w:t>细分为三种类型：</w:t>
      </w:r>
      <w:proofErr w:type="spellStart"/>
      <w:r>
        <w:rPr>
          <w:rFonts w:hint="eastAsia"/>
        </w:rPr>
        <w:t>returnSource</w:t>
      </w:r>
      <w:proofErr w:type="spellEnd"/>
      <w:r>
        <w:rPr>
          <w:rFonts w:hint="eastAsia"/>
        </w:rPr>
        <w:t>（通过返回值获取敏感数据）、</w:t>
      </w:r>
      <w:proofErr w:type="spellStart"/>
      <w:r>
        <w:rPr>
          <w:rFonts w:hint="eastAsia"/>
        </w:rPr>
        <w:t>paramSource</w:t>
      </w:r>
      <w:proofErr w:type="spellEnd"/>
      <w:r>
        <w:rPr>
          <w:rFonts w:hint="eastAsia"/>
        </w:rPr>
        <w:t>（框架在运行时注入的生命周期参数）和</w:t>
      </w:r>
      <w:proofErr w:type="spellStart"/>
      <w:r>
        <w:rPr>
          <w:rFonts w:hint="eastAsia"/>
        </w:rPr>
        <w:t>callbackSource</w:t>
      </w:r>
      <w:proofErr w:type="spellEnd"/>
      <w:r>
        <w:rPr>
          <w:rFonts w:hint="eastAsia"/>
        </w:rPr>
        <w:t>（通过回</w:t>
      </w:r>
      <w:proofErr w:type="gramStart"/>
      <w:r>
        <w:rPr>
          <w:rFonts w:hint="eastAsia"/>
        </w:rPr>
        <w:t>调函数</w:t>
      </w:r>
      <w:proofErr w:type="gramEnd"/>
      <w:r>
        <w:rPr>
          <w:rFonts w:hint="eastAsia"/>
        </w:rPr>
        <w:t>参数传递敏感数据），这种细粒度的分类使得分析能够覆盖</w:t>
      </w:r>
      <w:proofErr w:type="spellStart"/>
      <w:r>
        <w:rPr>
          <w:rFonts w:hint="eastAsia"/>
        </w:rPr>
        <w:t>OpenHarmony</w:t>
      </w:r>
      <w:proofErr w:type="spellEnd"/>
      <w:r>
        <w:rPr>
          <w:rFonts w:hint="eastAsia"/>
        </w:rPr>
        <w:t>独特的</w:t>
      </w:r>
      <w:r>
        <w:rPr>
          <w:rFonts w:hint="eastAsia"/>
        </w:rPr>
        <w:t>API</w:t>
      </w:r>
      <w:r>
        <w:rPr>
          <w:rFonts w:hint="eastAsia"/>
        </w:rPr>
        <w:t>设计模式。该分类结果经两位领域专家独立双盲标注验证，</w:t>
      </w:r>
      <w:r>
        <w:rPr>
          <w:rFonts w:hint="eastAsia"/>
        </w:rPr>
        <w:t>Cohen's Kappa</w:t>
      </w:r>
      <w:r>
        <w:rPr>
          <w:rFonts w:hint="eastAsia"/>
        </w:rPr>
        <w:t>系数分别为</w:t>
      </w:r>
      <w:r>
        <w:rPr>
          <w:rFonts w:hint="eastAsia"/>
        </w:rPr>
        <w:t>0.8955</w:t>
      </w:r>
      <w:r>
        <w:rPr>
          <w:rFonts w:hint="eastAsia"/>
        </w:rPr>
        <w:t>（</w:t>
      </w:r>
      <w:r>
        <w:rPr>
          <w:rFonts w:hint="eastAsia"/>
        </w:rPr>
        <w:t>Source</w:t>
      </w:r>
      <w:r>
        <w:rPr>
          <w:rFonts w:hint="eastAsia"/>
        </w:rPr>
        <w:t>）和</w:t>
      </w:r>
      <w:r>
        <w:rPr>
          <w:rFonts w:hint="eastAsia"/>
        </w:rPr>
        <w:t>0.8601</w:t>
      </w:r>
      <w:r>
        <w:rPr>
          <w:rFonts w:hint="eastAsia"/>
        </w:rPr>
        <w:t>（</w:t>
      </w:r>
      <w:r>
        <w:rPr>
          <w:rFonts w:hint="eastAsia"/>
        </w:rPr>
        <w:t>Sink</w:t>
      </w:r>
      <w:r>
        <w:rPr>
          <w:rFonts w:hint="eastAsia"/>
        </w:rPr>
        <w:t>），表明高度一致性</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51FF9763" w14:textId="72F0B01C" w:rsidR="003C57AA" w:rsidRDefault="00717F60" w:rsidP="003C57AA">
      <w:pPr>
        <w:wordWrap w:val="0"/>
        <w:ind w:firstLine="482"/>
      </w:pPr>
      <w:r w:rsidRPr="00717F60">
        <w:rPr>
          <w:rFonts w:hint="eastAsia"/>
          <w:b/>
          <w:bCs/>
        </w:rPr>
        <w:t>基于</w:t>
      </w:r>
      <w:r w:rsidRPr="00717F60">
        <w:rPr>
          <w:rFonts w:hint="eastAsia"/>
          <w:b/>
          <w:bCs/>
        </w:rPr>
        <w:t>IFDS</w:t>
      </w:r>
      <w:r w:rsidRPr="00717F60">
        <w:rPr>
          <w:rFonts w:hint="eastAsia"/>
          <w:b/>
          <w:bCs/>
        </w:rPr>
        <w:t>的精确污点分析模块：</w:t>
      </w:r>
      <w:r>
        <w:rPr>
          <w:rFonts w:hint="eastAsia"/>
        </w:rPr>
        <w:t>实现了流敏感、字段敏感、上下文敏感和别名敏感的过程间污点分析。该模块在继承</w:t>
      </w:r>
      <w:r>
        <w:rPr>
          <w:rFonts w:hint="eastAsia"/>
        </w:rPr>
        <w:t>IFDS</w:t>
      </w:r>
      <w:r>
        <w:rPr>
          <w:rFonts w:hint="eastAsia"/>
        </w:rPr>
        <w:t>算法框架理论保障的基础上，针对</w:t>
      </w:r>
      <w:proofErr w:type="spellStart"/>
      <w:r>
        <w:rPr>
          <w:rFonts w:hint="eastAsia"/>
        </w:rPr>
        <w:t>ArkTS</w:t>
      </w:r>
      <w:proofErr w:type="spellEnd"/>
      <w:r>
        <w:rPr>
          <w:rFonts w:hint="eastAsia"/>
        </w:rPr>
        <w:t>的闭包机制进行了专门扩展——通过将闭包捕获变量显式编码到</w:t>
      </w:r>
      <w:proofErr w:type="spellStart"/>
      <w:r>
        <w:rPr>
          <w:rFonts w:hint="eastAsia"/>
        </w:rPr>
        <w:t>ArkIR</w:t>
      </w:r>
      <w:proofErr w:type="spellEnd"/>
      <w:r>
        <w:rPr>
          <w:rFonts w:hint="eastAsia"/>
        </w:rPr>
        <w:t>中（合成</w:t>
      </w:r>
      <w:r>
        <w:rPr>
          <w:rFonts w:hint="eastAsia"/>
        </w:rPr>
        <w:t>%closure</w:t>
      </w:r>
      <w:r>
        <w:rPr>
          <w:rFonts w:hint="eastAsia"/>
        </w:rPr>
        <w:t>对象），并设计专用的闭包感知传播算法，解决了</w:t>
      </w:r>
      <w:proofErr w:type="spellStart"/>
      <w:r>
        <w:rPr>
          <w:rFonts w:hint="eastAsia"/>
        </w:rPr>
        <w:t>ArkTS</w:t>
      </w:r>
      <w:proofErr w:type="spellEnd"/>
      <w:r>
        <w:rPr>
          <w:rFonts w:hint="eastAsia"/>
        </w:rPr>
        <w:t>中闭包变量可变修改导致的数据流分析难题。此外，该模块还实现了增强的调用解析机制，将</w:t>
      </w:r>
      <w:r>
        <w:rPr>
          <w:rFonts w:hint="eastAsia"/>
        </w:rPr>
        <w:t>SDK</w:t>
      </w:r>
      <w:r>
        <w:rPr>
          <w:rFonts w:hint="eastAsia"/>
        </w:rPr>
        <w:t>函数调用、函数类型变量调用以及回调参数调用分别处理，确保调用图的完整性</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7E0709AF" w14:textId="77777777" w:rsidR="00392DBB" w:rsidRDefault="00392DBB" w:rsidP="003C57AA">
      <w:pPr>
        <w:wordWrap w:val="0"/>
        <w:ind w:firstLine="480"/>
      </w:pPr>
    </w:p>
    <w:p w14:paraId="01F88BEC" w14:textId="465AD402" w:rsidR="00392DBB" w:rsidRDefault="00392DBB" w:rsidP="003C57AA">
      <w:pPr>
        <w:wordWrap w:val="0"/>
        <w:ind w:firstLine="480"/>
      </w:pPr>
      <w:r>
        <w:rPr>
          <w:noProof/>
        </w:rPr>
        <w:drawing>
          <wp:inline distT="0" distB="0" distL="0" distR="0" wp14:anchorId="2584240C" wp14:editId="59FD7D01">
            <wp:extent cx="5479415" cy="2578100"/>
            <wp:effectExtent l="0" t="0" r="6985" b="0"/>
            <wp:docPr id="148322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b="11217"/>
                    <a:stretch>
                      <a:fillRect/>
                    </a:stretch>
                  </pic:blipFill>
                  <pic:spPr bwMode="auto">
                    <a:xfrm>
                      <a:off x="0" y="0"/>
                      <a:ext cx="5479415" cy="2578100"/>
                    </a:xfrm>
                    <a:prstGeom prst="rect">
                      <a:avLst/>
                    </a:prstGeom>
                    <a:noFill/>
                    <a:ln>
                      <a:noFill/>
                    </a:ln>
                    <a:extLst>
                      <a:ext uri="{53640926-AAD7-44D8-BBD7-CCE9431645EC}">
                        <a14:shadowObscured xmlns:a14="http://schemas.microsoft.com/office/drawing/2010/main"/>
                      </a:ext>
                    </a:extLst>
                  </pic:spPr>
                </pic:pic>
              </a:graphicData>
            </a:graphic>
          </wp:inline>
        </w:drawing>
      </w:r>
    </w:p>
    <w:p w14:paraId="0D641F55" w14:textId="4B7E70C5" w:rsidR="00392DBB" w:rsidRDefault="00392DBB" w:rsidP="00A02DAE">
      <w:pPr>
        <w:pStyle w:val="11"/>
      </w:pPr>
      <w:r>
        <w:rPr>
          <w:rFonts w:hint="eastAsia"/>
        </w:rPr>
        <w:t>图</w:t>
      </w:r>
      <w:r w:rsidR="00215E41">
        <w:rPr>
          <w:rFonts w:hint="eastAsia"/>
        </w:rPr>
        <w:t>5</w:t>
      </w:r>
      <w:r>
        <w:rPr>
          <w:rFonts w:hint="eastAsia"/>
        </w:rPr>
        <w:t xml:space="preserve"> </w:t>
      </w:r>
      <w:proofErr w:type="spellStart"/>
      <w:r>
        <w:rPr>
          <w:rFonts w:hint="eastAsia"/>
        </w:rPr>
        <w:t>HapFlow</w:t>
      </w:r>
      <w:proofErr w:type="spellEnd"/>
      <w:r>
        <w:rPr>
          <w:rFonts w:hint="eastAsia"/>
        </w:rPr>
        <w:t>三个核心模块</w:t>
      </w:r>
    </w:p>
    <w:p w14:paraId="1DABFD83" w14:textId="77777777" w:rsidR="00A02DAE" w:rsidRPr="00A02DAE" w:rsidRDefault="00A02DAE" w:rsidP="00A02DAE">
      <w:pPr>
        <w:ind w:firstLine="480"/>
      </w:pPr>
    </w:p>
    <w:p w14:paraId="4C6C275D" w14:textId="00423A19" w:rsidR="00717F60" w:rsidRDefault="00717F60" w:rsidP="00796E09">
      <w:pPr>
        <w:pStyle w:val="3"/>
        <w:wordWrap w:val="0"/>
        <w:rPr>
          <w:rFonts w:hint="eastAsia"/>
        </w:rPr>
      </w:pPr>
      <w:bookmarkStart w:id="6" w:name="_Toc226112650"/>
      <w:proofErr w:type="spellStart"/>
      <w:r w:rsidRPr="00717F60">
        <w:rPr>
          <w:rFonts w:hint="eastAsia"/>
        </w:rPr>
        <w:t>HapBench</w:t>
      </w:r>
      <w:proofErr w:type="spellEnd"/>
      <w:r w:rsidRPr="00717F60">
        <w:rPr>
          <w:rFonts w:hint="eastAsia"/>
        </w:rPr>
        <w:t>基准测试套件</w:t>
      </w:r>
      <w:bookmarkEnd w:id="6"/>
    </w:p>
    <w:p w14:paraId="5C521233" w14:textId="3BE4CEE6" w:rsidR="00717F60" w:rsidRDefault="00717F60" w:rsidP="00796E09">
      <w:pPr>
        <w:wordWrap w:val="0"/>
        <w:ind w:firstLine="480"/>
      </w:pPr>
      <w:proofErr w:type="spellStart"/>
      <w:r>
        <w:rPr>
          <w:rFonts w:hint="eastAsia"/>
        </w:rPr>
        <w:t>HapFlow</w:t>
      </w:r>
      <w:proofErr w:type="spellEnd"/>
      <w:r>
        <w:rPr>
          <w:rFonts w:hint="eastAsia"/>
        </w:rPr>
        <w:t>配套构建了</w:t>
      </w:r>
      <w:proofErr w:type="spellStart"/>
      <w:r>
        <w:rPr>
          <w:rFonts w:hint="eastAsia"/>
        </w:rPr>
        <w:t>HapBench</w:t>
      </w:r>
      <w:proofErr w:type="spellEnd"/>
      <w:r>
        <w:rPr>
          <w:rFonts w:hint="eastAsia"/>
        </w:rPr>
        <w:t>基准测试套件，这是目前唯一专门面向</w:t>
      </w:r>
      <w:proofErr w:type="spellStart"/>
      <w:r>
        <w:rPr>
          <w:rFonts w:hint="eastAsia"/>
        </w:rPr>
        <w:t>OpenHarmony</w:t>
      </w:r>
      <w:proofErr w:type="spellEnd"/>
      <w:r>
        <w:rPr>
          <w:rFonts w:hint="eastAsia"/>
        </w:rPr>
        <w:t>应用的污点分析评估基准</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roofErr w:type="spellStart"/>
      <w:r>
        <w:rPr>
          <w:rFonts w:hint="eastAsia"/>
        </w:rPr>
        <w:t>HapBench</w:t>
      </w:r>
      <w:proofErr w:type="spellEnd"/>
      <w:r>
        <w:rPr>
          <w:rFonts w:hint="eastAsia"/>
        </w:rPr>
        <w:t>包含</w:t>
      </w:r>
      <w:r>
        <w:rPr>
          <w:rFonts w:hint="eastAsia"/>
        </w:rPr>
        <w:t>7</w:t>
      </w:r>
      <w:r>
        <w:rPr>
          <w:rFonts w:hint="eastAsia"/>
        </w:rPr>
        <w:t>个类别共</w:t>
      </w:r>
      <w:r>
        <w:rPr>
          <w:rFonts w:hint="eastAsia"/>
        </w:rPr>
        <w:t>67</w:t>
      </w:r>
      <w:r>
        <w:rPr>
          <w:rFonts w:hint="eastAsia"/>
        </w:rPr>
        <w:t>个测试用例，覆盖了以下典型场景：</w:t>
      </w:r>
    </w:p>
    <w:p w14:paraId="53910C30" w14:textId="77777777" w:rsidR="00717F60" w:rsidRDefault="00717F60" w:rsidP="00796E09">
      <w:pPr>
        <w:pStyle w:val="a9"/>
        <w:numPr>
          <w:ilvl w:val="0"/>
          <w:numId w:val="22"/>
        </w:numPr>
        <w:wordWrap w:val="0"/>
        <w:ind w:firstLineChars="0"/>
      </w:pPr>
      <w:r w:rsidRPr="00796E09">
        <w:rPr>
          <w:rFonts w:hint="eastAsia"/>
          <w:b/>
          <w:bCs/>
        </w:rPr>
        <w:t>Aliasing</w:t>
      </w:r>
      <w:r w:rsidRPr="00796E09">
        <w:rPr>
          <w:rFonts w:hint="eastAsia"/>
          <w:b/>
          <w:bCs/>
        </w:rPr>
        <w:t>（</w:t>
      </w:r>
      <w:r w:rsidRPr="00796E09">
        <w:rPr>
          <w:rFonts w:hint="eastAsia"/>
          <w:b/>
          <w:bCs/>
        </w:rPr>
        <w:t>6</w:t>
      </w:r>
      <w:r w:rsidRPr="00796E09">
        <w:rPr>
          <w:rFonts w:hint="eastAsia"/>
          <w:b/>
          <w:bCs/>
        </w:rPr>
        <w:t>例）：</w:t>
      </w:r>
      <w:r>
        <w:rPr>
          <w:rFonts w:hint="eastAsia"/>
        </w:rPr>
        <w:t>变量别名引发的污点传播</w:t>
      </w:r>
    </w:p>
    <w:p w14:paraId="7E8D6939" w14:textId="77777777" w:rsidR="00717F60" w:rsidRDefault="00717F60" w:rsidP="00796E09">
      <w:pPr>
        <w:pStyle w:val="a9"/>
        <w:numPr>
          <w:ilvl w:val="0"/>
          <w:numId w:val="22"/>
        </w:numPr>
        <w:wordWrap w:val="0"/>
        <w:ind w:firstLineChars="0"/>
      </w:pPr>
      <w:r w:rsidRPr="00796E09">
        <w:rPr>
          <w:rFonts w:hint="eastAsia"/>
          <w:b/>
          <w:bCs/>
        </w:rPr>
        <w:t>Anonymous Constructs</w:t>
      </w:r>
      <w:r w:rsidRPr="00796E09">
        <w:rPr>
          <w:rFonts w:hint="eastAsia"/>
          <w:b/>
          <w:bCs/>
        </w:rPr>
        <w:t>（</w:t>
      </w:r>
      <w:r w:rsidRPr="00796E09">
        <w:rPr>
          <w:rFonts w:hint="eastAsia"/>
          <w:b/>
          <w:bCs/>
        </w:rPr>
        <w:t>10</w:t>
      </w:r>
      <w:r w:rsidRPr="00796E09">
        <w:rPr>
          <w:rFonts w:hint="eastAsia"/>
          <w:b/>
          <w:bCs/>
        </w:rPr>
        <w:t>例）：</w:t>
      </w:r>
      <w:r>
        <w:rPr>
          <w:rFonts w:hint="eastAsia"/>
        </w:rPr>
        <w:t>匿名函数与匿名类的作用域与数据依赖</w:t>
      </w:r>
    </w:p>
    <w:p w14:paraId="120A9D1B" w14:textId="77777777" w:rsidR="00717F60" w:rsidRDefault="00717F60" w:rsidP="00796E09">
      <w:pPr>
        <w:pStyle w:val="a9"/>
        <w:numPr>
          <w:ilvl w:val="0"/>
          <w:numId w:val="22"/>
        </w:numPr>
        <w:wordWrap w:val="0"/>
        <w:ind w:firstLineChars="0"/>
      </w:pPr>
      <w:r w:rsidRPr="00796E09">
        <w:rPr>
          <w:rFonts w:hint="eastAsia"/>
          <w:b/>
          <w:bCs/>
        </w:rPr>
        <w:t>Array-Like Structures</w:t>
      </w:r>
      <w:r w:rsidRPr="00796E09">
        <w:rPr>
          <w:rFonts w:hint="eastAsia"/>
          <w:b/>
          <w:bCs/>
        </w:rPr>
        <w:t>（</w:t>
      </w:r>
      <w:r w:rsidRPr="00796E09">
        <w:rPr>
          <w:rFonts w:hint="eastAsia"/>
          <w:b/>
          <w:bCs/>
        </w:rPr>
        <w:t>5</w:t>
      </w:r>
      <w:r w:rsidRPr="00796E09">
        <w:rPr>
          <w:rFonts w:hint="eastAsia"/>
          <w:b/>
          <w:bCs/>
        </w:rPr>
        <w:t>例）：</w:t>
      </w:r>
      <w:r>
        <w:rPr>
          <w:rFonts w:hint="eastAsia"/>
        </w:rPr>
        <w:t>数组、</w:t>
      </w:r>
      <w:r>
        <w:rPr>
          <w:rFonts w:hint="eastAsia"/>
        </w:rPr>
        <w:t>Set</w:t>
      </w:r>
      <w:r>
        <w:rPr>
          <w:rFonts w:hint="eastAsia"/>
        </w:rPr>
        <w:t>、</w:t>
      </w:r>
      <w:r>
        <w:rPr>
          <w:rFonts w:hint="eastAsia"/>
        </w:rPr>
        <w:t>Map</w:t>
      </w:r>
      <w:r>
        <w:rPr>
          <w:rFonts w:hint="eastAsia"/>
        </w:rPr>
        <w:t>等聚合数据结构的污点流</w:t>
      </w:r>
    </w:p>
    <w:p w14:paraId="3C39CFC7" w14:textId="77777777" w:rsidR="00717F60" w:rsidRDefault="00717F60" w:rsidP="00796E09">
      <w:pPr>
        <w:pStyle w:val="a9"/>
        <w:numPr>
          <w:ilvl w:val="0"/>
          <w:numId w:val="22"/>
        </w:numPr>
        <w:wordWrap w:val="0"/>
        <w:ind w:firstLineChars="0"/>
      </w:pPr>
      <w:r w:rsidRPr="00796E09">
        <w:rPr>
          <w:rFonts w:hint="eastAsia"/>
          <w:b/>
          <w:bCs/>
        </w:rPr>
        <w:t>Field And Object Sensitivity</w:t>
      </w:r>
      <w:r w:rsidRPr="00796E09">
        <w:rPr>
          <w:rFonts w:hint="eastAsia"/>
          <w:b/>
          <w:bCs/>
        </w:rPr>
        <w:t>（</w:t>
      </w:r>
      <w:r w:rsidRPr="00796E09">
        <w:rPr>
          <w:rFonts w:hint="eastAsia"/>
          <w:b/>
          <w:bCs/>
        </w:rPr>
        <w:t>6</w:t>
      </w:r>
      <w:r w:rsidRPr="00796E09">
        <w:rPr>
          <w:rFonts w:hint="eastAsia"/>
          <w:b/>
          <w:bCs/>
        </w:rPr>
        <w:t>例）：</w:t>
      </w:r>
      <w:proofErr w:type="gramStart"/>
      <w:r>
        <w:rPr>
          <w:rFonts w:hint="eastAsia"/>
        </w:rPr>
        <w:t>对象级与字段级</w:t>
      </w:r>
      <w:proofErr w:type="gramEnd"/>
      <w:r>
        <w:rPr>
          <w:rFonts w:hint="eastAsia"/>
        </w:rPr>
        <w:t>的独立数据流</w:t>
      </w:r>
    </w:p>
    <w:p w14:paraId="10E4DD43" w14:textId="77777777" w:rsidR="00717F60" w:rsidRDefault="00717F60" w:rsidP="00796E09">
      <w:pPr>
        <w:pStyle w:val="a9"/>
        <w:numPr>
          <w:ilvl w:val="0"/>
          <w:numId w:val="22"/>
        </w:numPr>
        <w:wordWrap w:val="0"/>
        <w:ind w:firstLineChars="0"/>
      </w:pPr>
      <w:r w:rsidRPr="00796E09">
        <w:rPr>
          <w:rFonts w:hint="eastAsia"/>
          <w:b/>
          <w:bCs/>
        </w:rPr>
        <w:t>General Language Features</w:t>
      </w:r>
      <w:r w:rsidRPr="00796E09">
        <w:rPr>
          <w:rFonts w:hint="eastAsia"/>
          <w:b/>
          <w:bCs/>
        </w:rPr>
        <w:t>（</w:t>
      </w:r>
      <w:r w:rsidRPr="00796E09">
        <w:rPr>
          <w:rFonts w:hint="eastAsia"/>
          <w:b/>
          <w:bCs/>
        </w:rPr>
        <w:t>22</w:t>
      </w:r>
      <w:r w:rsidRPr="00796E09">
        <w:rPr>
          <w:rFonts w:hint="eastAsia"/>
          <w:b/>
          <w:bCs/>
        </w:rPr>
        <w:t>例）：</w:t>
      </w:r>
      <w:r>
        <w:rPr>
          <w:rFonts w:hint="eastAsia"/>
        </w:rPr>
        <w:t>闭包、参数传递、异常处理、继承、多态等</w:t>
      </w:r>
    </w:p>
    <w:p w14:paraId="37091042" w14:textId="77777777" w:rsidR="00717F60" w:rsidRDefault="00717F60" w:rsidP="00796E09">
      <w:pPr>
        <w:pStyle w:val="a9"/>
        <w:numPr>
          <w:ilvl w:val="0"/>
          <w:numId w:val="22"/>
        </w:numPr>
        <w:wordWrap w:val="0"/>
        <w:ind w:firstLineChars="0"/>
      </w:pPr>
      <w:r w:rsidRPr="00796E09">
        <w:rPr>
          <w:rFonts w:hint="eastAsia"/>
          <w:b/>
          <w:bCs/>
        </w:rPr>
        <w:t>Lifecycle Modeling</w:t>
      </w:r>
      <w:r w:rsidRPr="00796E09">
        <w:rPr>
          <w:rFonts w:hint="eastAsia"/>
          <w:b/>
          <w:bCs/>
        </w:rPr>
        <w:t>（</w:t>
      </w:r>
      <w:r w:rsidRPr="00796E09">
        <w:rPr>
          <w:rFonts w:hint="eastAsia"/>
          <w:b/>
          <w:bCs/>
        </w:rPr>
        <w:t>13</w:t>
      </w:r>
      <w:r w:rsidRPr="00796E09">
        <w:rPr>
          <w:rFonts w:hint="eastAsia"/>
          <w:b/>
          <w:bCs/>
        </w:rPr>
        <w:t>例）：</w:t>
      </w:r>
      <w:r>
        <w:rPr>
          <w:rFonts w:hint="eastAsia"/>
        </w:rPr>
        <w:t>生命周期函数与回</w:t>
      </w:r>
      <w:proofErr w:type="gramStart"/>
      <w:r>
        <w:rPr>
          <w:rFonts w:hint="eastAsia"/>
        </w:rPr>
        <w:t>调函数</w:t>
      </w:r>
      <w:proofErr w:type="gramEnd"/>
      <w:r>
        <w:rPr>
          <w:rFonts w:hint="eastAsia"/>
        </w:rPr>
        <w:t>的隐式调用</w:t>
      </w:r>
    </w:p>
    <w:p w14:paraId="71C1814D" w14:textId="77777777" w:rsidR="00717F60" w:rsidRDefault="00717F60" w:rsidP="00796E09">
      <w:pPr>
        <w:pStyle w:val="a9"/>
        <w:numPr>
          <w:ilvl w:val="0"/>
          <w:numId w:val="22"/>
        </w:numPr>
        <w:wordWrap w:val="0"/>
        <w:ind w:firstLineChars="0"/>
      </w:pPr>
      <w:proofErr w:type="spellStart"/>
      <w:r w:rsidRPr="00796E09">
        <w:rPr>
          <w:rFonts w:hint="eastAsia"/>
          <w:b/>
          <w:bCs/>
        </w:rPr>
        <w:t>OpenHarmony</w:t>
      </w:r>
      <w:proofErr w:type="spellEnd"/>
      <w:r w:rsidRPr="00796E09">
        <w:rPr>
          <w:rFonts w:hint="eastAsia"/>
          <w:b/>
          <w:bCs/>
        </w:rPr>
        <w:t xml:space="preserve"> Specific APIs</w:t>
      </w:r>
      <w:r w:rsidRPr="00796E09">
        <w:rPr>
          <w:rFonts w:hint="eastAsia"/>
          <w:b/>
          <w:bCs/>
        </w:rPr>
        <w:t>（</w:t>
      </w:r>
      <w:r w:rsidRPr="00796E09">
        <w:rPr>
          <w:rFonts w:hint="eastAsia"/>
          <w:b/>
          <w:bCs/>
        </w:rPr>
        <w:t>5</w:t>
      </w:r>
      <w:r w:rsidRPr="00796E09">
        <w:rPr>
          <w:rFonts w:hint="eastAsia"/>
          <w:b/>
          <w:bCs/>
        </w:rPr>
        <w:t>例）：</w:t>
      </w:r>
      <w:proofErr w:type="spellStart"/>
      <w:r>
        <w:rPr>
          <w:rFonts w:hint="eastAsia"/>
        </w:rPr>
        <w:t>OpenHarmony</w:t>
      </w:r>
      <w:proofErr w:type="spellEnd"/>
      <w:r>
        <w:rPr>
          <w:rFonts w:hint="eastAsia"/>
        </w:rPr>
        <w:t>特有的</w:t>
      </w:r>
      <w:r>
        <w:rPr>
          <w:rFonts w:hint="eastAsia"/>
        </w:rPr>
        <w:t>API</w:t>
      </w:r>
      <w:r>
        <w:rPr>
          <w:rFonts w:hint="eastAsia"/>
        </w:rPr>
        <w:t>数据流模式</w:t>
      </w:r>
    </w:p>
    <w:p w14:paraId="2A60CBCA" w14:textId="26A0B8C5" w:rsidR="00717F60" w:rsidRDefault="00717F60" w:rsidP="00796E09">
      <w:pPr>
        <w:wordWrap w:val="0"/>
        <w:ind w:firstLine="480"/>
      </w:pPr>
      <w:r>
        <w:rPr>
          <w:rFonts w:hint="eastAsia"/>
        </w:rPr>
        <w:t>该基准在设计上借鉴了</w:t>
      </w:r>
      <w:r>
        <w:rPr>
          <w:rFonts w:hint="eastAsia"/>
        </w:rPr>
        <w:t>Android</w:t>
      </w:r>
      <w:r>
        <w:rPr>
          <w:rFonts w:hint="eastAsia"/>
        </w:rPr>
        <w:t>领域广受认可的</w:t>
      </w:r>
      <w:proofErr w:type="spellStart"/>
      <w:r>
        <w:rPr>
          <w:rFonts w:hint="eastAsia"/>
        </w:rPr>
        <w:t>DroidBench</w:t>
      </w:r>
      <w:proofErr w:type="spellEnd"/>
      <w:r>
        <w:rPr>
          <w:rFonts w:hint="eastAsia"/>
        </w:rPr>
        <w:t>，并在三个维度进行了专门扩展：生命周期模型适配（多组件多生命周期）、</w:t>
      </w:r>
      <w:proofErr w:type="spellStart"/>
      <w:r>
        <w:rPr>
          <w:rFonts w:hint="eastAsia"/>
        </w:rPr>
        <w:t>ArkTS</w:t>
      </w:r>
      <w:proofErr w:type="spellEnd"/>
      <w:r>
        <w:rPr>
          <w:rFonts w:hint="eastAsia"/>
        </w:rPr>
        <w:t>语言特性（闭包可变变量、声明式</w:t>
      </w:r>
      <w:r>
        <w:rPr>
          <w:rFonts w:hint="eastAsia"/>
        </w:rPr>
        <w:t>UI</w:t>
      </w:r>
      <w:r>
        <w:rPr>
          <w:rFonts w:hint="eastAsia"/>
        </w:rPr>
        <w:t>状态绑定）和</w:t>
      </w:r>
      <w:proofErr w:type="spellStart"/>
      <w:r>
        <w:rPr>
          <w:rFonts w:hint="eastAsia"/>
        </w:rPr>
        <w:t>OpenHarmony</w:t>
      </w:r>
      <w:proofErr w:type="spellEnd"/>
      <w:r>
        <w:rPr>
          <w:rFonts w:hint="eastAsia"/>
        </w:rPr>
        <w:t>专有</w:t>
      </w:r>
      <w:r>
        <w:rPr>
          <w:rFonts w:hint="eastAsia"/>
        </w:rPr>
        <w:t>API</w:t>
      </w:r>
      <w:r>
        <w:rPr>
          <w:rFonts w:hint="eastAsia"/>
        </w:rPr>
        <w:t>（</w:t>
      </w:r>
      <w:proofErr w:type="spellStart"/>
      <w:r>
        <w:rPr>
          <w:rFonts w:hint="eastAsia"/>
        </w:rPr>
        <w:t>returnSource</w:t>
      </w:r>
      <w:proofErr w:type="spellEnd"/>
      <w:r>
        <w:rPr>
          <w:rFonts w:hint="eastAsia"/>
        </w:rPr>
        <w:t>/</w:t>
      </w:r>
      <w:proofErr w:type="spellStart"/>
      <w:r>
        <w:rPr>
          <w:rFonts w:hint="eastAsia"/>
        </w:rPr>
        <w:t>paramSource</w:t>
      </w:r>
      <w:proofErr w:type="spellEnd"/>
      <w:r>
        <w:rPr>
          <w:rFonts w:hint="eastAsia"/>
        </w:rPr>
        <w:t>/</w:t>
      </w:r>
      <w:proofErr w:type="spellStart"/>
      <w:r>
        <w:rPr>
          <w:rFonts w:hint="eastAsia"/>
        </w:rPr>
        <w:t>callbackSource</w:t>
      </w:r>
      <w:proofErr w:type="spellEnd"/>
      <w:r>
        <w:rPr>
          <w:rFonts w:hint="eastAsia"/>
        </w:rPr>
        <w:t>三种类型）。每个测试用例均提供明确的</w:t>
      </w:r>
      <w:r>
        <w:rPr>
          <w:rFonts w:hint="eastAsia"/>
        </w:rPr>
        <w:t>ground truth</w:t>
      </w:r>
      <w:r>
        <w:rPr>
          <w:rFonts w:hint="eastAsia"/>
        </w:rPr>
        <w:t>标注（预期泄漏数量），便于自动化评估</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484CEFF6" w14:textId="77777777" w:rsidR="00751588" w:rsidRDefault="00751588" w:rsidP="00796E09">
      <w:pPr>
        <w:wordWrap w:val="0"/>
        <w:ind w:firstLine="480"/>
      </w:pPr>
    </w:p>
    <w:p w14:paraId="5489723E" w14:textId="55779682" w:rsidR="00717F60" w:rsidRDefault="00717F60" w:rsidP="00796E09">
      <w:pPr>
        <w:pStyle w:val="3"/>
        <w:wordWrap w:val="0"/>
        <w:rPr>
          <w:rFonts w:hint="eastAsia"/>
        </w:rPr>
      </w:pPr>
      <w:bookmarkStart w:id="7" w:name="_Toc226112651"/>
      <w:r w:rsidRPr="00717F60">
        <w:rPr>
          <w:rFonts w:hint="eastAsia"/>
        </w:rPr>
        <w:t>实验结果与性能基线</w:t>
      </w:r>
      <w:bookmarkEnd w:id="7"/>
    </w:p>
    <w:p w14:paraId="57F6BDF0" w14:textId="20F0324A" w:rsidR="00717F60" w:rsidRDefault="00717F60" w:rsidP="00796E09">
      <w:pPr>
        <w:wordWrap w:val="0"/>
        <w:ind w:firstLine="480"/>
      </w:pPr>
      <w:proofErr w:type="spellStart"/>
      <w:r>
        <w:rPr>
          <w:rFonts w:hint="eastAsia"/>
        </w:rPr>
        <w:t>HapFlow</w:t>
      </w:r>
      <w:proofErr w:type="spellEnd"/>
      <w:r>
        <w:rPr>
          <w:rFonts w:hint="eastAsia"/>
        </w:rPr>
        <w:t>在论文中展示了充分的实验验证，提供了强大的论据。</w:t>
      </w:r>
    </w:p>
    <w:p w14:paraId="2FE1941A" w14:textId="6F06067F" w:rsidR="00717F60" w:rsidRDefault="00717F60" w:rsidP="00796E09">
      <w:pPr>
        <w:wordWrap w:val="0"/>
        <w:ind w:firstLine="482"/>
      </w:pPr>
      <w:proofErr w:type="spellStart"/>
      <w:r w:rsidRPr="00717F60">
        <w:rPr>
          <w:rFonts w:hint="eastAsia"/>
          <w:b/>
          <w:bCs/>
        </w:rPr>
        <w:t>HapBench</w:t>
      </w:r>
      <w:proofErr w:type="spellEnd"/>
      <w:r w:rsidRPr="00717F60">
        <w:rPr>
          <w:rFonts w:hint="eastAsia"/>
          <w:b/>
          <w:bCs/>
        </w:rPr>
        <w:t>精度评估：</w:t>
      </w:r>
      <w:r>
        <w:rPr>
          <w:rFonts w:hint="eastAsia"/>
        </w:rPr>
        <w:t>在</w:t>
      </w:r>
      <w:r>
        <w:rPr>
          <w:rFonts w:hint="eastAsia"/>
        </w:rPr>
        <w:t>67</w:t>
      </w:r>
      <w:r>
        <w:rPr>
          <w:rFonts w:hint="eastAsia"/>
        </w:rPr>
        <w:t>个测试用例上，</w:t>
      </w:r>
      <w:proofErr w:type="spellStart"/>
      <w:r>
        <w:rPr>
          <w:rFonts w:hint="eastAsia"/>
        </w:rPr>
        <w:t>HapFlow</w:t>
      </w:r>
      <w:proofErr w:type="spellEnd"/>
      <w:r>
        <w:rPr>
          <w:rFonts w:hint="eastAsia"/>
        </w:rPr>
        <w:t>取得了</w:t>
      </w:r>
      <w:r>
        <w:rPr>
          <w:rFonts w:hint="eastAsia"/>
        </w:rPr>
        <w:t>96.15%</w:t>
      </w:r>
      <w:r>
        <w:rPr>
          <w:rFonts w:hint="eastAsia"/>
        </w:rPr>
        <w:t>的精度和</w:t>
      </w:r>
      <w:r>
        <w:rPr>
          <w:rFonts w:hint="eastAsia"/>
        </w:rPr>
        <w:t>94.34%</w:t>
      </w:r>
      <w:r>
        <w:rPr>
          <w:rFonts w:hint="eastAsia"/>
        </w:rPr>
        <w:t>的召回率，其中</w:t>
      </w:r>
      <w:r>
        <w:rPr>
          <w:rFonts w:hint="eastAsia"/>
        </w:rPr>
        <w:t>TP=50, TN=12, FP=2, FN=3</w:t>
      </w:r>
      <w:r>
        <w:rPr>
          <w:rFonts w:hint="eastAsia"/>
        </w:rPr>
        <w:t>。</w:t>
      </w:r>
      <w:r>
        <w:rPr>
          <w:rFonts w:hint="eastAsia"/>
        </w:rPr>
        <w:t>2</w:t>
      </w:r>
      <w:r>
        <w:rPr>
          <w:rFonts w:hint="eastAsia"/>
        </w:rPr>
        <w:t>个误报分别来自数组结构的字段不敏感处理和生命周期方法执行顺序的保守近似；</w:t>
      </w:r>
      <w:r>
        <w:rPr>
          <w:rFonts w:hint="eastAsia"/>
        </w:rPr>
        <w:t>3</w:t>
      </w:r>
      <w:r>
        <w:rPr>
          <w:rFonts w:hint="eastAsia"/>
        </w:rPr>
        <w:t>个漏报则与</w:t>
      </w:r>
      <w:proofErr w:type="spellStart"/>
      <w:r>
        <w:rPr>
          <w:rFonts w:hint="eastAsia"/>
        </w:rPr>
        <w:t>ArkAnalyzer</w:t>
      </w:r>
      <w:proofErr w:type="spellEnd"/>
      <w:r>
        <w:rPr>
          <w:rFonts w:hint="eastAsia"/>
        </w:rPr>
        <w:t>底层的</w:t>
      </w:r>
      <w:r>
        <w:rPr>
          <w:rFonts w:hint="eastAsia"/>
        </w:rPr>
        <w:t>IR</w:t>
      </w:r>
      <w:r>
        <w:rPr>
          <w:rFonts w:hint="eastAsia"/>
        </w:rPr>
        <w:t>翻译缺陷和复杂匿名类信息不完整有关</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7BFB8335" w14:textId="72B0CD9B" w:rsidR="00717F60" w:rsidRDefault="00717F60" w:rsidP="00796E09">
      <w:pPr>
        <w:wordWrap w:val="0"/>
        <w:ind w:firstLine="482"/>
      </w:pPr>
      <w:r w:rsidRPr="00717F60">
        <w:rPr>
          <w:rFonts w:hint="eastAsia"/>
          <w:b/>
          <w:bCs/>
        </w:rPr>
        <w:t>大规模应用评估：</w:t>
      </w:r>
      <w:r>
        <w:rPr>
          <w:rFonts w:hint="eastAsia"/>
        </w:rPr>
        <w:t>在</w:t>
      </w:r>
      <w:r>
        <w:rPr>
          <w:rFonts w:hint="eastAsia"/>
        </w:rPr>
        <w:t>3,490</w:t>
      </w:r>
      <w:r>
        <w:rPr>
          <w:rFonts w:hint="eastAsia"/>
        </w:rPr>
        <w:t>个开源</w:t>
      </w:r>
      <w:proofErr w:type="spellStart"/>
      <w:r>
        <w:rPr>
          <w:rFonts w:hint="eastAsia"/>
        </w:rPr>
        <w:t>OpenHarmony</w:t>
      </w:r>
      <w:proofErr w:type="spellEnd"/>
      <w:r>
        <w:rPr>
          <w:rFonts w:hint="eastAsia"/>
        </w:rPr>
        <w:t>应用上，</w:t>
      </w:r>
      <w:proofErr w:type="spellStart"/>
      <w:r>
        <w:rPr>
          <w:rFonts w:hint="eastAsia"/>
        </w:rPr>
        <w:t>HapFlow</w:t>
      </w:r>
      <w:proofErr w:type="spellEnd"/>
      <w:r>
        <w:rPr>
          <w:rFonts w:hint="eastAsia"/>
        </w:rPr>
        <w:t>识别出</w:t>
      </w:r>
      <w:r>
        <w:rPr>
          <w:rFonts w:hint="eastAsia"/>
        </w:rPr>
        <w:t>73</w:t>
      </w:r>
      <w:r>
        <w:rPr>
          <w:rFonts w:hint="eastAsia"/>
        </w:rPr>
        <w:t>条敏感数据泄漏流，其中</w:t>
      </w:r>
      <w:r>
        <w:rPr>
          <w:rFonts w:hint="eastAsia"/>
        </w:rPr>
        <w:t>8</w:t>
      </w:r>
      <w:r>
        <w:rPr>
          <w:rFonts w:hint="eastAsia"/>
        </w:rPr>
        <w:t>条为误报。最常见的泄漏模式是敏感数据（地理位置、</w:t>
      </w:r>
      <w:r>
        <w:rPr>
          <w:rFonts w:hint="eastAsia"/>
        </w:rPr>
        <w:t>Cookie</w:t>
      </w:r>
      <w:r>
        <w:rPr>
          <w:rFonts w:hint="eastAsia"/>
        </w:rPr>
        <w:t>、</w:t>
      </w:r>
      <w:proofErr w:type="gramStart"/>
      <w:r>
        <w:rPr>
          <w:rFonts w:hint="eastAsia"/>
        </w:rPr>
        <w:t>蓝牙配对</w:t>
      </w:r>
      <w:proofErr w:type="gramEnd"/>
      <w:r>
        <w:rPr>
          <w:rFonts w:hint="eastAsia"/>
        </w:rPr>
        <w:t>设备、音频流等）流入日志输出（</w:t>
      </w:r>
      <w:r>
        <w:rPr>
          <w:rFonts w:hint="eastAsia"/>
        </w:rPr>
        <w:t>hilog.info/console.log</w:t>
      </w:r>
      <w:r>
        <w:rPr>
          <w:rFonts w:hint="eastAsia"/>
        </w:rPr>
        <w:t>）。分析结果已在商业应用中获得开发者确认，</w:t>
      </w:r>
      <w:r>
        <w:rPr>
          <w:rFonts w:hint="eastAsia"/>
        </w:rPr>
        <w:t>5</w:t>
      </w:r>
      <w:r>
        <w:rPr>
          <w:rFonts w:hint="eastAsia"/>
        </w:rPr>
        <w:t>条泄漏被验证为真实的隐私问题</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7AE57951" w14:textId="5C916DF9" w:rsidR="00717F60" w:rsidRDefault="00717F60" w:rsidP="00796E09">
      <w:pPr>
        <w:wordWrap w:val="0"/>
        <w:ind w:firstLine="482"/>
      </w:pPr>
      <w:r w:rsidRPr="00717F60">
        <w:rPr>
          <w:rFonts w:hint="eastAsia"/>
          <w:b/>
          <w:bCs/>
        </w:rPr>
        <w:t>性能表现：</w:t>
      </w:r>
      <w:r>
        <w:rPr>
          <w:rFonts w:hint="eastAsia"/>
        </w:rPr>
        <w:t>对于绝大多数代码量在</w:t>
      </w:r>
      <w:r>
        <w:rPr>
          <w:rFonts w:hint="eastAsia"/>
        </w:rPr>
        <w:t>10,000</w:t>
      </w:r>
      <w:r>
        <w:rPr>
          <w:rFonts w:hint="eastAsia"/>
        </w:rPr>
        <w:t>行以下的项目，</w:t>
      </w:r>
      <w:proofErr w:type="spellStart"/>
      <w:r>
        <w:rPr>
          <w:rFonts w:hint="eastAsia"/>
        </w:rPr>
        <w:t>HapFlow</w:t>
      </w:r>
      <w:proofErr w:type="spellEnd"/>
      <w:r>
        <w:rPr>
          <w:rFonts w:hint="eastAsia"/>
        </w:rPr>
        <w:t>能在</w:t>
      </w:r>
      <w:r>
        <w:rPr>
          <w:rFonts w:hint="eastAsia"/>
        </w:rPr>
        <w:t>10</w:t>
      </w:r>
      <w:r>
        <w:rPr>
          <w:rFonts w:hint="eastAsia"/>
        </w:rPr>
        <w:t>秒内完成全量分析（包括</w:t>
      </w:r>
      <w:proofErr w:type="spellStart"/>
      <w:r>
        <w:rPr>
          <w:rFonts w:hint="eastAsia"/>
        </w:rPr>
        <w:t>ArkAnalyzer</w:t>
      </w:r>
      <w:proofErr w:type="spellEnd"/>
      <w:r>
        <w:rPr>
          <w:rFonts w:hint="eastAsia"/>
        </w:rPr>
        <w:t>预处理和污点分析）。在</w:t>
      </w:r>
      <w:r>
        <w:rPr>
          <w:rFonts w:hint="eastAsia"/>
        </w:rPr>
        <w:t>3,490</w:t>
      </w:r>
      <w:r>
        <w:rPr>
          <w:rFonts w:hint="eastAsia"/>
        </w:rPr>
        <w:t>个项目中，仅</w:t>
      </w:r>
      <w:r>
        <w:rPr>
          <w:rFonts w:hint="eastAsia"/>
        </w:rPr>
        <w:t>40</w:t>
      </w:r>
      <w:r>
        <w:rPr>
          <w:rFonts w:hint="eastAsia"/>
        </w:rPr>
        <w:t>个（</w:t>
      </w:r>
      <w:r>
        <w:rPr>
          <w:rFonts w:hint="eastAsia"/>
        </w:rPr>
        <w:t>1.15%</w:t>
      </w:r>
      <w:r>
        <w:rPr>
          <w:rFonts w:hint="eastAsia"/>
        </w:rPr>
        <w:t>）超过</w:t>
      </w:r>
      <w:r>
        <w:rPr>
          <w:rFonts w:hint="eastAsia"/>
        </w:rPr>
        <w:t>10</w:t>
      </w:r>
      <w:r>
        <w:rPr>
          <w:rFonts w:hint="eastAsia"/>
        </w:rPr>
        <w:t>秒，</w:t>
      </w:r>
      <w:r>
        <w:rPr>
          <w:rFonts w:hint="eastAsia"/>
        </w:rPr>
        <w:t>5</w:t>
      </w:r>
      <w:r>
        <w:rPr>
          <w:rFonts w:hint="eastAsia"/>
        </w:rPr>
        <w:t>个（</w:t>
      </w:r>
      <w:r>
        <w:rPr>
          <w:rFonts w:hint="eastAsia"/>
        </w:rPr>
        <w:t>0.14%</w:t>
      </w:r>
      <w:r>
        <w:rPr>
          <w:rFonts w:hint="eastAsia"/>
        </w:rPr>
        <w:t>）超过</w:t>
      </w:r>
      <w:r>
        <w:rPr>
          <w:rFonts w:hint="eastAsia"/>
        </w:rPr>
        <w:t>100</w:t>
      </w:r>
      <w:r>
        <w:rPr>
          <w:rFonts w:hint="eastAsia"/>
        </w:rPr>
        <w:t>秒。核心污点分析平均仅占总执行时间的</w:t>
      </w:r>
      <w:r>
        <w:rPr>
          <w:rFonts w:hint="eastAsia"/>
        </w:rPr>
        <w:t>9.53%</w:t>
      </w:r>
      <w:r>
        <w:rPr>
          <w:rFonts w:hint="eastAsia"/>
        </w:rPr>
        <w:t>。内存方面，多数项目</w:t>
      </w:r>
      <w:r>
        <w:rPr>
          <w:rFonts w:hint="eastAsia"/>
        </w:rPr>
        <w:t>RSS</w:t>
      </w:r>
      <w:r>
        <w:rPr>
          <w:rFonts w:hint="eastAsia"/>
        </w:rPr>
        <w:t>约</w:t>
      </w:r>
      <w:r>
        <w:rPr>
          <w:rFonts w:hint="eastAsia"/>
        </w:rPr>
        <w:t>100MB</w:t>
      </w:r>
      <w:r>
        <w:rPr>
          <w:rFonts w:hint="eastAsia"/>
        </w:rPr>
        <w:t>，仅</w:t>
      </w:r>
      <w:r>
        <w:rPr>
          <w:rFonts w:hint="eastAsia"/>
        </w:rPr>
        <w:t>3</w:t>
      </w:r>
      <w:r>
        <w:rPr>
          <w:rFonts w:hint="eastAsia"/>
        </w:rPr>
        <w:t>个项目超过</w:t>
      </w:r>
      <w:r>
        <w:rPr>
          <w:rFonts w:hint="eastAsia"/>
        </w:rPr>
        <w:t>1GB</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4E3DD6B1" w14:textId="50A78494" w:rsidR="00717F60" w:rsidRDefault="00717F60" w:rsidP="00796E09">
      <w:pPr>
        <w:wordWrap w:val="0"/>
        <w:ind w:firstLine="482"/>
      </w:pPr>
      <w:r w:rsidRPr="00717F60">
        <w:rPr>
          <w:rFonts w:hint="eastAsia"/>
          <w:b/>
          <w:bCs/>
        </w:rPr>
        <w:t>消融实验：</w:t>
      </w:r>
      <w:r>
        <w:rPr>
          <w:rFonts w:hint="eastAsia"/>
        </w:rPr>
        <w:t>论文通过三组消融实验（</w:t>
      </w:r>
      <w:r w:rsidRPr="00796E09">
        <w:rPr>
          <w:rFonts w:hint="eastAsia"/>
          <w:b/>
          <w:bCs/>
        </w:rPr>
        <w:t>hf1:</w:t>
      </w:r>
      <w:r>
        <w:rPr>
          <w:rFonts w:hint="eastAsia"/>
        </w:rPr>
        <w:t xml:space="preserve"> </w:t>
      </w:r>
      <w:r>
        <w:rPr>
          <w:rFonts w:hint="eastAsia"/>
        </w:rPr>
        <w:t>禁用</w:t>
      </w:r>
      <w:proofErr w:type="spellStart"/>
      <w:r>
        <w:rPr>
          <w:rFonts w:hint="eastAsia"/>
        </w:rPr>
        <w:t>HarmonyMain</w:t>
      </w:r>
      <w:proofErr w:type="spellEnd"/>
      <w:r>
        <w:rPr>
          <w:rFonts w:hint="eastAsia"/>
        </w:rPr>
        <w:t>入口建模</w:t>
      </w:r>
      <w:r>
        <w:rPr>
          <w:rFonts w:hint="eastAsia"/>
        </w:rPr>
        <w:t xml:space="preserve">; </w:t>
      </w:r>
      <w:r w:rsidRPr="00796E09">
        <w:rPr>
          <w:rFonts w:hint="eastAsia"/>
          <w:b/>
          <w:bCs/>
        </w:rPr>
        <w:t xml:space="preserve">hf2: </w:t>
      </w:r>
      <w:r>
        <w:rPr>
          <w:rFonts w:hint="eastAsia"/>
        </w:rPr>
        <w:t>禁用闭包传播</w:t>
      </w:r>
      <w:r>
        <w:rPr>
          <w:rFonts w:hint="eastAsia"/>
        </w:rPr>
        <w:t xml:space="preserve">; </w:t>
      </w:r>
      <w:r w:rsidRPr="00796E09">
        <w:rPr>
          <w:rFonts w:hint="eastAsia"/>
          <w:b/>
          <w:bCs/>
        </w:rPr>
        <w:t xml:space="preserve">hf3: </w:t>
      </w:r>
      <w:r>
        <w:rPr>
          <w:rFonts w:hint="eastAsia"/>
        </w:rPr>
        <w:t>禁用回调参数</w:t>
      </w:r>
      <w:r>
        <w:rPr>
          <w:rFonts w:hint="eastAsia"/>
        </w:rPr>
        <w:t>Source</w:t>
      </w:r>
      <w:r>
        <w:rPr>
          <w:rFonts w:hint="eastAsia"/>
        </w:rPr>
        <w:t>识别）验证了各模块的必要性。</w:t>
      </w:r>
      <w:r>
        <w:rPr>
          <w:rFonts w:hint="eastAsia"/>
        </w:rPr>
        <w:t>hf1</w:t>
      </w:r>
      <w:r>
        <w:rPr>
          <w:rFonts w:hint="eastAsia"/>
        </w:rPr>
        <w:t>的影响最显著，在真实应用中检出的泄漏从</w:t>
      </w:r>
      <w:r>
        <w:rPr>
          <w:rFonts w:hint="eastAsia"/>
        </w:rPr>
        <w:t>73</w:t>
      </w:r>
      <w:r>
        <w:rPr>
          <w:rFonts w:hint="eastAsia"/>
        </w:rPr>
        <w:t>条骤降至</w:t>
      </w:r>
      <w:r>
        <w:rPr>
          <w:rFonts w:hint="eastAsia"/>
        </w:rPr>
        <w:t>4</w:t>
      </w:r>
      <w:r>
        <w:rPr>
          <w:rFonts w:hint="eastAsia"/>
        </w:rPr>
        <w:t>条，充分说明了</w:t>
      </w:r>
      <w:proofErr w:type="spellStart"/>
      <w:r>
        <w:rPr>
          <w:rFonts w:hint="eastAsia"/>
        </w:rPr>
        <w:t>HarmonyMain</w:t>
      </w:r>
      <w:proofErr w:type="spellEnd"/>
      <w:r>
        <w:rPr>
          <w:rFonts w:hint="eastAsia"/>
        </w:rPr>
        <w:t>对声明式</w:t>
      </w:r>
      <w:r>
        <w:rPr>
          <w:rFonts w:hint="eastAsia"/>
        </w:rPr>
        <w:t>UI</w:t>
      </w:r>
      <w:r>
        <w:rPr>
          <w:rFonts w:hint="eastAsia"/>
        </w:rPr>
        <w:t>分析的关键作用</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_Ref226061836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[7]</w:t>
      </w:r>
      <w:r w:rsidR="006A36FA" w:rsidRPr="006A36FA">
        <w:rPr>
          <w:vertAlign w:val="superscript"/>
        </w:rPr>
        <w:fldChar w:fldCharType="end"/>
      </w:r>
      <w:r>
        <w:rPr>
          <w:rFonts w:hint="eastAsia"/>
        </w:rPr>
        <w:t>。</w:t>
      </w:r>
    </w:p>
    <w:p w14:paraId="090CFE23" w14:textId="77777777" w:rsidR="00751588" w:rsidRDefault="00751588" w:rsidP="00796E09">
      <w:pPr>
        <w:wordWrap w:val="0"/>
        <w:ind w:firstLine="480"/>
      </w:pPr>
    </w:p>
    <w:p w14:paraId="54DDB8D4" w14:textId="5D7463A1" w:rsidR="00717F60" w:rsidRDefault="00717F60" w:rsidP="00796E09">
      <w:pPr>
        <w:pStyle w:val="3"/>
        <w:wordWrap w:val="0"/>
        <w:rPr>
          <w:rFonts w:hint="eastAsia"/>
        </w:rPr>
      </w:pPr>
      <w:bookmarkStart w:id="8" w:name="_Toc226112652"/>
      <w:r>
        <w:t>Artifacts</w:t>
      </w:r>
      <w:r w:rsidRPr="00717F60">
        <w:rPr>
          <w:rFonts w:hint="eastAsia"/>
        </w:rPr>
        <w:t>的完整性与可获取性</w:t>
      </w:r>
      <w:bookmarkEnd w:id="8"/>
    </w:p>
    <w:p w14:paraId="614F958C" w14:textId="13EACEA5" w:rsidR="00717F60" w:rsidRDefault="00717F60" w:rsidP="00796E09">
      <w:pPr>
        <w:wordWrap w:val="0"/>
        <w:ind w:firstLine="480"/>
      </w:pPr>
      <w:proofErr w:type="spellStart"/>
      <w:r w:rsidRPr="00717F60">
        <w:rPr>
          <w:rFonts w:hint="eastAsia"/>
        </w:rPr>
        <w:t>HapFlow</w:t>
      </w:r>
      <w:proofErr w:type="spellEnd"/>
      <w:r w:rsidRPr="00717F60">
        <w:rPr>
          <w:rFonts w:hint="eastAsia"/>
        </w:rPr>
        <w:t>的</w:t>
      </w:r>
      <w:r>
        <w:rPr>
          <w:rFonts w:hint="eastAsia"/>
        </w:rPr>
        <w:t>搭建</w:t>
      </w:r>
      <w:r w:rsidRPr="00717F60">
        <w:rPr>
          <w:rFonts w:hint="eastAsia"/>
        </w:rPr>
        <w:t>可行性首要保障在于其完整的开源制品体系。论文明确提供了</w:t>
      </w:r>
      <w:r w:rsidRPr="00717F60">
        <w:rPr>
          <w:rFonts w:hint="eastAsia"/>
        </w:rPr>
        <w:t>Artifact</w:t>
      </w:r>
      <w:r w:rsidRPr="00717F60">
        <w:rPr>
          <w:rFonts w:hint="eastAsia"/>
        </w:rPr>
        <w:t>的公开链接，包含框架源代码与实验所需的配置文件</w:t>
      </w:r>
      <w:r w:rsidR="00C03BB5" w:rsidRPr="00C03BB5">
        <w:rPr>
          <w:vertAlign w:val="superscript"/>
        </w:rPr>
        <w:fldChar w:fldCharType="begin"/>
      </w:r>
      <w:r w:rsidR="00C03BB5" w:rsidRPr="00C03BB5">
        <w:rPr>
          <w:vertAlign w:val="superscript"/>
        </w:rPr>
        <w:instrText xml:space="preserve"> </w:instrText>
      </w:r>
      <w:r w:rsidR="00C03BB5" w:rsidRPr="00C03BB5">
        <w:rPr>
          <w:rFonts w:hint="eastAsia"/>
          <w:vertAlign w:val="superscript"/>
        </w:rPr>
        <w:instrText>REF _Ref226062776 \r \h</w:instrText>
      </w:r>
      <w:r w:rsidR="00C03BB5" w:rsidRPr="00C03BB5">
        <w:rPr>
          <w:vertAlign w:val="superscript"/>
        </w:rPr>
        <w:instrText xml:space="preserve"> </w:instrText>
      </w:r>
      <w:r w:rsidR="00C03BB5">
        <w:rPr>
          <w:vertAlign w:val="superscript"/>
        </w:rPr>
        <w:instrText xml:space="preserve"> \* MERGEFORMAT </w:instrText>
      </w:r>
      <w:r w:rsidR="00C03BB5" w:rsidRPr="00C03BB5">
        <w:rPr>
          <w:vertAlign w:val="superscript"/>
        </w:rPr>
      </w:r>
      <w:r w:rsidR="00C03BB5" w:rsidRPr="00C03BB5">
        <w:rPr>
          <w:vertAlign w:val="superscript"/>
        </w:rPr>
        <w:fldChar w:fldCharType="separate"/>
      </w:r>
      <w:r w:rsidR="000726FE">
        <w:rPr>
          <w:vertAlign w:val="superscript"/>
        </w:rPr>
        <w:t>[10]</w:t>
      </w:r>
      <w:r w:rsidR="00C03BB5" w:rsidRPr="00C03BB5">
        <w:rPr>
          <w:vertAlign w:val="superscript"/>
        </w:rPr>
        <w:fldChar w:fldCharType="end"/>
      </w:r>
      <w:r w:rsidRPr="00717F60">
        <w:rPr>
          <w:rFonts w:hint="eastAsia"/>
        </w:rPr>
        <w:t>。</w:t>
      </w:r>
      <w:r w:rsidR="00796E09" w:rsidRPr="00796E09">
        <w:rPr>
          <w:rFonts w:hint="eastAsia"/>
        </w:rPr>
        <w:t>同时，其底层依赖的</w:t>
      </w:r>
      <w:proofErr w:type="spellStart"/>
      <w:r w:rsidR="00796E09" w:rsidRPr="00796E09">
        <w:rPr>
          <w:rFonts w:hint="eastAsia"/>
        </w:rPr>
        <w:t>ArkAnalyzer</w:t>
      </w:r>
      <w:proofErr w:type="spellEnd"/>
      <w:r w:rsidR="00796E09" w:rsidRPr="00796E09">
        <w:rPr>
          <w:rFonts w:hint="eastAsia"/>
        </w:rPr>
        <w:t>框架已在</w:t>
      </w:r>
      <w:proofErr w:type="spellStart"/>
      <w:r w:rsidR="00796E09" w:rsidRPr="00796E09">
        <w:rPr>
          <w:rFonts w:hint="eastAsia"/>
        </w:rPr>
        <w:t>Gitee</w:t>
      </w:r>
      <w:proofErr w:type="spellEnd"/>
      <w:r w:rsidR="00796E09" w:rsidRPr="00796E09">
        <w:rPr>
          <w:rFonts w:hint="eastAsia"/>
        </w:rPr>
        <w:t>平台开源，提供了代码表示、三地址码转换、代码去糖化、调用图构建等完整的基础分析模块</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sidR="00796E09" w:rsidRPr="00796E09">
        <w:rPr>
          <w:rFonts w:hint="eastAsia"/>
        </w:rPr>
        <w:t>。</w:t>
      </w:r>
      <w:proofErr w:type="spellStart"/>
      <w:r w:rsidRPr="00717F60">
        <w:rPr>
          <w:rFonts w:hint="eastAsia"/>
        </w:rPr>
        <w:t>HapFlow</w:t>
      </w:r>
      <w:proofErr w:type="spellEnd"/>
      <w:r w:rsidRPr="00717F60">
        <w:rPr>
          <w:rFonts w:hint="eastAsia"/>
        </w:rPr>
        <w:t>在</w:t>
      </w:r>
      <w:proofErr w:type="spellStart"/>
      <w:r w:rsidRPr="00717F60">
        <w:rPr>
          <w:rFonts w:hint="eastAsia"/>
        </w:rPr>
        <w:t>ArkAnalyzer</w:t>
      </w:r>
      <w:proofErr w:type="spellEnd"/>
      <w:r w:rsidRPr="00717F60">
        <w:rPr>
          <w:rFonts w:hint="eastAsia"/>
        </w:rPr>
        <w:t>之上构建，两者的关系类似于</w:t>
      </w:r>
      <w:r w:rsidRPr="00717F60">
        <w:rPr>
          <w:rFonts w:hint="eastAsia"/>
        </w:rPr>
        <w:t>Android</w:t>
      </w:r>
      <w:r w:rsidRPr="00717F60">
        <w:rPr>
          <w:rFonts w:hint="eastAsia"/>
        </w:rPr>
        <w:t>生态中</w:t>
      </w:r>
      <w:proofErr w:type="spellStart"/>
      <w:r w:rsidRPr="00717F60">
        <w:rPr>
          <w:rFonts w:hint="eastAsia"/>
        </w:rPr>
        <w:t>FlowDroid</w:t>
      </w:r>
      <w:proofErr w:type="spellEnd"/>
      <w:r w:rsidRPr="00717F60">
        <w:rPr>
          <w:rFonts w:hint="eastAsia"/>
        </w:rPr>
        <w:t>与</w:t>
      </w:r>
      <w:r w:rsidRPr="00717F60">
        <w:rPr>
          <w:rFonts w:hint="eastAsia"/>
        </w:rPr>
        <w:t>Soot</w:t>
      </w:r>
      <w:r w:rsidRPr="00717F60">
        <w:rPr>
          <w:rFonts w:hint="eastAsia"/>
        </w:rPr>
        <w:t>的关系——</w:t>
      </w:r>
      <w:proofErr w:type="spellStart"/>
      <w:r w:rsidRPr="00717F60">
        <w:rPr>
          <w:rFonts w:hint="eastAsia"/>
        </w:rPr>
        <w:t>ArkAnalyzer</w:t>
      </w:r>
      <w:proofErr w:type="spellEnd"/>
      <w:r w:rsidRPr="00717F60">
        <w:rPr>
          <w:rFonts w:hint="eastAsia"/>
        </w:rPr>
        <w:t>提供基础静态分析基础设施（中间表示、控制流图、调用图），</w:t>
      </w:r>
      <w:proofErr w:type="spellStart"/>
      <w:r w:rsidRPr="00717F60">
        <w:rPr>
          <w:rFonts w:hint="eastAsia"/>
        </w:rPr>
        <w:t>HapFlow</w:t>
      </w:r>
      <w:proofErr w:type="spellEnd"/>
      <w:r w:rsidRPr="00717F60">
        <w:rPr>
          <w:rFonts w:hint="eastAsia"/>
        </w:rPr>
        <w:t>在此之上实现过程间数据流分析与污点追踪。</w:t>
      </w:r>
    </w:p>
    <w:p w14:paraId="1F0851EA" w14:textId="77777777" w:rsidR="00E71BF8" w:rsidRPr="00717F60" w:rsidRDefault="00E71BF8" w:rsidP="00796E09">
      <w:pPr>
        <w:wordWrap w:val="0"/>
        <w:ind w:firstLine="480"/>
      </w:pPr>
    </w:p>
    <w:p w14:paraId="16084E42" w14:textId="77777777" w:rsidR="00152932" w:rsidRDefault="00152932" w:rsidP="00796E09">
      <w:pPr>
        <w:pStyle w:val="2"/>
        <w:wordWrap w:val="0"/>
        <w:rPr>
          <w:rFonts w:hint="eastAsia"/>
        </w:rPr>
      </w:pPr>
      <w:bookmarkStart w:id="9" w:name="_Toc226112653"/>
      <w:r>
        <w:rPr>
          <w:rFonts w:hint="eastAsia"/>
        </w:rPr>
        <w:t>跨平台静态分析框架的技术脉络对比</w:t>
      </w:r>
      <w:bookmarkEnd w:id="9"/>
    </w:p>
    <w:p w14:paraId="57AF04FB" w14:textId="77777777" w:rsidR="00152932" w:rsidRDefault="00152932" w:rsidP="00796E09">
      <w:pPr>
        <w:wordWrap w:val="0"/>
        <w:ind w:firstLine="480"/>
      </w:pPr>
      <w:r>
        <w:rPr>
          <w:rFonts w:hint="eastAsia"/>
        </w:rPr>
        <w:t>将</w:t>
      </w:r>
      <w:proofErr w:type="spellStart"/>
      <w:r>
        <w:rPr>
          <w:rFonts w:hint="eastAsia"/>
        </w:rPr>
        <w:t>OpenHarmony</w:t>
      </w:r>
      <w:proofErr w:type="spellEnd"/>
      <w:r>
        <w:rPr>
          <w:rFonts w:hint="eastAsia"/>
        </w:rPr>
        <w:t>生态的工具与其它成熟平台的框架进行对比，可以更清晰地理解其技术演进的独特性和面临的挑战。</w:t>
      </w:r>
    </w:p>
    <w:p w14:paraId="2CE8D177" w14:textId="77777777" w:rsidR="00756DF1" w:rsidRDefault="00756DF1" w:rsidP="00796E09">
      <w:pPr>
        <w:wordWrap w:val="0"/>
        <w:ind w:firstLine="480"/>
      </w:pPr>
    </w:p>
    <w:p w14:paraId="75F2E0AA" w14:textId="2EE7928C" w:rsidR="00756DF1" w:rsidRPr="00756DF1" w:rsidRDefault="00756DF1" w:rsidP="00756DF1">
      <w:pPr>
        <w:pStyle w:val="11"/>
      </w:pPr>
      <w:r>
        <w:rPr>
          <w:rFonts w:hint="eastAsia"/>
        </w:rPr>
        <w:t>表</w:t>
      </w:r>
      <w:r>
        <w:rPr>
          <w:rFonts w:hint="eastAsia"/>
        </w:rPr>
        <w:t xml:space="preserve">1 </w:t>
      </w:r>
      <w:r w:rsidRPr="00756DF1">
        <w:rPr>
          <w:rFonts w:hint="eastAsia"/>
        </w:rPr>
        <w:t>跨平台静态分析框架的技术脉络对比</w:t>
      </w:r>
    </w:p>
    <w:tbl>
      <w:tblPr>
        <w:tblStyle w:val="af4"/>
        <w:tblW w:w="0" w:type="auto"/>
        <w:jc w:val="left"/>
        <w:tblLook w:val="04A0" w:firstRow="1" w:lastRow="0" w:firstColumn="1" w:lastColumn="0" w:noHBand="0" w:noVBand="1"/>
      </w:tblPr>
      <w:tblGrid>
        <w:gridCol w:w="2408"/>
        <w:gridCol w:w="2408"/>
        <w:gridCol w:w="2409"/>
        <w:gridCol w:w="2409"/>
      </w:tblGrid>
      <w:tr w:rsidR="00152932" w:rsidRPr="00152932" w14:paraId="6E13F4F3" w14:textId="77777777">
        <w:trPr>
          <w:cnfStyle w:val="100000000000" w:firstRow="1" w:lastRow="0" w:firstColumn="0" w:lastColumn="0" w:oddVBand="0" w:evenVBand="0" w:oddHBand="0" w:evenHBand="0" w:firstRowFirstColumn="0" w:firstRowLastColumn="0" w:lastRowFirstColumn="0" w:lastRowLastColumn="0"/>
          <w:jc w:val="left"/>
        </w:trPr>
        <w:tc>
          <w:tcPr>
            <w:tcW w:w="2408" w:type="dxa"/>
          </w:tcPr>
          <w:p w14:paraId="259736FC" w14:textId="77777777" w:rsidR="00152932" w:rsidRPr="00152932" w:rsidRDefault="00152932" w:rsidP="00796E09">
            <w:pPr>
              <w:pStyle w:val="TableParagraph"/>
              <w:wordWrap w:val="0"/>
              <w:rPr>
                <w:rFonts w:hint="eastAsia"/>
              </w:rPr>
            </w:pPr>
            <w:proofErr w:type="spellStart"/>
            <w:r w:rsidRPr="00152932">
              <w:rPr>
                <w:rFonts w:hint="eastAsia"/>
              </w:rPr>
              <w:t>分析框架</w:t>
            </w:r>
            <w:proofErr w:type="spellEnd"/>
          </w:p>
        </w:tc>
        <w:tc>
          <w:tcPr>
            <w:tcW w:w="2408" w:type="dxa"/>
          </w:tcPr>
          <w:p w14:paraId="35251660" w14:textId="77777777" w:rsidR="00152932" w:rsidRPr="00152932" w:rsidRDefault="00152932" w:rsidP="00796E09">
            <w:pPr>
              <w:pStyle w:val="TableParagraph"/>
              <w:wordWrap w:val="0"/>
              <w:rPr>
                <w:rFonts w:hint="eastAsia"/>
              </w:rPr>
            </w:pPr>
            <w:proofErr w:type="spellStart"/>
            <w:r w:rsidRPr="00152932">
              <w:rPr>
                <w:rFonts w:hint="eastAsia"/>
              </w:rPr>
              <w:t>目标平台</w:t>
            </w:r>
            <w:proofErr w:type="spellEnd"/>
          </w:p>
        </w:tc>
        <w:tc>
          <w:tcPr>
            <w:tcW w:w="2409" w:type="dxa"/>
          </w:tcPr>
          <w:p w14:paraId="6AD82D86" w14:textId="77777777" w:rsidR="00152932" w:rsidRPr="00152932" w:rsidRDefault="00152932" w:rsidP="00796E09">
            <w:pPr>
              <w:pStyle w:val="TableParagraph"/>
              <w:wordWrap w:val="0"/>
              <w:rPr>
                <w:rFonts w:hint="eastAsia"/>
              </w:rPr>
            </w:pPr>
            <w:proofErr w:type="spellStart"/>
            <w:r w:rsidRPr="00152932">
              <w:rPr>
                <w:rFonts w:hint="eastAsia"/>
              </w:rPr>
              <w:t>核心技术特点</w:t>
            </w:r>
            <w:proofErr w:type="spellEnd"/>
          </w:p>
        </w:tc>
        <w:tc>
          <w:tcPr>
            <w:tcW w:w="2409" w:type="dxa"/>
          </w:tcPr>
          <w:p w14:paraId="025766EB" w14:textId="77777777" w:rsidR="00152932" w:rsidRPr="00152932" w:rsidRDefault="00152932" w:rsidP="00796E09">
            <w:pPr>
              <w:pStyle w:val="TableParagraph"/>
              <w:wordWrap w:val="0"/>
              <w:rPr>
                <w:rFonts w:hint="eastAsia"/>
              </w:rPr>
            </w:pPr>
            <w:proofErr w:type="spellStart"/>
            <w:r w:rsidRPr="00152932">
              <w:rPr>
                <w:rFonts w:hint="eastAsia"/>
              </w:rPr>
              <w:t>演进阶段定位</w:t>
            </w:r>
            <w:proofErr w:type="spellEnd"/>
          </w:p>
        </w:tc>
      </w:tr>
      <w:tr w:rsidR="00152932" w:rsidRPr="00152932" w14:paraId="7021B037" w14:textId="77777777">
        <w:trPr>
          <w:jc w:val="left"/>
        </w:trPr>
        <w:tc>
          <w:tcPr>
            <w:tcW w:w="2408" w:type="dxa"/>
          </w:tcPr>
          <w:p w14:paraId="0EA8F53C" w14:textId="77777777" w:rsidR="00152932" w:rsidRPr="00152932" w:rsidRDefault="00152932" w:rsidP="00796E09">
            <w:pPr>
              <w:pStyle w:val="TableParagraph"/>
              <w:wordWrap w:val="0"/>
              <w:rPr>
                <w:rFonts w:hint="eastAsia"/>
              </w:rPr>
            </w:pPr>
            <w:proofErr w:type="spellStart"/>
            <w:r w:rsidRPr="00152932">
              <w:rPr>
                <w:rFonts w:hint="eastAsia"/>
              </w:rPr>
              <w:t>ArkAnalyzer</w:t>
            </w:r>
            <w:proofErr w:type="spellEnd"/>
          </w:p>
        </w:tc>
        <w:tc>
          <w:tcPr>
            <w:tcW w:w="2408" w:type="dxa"/>
          </w:tcPr>
          <w:p w14:paraId="02D4B905" w14:textId="77777777" w:rsidR="00152932" w:rsidRPr="00152932" w:rsidRDefault="00152932" w:rsidP="00796E09">
            <w:pPr>
              <w:pStyle w:val="TableParagraph"/>
              <w:wordWrap w:val="0"/>
              <w:rPr>
                <w:rFonts w:hint="eastAsia"/>
              </w:rPr>
            </w:pPr>
            <w:proofErr w:type="spellStart"/>
            <w:r w:rsidRPr="00152932">
              <w:rPr>
                <w:rFonts w:hint="eastAsia"/>
              </w:rPr>
              <w:t>OpenHarmony</w:t>
            </w:r>
            <w:proofErr w:type="spellEnd"/>
            <w:r w:rsidRPr="00152932">
              <w:rPr>
                <w:rFonts w:hint="eastAsia"/>
              </w:rPr>
              <w:t xml:space="preserve">/ </w:t>
            </w:r>
            <w:proofErr w:type="spellStart"/>
            <w:r w:rsidRPr="00152932">
              <w:rPr>
                <w:rFonts w:hint="eastAsia"/>
              </w:rPr>
              <w:t>ArkTS</w:t>
            </w:r>
            <w:proofErr w:type="spellEnd"/>
          </w:p>
        </w:tc>
        <w:tc>
          <w:tcPr>
            <w:tcW w:w="2409" w:type="dxa"/>
          </w:tcPr>
          <w:p w14:paraId="35CAAD77" w14:textId="77777777" w:rsidR="00152932" w:rsidRPr="00152932" w:rsidRDefault="00152932" w:rsidP="00796E09">
            <w:pPr>
              <w:pStyle w:val="TableParagraph"/>
              <w:wordWrap w:val="0"/>
              <w:rPr>
                <w:rFonts w:hint="eastAsia"/>
                <w:lang w:eastAsia="zh-CN"/>
              </w:rPr>
            </w:pPr>
            <w:r w:rsidRPr="00152932">
              <w:rPr>
                <w:rFonts w:hint="eastAsia"/>
                <w:lang w:eastAsia="zh-CN"/>
              </w:rPr>
              <w:t>重新设计AST、三地址码转换、代码去糖化</w:t>
            </w:r>
          </w:p>
        </w:tc>
        <w:tc>
          <w:tcPr>
            <w:tcW w:w="2409" w:type="dxa"/>
          </w:tcPr>
          <w:p w14:paraId="3B6D6DFF" w14:textId="77777777" w:rsidR="00152932" w:rsidRPr="00152932" w:rsidRDefault="00152932" w:rsidP="00796E09">
            <w:pPr>
              <w:pStyle w:val="TableParagraph"/>
              <w:wordWrap w:val="0"/>
              <w:rPr>
                <w:rFonts w:hint="eastAsia"/>
                <w:lang w:eastAsia="zh-CN"/>
              </w:rPr>
            </w:pPr>
            <w:r w:rsidRPr="00152932">
              <w:rPr>
                <w:rFonts w:hint="eastAsia"/>
                <w:lang w:eastAsia="zh-CN"/>
              </w:rPr>
              <w:t>基础设施构建：解决</w:t>
            </w:r>
            <w:proofErr w:type="gramStart"/>
            <w:r w:rsidRPr="00152932">
              <w:rPr>
                <w:rFonts w:hint="eastAsia"/>
                <w:lang w:eastAsia="zh-CN"/>
              </w:rPr>
              <w:t>语言级解析</w:t>
            </w:r>
            <w:proofErr w:type="gramEnd"/>
            <w:r w:rsidRPr="00152932">
              <w:rPr>
                <w:rFonts w:hint="eastAsia"/>
                <w:lang w:eastAsia="zh-CN"/>
              </w:rPr>
              <w:t>的根本问题</w:t>
            </w:r>
          </w:p>
        </w:tc>
      </w:tr>
      <w:tr w:rsidR="00152932" w:rsidRPr="00152932" w14:paraId="03DAF889" w14:textId="77777777">
        <w:trPr>
          <w:jc w:val="left"/>
        </w:trPr>
        <w:tc>
          <w:tcPr>
            <w:tcW w:w="2408" w:type="dxa"/>
          </w:tcPr>
          <w:p w14:paraId="5772335A" w14:textId="77777777" w:rsidR="00152932" w:rsidRPr="00152932" w:rsidRDefault="00152932" w:rsidP="00796E09">
            <w:pPr>
              <w:pStyle w:val="TableParagraph"/>
              <w:wordWrap w:val="0"/>
              <w:rPr>
                <w:rFonts w:hint="eastAsia"/>
              </w:rPr>
            </w:pPr>
            <w:r w:rsidRPr="00152932">
              <w:rPr>
                <w:rFonts w:hint="eastAsia"/>
              </w:rPr>
              <w:t>HM-SAF</w:t>
            </w:r>
          </w:p>
        </w:tc>
        <w:tc>
          <w:tcPr>
            <w:tcW w:w="2408" w:type="dxa"/>
          </w:tcPr>
          <w:p w14:paraId="5328E9D2" w14:textId="77777777" w:rsidR="00152932" w:rsidRPr="00152932" w:rsidRDefault="00152932" w:rsidP="00796E09">
            <w:pPr>
              <w:pStyle w:val="TableParagraph"/>
              <w:wordWrap w:val="0"/>
              <w:rPr>
                <w:rFonts w:hint="eastAsia"/>
              </w:rPr>
            </w:pPr>
            <w:r w:rsidRPr="00152932">
              <w:rPr>
                <w:rFonts w:hint="eastAsia"/>
              </w:rPr>
              <w:t>HarmonyOS</w:t>
            </w:r>
          </w:p>
        </w:tc>
        <w:tc>
          <w:tcPr>
            <w:tcW w:w="2409" w:type="dxa"/>
          </w:tcPr>
          <w:p w14:paraId="639F0D3B" w14:textId="77777777" w:rsidR="00152932" w:rsidRPr="00152932" w:rsidRDefault="00152932" w:rsidP="00796E09">
            <w:pPr>
              <w:pStyle w:val="TableParagraph"/>
              <w:wordWrap w:val="0"/>
              <w:rPr>
                <w:rFonts w:hint="eastAsia"/>
                <w:lang w:eastAsia="zh-CN"/>
              </w:rPr>
            </w:pPr>
            <w:r w:rsidRPr="00152932">
              <w:rPr>
                <w:rFonts w:hint="eastAsia"/>
                <w:lang w:eastAsia="zh-CN"/>
              </w:rPr>
              <w:t>基于汇总内存的自底向上数据流分析</w:t>
            </w:r>
          </w:p>
        </w:tc>
        <w:tc>
          <w:tcPr>
            <w:tcW w:w="2409" w:type="dxa"/>
          </w:tcPr>
          <w:p w14:paraId="67CB7882" w14:textId="77777777" w:rsidR="00152932" w:rsidRPr="00152932" w:rsidRDefault="00152932" w:rsidP="00796E09">
            <w:pPr>
              <w:pStyle w:val="TableParagraph"/>
              <w:wordWrap w:val="0"/>
              <w:rPr>
                <w:rFonts w:hint="eastAsia"/>
                <w:lang w:eastAsia="zh-CN"/>
              </w:rPr>
            </w:pPr>
            <w:r w:rsidRPr="00152932">
              <w:rPr>
                <w:rFonts w:hint="eastAsia"/>
                <w:lang w:eastAsia="zh-CN"/>
              </w:rPr>
              <w:t>通用分析框架：针对特定OS架构</w:t>
            </w:r>
            <w:proofErr w:type="gramStart"/>
            <w:r w:rsidRPr="00152932">
              <w:rPr>
                <w:rFonts w:hint="eastAsia"/>
                <w:lang w:eastAsia="zh-CN"/>
              </w:rPr>
              <w:t>的跨层分析</w:t>
            </w:r>
            <w:proofErr w:type="gramEnd"/>
          </w:p>
        </w:tc>
      </w:tr>
      <w:tr w:rsidR="00152932" w:rsidRPr="00152932" w14:paraId="70405EB9" w14:textId="77777777">
        <w:trPr>
          <w:jc w:val="left"/>
        </w:trPr>
        <w:tc>
          <w:tcPr>
            <w:tcW w:w="2408" w:type="dxa"/>
          </w:tcPr>
          <w:p w14:paraId="027D4311" w14:textId="77777777" w:rsidR="00152932" w:rsidRPr="00152932" w:rsidRDefault="00152932" w:rsidP="00796E09">
            <w:pPr>
              <w:pStyle w:val="TableParagraph"/>
              <w:wordWrap w:val="0"/>
              <w:rPr>
                <w:rFonts w:hint="eastAsia"/>
              </w:rPr>
            </w:pPr>
            <w:proofErr w:type="spellStart"/>
            <w:r w:rsidRPr="00152932">
              <w:rPr>
                <w:rFonts w:hint="eastAsia"/>
              </w:rPr>
              <w:t>HapFlow</w:t>
            </w:r>
            <w:proofErr w:type="spellEnd"/>
          </w:p>
        </w:tc>
        <w:tc>
          <w:tcPr>
            <w:tcW w:w="2408" w:type="dxa"/>
          </w:tcPr>
          <w:p w14:paraId="1A82857F" w14:textId="77777777" w:rsidR="00152932" w:rsidRPr="00152932" w:rsidRDefault="00152932" w:rsidP="00796E09">
            <w:pPr>
              <w:pStyle w:val="TableParagraph"/>
              <w:wordWrap w:val="0"/>
              <w:rPr>
                <w:rFonts w:hint="eastAsia"/>
              </w:rPr>
            </w:pPr>
            <w:proofErr w:type="spellStart"/>
            <w:r w:rsidRPr="00152932">
              <w:rPr>
                <w:rFonts w:hint="eastAsia"/>
              </w:rPr>
              <w:t>OpenHarmony</w:t>
            </w:r>
            <w:proofErr w:type="spellEnd"/>
          </w:p>
        </w:tc>
        <w:tc>
          <w:tcPr>
            <w:tcW w:w="2409" w:type="dxa"/>
          </w:tcPr>
          <w:p w14:paraId="1C4813F6" w14:textId="77777777" w:rsidR="00152932" w:rsidRPr="00152932" w:rsidRDefault="00152932" w:rsidP="00796E09">
            <w:pPr>
              <w:pStyle w:val="TableParagraph"/>
              <w:wordWrap w:val="0"/>
              <w:rPr>
                <w:rFonts w:hint="eastAsia"/>
                <w:lang w:eastAsia="zh-CN"/>
              </w:rPr>
            </w:pPr>
            <w:r w:rsidRPr="00152932">
              <w:rPr>
                <w:rFonts w:hint="eastAsia"/>
                <w:lang w:eastAsia="zh-CN"/>
              </w:rPr>
              <w:t>生命周期感知的污点分析（据论文标题推断）</w:t>
            </w:r>
          </w:p>
        </w:tc>
        <w:tc>
          <w:tcPr>
            <w:tcW w:w="2409" w:type="dxa"/>
          </w:tcPr>
          <w:p w14:paraId="14327F0A" w14:textId="77777777" w:rsidR="00152932" w:rsidRPr="00152932" w:rsidRDefault="00152932" w:rsidP="00796E09">
            <w:pPr>
              <w:pStyle w:val="TableParagraph"/>
              <w:wordWrap w:val="0"/>
              <w:rPr>
                <w:rFonts w:hint="eastAsia"/>
                <w:lang w:eastAsia="zh-CN"/>
              </w:rPr>
            </w:pPr>
            <w:r w:rsidRPr="00152932">
              <w:rPr>
                <w:rFonts w:hint="eastAsia"/>
                <w:lang w:eastAsia="zh-CN"/>
              </w:rPr>
              <w:t>专用安全工具：在基础设施上实现特定安全分析</w:t>
            </w:r>
          </w:p>
        </w:tc>
      </w:tr>
      <w:tr w:rsidR="00152932" w:rsidRPr="00152932" w14:paraId="22B30543" w14:textId="77777777">
        <w:trPr>
          <w:jc w:val="left"/>
        </w:trPr>
        <w:tc>
          <w:tcPr>
            <w:tcW w:w="2408" w:type="dxa"/>
          </w:tcPr>
          <w:p w14:paraId="707ED2F8" w14:textId="5595176D" w:rsidR="00152932" w:rsidRPr="00152932" w:rsidRDefault="00152932" w:rsidP="00796E09">
            <w:pPr>
              <w:pStyle w:val="TableParagraph"/>
              <w:wordWrap w:val="0"/>
              <w:rPr>
                <w:rFonts w:hint="eastAsia"/>
              </w:rPr>
            </w:pPr>
            <w:proofErr w:type="spellStart"/>
            <w:r w:rsidRPr="00152932">
              <w:rPr>
                <w:rFonts w:hint="eastAsia"/>
              </w:rPr>
              <w:t>FlowDroid</w:t>
            </w:r>
            <w:proofErr w:type="spellEnd"/>
          </w:p>
        </w:tc>
        <w:tc>
          <w:tcPr>
            <w:tcW w:w="2408" w:type="dxa"/>
          </w:tcPr>
          <w:p w14:paraId="4C70665C" w14:textId="77777777" w:rsidR="00152932" w:rsidRPr="00152932" w:rsidRDefault="00152932" w:rsidP="00796E09">
            <w:pPr>
              <w:pStyle w:val="TableParagraph"/>
              <w:wordWrap w:val="0"/>
              <w:rPr>
                <w:rFonts w:hint="eastAsia"/>
              </w:rPr>
            </w:pPr>
            <w:r w:rsidRPr="00152932">
              <w:rPr>
                <w:rFonts w:hint="eastAsia"/>
              </w:rPr>
              <w:t>Android</w:t>
            </w:r>
          </w:p>
        </w:tc>
        <w:tc>
          <w:tcPr>
            <w:tcW w:w="2409" w:type="dxa"/>
          </w:tcPr>
          <w:p w14:paraId="0F13B16A" w14:textId="77777777" w:rsidR="00152932" w:rsidRPr="00152932" w:rsidRDefault="00152932" w:rsidP="00796E09">
            <w:pPr>
              <w:pStyle w:val="TableParagraph"/>
              <w:wordWrap w:val="0"/>
              <w:rPr>
                <w:rFonts w:hint="eastAsia"/>
              </w:rPr>
            </w:pPr>
            <w:proofErr w:type="spellStart"/>
            <w:r w:rsidRPr="00152932">
              <w:rPr>
                <w:rFonts w:hint="eastAsia"/>
              </w:rPr>
              <w:t>上下文、流、字段敏感分析，基于Soot框架</w:t>
            </w:r>
            <w:proofErr w:type="spellEnd"/>
          </w:p>
        </w:tc>
        <w:tc>
          <w:tcPr>
            <w:tcW w:w="2409" w:type="dxa"/>
          </w:tcPr>
          <w:p w14:paraId="0189E8C2" w14:textId="0269B4FD" w:rsidR="00152932" w:rsidRPr="00152932" w:rsidRDefault="00152932" w:rsidP="00796E09">
            <w:pPr>
              <w:pStyle w:val="TableParagraph"/>
              <w:wordWrap w:val="0"/>
              <w:rPr>
                <w:rFonts w:hint="eastAsia"/>
                <w:lang w:eastAsia="zh-CN"/>
              </w:rPr>
            </w:pPr>
            <w:r w:rsidRPr="00152932">
              <w:rPr>
                <w:rFonts w:hint="eastAsia"/>
                <w:lang w:eastAsia="zh-CN"/>
              </w:rPr>
              <w:t>成熟生态中的专用安全工具</w:t>
            </w:r>
          </w:p>
        </w:tc>
      </w:tr>
      <w:tr w:rsidR="00152932" w:rsidRPr="00152932" w14:paraId="0E460AD2" w14:textId="77777777">
        <w:trPr>
          <w:jc w:val="left"/>
        </w:trPr>
        <w:tc>
          <w:tcPr>
            <w:tcW w:w="2408" w:type="dxa"/>
          </w:tcPr>
          <w:p w14:paraId="48DDAA51" w14:textId="77777777" w:rsidR="00152932" w:rsidRPr="00152932" w:rsidRDefault="00152932" w:rsidP="00796E09">
            <w:pPr>
              <w:pStyle w:val="TableParagraph"/>
              <w:wordWrap w:val="0"/>
              <w:rPr>
                <w:rFonts w:hint="eastAsia"/>
              </w:rPr>
            </w:pPr>
            <w:proofErr w:type="spellStart"/>
            <w:r w:rsidRPr="00152932">
              <w:rPr>
                <w:rFonts w:hint="eastAsia"/>
              </w:rPr>
              <w:t>PhASAR</w:t>
            </w:r>
            <w:proofErr w:type="spellEnd"/>
          </w:p>
        </w:tc>
        <w:tc>
          <w:tcPr>
            <w:tcW w:w="2408" w:type="dxa"/>
          </w:tcPr>
          <w:p w14:paraId="7ADBB5A2" w14:textId="77777777" w:rsidR="00152932" w:rsidRPr="00152932" w:rsidRDefault="00152932" w:rsidP="00796E09">
            <w:pPr>
              <w:pStyle w:val="TableParagraph"/>
              <w:wordWrap w:val="0"/>
              <w:rPr>
                <w:rFonts w:hint="eastAsia"/>
              </w:rPr>
            </w:pPr>
            <w:r w:rsidRPr="00152932">
              <w:rPr>
                <w:rFonts w:hint="eastAsia"/>
              </w:rPr>
              <w:t>C/C++</w:t>
            </w:r>
          </w:p>
        </w:tc>
        <w:tc>
          <w:tcPr>
            <w:tcW w:w="2409" w:type="dxa"/>
          </w:tcPr>
          <w:p w14:paraId="59D40608" w14:textId="77777777" w:rsidR="00152932" w:rsidRPr="00152932" w:rsidRDefault="00152932" w:rsidP="00796E09">
            <w:pPr>
              <w:pStyle w:val="TableParagraph"/>
              <w:wordWrap w:val="0"/>
              <w:rPr>
                <w:rFonts w:hint="eastAsia"/>
              </w:rPr>
            </w:pPr>
            <w:r w:rsidRPr="00152932">
              <w:rPr>
                <w:rFonts w:hint="eastAsia"/>
              </w:rPr>
              <w:t>IFDS/</w:t>
            </w:r>
            <w:proofErr w:type="spellStart"/>
            <w:r w:rsidRPr="00152932">
              <w:rPr>
                <w:rFonts w:hint="eastAsia"/>
              </w:rPr>
              <w:t>IDE算法、LLVM</w:t>
            </w:r>
            <w:proofErr w:type="spellEnd"/>
            <w:r w:rsidRPr="00152932">
              <w:rPr>
                <w:rFonts w:hint="eastAsia"/>
              </w:rPr>
              <w:t xml:space="preserve"> </w:t>
            </w:r>
            <w:proofErr w:type="spellStart"/>
            <w:r w:rsidRPr="00152932">
              <w:rPr>
                <w:rFonts w:hint="eastAsia"/>
              </w:rPr>
              <w:t>IR分析、模块化设计</w:t>
            </w:r>
            <w:proofErr w:type="spellEnd"/>
          </w:p>
        </w:tc>
        <w:tc>
          <w:tcPr>
            <w:tcW w:w="2409" w:type="dxa"/>
          </w:tcPr>
          <w:p w14:paraId="35F83640" w14:textId="77777777" w:rsidR="00152932" w:rsidRPr="00152932" w:rsidRDefault="00152932" w:rsidP="00796E09">
            <w:pPr>
              <w:pStyle w:val="TableParagraph"/>
              <w:wordWrap w:val="0"/>
              <w:rPr>
                <w:rFonts w:hint="eastAsia"/>
                <w:lang w:eastAsia="zh-CN"/>
              </w:rPr>
            </w:pPr>
            <w:r w:rsidRPr="00152932">
              <w:rPr>
                <w:rFonts w:hint="eastAsia"/>
                <w:lang w:eastAsia="zh-CN"/>
              </w:rPr>
              <w:t>语言无关的中间表示分析框架</w:t>
            </w:r>
          </w:p>
        </w:tc>
      </w:tr>
      <w:tr w:rsidR="00152932" w:rsidRPr="00152932" w14:paraId="012CCB81" w14:textId="77777777">
        <w:trPr>
          <w:jc w:val="left"/>
        </w:trPr>
        <w:tc>
          <w:tcPr>
            <w:tcW w:w="2408" w:type="dxa"/>
          </w:tcPr>
          <w:p w14:paraId="3019DE66" w14:textId="77777777" w:rsidR="00152932" w:rsidRPr="00152932" w:rsidRDefault="00152932" w:rsidP="00796E09">
            <w:pPr>
              <w:pStyle w:val="TableParagraph"/>
              <w:wordWrap w:val="0"/>
              <w:rPr>
                <w:rFonts w:hint="eastAsia"/>
              </w:rPr>
            </w:pPr>
            <w:proofErr w:type="spellStart"/>
            <w:r w:rsidRPr="00152932">
              <w:rPr>
                <w:rFonts w:hint="eastAsia"/>
              </w:rPr>
              <w:t>EvoTaint</w:t>
            </w:r>
            <w:proofErr w:type="spellEnd"/>
          </w:p>
        </w:tc>
        <w:tc>
          <w:tcPr>
            <w:tcW w:w="2408" w:type="dxa"/>
          </w:tcPr>
          <w:p w14:paraId="6B75CD2A" w14:textId="77777777" w:rsidR="00152932" w:rsidRPr="00152932" w:rsidRDefault="00152932" w:rsidP="00796E09">
            <w:pPr>
              <w:pStyle w:val="TableParagraph"/>
              <w:wordWrap w:val="0"/>
              <w:rPr>
                <w:rFonts w:hint="eastAsia"/>
              </w:rPr>
            </w:pPr>
            <w:r w:rsidRPr="00152932">
              <w:rPr>
                <w:rFonts w:hint="eastAsia"/>
              </w:rPr>
              <w:t>Android</w:t>
            </w:r>
          </w:p>
        </w:tc>
        <w:tc>
          <w:tcPr>
            <w:tcW w:w="2409" w:type="dxa"/>
          </w:tcPr>
          <w:p w14:paraId="214CA37E" w14:textId="77777777" w:rsidR="00152932" w:rsidRPr="00152932" w:rsidRDefault="00152932" w:rsidP="00796E09">
            <w:pPr>
              <w:pStyle w:val="TableParagraph"/>
              <w:wordWrap w:val="0"/>
              <w:rPr>
                <w:rFonts w:hint="eastAsia"/>
                <w:lang w:eastAsia="zh-CN"/>
              </w:rPr>
            </w:pPr>
            <w:r w:rsidRPr="00152932">
              <w:rPr>
                <w:rFonts w:hint="eastAsia"/>
                <w:lang w:eastAsia="zh-CN"/>
              </w:rPr>
              <w:t>增量式污点分析，适应应用演化</w:t>
            </w:r>
          </w:p>
        </w:tc>
        <w:tc>
          <w:tcPr>
            <w:tcW w:w="2409" w:type="dxa"/>
          </w:tcPr>
          <w:p w14:paraId="1428ED85" w14:textId="77777777" w:rsidR="00152932" w:rsidRPr="00152932" w:rsidRDefault="00152932" w:rsidP="00796E09">
            <w:pPr>
              <w:pStyle w:val="TableParagraph"/>
              <w:wordWrap w:val="0"/>
              <w:rPr>
                <w:rFonts w:hint="eastAsia"/>
                <w:lang w:eastAsia="zh-CN"/>
              </w:rPr>
            </w:pPr>
            <w:r w:rsidRPr="00152932">
              <w:rPr>
                <w:rFonts w:hint="eastAsia"/>
                <w:lang w:eastAsia="zh-CN"/>
              </w:rPr>
              <w:t>在成熟基础设施上对分析性能的优化</w:t>
            </w:r>
          </w:p>
        </w:tc>
      </w:tr>
    </w:tbl>
    <w:p w14:paraId="13A1FA3F" w14:textId="77777777" w:rsidR="00756DF1" w:rsidRDefault="00756DF1" w:rsidP="00796E09">
      <w:pPr>
        <w:wordWrap w:val="0"/>
        <w:ind w:firstLine="482"/>
        <w:rPr>
          <w:b/>
          <w:bCs/>
        </w:rPr>
      </w:pPr>
    </w:p>
    <w:p w14:paraId="70CD55F3" w14:textId="6FB106BC" w:rsidR="00152932" w:rsidRDefault="00152932" w:rsidP="00796E09">
      <w:pPr>
        <w:wordWrap w:val="0"/>
        <w:ind w:firstLine="482"/>
      </w:pPr>
      <w:r w:rsidRPr="00152932">
        <w:rPr>
          <w:rFonts w:hint="eastAsia"/>
          <w:b/>
          <w:bCs/>
        </w:rPr>
        <w:t>与</w:t>
      </w:r>
      <w:r w:rsidRPr="00152932">
        <w:rPr>
          <w:rFonts w:hint="eastAsia"/>
          <w:b/>
          <w:bCs/>
        </w:rPr>
        <w:t>Android</w:t>
      </w:r>
      <w:r w:rsidRPr="00152932">
        <w:rPr>
          <w:rFonts w:hint="eastAsia"/>
          <w:b/>
          <w:bCs/>
        </w:rPr>
        <w:t>生态的对比</w:t>
      </w:r>
      <w:r>
        <w:rPr>
          <w:rFonts w:hint="eastAsia"/>
        </w:rPr>
        <w:t>揭示了根本差异：</w:t>
      </w:r>
      <w:r>
        <w:rPr>
          <w:rFonts w:hint="eastAsia"/>
        </w:rPr>
        <w:t>Android</w:t>
      </w:r>
      <w:r>
        <w:rPr>
          <w:rFonts w:hint="eastAsia"/>
        </w:rPr>
        <w:t>的分析工具（如</w:t>
      </w:r>
      <w:proofErr w:type="spellStart"/>
      <w:r>
        <w:rPr>
          <w:rFonts w:hint="eastAsia"/>
        </w:rPr>
        <w:t>FlowDroid</w:t>
      </w:r>
      <w:proofErr w:type="spellEnd"/>
      <w:r>
        <w:rPr>
          <w:rFonts w:hint="eastAsia"/>
        </w:rPr>
        <w:t>、</w:t>
      </w:r>
      <w:proofErr w:type="spellStart"/>
      <w:r>
        <w:rPr>
          <w:rFonts w:hint="eastAsia"/>
        </w:rPr>
        <w:t>EvoTaint</w:t>
      </w:r>
      <w:proofErr w:type="spellEnd"/>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_Ref226062358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[9]</w:t>
      </w:r>
      <w:r w:rsidR="006A36FA" w:rsidRPr="006A36FA">
        <w:rPr>
          <w:vertAlign w:val="superscript"/>
        </w:rPr>
        <w:fldChar w:fldCharType="end"/>
      </w:r>
      <w:r>
        <w:rPr>
          <w:rFonts w:hint="eastAsia"/>
        </w:rPr>
        <w:t>）建立在成熟的</w:t>
      </w:r>
      <w:r>
        <w:rPr>
          <w:rFonts w:hint="eastAsia"/>
        </w:rPr>
        <w:t>Java</w:t>
      </w:r>
      <w:r>
        <w:rPr>
          <w:rFonts w:hint="eastAsia"/>
        </w:rPr>
        <w:t>字节</w:t>
      </w:r>
      <w:proofErr w:type="gramStart"/>
      <w:r>
        <w:rPr>
          <w:rFonts w:hint="eastAsia"/>
        </w:rPr>
        <w:t>码分析</w:t>
      </w:r>
      <w:proofErr w:type="gramEnd"/>
      <w:r>
        <w:rPr>
          <w:rFonts w:hint="eastAsia"/>
        </w:rPr>
        <w:t>基础设施（如</w:t>
      </w:r>
      <w:r>
        <w:rPr>
          <w:rFonts w:hint="eastAsia"/>
        </w:rPr>
        <w:t>Soot</w:t>
      </w:r>
      <w:r>
        <w:rPr>
          <w:rFonts w:hint="eastAsia"/>
        </w:rPr>
        <w:t>）之上，其演进重点在于优化分析精度、性能和应对新范式（如增量分析）。而</w:t>
      </w:r>
      <w:proofErr w:type="spellStart"/>
      <w:r>
        <w:rPr>
          <w:rFonts w:hint="eastAsia"/>
        </w:rPr>
        <w:t>OpenHarmony</w:t>
      </w:r>
      <w:proofErr w:type="spellEnd"/>
      <w:r>
        <w:rPr>
          <w:rFonts w:hint="eastAsia"/>
        </w:rPr>
        <w:t>的分析工具则必须从解决</w:t>
      </w:r>
      <w:proofErr w:type="spellStart"/>
      <w:r>
        <w:rPr>
          <w:rFonts w:hint="eastAsia"/>
        </w:rPr>
        <w:t>ArkTS</w:t>
      </w:r>
      <w:proofErr w:type="spellEnd"/>
      <w:r>
        <w:rPr>
          <w:rFonts w:hint="eastAsia"/>
        </w:rPr>
        <w:t>语言解析这一的挑战开始</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_Ref226061857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[2]</w:t>
      </w:r>
      <w:r w:rsidR="006A36FA" w:rsidRPr="006A36FA">
        <w:rPr>
          <w:vertAlign w:val="superscript"/>
        </w:rPr>
        <w:fldChar w:fldCharType="end"/>
      </w:r>
      <w:r>
        <w:rPr>
          <w:rFonts w:hint="eastAsia"/>
        </w:rPr>
        <w:t>。</w:t>
      </w:r>
    </w:p>
    <w:p w14:paraId="10673202" w14:textId="6FF515AE" w:rsidR="00C61662" w:rsidRDefault="00152932" w:rsidP="00796E09">
      <w:pPr>
        <w:wordWrap w:val="0"/>
        <w:ind w:firstLine="482"/>
      </w:pPr>
      <w:r w:rsidRPr="00152932">
        <w:rPr>
          <w:rFonts w:hint="eastAsia"/>
          <w:b/>
          <w:bCs/>
        </w:rPr>
        <w:t>与</w:t>
      </w:r>
      <w:r w:rsidRPr="00152932">
        <w:rPr>
          <w:rFonts w:hint="eastAsia"/>
          <w:b/>
          <w:bCs/>
        </w:rPr>
        <w:t>C/C++</w:t>
      </w:r>
      <w:r w:rsidRPr="00152932">
        <w:rPr>
          <w:rFonts w:hint="eastAsia"/>
          <w:b/>
          <w:bCs/>
        </w:rPr>
        <w:t>框架的对比</w:t>
      </w:r>
      <w:r>
        <w:rPr>
          <w:rFonts w:hint="eastAsia"/>
        </w:rPr>
        <w:t>则提供了架构设计上的启示。例如，</w:t>
      </w:r>
      <w:proofErr w:type="spellStart"/>
      <w:r>
        <w:rPr>
          <w:rFonts w:hint="eastAsia"/>
        </w:rPr>
        <w:t>PhASAR</w:t>
      </w:r>
      <w:proofErr w:type="spellEnd"/>
      <w:r>
        <w:rPr>
          <w:rFonts w:hint="eastAsia"/>
        </w:rPr>
        <w:t>框架通过提供高层</w:t>
      </w:r>
      <w:r>
        <w:rPr>
          <w:rFonts w:hint="eastAsia"/>
        </w:rPr>
        <w:t>API</w:t>
      </w:r>
      <w:r>
        <w:rPr>
          <w:rFonts w:hint="eastAsia"/>
        </w:rPr>
        <w:t>（如类层次、调用图、数据流求解器），将复杂的静态分析算法对开发者隐藏，使其只需关注数据流问题的定义</w:t>
      </w:r>
      <w:r w:rsidR="006A36FA" w:rsidRPr="006A36FA">
        <w:rPr>
          <w:vertAlign w:val="superscript"/>
        </w:rPr>
        <w:fldChar w:fldCharType="begin"/>
      </w:r>
      <w:r w:rsidR="006A36FA" w:rsidRPr="006A36FA">
        <w:rPr>
          <w:vertAlign w:val="superscript"/>
        </w:rPr>
        <w:instrText xml:space="preserve"> </w:instrText>
      </w:r>
      <w:r w:rsidR="006A36FA" w:rsidRPr="006A36FA">
        <w:rPr>
          <w:rFonts w:hint="eastAsia"/>
          <w:vertAlign w:val="superscript"/>
        </w:rPr>
        <w:instrText>REF _Ref226062200 \r \h</w:instrText>
      </w:r>
      <w:r w:rsidR="006A36FA" w:rsidRPr="006A36FA">
        <w:rPr>
          <w:vertAlign w:val="superscript"/>
        </w:rPr>
        <w:instrText xml:space="preserve"> </w:instrText>
      </w:r>
      <w:r w:rsidR="006A36FA">
        <w:rPr>
          <w:vertAlign w:val="superscript"/>
        </w:rPr>
        <w:instrText xml:space="preserve"> \* MERGEFORMAT </w:instrText>
      </w:r>
      <w:r w:rsidR="006A36FA" w:rsidRPr="006A36FA">
        <w:rPr>
          <w:vertAlign w:val="superscript"/>
        </w:rPr>
      </w:r>
      <w:r w:rsidR="006A36FA" w:rsidRPr="006A36FA">
        <w:rPr>
          <w:vertAlign w:val="superscript"/>
        </w:rPr>
        <w:fldChar w:fldCharType="separate"/>
      </w:r>
      <w:r w:rsidR="000726FE">
        <w:rPr>
          <w:vertAlign w:val="superscript"/>
        </w:rPr>
        <w:t>[5]</w:t>
      </w:r>
      <w:r w:rsidR="006A36FA" w:rsidRPr="006A36FA">
        <w:rPr>
          <w:vertAlign w:val="superscript"/>
        </w:rPr>
        <w:fldChar w:fldCharType="end"/>
      </w:r>
      <w:r>
        <w:rPr>
          <w:rFonts w:hint="eastAsia"/>
        </w:rPr>
        <w:t>。这种降低使用门槛、提高模块化程度的理念，对</w:t>
      </w:r>
      <w:proofErr w:type="spellStart"/>
      <w:r>
        <w:rPr>
          <w:rFonts w:hint="eastAsia"/>
        </w:rPr>
        <w:t>ArkAnalyzer</w:t>
      </w:r>
      <w:proofErr w:type="spellEnd"/>
      <w:r>
        <w:rPr>
          <w:rFonts w:hint="eastAsia"/>
        </w:rPr>
        <w:t>及后续工具的演进具有参考价值。</w:t>
      </w:r>
    </w:p>
    <w:p w14:paraId="7F083433" w14:textId="702230EC" w:rsidR="00152932" w:rsidRDefault="00C61662" w:rsidP="00F63643">
      <w:pPr>
        <w:widowControl/>
        <w:ind w:firstLineChars="0" w:firstLine="0"/>
        <w:jc w:val="left"/>
      </w:pPr>
      <w:r>
        <w:br w:type="page"/>
      </w:r>
    </w:p>
    <w:p w14:paraId="70A0F6AD" w14:textId="1BF0726A" w:rsidR="00D3765C" w:rsidRDefault="00D3765C" w:rsidP="00796E09">
      <w:pPr>
        <w:pStyle w:val="1"/>
        <w:wordWrap w:val="0"/>
        <w:rPr>
          <w:rFonts w:hint="eastAsia"/>
        </w:rPr>
      </w:pPr>
      <w:bookmarkStart w:id="10" w:name="_Toc226112654"/>
      <w:r>
        <w:rPr>
          <w:rFonts w:hint="eastAsia"/>
        </w:rPr>
        <w:t>工具初步搭建情况</w:t>
      </w:r>
      <w:bookmarkEnd w:id="10"/>
    </w:p>
    <w:p w14:paraId="6A243159" w14:textId="77777777" w:rsidR="00D3765C" w:rsidRDefault="00D3765C" w:rsidP="00796E09">
      <w:pPr>
        <w:wordWrap w:val="0"/>
        <w:ind w:firstLine="480"/>
      </w:pPr>
      <w:r>
        <w:rPr>
          <w:rFonts w:hint="eastAsia"/>
        </w:rPr>
        <w:t>本研究选择</w:t>
      </w:r>
      <w:proofErr w:type="spellStart"/>
      <w:r>
        <w:rPr>
          <w:rFonts w:hint="eastAsia"/>
        </w:rPr>
        <w:t>HapFlow</w:t>
      </w:r>
      <w:proofErr w:type="spellEnd"/>
      <w:r>
        <w:rPr>
          <w:rFonts w:hint="eastAsia"/>
        </w:rPr>
        <w:t>作为核心分析工具，并基于其开源制品进行初步搭建与环境配置。</w:t>
      </w:r>
      <w:proofErr w:type="spellStart"/>
      <w:r>
        <w:rPr>
          <w:rFonts w:hint="eastAsia"/>
        </w:rPr>
        <w:t>HapFlow</w:t>
      </w:r>
      <w:proofErr w:type="spellEnd"/>
      <w:r>
        <w:rPr>
          <w:rFonts w:hint="eastAsia"/>
        </w:rPr>
        <w:t>的工程可行性得益于其完整的开源制品体系和清晰的模块化架构。目前，我们已按照论文提供的指导，完成了实验环境的初步搭建，并对</w:t>
      </w:r>
      <w:proofErr w:type="spellStart"/>
      <w:r>
        <w:rPr>
          <w:rFonts w:hint="eastAsia"/>
        </w:rPr>
        <w:t>HapFlow</w:t>
      </w:r>
      <w:proofErr w:type="spellEnd"/>
      <w:r>
        <w:rPr>
          <w:rFonts w:hint="eastAsia"/>
        </w:rPr>
        <w:t>及其依赖的基础设施进行了部署。</w:t>
      </w:r>
    </w:p>
    <w:p w14:paraId="4D3DAA0C" w14:textId="77777777" w:rsidR="00E71BF8" w:rsidRDefault="00E71BF8" w:rsidP="00796E09">
      <w:pPr>
        <w:wordWrap w:val="0"/>
        <w:ind w:firstLine="480"/>
      </w:pPr>
    </w:p>
    <w:p w14:paraId="77173295" w14:textId="77777777" w:rsidR="00D3765C" w:rsidRDefault="00D3765C" w:rsidP="00796E09">
      <w:pPr>
        <w:pStyle w:val="2"/>
        <w:wordWrap w:val="0"/>
        <w:rPr>
          <w:rFonts w:hint="eastAsia"/>
        </w:rPr>
      </w:pPr>
      <w:bookmarkStart w:id="11" w:name="_Toc226112655"/>
      <w:r>
        <w:rPr>
          <w:rFonts w:hint="eastAsia"/>
        </w:rPr>
        <w:t>环境配置与依赖安装</w:t>
      </w:r>
      <w:bookmarkEnd w:id="11"/>
    </w:p>
    <w:p w14:paraId="20C73FD3" w14:textId="45CA7261" w:rsidR="00D3765C" w:rsidRDefault="00D3765C" w:rsidP="00796E09">
      <w:pPr>
        <w:wordWrap w:val="0"/>
        <w:ind w:firstLine="480"/>
      </w:pPr>
      <w:r>
        <w:rPr>
          <w:rFonts w:hint="eastAsia"/>
        </w:rPr>
        <w:t>实验环境基于</w:t>
      </w:r>
      <w:r>
        <w:rPr>
          <w:rFonts w:hint="eastAsia"/>
        </w:rPr>
        <w:t xml:space="preserve"> Ubuntu 20.04 LTS (Linux kernel 5.15.0-126) </w:t>
      </w:r>
      <w:r>
        <w:rPr>
          <w:rFonts w:hint="eastAsia"/>
        </w:rPr>
        <w:t>构建</w:t>
      </w:r>
      <w:r w:rsidR="00116231" w:rsidRPr="00116231">
        <w:rPr>
          <w:vertAlign w:val="superscript"/>
        </w:rPr>
        <w:fldChar w:fldCharType="begin"/>
      </w:r>
      <w:r w:rsidR="00116231" w:rsidRPr="00116231">
        <w:rPr>
          <w:vertAlign w:val="superscript"/>
        </w:rPr>
        <w:instrText xml:space="preserve"> </w:instrText>
      </w:r>
      <w:r w:rsidR="00116231" w:rsidRPr="00116231">
        <w:rPr>
          <w:rFonts w:hint="eastAsia"/>
          <w:vertAlign w:val="superscript"/>
        </w:rPr>
        <w:instrText>REF _Ref226061836 \r \h</w:instrText>
      </w:r>
      <w:r w:rsidR="00116231" w:rsidRPr="00116231">
        <w:rPr>
          <w:vertAlign w:val="superscript"/>
        </w:rPr>
        <w:instrText xml:space="preserve"> </w:instrText>
      </w:r>
      <w:r w:rsidR="00116231">
        <w:rPr>
          <w:vertAlign w:val="superscript"/>
        </w:rPr>
        <w:instrText xml:space="preserve"> \* MERGEFORMAT </w:instrText>
      </w:r>
      <w:r w:rsidR="00116231" w:rsidRPr="00116231">
        <w:rPr>
          <w:vertAlign w:val="superscript"/>
        </w:rPr>
      </w:r>
      <w:r w:rsidR="00116231" w:rsidRPr="00116231">
        <w:rPr>
          <w:vertAlign w:val="superscript"/>
        </w:rPr>
        <w:fldChar w:fldCharType="separate"/>
      </w:r>
      <w:r w:rsidR="000726FE">
        <w:rPr>
          <w:vertAlign w:val="superscript"/>
        </w:rPr>
        <w:t>[7]</w:t>
      </w:r>
      <w:r w:rsidR="00116231" w:rsidRPr="00116231">
        <w:rPr>
          <w:vertAlign w:val="superscript"/>
        </w:rPr>
        <w:fldChar w:fldCharType="end"/>
      </w:r>
      <w:r>
        <w:rPr>
          <w:rFonts w:hint="eastAsia"/>
        </w:rPr>
        <w:t>。为确保实验的可重复性和隔离性，我们通过</w:t>
      </w:r>
      <w:r>
        <w:rPr>
          <w:rFonts w:hint="eastAsia"/>
        </w:rPr>
        <w:t xml:space="preserve"> VMware </w:t>
      </w:r>
      <w:r>
        <w:rPr>
          <w:rFonts w:hint="eastAsia"/>
        </w:rPr>
        <w:t>虚拟机进行了</w:t>
      </w:r>
      <w:r w:rsidR="00152932">
        <w:rPr>
          <w:rFonts w:hint="eastAsia"/>
        </w:rPr>
        <w:t>实验环境严格复现、</w:t>
      </w:r>
      <w:r>
        <w:rPr>
          <w:rFonts w:hint="eastAsia"/>
        </w:rPr>
        <w:t>资源隔离与快照管理，以便</w:t>
      </w:r>
      <w:r w:rsidR="00152932">
        <w:rPr>
          <w:rFonts w:hint="eastAsia"/>
        </w:rPr>
        <w:t>排除因实验环境不同对复现产生的影响</w:t>
      </w:r>
      <w:r>
        <w:rPr>
          <w:rFonts w:hint="eastAsia"/>
        </w:rPr>
        <w:t>。</w:t>
      </w:r>
      <w:r w:rsidR="00152932">
        <w:rPr>
          <w:rFonts w:hint="eastAsia"/>
        </w:rPr>
        <w:t>核心软件</w:t>
      </w:r>
      <w:proofErr w:type="gramStart"/>
      <w:r w:rsidR="00152932">
        <w:rPr>
          <w:rFonts w:hint="eastAsia"/>
        </w:rPr>
        <w:t>栈</w:t>
      </w:r>
      <w:proofErr w:type="gramEnd"/>
      <w:r w:rsidR="00152932">
        <w:rPr>
          <w:rFonts w:hint="eastAsia"/>
        </w:rPr>
        <w:t>包括</w:t>
      </w:r>
      <w:r w:rsidR="00152932">
        <w:rPr>
          <w:rFonts w:hint="eastAsia"/>
        </w:rPr>
        <w:t xml:space="preserve"> Node.js  </w:t>
      </w:r>
      <w:r w:rsidR="00152932">
        <w:rPr>
          <w:rFonts w:hint="eastAsia"/>
        </w:rPr>
        <w:t>及其配套的</w:t>
      </w:r>
      <w:r w:rsidR="00152932">
        <w:rPr>
          <w:rFonts w:hint="eastAsia"/>
        </w:rPr>
        <w:t xml:space="preserve"> </w:t>
      </w:r>
      <w:proofErr w:type="spellStart"/>
      <w:r w:rsidR="00152932">
        <w:rPr>
          <w:rFonts w:hint="eastAsia"/>
        </w:rPr>
        <w:t>npm</w:t>
      </w:r>
      <w:proofErr w:type="spellEnd"/>
      <w:r w:rsidR="00152932">
        <w:rPr>
          <w:rFonts w:hint="eastAsia"/>
        </w:rPr>
        <w:t xml:space="preserve"> </w:t>
      </w:r>
      <w:r w:rsidR="00152932">
        <w:rPr>
          <w:rFonts w:hint="eastAsia"/>
        </w:rPr>
        <w:t>包管理器，以及</w:t>
      </w:r>
      <w:r w:rsidR="00152932">
        <w:rPr>
          <w:rFonts w:hint="eastAsia"/>
        </w:rPr>
        <w:t xml:space="preserve"> TypeScript </w:t>
      </w:r>
      <w:r w:rsidR="00152932">
        <w:rPr>
          <w:rFonts w:hint="eastAsia"/>
        </w:rPr>
        <w:t>编译链。</w:t>
      </w:r>
    </w:p>
    <w:p w14:paraId="5ADEE250" w14:textId="6098D131" w:rsidR="00D3765C" w:rsidRDefault="00D3765C" w:rsidP="00796E09">
      <w:pPr>
        <w:wordWrap w:val="0"/>
        <w:ind w:firstLine="480"/>
      </w:pPr>
      <w:r>
        <w:rPr>
          <w:rFonts w:hint="eastAsia"/>
        </w:rPr>
        <w:t>我们对工具的</w:t>
      </w:r>
      <w:r>
        <w:rPr>
          <w:rFonts w:hint="eastAsia"/>
        </w:rPr>
        <w:t>Artifacts</w:t>
      </w:r>
      <w:r>
        <w:rPr>
          <w:rFonts w:hint="eastAsia"/>
        </w:rPr>
        <w:t>的工程结构进行了初步探索：</w:t>
      </w:r>
    </w:p>
    <w:p w14:paraId="339CFDDD" w14:textId="0FFC56BC" w:rsidR="00D3765C" w:rsidRDefault="00D3765C" w:rsidP="00796E09">
      <w:pPr>
        <w:pStyle w:val="a9"/>
        <w:numPr>
          <w:ilvl w:val="0"/>
          <w:numId w:val="21"/>
        </w:numPr>
        <w:wordWrap w:val="0"/>
        <w:ind w:firstLineChars="0"/>
      </w:pPr>
      <w:proofErr w:type="spellStart"/>
      <w:r>
        <w:rPr>
          <w:rFonts w:hint="eastAsia"/>
        </w:rPr>
        <w:t>arkanalyzer</w:t>
      </w:r>
      <w:proofErr w:type="spellEnd"/>
      <w:r>
        <w:rPr>
          <w:rFonts w:hint="eastAsia"/>
        </w:rPr>
        <w:t>/</w:t>
      </w:r>
      <w:r>
        <w:rPr>
          <w:rFonts w:hint="eastAsia"/>
        </w:rPr>
        <w:t>：</w:t>
      </w:r>
      <w:proofErr w:type="spellStart"/>
      <w:r>
        <w:rPr>
          <w:rFonts w:hint="eastAsia"/>
        </w:rPr>
        <w:t>ArkTS</w:t>
      </w:r>
      <w:proofErr w:type="spellEnd"/>
      <w:r>
        <w:rPr>
          <w:rFonts w:hint="eastAsia"/>
        </w:rPr>
        <w:t>静态分析基础设施，作为</w:t>
      </w:r>
      <w:proofErr w:type="spellStart"/>
      <w:r>
        <w:rPr>
          <w:rFonts w:hint="eastAsia"/>
        </w:rPr>
        <w:t>HapFlow</w:t>
      </w:r>
      <w:proofErr w:type="spellEnd"/>
      <w:r>
        <w:rPr>
          <w:rFonts w:hint="eastAsia"/>
        </w:rPr>
        <w:t>的底层依赖。</w:t>
      </w:r>
    </w:p>
    <w:p w14:paraId="28C3E938" w14:textId="0AF4DB0A" w:rsidR="00D3765C" w:rsidRDefault="00D3765C" w:rsidP="00796E09">
      <w:pPr>
        <w:pStyle w:val="a9"/>
        <w:numPr>
          <w:ilvl w:val="0"/>
          <w:numId w:val="21"/>
        </w:numPr>
        <w:wordWrap w:val="0"/>
        <w:ind w:firstLineChars="0"/>
      </w:pPr>
      <w:proofErr w:type="spellStart"/>
      <w:r>
        <w:rPr>
          <w:rFonts w:hint="eastAsia"/>
        </w:rPr>
        <w:t>hapflow</w:t>
      </w:r>
      <w:proofErr w:type="spellEnd"/>
      <w:r>
        <w:rPr>
          <w:rFonts w:hint="eastAsia"/>
        </w:rPr>
        <w:t>/</w:t>
      </w:r>
      <w:r>
        <w:rPr>
          <w:rFonts w:hint="eastAsia"/>
        </w:rPr>
        <w:t>：</w:t>
      </w:r>
      <w:proofErr w:type="spellStart"/>
      <w:r>
        <w:rPr>
          <w:rFonts w:hint="eastAsia"/>
        </w:rPr>
        <w:t>HapFlow</w:t>
      </w:r>
      <w:proofErr w:type="spellEnd"/>
      <w:r>
        <w:rPr>
          <w:rFonts w:hint="eastAsia"/>
        </w:rPr>
        <w:t>污点分析核心实现与测试入口。</w:t>
      </w:r>
    </w:p>
    <w:p w14:paraId="7ED6CC53" w14:textId="4F81006E" w:rsidR="00D3765C" w:rsidRDefault="00D3765C" w:rsidP="00796E09">
      <w:pPr>
        <w:pStyle w:val="a9"/>
        <w:numPr>
          <w:ilvl w:val="0"/>
          <w:numId w:val="21"/>
        </w:numPr>
        <w:wordWrap w:val="0"/>
        <w:ind w:firstLineChars="0"/>
      </w:pPr>
      <w:proofErr w:type="spellStart"/>
      <w:r>
        <w:rPr>
          <w:rFonts w:hint="eastAsia"/>
        </w:rPr>
        <w:t>HapBench</w:t>
      </w:r>
      <w:proofErr w:type="spellEnd"/>
      <w:r>
        <w:rPr>
          <w:rFonts w:hint="eastAsia"/>
        </w:rPr>
        <w:t>/</w:t>
      </w:r>
      <w:r>
        <w:rPr>
          <w:rFonts w:hint="eastAsia"/>
        </w:rPr>
        <w:t>：</w:t>
      </w:r>
      <w:proofErr w:type="spellStart"/>
      <w:r>
        <w:rPr>
          <w:rFonts w:hint="eastAsia"/>
        </w:rPr>
        <w:t>HapFlow</w:t>
      </w:r>
      <w:proofErr w:type="spellEnd"/>
      <w:r>
        <w:rPr>
          <w:rFonts w:hint="eastAsia"/>
        </w:rPr>
        <w:t>配套的基准测试套件，包含</w:t>
      </w:r>
      <w:r>
        <w:rPr>
          <w:rFonts w:hint="eastAsia"/>
        </w:rPr>
        <w:t>67</w:t>
      </w:r>
      <w:r>
        <w:rPr>
          <w:rFonts w:hint="eastAsia"/>
        </w:rPr>
        <w:t>个测试用例。</w:t>
      </w:r>
    </w:p>
    <w:p w14:paraId="1B737734" w14:textId="75DD8B8C" w:rsidR="00D3765C" w:rsidRDefault="00152932" w:rsidP="00796E09">
      <w:pPr>
        <w:pStyle w:val="a9"/>
        <w:numPr>
          <w:ilvl w:val="0"/>
          <w:numId w:val="21"/>
        </w:numPr>
        <w:wordWrap w:val="0"/>
        <w:ind w:firstLineChars="0"/>
      </w:pPr>
      <w:proofErr w:type="spellStart"/>
      <w:r>
        <w:t>s</w:t>
      </w:r>
      <w:r w:rsidR="00D3765C">
        <w:rPr>
          <w:rFonts w:hint="eastAsia"/>
        </w:rPr>
        <w:t>dk</w:t>
      </w:r>
      <w:proofErr w:type="spellEnd"/>
      <w:r w:rsidR="00D3765C">
        <w:rPr>
          <w:rFonts w:hint="eastAsia"/>
        </w:rPr>
        <w:t>/</w:t>
      </w:r>
      <w:r w:rsidR="00D3765C">
        <w:rPr>
          <w:rFonts w:hint="eastAsia"/>
        </w:rPr>
        <w:t>：</w:t>
      </w:r>
      <w:proofErr w:type="spellStart"/>
      <w:r w:rsidR="00D3765C">
        <w:rPr>
          <w:rFonts w:hint="eastAsia"/>
        </w:rPr>
        <w:t>OpenHarmony</w:t>
      </w:r>
      <w:proofErr w:type="spellEnd"/>
      <w:r w:rsidR="00D3765C">
        <w:rPr>
          <w:rFonts w:hint="eastAsia"/>
        </w:rPr>
        <w:t xml:space="preserve"> SDK</w:t>
      </w:r>
      <w:r w:rsidR="00D3765C">
        <w:rPr>
          <w:rFonts w:hint="eastAsia"/>
        </w:rPr>
        <w:t>文件，用于</w:t>
      </w:r>
      <w:r w:rsidR="00D3765C">
        <w:rPr>
          <w:rFonts w:hint="eastAsia"/>
        </w:rPr>
        <w:t>API</w:t>
      </w:r>
      <w:r w:rsidR="00D3765C">
        <w:rPr>
          <w:rFonts w:hint="eastAsia"/>
        </w:rPr>
        <w:t>解析与</w:t>
      </w:r>
      <w:r w:rsidR="00D3765C">
        <w:rPr>
          <w:rFonts w:hint="eastAsia"/>
        </w:rPr>
        <w:t>Source/Sink</w:t>
      </w:r>
      <w:r w:rsidR="00D3765C">
        <w:rPr>
          <w:rFonts w:hint="eastAsia"/>
        </w:rPr>
        <w:t>识别。</w:t>
      </w:r>
    </w:p>
    <w:p w14:paraId="37B0B58C" w14:textId="38AFE5DB" w:rsidR="00D3765C" w:rsidRDefault="00796E09" w:rsidP="00796E09">
      <w:pPr>
        <w:wordWrap w:val="0"/>
        <w:ind w:firstLine="480"/>
      </w:pPr>
      <w:r>
        <w:rPr>
          <w:rFonts w:hint="eastAsia"/>
        </w:rPr>
        <w:t>目前，</w:t>
      </w:r>
      <w:r w:rsidR="00152932">
        <w:rPr>
          <w:rFonts w:hint="eastAsia"/>
        </w:rPr>
        <w:t>我们已完成了项目依赖的安装。</w:t>
      </w:r>
      <w:r w:rsidR="00D3765C">
        <w:rPr>
          <w:rFonts w:hint="eastAsia"/>
        </w:rPr>
        <w:t>在</w:t>
      </w:r>
      <w:proofErr w:type="spellStart"/>
      <w:r w:rsidR="00D3765C">
        <w:rPr>
          <w:rFonts w:hint="eastAsia"/>
        </w:rPr>
        <w:t>arkanalyzer</w:t>
      </w:r>
      <w:proofErr w:type="spellEnd"/>
      <w:r w:rsidR="00D3765C">
        <w:rPr>
          <w:rFonts w:hint="eastAsia"/>
        </w:rPr>
        <w:t>/</w:t>
      </w:r>
      <w:r w:rsidR="00D3765C">
        <w:rPr>
          <w:rFonts w:hint="eastAsia"/>
        </w:rPr>
        <w:t>和</w:t>
      </w:r>
      <w:proofErr w:type="spellStart"/>
      <w:r w:rsidR="00D3765C">
        <w:rPr>
          <w:rFonts w:hint="eastAsia"/>
        </w:rPr>
        <w:t>hapflow</w:t>
      </w:r>
      <w:proofErr w:type="spellEnd"/>
      <w:r w:rsidR="00D3765C">
        <w:rPr>
          <w:rFonts w:hint="eastAsia"/>
        </w:rPr>
        <w:t>/</w:t>
      </w:r>
      <w:r w:rsidR="00D3765C">
        <w:rPr>
          <w:rFonts w:hint="eastAsia"/>
        </w:rPr>
        <w:t>目录下，已分别执行</w:t>
      </w:r>
      <w:r w:rsidR="00D3765C">
        <w:rPr>
          <w:rFonts w:hint="eastAsia"/>
        </w:rPr>
        <w:t xml:space="preserve"> </w:t>
      </w:r>
      <w:proofErr w:type="spellStart"/>
      <w:r w:rsidR="00D3765C">
        <w:rPr>
          <w:rFonts w:hint="eastAsia"/>
        </w:rPr>
        <w:t>npm</w:t>
      </w:r>
      <w:proofErr w:type="spellEnd"/>
      <w:r w:rsidR="00D3765C">
        <w:rPr>
          <w:rFonts w:hint="eastAsia"/>
        </w:rPr>
        <w:t xml:space="preserve"> install </w:t>
      </w:r>
      <w:r w:rsidR="00D3765C">
        <w:rPr>
          <w:rFonts w:hint="eastAsia"/>
        </w:rPr>
        <w:t>命令，完成了所有项目依赖的安装。这确保了</w:t>
      </w:r>
      <w:proofErr w:type="spellStart"/>
      <w:r w:rsidR="00D3765C">
        <w:rPr>
          <w:rFonts w:hint="eastAsia"/>
        </w:rPr>
        <w:t>HapFlow</w:t>
      </w:r>
      <w:proofErr w:type="spellEnd"/>
      <w:r w:rsidR="00D3765C">
        <w:rPr>
          <w:rFonts w:hint="eastAsia"/>
        </w:rPr>
        <w:t>及其底层依赖（如</w:t>
      </w:r>
      <w:proofErr w:type="spellStart"/>
      <w:r w:rsidR="00D3765C">
        <w:rPr>
          <w:rFonts w:hint="eastAsia"/>
        </w:rPr>
        <w:t>ArkAnalyzer</w:t>
      </w:r>
      <w:proofErr w:type="spellEnd"/>
      <w:r w:rsidR="00D3765C">
        <w:rPr>
          <w:rFonts w:hint="eastAsia"/>
        </w:rPr>
        <w:t>）的各项模块能够正常运行。</w:t>
      </w:r>
    </w:p>
    <w:p w14:paraId="53437F43" w14:textId="77777777" w:rsidR="00E71BF8" w:rsidRDefault="00E71BF8" w:rsidP="00796E09">
      <w:pPr>
        <w:wordWrap w:val="0"/>
        <w:ind w:firstLine="480"/>
      </w:pPr>
    </w:p>
    <w:p w14:paraId="338B6541" w14:textId="77777777" w:rsidR="00D3765C" w:rsidRDefault="00D3765C" w:rsidP="00796E09">
      <w:pPr>
        <w:pStyle w:val="2"/>
        <w:wordWrap w:val="0"/>
        <w:rPr>
          <w:rFonts w:hint="eastAsia"/>
        </w:rPr>
      </w:pPr>
      <w:bookmarkStart w:id="12" w:name="_Toc226112656"/>
      <w:proofErr w:type="spellStart"/>
      <w:r>
        <w:rPr>
          <w:rFonts w:hint="eastAsia"/>
        </w:rPr>
        <w:t>HapFlow</w:t>
      </w:r>
      <w:proofErr w:type="spellEnd"/>
      <w:r>
        <w:rPr>
          <w:rFonts w:hint="eastAsia"/>
        </w:rPr>
        <w:t>核心模块的初步理解与部署</w:t>
      </w:r>
      <w:bookmarkEnd w:id="12"/>
    </w:p>
    <w:p w14:paraId="239D44CD" w14:textId="7CF5F311" w:rsidR="00D3765C" w:rsidRDefault="00D3765C" w:rsidP="00796E09">
      <w:pPr>
        <w:wordWrap w:val="0"/>
        <w:ind w:firstLine="480"/>
      </w:pPr>
      <w:proofErr w:type="spellStart"/>
      <w:r>
        <w:rPr>
          <w:rFonts w:hint="eastAsia"/>
        </w:rPr>
        <w:t>HapFlow</w:t>
      </w:r>
      <w:proofErr w:type="spellEnd"/>
      <w:r>
        <w:rPr>
          <w:rFonts w:hint="eastAsia"/>
        </w:rPr>
        <w:t>的整体架构由三个核心模块组成，各模块职责边界清晰。通过初步的代码阅读和文档查阅，我们对这些模块的功能有了初步理解，并确认了其在当前环境下的可部署性：</w:t>
      </w:r>
    </w:p>
    <w:p w14:paraId="516082E3" w14:textId="77777777" w:rsidR="00751588" w:rsidRDefault="00751588" w:rsidP="00796E09">
      <w:pPr>
        <w:wordWrap w:val="0"/>
        <w:ind w:firstLine="480"/>
      </w:pPr>
    </w:p>
    <w:p w14:paraId="3B17D87D" w14:textId="60D9FE09" w:rsidR="00796E09" w:rsidRDefault="00796E09" w:rsidP="00796E09">
      <w:pPr>
        <w:pStyle w:val="3"/>
        <w:rPr>
          <w:rFonts w:hint="eastAsia"/>
        </w:rPr>
      </w:pPr>
      <w:bookmarkStart w:id="13" w:name="_Toc226112657"/>
      <w:proofErr w:type="spellStart"/>
      <w:r>
        <w:rPr>
          <w:rFonts w:hint="eastAsia"/>
        </w:rPr>
        <w:t>HarmonyMain</w:t>
      </w:r>
      <w:proofErr w:type="spellEnd"/>
      <w:r>
        <w:rPr>
          <w:rFonts w:hint="eastAsia"/>
        </w:rPr>
        <w:t>构造模块</w:t>
      </w:r>
      <w:bookmarkEnd w:id="13"/>
    </w:p>
    <w:p w14:paraId="63653A8C" w14:textId="77777777" w:rsidR="00D3765C" w:rsidRDefault="00D3765C" w:rsidP="00796E09">
      <w:pPr>
        <w:wordWrap w:val="0"/>
        <w:ind w:firstLine="480"/>
      </w:pPr>
      <w:r>
        <w:rPr>
          <w:rFonts w:hint="eastAsia"/>
        </w:rPr>
        <w:t>该模块负责收集</w:t>
      </w:r>
      <w:proofErr w:type="spellStart"/>
      <w:r>
        <w:rPr>
          <w:rFonts w:hint="eastAsia"/>
        </w:rPr>
        <w:t>OpenHarmony</w:t>
      </w:r>
      <w:proofErr w:type="spellEnd"/>
      <w:r>
        <w:rPr>
          <w:rFonts w:hint="eastAsia"/>
        </w:rPr>
        <w:t>应用中所有潜在的入口函数，包括</w:t>
      </w:r>
      <w:proofErr w:type="spellStart"/>
      <w:r>
        <w:rPr>
          <w:rFonts w:hint="eastAsia"/>
        </w:rPr>
        <w:t>UIAbility</w:t>
      </w:r>
      <w:proofErr w:type="spellEnd"/>
      <w:r>
        <w:rPr>
          <w:rFonts w:hint="eastAsia"/>
        </w:rPr>
        <w:t>、</w:t>
      </w:r>
      <w:proofErr w:type="spellStart"/>
      <w:r>
        <w:rPr>
          <w:rFonts w:hint="eastAsia"/>
        </w:rPr>
        <w:t>BackupExtensionAbility</w:t>
      </w:r>
      <w:proofErr w:type="spellEnd"/>
      <w:r>
        <w:rPr>
          <w:rFonts w:hint="eastAsia"/>
        </w:rPr>
        <w:t>和</w:t>
      </w:r>
      <w:r>
        <w:rPr>
          <w:rFonts w:hint="eastAsia"/>
        </w:rPr>
        <w:t>struct</w:t>
      </w:r>
      <w:r>
        <w:rPr>
          <w:rFonts w:hint="eastAsia"/>
        </w:rPr>
        <w:t>组件的生命周期方法，以及声明式</w:t>
      </w:r>
      <w:r>
        <w:rPr>
          <w:rFonts w:hint="eastAsia"/>
        </w:rPr>
        <w:t>UI</w:t>
      </w:r>
      <w:r>
        <w:rPr>
          <w:rFonts w:hint="eastAsia"/>
        </w:rPr>
        <w:t>中隐式绑定的回调函数。这些入口点被统一建模为一个虚拟主函数</w:t>
      </w:r>
      <w:proofErr w:type="spellStart"/>
      <w:r>
        <w:rPr>
          <w:rFonts w:hint="eastAsia"/>
        </w:rPr>
        <w:t>HarmonyMain</w:t>
      </w:r>
      <w:proofErr w:type="spellEnd"/>
      <w:r>
        <w:rPr>
          <w:rFonts w:hint="eastAsia"/>
        </w:rPr>
        <w:t>，作为数据流分析的统一入口。我们已确认该模块的代码结构和逻辑，并理解其在解决声明式</w:t>
      </w:r>
      <w:r>
        <w:rPr>
          <w:rFonts w:hint="eastAsia"/>
        </w:rPr>
        <w:t>UI</w:t>
      </w:r>
      <w:r>
        <w:rPr>
          <w:rFonts w:hint="eastAsia"/>
        </w:rPr>
        <w:t>下回</w:t>
      </w:r>
      <w:proofErr w:type="gramStart"/>
      <w:r>
        <w:rPr>
          <w:rFonts w:hint="eastAsia"/>
        </w:rPr>
        <w:t>调函数</w:t>
      </w:r>
      <w:proofErr w:type="gramEnd"/>
      <w:r>
        <w:rPr>
          <w:rFonts w:hint="eastAsia"/>
        </w:rPr>
        <w:t>触发机制中的关键作用。</w:t>
      </w:r>
    </w:p>
    <w:p w14:paraId="6585FE49" w14:textId="77777777" w:rsidR="00CB08A2" w:rsidRDefault="00CB08A2" w:rsidP="00796E09">
      <w:pPr>
        <w:wordWrap w:val="0"/>
        <w:ind w:firstLine="480"/>
      </w:pPr>
    </w:p>
    <w:p w14:paraId="3D83F10A" w14:textId="394CBFBB" w:rsidR="00D3765C" w:rsidRDefault="00D3765C" w:rsidP="00796E09">
      <w:pPr>
        <w:pStyle w:val="3"/>
        <w:rPr>
          <w:rFonts w:hint="eastAsia"/>
        </w:rPr>
      </w:pPr>
      <w:bookmarkStart w:id="14" w:name="_Toc226112658"/>
      <w:r>
        <w:rPr>
          <w:rFonts w:hint="eastAsia"/>
        </w:rPr>
        <w:t>Source/Sink API提取模块</w:t>
      </w:r>
      <w:bookmarkEnd w:id="14"/>
    </w:p>
    <w:p w14:paraId="09C2E0DB" w14:textId="77777777" w:rsidR="00D3765C" w:rsidRDefault="00D3765C" w:rsidP="00796E09">
      <w:pPr>
        <w:wordWrap w:val="0"/>
        <w:ind w:firstLine="480"/>
      </w:pPr>
      <w:r>
        <w:rPr>
          <w:rFonts w:hint="eastAsia"/>
        </w:rPr>
        <w:t>该模块采用</w:t>
      </w:r>
      <w:r>
        <w:rPr>
          <w:rFonts w:hint="eastAsia"/>
        </w:rPr>
        <w:t>LLM</w:t>
      </w:r>
      <w:r>
        <w:rPr>
          <w:rFonts w:hint="eastAsia"/>
        </w:rPr>
        <w:t>辅助与人工验证相结合的方法，从</w:t>
      </w:r>
      <w:proofErr w:type="spellStart"/>
      <w:r>
        <w:rPr>
          <w:rFonts w:hint="eastAsia"/>
        </w:rPr>
        <w:t>OpenHarmony</w:t>
      </w:r>
      <w:proofErr w:type="spellEnd"/>
      <w:r>
        <w:rPr>
          <w:rFonts w:hint="eastAsia"/>
        </w:rPr>
        <w:t xml:space="preserve"> SDK</w:t>
      </w:r>
      <w:r>
        <w:rPr>
          <w:rFonts w:hint="eastAsia"/>
        </w:rPr>
        <w:t>中识别和分类敏感</w:t>
      </w:r>
      <w:r>
        <w:rPr>
          <w:rFonts w:hint="eastAsia"/>
        </w:rPr>
        <w:t>API</w:t>
      </w:r>
      <w:r>
        <w:rPr>
          <w:rFonts w:hint="eastAsia"/>
        </w:rPr>
        <w:t>。</w:t>
      </w:r>
      <w:proofErr w:type="spellStart"/>
      <w:r>
        <w:rPr>
          <w:rFonts w:hint="eastAsia"/>
        </w:rPr>
        <w:t>HapFlow</w:t>
      </w:r>
      <w:proofErr w:type="spellEnd"/>
      <w:r>
        <w:rPr>
          <w:rFonts w:hint="eastAsia"/>
        </w:rPr>
        <w:t>将</w:t>
      </w:r>
      <w:r>
        <w:rPr>
          <w:rFonts w:hint="eastAsia"/>
        </w:rPr>
        <w:t>Source API</w:t>
      </w:r>
      <w:r>
        <w:rPr>
          <w:rFonts w:hint="eastAsia"/>
        </w:rPr>
        <w:t>细分为</w:t>
      </w:r>
      <w:proofErr w:type="spellStart"/>
      <w:r>
        <w:rPr>
          <w:rFonts w:hint="eastAsia"/>
        </w:rPr>
        <w:t>returnSource</w:t>
      </w:r>
      <w:proofErr w:type="spellEnd"/>
      <w:r>
        <w:rPr>
          <w:rFonts w:hint="eastAsia"/>
        </w:rPr>
        <w:t>、</w:t>
      </w:r>
      <w:proofErr w:type="spellStart"/>
      <w:r>
        <w:rPr>
          <w:rFonts w:hint="eastAsia"/>
        </w:rPr>
        <w:t>paramSource</w:t>
      </w:r>
      <w:proofErr w:type="spellEnd"/>
      <w:r>
        <w:rPr>
          <w:rFonts w:hint="eastAsia"/>
        </w:rPr>
        <w:t>和</w:t>
      </w:r>
      <w:proofErr w:type="spellStart"/>
      <w:r>
        <w:rPr>
          <w:rFonts w:hint="eastAsia"/>
        </w:rPr>
        <w:t>callbackSource</w:t>
      </w:r>
      <w:proofErr w:type="spellEnd"/>
      <w:r>
        <w:rPr>
          <w:rFonts w:hint="eastAsia"/>
        </w:rPr>
        <w:t>三种类型。我们已定位到相关的</w:t>
      </w:r>
      <w:r>
        <w:rPr>
          <w:rFonts w:hint="eastAsia"/>
        </w:rPr>
        <w:t>API</w:t>
      </w:r>
      <w:r>
        <w:rPr>
          <w:rFonts w:hint="eastAsia"/>
        </w:rPr>
        <w:t>定义文件和分类逻辑，并理解其细粒度分类对于覆盖</w:t>
      </w:r>
      <w:proofErr w:type="spellStart"/>
      <w:r>
        <w:rPr>
          <w:rFonts w:hint="eastAsia"/>
        </w:rPr>
        <w:t>OpenHarmony</w:t>
      </w:r>
      <w:proofErr w:type="spellEnd"/>
      <w:r>
        <w:rPr>
          <w:rFonts w:hint="eastAsia"/>
        </w:rPr>
        <w:t>独特</w:t>
      </w:r>
      <w:r>
        <w:rPr>
          <w:rFonts w:hint="eastAsia"/>
        </w:rPr>
        <w:t>API</w:t>
      </w:r>
      <w:r>
        <w:rPr>
          <w:rFonts w:hint="eastAsia"/>
        </w:rPr>
        <w:t>设计模式的重要性。</w:t>
      </w:r>
    </w:p>
    <w:p w14:paraId="0579863F" w14:textId="77777777" w:rsidR="00751588" w:rsidRDefault="00751588" w:rsidP="00796E09">
      <w:pPr>
        <w:wordWrap w:val="0"/>
        <w:ind w:firstLine="480"/>
      </w:pPr>
    </w:p>
    <w:p w14:paraId="1438EB55" w14:textId="08451A66" w:rsidR="00D3765C" w:rsidRDefault="00D3765C" w:rsidP="00796E09">
      <w:pPr>
        <w:pStyle w:val="3"/>
        <w:rPr>
          <w:rFonts w:hint="eastAsia"/>
        </w:rPr>
      </w:pPr>
      <w:bookmarkStart w:id="15" w:name="_Toc226112659"/>
      <w:r>
        <w:rPr>
          <w:rFonts w:hint="eastAsia"/>
        </w:rPr>
        <w:t>基于IFDS的精确污点分析模块</w:t>
      </w:r>
      <w:bookmarkEnd w:id="15"/>
    </w:p>
    <w:p w14:paraId="66A8D113" w14:textId="7703F638" w:rsidR="00D3765C" w:rsidRDefault="00D3765C" w:rsidP="00796E09">
      <w:pPr>
        <w:wordWrap w:val="0"/>
        <w:ind w:firstLine="480"/>
      </w:pPr>
      <w:r>
        <w:rPr>
          <w:rFonts w:hint="eastAsia"/>
        </w:rPr>
        <w:t>该模块实现了流敏感、字段敏感、上下文敏感和别名敏感的过程间污点分析。它继承了</w:t>
      </w:r>
      <w:r>
        <w:rPr>
          <w:rFonts w:hint="eastAsia"/>
        </w:rPr>
        <w:t>IFDS</w:t>
      </w:r>
      <w:r>
        <w:rPr>
          <w:rFonts w:hint="eastAsia"/>
        </w:rPr>
        <w:t>算法框架的理论保障，并针对</w:t>
      </w:r>
      <w:proofErr w:type="spellStart"/>
      <w:r>
        <w:rPr>
          <w:rFonts w:hint="eastAsia"/>
        </w:rPr>
        <w:t>ArkTS</w:t>
      </w:r>
      <w:proofErr w:type="spellEnd"/>
      <w:r>
        <w:rPr>
          <w:rFonts w:hint="eastAsia"/>
        </w:rPr>
        <w:t>的闭包机制进行了专门扩展。我们已初步了解该模块在</w:t>
      </w:r>
      <w:proofErr w:type="spellStart"/>
      <w:r>
        <w:rPr>
          <w:rFonts w:hint="eastAsia"/>
        </w:rPr>
        <w:t>HapFlow</w:t>
      </w:r>
      <w:proofErr w:type="spellEnd"/>
      <w:r>
        <w:rPr>
          <w:rFonts w:hint="eastAsia"/>
        </w:rPr>
        <w:t>代码库中的实现位置和主要逻辑，并确认了其对调用解析机制的处理方式。</w:t>
      </w:r>
    </w:p>
    <w:p w14:paraId="7569C4C1" w14:textId="77777777" w:rsidR="00D3765C" w:rsidRDefault="00D3765C" w:rsidP="00796E09">
      <w:pPr>
        <w:wordWrap w:val="0"/>
        <w:ind w:firstLine="480"/>
      </w:pPr>
      <w:r>
        <w:t xml:space="preserve"> </w:t>
      </w:r>
    </w:p>
    <w:p w14:paraId="75AE0DCE" w14:textId="77777777" w:rsidR="00D3765C" w:rsidRDefault="00D3765C" w:rsidP="00796E09">
      <w:pPr>
        <w:pStyle w:val="2"/>
        <w:rPr>
          <w:rFonts w:hint="eastAsia"/>
        </w:rPr>
      </w:pPr>
      <w:bookmarkStart w:id="16" w:name="_Toc226112660"/>
      <w:proofErr w:type="spellStart"/>
      <w:r>
        <w:rPr>
          <w:rFonts w:hint="eastAsia"/>
        </w:rPr>
        <w:t>HapBench</w:t>
      </w:r>
      <w:proofErr w:type="spellEnd"/>
      <w:r>
        <w:rPr>
          <w:rFonts w:hint="eastAsia"/>
        </w:rPr>
        <w:t>基准测试套件的初步运行</w:t>
      </w:r>
      <w:bookmarkEnd w:id="16"/>
    </w:p>
    <w:p w14:paraId="3154950B" w14:textId="77777777" w:rsidR="00D3765C" w:rsidRDefault="00D3765C" w:rsidP="00796E09">
      <w:pPr>
        <w:wordWrap w:val="0"/>
        <w:ind w:firstLine="480"/>
      </w:pPr>
      <w:r>
        <w:rPr>
          <w:rFonts w:hint="eastAsia"/>
        </w:rPr>
        <w:t>作为初步搭建情况的验证，我们已尝试运行</w:t>
      </w:r>
      <w:proofErr w:type="spellStart"/>
      <w:r>
        <w:rPr>
          <w:rFonts w:hint="eastAsia"/>
        </w:rPr>
        <w:t>HapFlow</w:t>
      </w:r>
      <w:proofErr w:type="spellEnd"/>
      <w:r>
        <w:rPr>
          <w:rFonts w:hint="eastAsia"/>
        </w:rPr>
        <w:t>配套的</w:t>
      </w:r>
      <w:proofErr w:type="spellStart"/>
      <w:r>
        <w:rPr>
          <w:rFonts w:hint="eastAsia"/>
        </w:rPr>
        <w:t>HapBench</w:t>
      </w:r>
      <w:proofErr w:type="spellEnd"/>
      <w:r>
        <w:rPr>
          <w:rFonts w:hint="eastAsia"/>
        </w:rPr>
        <w:t>基准测试套件。</w:t>
      </w:r>
    </w:p>
    <w:p w14:paraId="1633E594" w14:textId="57AC694D" w:rsidR="00D3765C" w:rsidRDefault="00D3765C" w:rsidP="00796E09">
      <w:pPr>
        <w:wordWrap w:val="0"/>
        <w:ind w:firstLine="480"/>
      </w:pPr>
      <w:r>
        <w:rPr>
          <w:rFonts w:hint="eastAsia"/>
        </w:rPr>
        <w:t>在</w:t>
      </w:r>
      <w:proofErr w:type="spellStart"/>
      <w:r>
        <w:rPr>
          <w:rFonts w:hint="eastAsia"/>
        </w:rPr>
        <w:t>hapflow</w:t>
      </w:r>
      <w:proofErr w:type="spellEnd"/>
      <w:r>
        <w:rPr>
          <w:rFonts w:hint="eastAsia"/>
        </w:rPr>
        <w:t>/</w:t>
      </w:r>
      <w:r>
        <w:rPr>
          <w:rFonts w:hint="eastAsia"/>
        </w:rPr>
        <w:t>目录下运行</w:t>
      </w:r>
      <w:r>
        <w:rPr>
          <w:rFonts w:hint="eastAsia"/>
        </w:rPr>
        <w:t>tests/</w:t>
      </w:r>
      <w:proofErr w:type="spellStart"/>
      <w:r>
        <w:rPr>
          <w:rFonts w:hint="eastAsia"/>
        </w:rPr>
        <w:t>BenchTest.ts</w:t>
      </w:r>
      <w:proofErr w:type="spellEnd"/>
      <w:r>
        <w:rPr>
          <w:rFonts w:hint="eastAsia"/>
        </w:rPr>
        <w:t>，该脚本负责批量执行</w:t>
      </w:r>
      <w:proofErr w:type="spellStart"/>
      <w:r>
        <w:rPr>
          <w:rFonts w:hint="eastAsia"/>
        </w:rPr>
        <w:t>HapBench</w:t>
      </w:r>
      <w:proofErr w:type="spellEnd"/>
      <w:r>
        <w:rPr>
          <w:rFonts w:hint="eastAsia"/>
        </w:rPr>
        <w:t>中的</w:t>
      </w:r>
      <w:r>
        <w:rPr>
          <w:rFonts w:hint="eastAsia"/>
        </w:rPr>
        <w:t>67</w:t>
      </w:r>
      <w:r>
        <w:rPr>
          <w:rFonts w:hint="eastAsia"/>
        </w:rPr>
        <w:t>个测试用例。</w:t>
      </w:r>
    </w:p>
    <w:p w14:paraId="3FC9513F" w14:textId="77777777" w:rsidR="00D3765C" w:rsidRDefault="00D3765C" w:rsidP="00796E09">
      <w:pPr>
        <w:wordWrap w:val="0"/>
        <w:ind w:firstLine="480"/>
      </w:pPr>
      <w:r>
        <w:rPr>
          <w:rFonts w:hint="eastAsia"/>
        </w:rPr>
        <w:t>批量实验的标准输出统一归档至</w:t>
      </w:r>
      <w:r>
        <w:rPr>
          <w:rFonts w:hint="eastAsia"/>
        </w:rPr>
        <w:t xml:space="preserve"> </w:t>
      </w:r>
      <w:proofErr w:type="spellStart"/>
      <w:r>
        <w:rPr>
          <w:rFonts w:hint="eastAsia"/>
        </w:rPr>
        <w:t>hapflow</w:t>
      </w:r>
      <w:proofErr w:type="spellEnd"/>
      <w:r>
        <w:rPr>
          <w:rFonts w:hint="eastAsia"/>
        </w:rPr>
        <w:t>/out/BenchOutput.txt</w:t>
      </w:r>
      <w:r>
        <w:rPr>
          <w:rFonts w:hint="eastAsia"/>
        </w:rPr>
        <w:t>，其中记录了按用例检出的污点条数。通过初步运行，我们确认了测试流程的连通性，并获得了初步的输出结果，为后续的基线复现和指标核对奠定了基础。</w:t>
      </w:r>
    </w:p>
    <w:p w14:paraId="63B9C7A8" w14:textId="0D709027" w:rsidR="00C61662" w:rsidRDefault="00D3765C" w:rsidP="00796E09">
      <w:pPr>
        <w:wordWrap w:val="0"/>
        <w:ind w:firstLine="480"/>
      </w:pPr>
      <w:r>
        <w:rPr>
          <w:rFonts w:hint="eastAsia"/>
        </w:rPr>
        <w:t>通过上述初步搭建工作，我们已成功配置了</w:t>
      </w:r>
      <w:proofErr w:type="spellStart"/>
      <w:r>
        <w:rPr>
          <w:rFonts w:hint="eastAsia"/>
        </w:rPr>
        <w:t>HapFlow</w:t>
      </w:r>
      <w:proofErr w:type="spellEnd"/>
      <w:r>
        <w:rPr>
          <w:rFonts w:hint="eastAsia"/>
        </w:rPr>
        <w:t>的运行环境，部署了其核心组件，并验证了基准测试套件的可执行性。这为后续深入理解</w:t>
      </w:r>
      <w:proofErr w:type="spellStart"/>
      <w:r>
        <w:rPr>
          <w:rFonts w:hint="eastAsia"/>
        </w:rPr>
        <w:t>HapFlow</w:t>
      </w:r>
      <w:proofErr w:type="spellEnd"/>
      <w:r>
        <w:rPr>
          <w:rFonts w:hint="eastAsia"/>
        </w:rPr>
        <w:t>的内部机制、复现论文实验结果以及开展改进工作提供了坚实的基础。</w:t>
      </w:r>
    </w:p>
    <w:p w14:paraId="3370E792" w14:textId="6ABBCCF6" w:rsidR="00D3765C" w:rsidRDefault="00C61662" w:rsidP="00F63643">
      <w:pPr>
        <w:widowControl/>
        <w:ind w:firstLineChars="0" w:firstLine="0"/>
        <w:jc w:val="left"/>
      </w:pPr>
      <w:r>
        <w:br w:type="page"/>
      </w:r>
    </w:p>
    <w:p w14:paraId="4F81C952" w14:textId="77777777" w:rsidR="00D3765C" w:rsidRDefault="00D3765C" w:rsidP="00796E09">
      <w:pPr>
        <w:pStyle w:val="1"/>
        <w:wordWrap w:val="0"/>
        <w:rPr>
          <w:rFonts w:hint="eastAsia"/>
        </w:rPr>
      </w:pPr>
      <w:bookmarkStart w:id="17" w:name="_Toc226112661"/>
      <w:r>
        <w:rPr>
          <w:rFonts w:hint="eastAsia"/>
        </w:rPr>
        <w:t>进度安排与预期成效</w:t>
      </w:r>
      <w:bookmarkEnd w:id="17"/>
    </w:p>
    <w:p w14:paraId="41153C09" w14:textId="77777777" w:rsidR="00D3765C" w:rsidRDefault="00D3765C" w:rsidP="00796E09">
      <w:pPr>
        <w:wordWrap w:val="0"/>
        <w:ind w:firstLine="480"/>
      </w:pPr>
      <w:r>
        <w:rPr>
          <w:rFonts w:hint="eastAsia"/>
        </w:rPr>
        <w:t>本项目的实验部分将严格遵循“可复现基线</w:t>
      </w:r>
      <w:r>
        <w:rPr>
          <w:rFonts w:hint="eastAsia"/>
        </w:rPr>
        <w:t xml:space="preserve"> + </w:t>
      </w:r>
      <w:r>
        <w:rPr>
          <w:rFonts w:hint="eastAsia"/>
        </w:rPr>
        <w:t>可验证改进</w:t>
      </w:r>
      <w:r>
        <w:rPr>
          <w:rFonts w:hint="eastAsia"/>
        </w:rPr>
        <w:t xml:space="preserve"> + </w:t>
      </w:r>
      <w:r>
        <w:rPr>
          <w:rFonts w:hint="eastAsia"/>
        </w:rPr>
        <w:t>可审计对比”的核心原则，旨在首先复现并对齐</w:t>
      </w:r>
      <w:proofErr w:type="spellStart"/>
      <w:r>
        <w:rPr>
          <w:rFonts w:hint="eastAsia"/>
        </w:rPr>
        <w:t>HapBench</w:t>
      </w:r>
      <w:proofErr w:type="spellEnd"/>
      <w:r>
        <w:rPr>
          <w:rFonts w:hint="eastAsia"/>
        </w:rPr>
        <w:t>基准测试结果，在此基础上开展针对性改进，并最终通过对比实验验证改进效果。</w:t>
      </w:r>
    </w:p>
    <w:p w14:paraId="66ACF8AA" w14:textId="77777777" w:rsidR="00D3765C" w:rsidRDefault="00D3765C" w:rsidP="00796E09">
      <w:pPr>
        <w:wordWrap w:val="0"/>
        <w:ind w:firstLine="480"/>
      </w:pPr>
      <w:r>
        <w:t xml:space="preserve"> </w:t>
      </w:r>
    </w:p>
    <w:p w14:paraId="14CC71F8" w14:textId="77777777" w:rsidR="00D3765C" w:rsidRDefault="00D3765C" w:rsidP="00796E09">
      <w:pPr>
        <w:pStyle w:val="2"/>
        <w:wordWrap w:val="0"/>
        <w:rPr>
          <w:rFonts w:hint="eastAsia"/>
        </w:rPr>
      </w:pPr>
      <w:bookmarkStart w:id="18" w:name="_Toc226112662"/>
      <w:r>
        <w:rPr>
          <w:rFonts w:hint="eastAsia"/>
        </w:rPr>
        <w:t>实验流程与里程碑</w:t>
      </w:r>
      <w:bookmarkEnd w:id="18"/>
    </w:p>
    <w:p w14:paraId="774D25B5" w14:textId="062A7571" w:rsidR="00D3765C" w:rsidRDefault="00D3765C" w:rsidP="00E71BF8">
      <w:pPr>
        <w:wordWrap w:val="0"/>
        <w:ind w:firstLine="480"/>
      </w:pPr>
      <w:r>
        <w:rPr>
          <w:rFonts w:hint="eastAsia"/>
        </w:rPr>
        <w:t>实验流程将沿用“对照验证</w:t>
      </w:r>
      <w:r>
        <w:rPr>
          <w:rFonts w:hint="eastAsia"/>
        </w:rPr>
        <w:t xml:space="preserve"> + </w:t>
      </w:r>
      <w:r>
        <w:rPr>
          <w:rFonts w:hint="eastAsia"/>
        </w:rPr>
        <w:t>消融复核”的范式，分为三个阶段：</w:t>
      </w:r>
    </w:p>
    <w:p w14:paraId="7BCF8F12" w14:textId="77777777" w:rsidR="006E5774" w:rsidRDefault="006E5774" w:rsidP="00E71BF8">
      <w:pPr>
        <w:wordWrap w:val="0"/>
        <w:ind w:firstLine="480"/>
      </w:pPr>
    </w:p>
    <w:p w14:paraId="1C1753FD" w14:textId="1E7A3825" w:rsidR="006E5774" w:rsidRDefault="006E5774" w:rsidP="006E5774">
      <w:pPr>
        <w:pStyle w:val="11"/>
      </w:pPr>
      <w:r>
        <w:rPr>
          <w:rFonts w:hint="eastAsia"/>
        </w:rPr>
        <w:t>表</w:t>
      </w:r>
      <w:r>
        <w:rPr>
          <w:rFonts w:hint="eastAsia"/>
        </w:rPr>
        <w:t>2</w:t>
      </w:r>
      <w:r>
        <w:t xml:space="preserve"> </w:t>
      </w:r>
      <w:r>
        <w:rPr>
          <w:rFonts w:hint="eastAsia"/>
        </w:rPr>
        <w:t>进度安排与里程碑</w:t>
      </w:r>
    </w:p>
    <w:tbl>
      <w:tblPr>
        <w:tblStyle w:val="af4"/>
        <w:tblW w:w="0" w:type="auto"/>
        <w:jc w:val="left"/>
        <w:tblLook w:val="04A0" w:firstRow="1" w:lastRow="0" w:firstColumn="1" w:lastColumn="0" w:noHBand="0" w:noVBand="1"/>
      </w:tblPr>
      <w:tblGrid>
        <w:gridCol w:w="3211"/>
        <w:gridCol w:w="3211"/>
        <w:gridCol w:w="3212"/>
      </w:tblGrid>
      <w:tr w:rsidR="00D3765C" w:rsidRPr="00D3765C" w14:paraId="1D81B36B" w14:textId="77777777">
        <w:trPr>
          <w:cnfStyle w:val="100000000000" w:firstRow="1" w:lastRow="0" w:firstColumn="0" w:lastColumn="0" w:oddVBand="0" w:evenVBand="0" w:oddHBand="0" w:evenHBand="0" w:firstRowFirstColumn="0" w:firstRowLastColumn="0" w:lastRowFirstColumn="0" w:lastRowLastColumn="0"/>
          <w:jc w:val="left"/>
        </w:trPr>
        <w:tc>
          <w:tcPr>
            <w:tcW w:w="3211" w:type="dxa"/>
          </w:tcPr>
          <w:p w14:paraId="739AA846" w14:textId="77777777" w:rsidR="00D3765C" w:rsidRPr="00535AF9" w:rsidRDefault="00D3765C" w:rsidP="00535AF9">
            <w:pPr>
              <w:pStyle w:val="TableParagraph"/>
              <w:rPr>
                <w:rFonts w:hint="eastAsia"/>
              </w:rPr>
            </w:pPr>
            <w:proofErr w:type="spellStart"/>
            <w:r w:rsidRPr="00535AF9">
              <w:rPr>
                <w:rFonts w:hint="eastAsia"/>
              </w:rPr>
              <w:t>阶段</w:t>
            </w:r>
            <w:proofErr w:type="spellEnd"/>
            <w:r w:rsidRPr="00535AF9">
              <w:rPr>
                <w:rFonts w:hint="eastAsia"/>
              </w:rPr>
              <w:t>/</w:t>
            </w:r>
            <w:proofErr w:type="spellStart"/>
            <w:r w:rsidRPr="00535AF9">
              <w:rPr>
                <w:rFonts w:hint="eastAsia"/>
              </w:rPr>
              <w:t>周次</w:t>
            </w:r>
            <w:proofErr w:type="spellEnd"/>
          </w:p>
        </w:tc>
        <w:tc>
          <w:tcPr>
            <w:tcW w:w="3211" w:type="dxa"/>
          </w:tcPr>
          <w:p w14:paraId="0F367E5E" w14:textId="77777777" w:rsidR="00D3765C" w:rsidRPr="00535AF9" w:rsidRDefault="00D3765C" w:rsidP="00535AF9">
            <w:pPr>
              <w:pStyle w:val="TableParagraph"/>
              <w:rPr>
                <w:rFonts w:hint="eastAsia"/>
              </w:rPr>
            </w:pPr>
            <w:proofErr w:type="spellStart"/>
            <w:r w:rsidRPr="00535AF9">
              <w:rPr>
                <w:rFonts w:hint="eastAsia"/>
              </w:rPr>
              <w:t>核心工作</w:t>
            </w:r>
            <w:proofErr w:type="spellEnd"/>
          </w:p>
        </w:tc>
        <w:tc>
          <w:tcPr>
            <w:tcW w:w="3212" w:type="dxa"/>
          </w:tcPr>
          <w:p w14:paraId="389A9638" w14:textId="77777777" w:rsidR="00D3765C" w:rsidRPr="00535AF9" w:rsidRDefault="00D3765C" w:rsidP="00535AF9">
            <w:pPr>
              <w:pStyle w:val="TableParagraph"/>
              <w:rPr>
                <w:rFonts w:hint="eastAsia"/>
              </w:rPr>
            </w:pPr>
            <w:proofErr w:type="spellStart"/>
            <w:r w:rsidRPr="00535AF9">
              <w:rPr>
                <w:rFonts w:hint="eastAsia"/>
              </w:rPr>
              <w:t>可验收交付物</w:t>
            </w:r>
            <w:proofErr w:type="spellEnd"/>
          </w:p>
        </w:tc>
      </w:tr>
      <w:tr w:rsidR="00D3765C" w:rsidRPr="00D3765C" w14:paraId="67D36BE5" w14:textId="77777777">
        <w:trPr>
          <w:jc w:val="left"/>
        </w:trPr>
        <w:tc>
          <w:tcPr>
            <w:tcW w:w="3211" w:type="dxa"/>
          </w:tcPr>
          <w:p w14:paraId="13CCD7E1" w14:textId="77777777" w:rsidR="00D3765C" w:rsidRPr="00535AF9" w:rsidRDefault="00D3765C" w:rsidP="00535AF9">
            <w:pPr>
              <w:pStyle w:val="TableParagraph"/>
              <w:rPr>
                <w:rFonts w:hint="eastAsia"/>
              </w:rPr>
            </w:pPr>
            <w:r w:rsidRPr="00535AF9">
              <w:rPr>
                <w:rFonts w:hint="eastAsia"/>
              </w:rPr>
              <w:t>第1周</w:t>
            </w:r>
          </w:p>
        </w:tc>
        <w:tc>
          <w:tcPr>
            <w:tcW w:w="3211" w:type="dxa"/>
          </w:tcPr>
          <w:p w14:paraId="1E4D4CFC" w14:textId="77777777" w:rsidR="00867CAE" w:rsidRDefault="00D3765C" w:rsidP="00535AF9">
            <w:pPr>
              <w:pStyle w:val="TableParagraph"/>
              <w:rPr>
                <w:rFonts w:eastAsiaTheme="minorEastAsia" w:hint="eastAsia"/>
                <w:lang w:eastAsia="zh-CN"/>
              </w:rPr>
            </w:pPr>
            <w:r w:rsidRPr="00535AF9">
              <w:rPr>
                <w:rFonts w:hint="eastAsia"/>
                <w:lang w:eastAsia="zh-CN"/>
              </w:rPr>
              <w:t>指标复现与基线核对</w:t>
            </w:r>
          </w:p>
          <w:p w14:paraId="0C96FF4D" w14:textId="77777777" w:rsidR="00867CAE" w:rsidRDefault="00867CAE" w:rsidP="00535AF9">
            <w:pPr>
              <w:pStyle w:val="TableParagraph"/>
              <w:rPr>
                <w:rFonts w:eastAsiaTheme="minorEastAsia" w:hint="eastAsia"/>
                <w:lang w:eastAsia="zh-CN"/>
              </w:rPr>
            </w:pPr>
          </w:p>
          <w:p w14:paraId="34829B92" w14:textId="168F254F" w:rsidR="00D3765C" w:rsidRPr="00535AF9" w:rsidRDefault="00D3765C" w:rsidP="00535AF9">
            <w:pPr>
              <w:pStyle w:val="TableParagraph"/>
              <w:rPr>
                <w:rFonts w:hint="eastAsia"/>
                <w:lang w:eastAsia="zh-CN"/>
              </w:rPr>
            </w:pPr>
            <w:r w:rsidRPr="00535AF9">
              <w:rPr>
                <w:rFonts w:hint="eastAsia"/>
                <w:lang w:eastAsia="zh-CN"/>
              </w:rPr>
              <w:t>：运行</w:t>
            </w:r>
            <w:proofErr w:type="spellStart"/>
            <w:r w:rsidRPr="00535AF9">
              <w:rPr>
                <w:rFonts w:hint="eastAsia"/>
                <w:lang w:eastAsia="zh-CN"/>
              </w:rPr>
              <w:t>HapBench</w:t>
            </w:r>
            <w:proofErr w:type="spellEnd"/>
            <w:r w:rsidRPr="00535AF9">
              <w:rPr>
                <w:rFonts w:hint="eastAsia"/>
                <w:lang w:eastAsia="zh-CN"/>
              </w:rPr>
              <w:t>基准实验，进行消融实验，量化各改进模块的边际贡献。基准实验结果；消融实验结果</w:t>
            </w:r>
          </w:p>
        </w:tc>
        <w:tc>
          <w:tcPr>
            <w:tcW w:w="3212" w:type="dxa"/>
          </w:tcPr>
          <w:p w14:paraId="1196F8CC" w14:textId="1175CAE9" w:rsidR="00D3765C" w:rsidRPr="00535AF9" w:rsidRDefault="006E5774" w:rsidP="00535AF9">
            <w:pPr>
              <w:pStyle w:val="TableParagraph"/>
              <w:rPr>
                <w:rFonts w:hint="eastAsia"/>
              </w:rPr>
            </w:pPr>
            <w:proofErr w:type="spellStart"/>
            <w:r w:rsidRPr="00535AF9">
              <w:rPr>
                <w:rFonts w:hint="eastAsia"/>
              </w:rPr>
              <w:t>论文实验复现结果</w:t>
            </w:r>
            <w:proofErr w:type="spellEnd"/>
            <w:r w:rsidR="00535AF9" w:rsidRPr="00535AF9">
              <w:rPr>
                <w:rFonts w:hint="eastAsia"/>
              </w:rPr>
              <w:t>；</w:t>
            </w:r>
          </w:p>
        </w:tc>
      </w:tr>
      <w:tr w:rsidR="00D3765C" w:rsidRPr="00D3765C" w14:paraId="6E4BBFB6" w14:textId="77777777">
        <w:trPr>
          <w:jc w:val="left"/>
        </w:trPr>
        <w:tc>
          <w:tcPr>
            <w:tcW w:w="3211" w:type="dxa"/>
          </w:tcPr>
          <w:p w14:paraId="34DF1C77" w14:textId="64B0A0DA" w:rsidR="00D3765C" w:rsidRPr="00535AF9" w:rsidRDefault="00D3765C" w:rsidP="00535AF9">
            <w:pPr>
              <w:pStyle w:val="TableParagraph"/>
              <w:rPr>
                <w:rFonts w:hint="eastAsia"/>
              </w:rPr>
            </w:pPr>
            <w:r w:rsidRPr="00535AF9">
              <w:rPr>
                <w:rFonts w:hint="eastAsia"/>
              </w:rPr>
              <w:t>第2周</w:t>
            </w:r>
          </w:p>
        </w:tc>
        <w:tc>
          <w:tcPr>
            <w:tcW w:w="3211" w:type="dxa"/>
          </w:tcPr>
          <w:p w14:paraId="6E53C6C3" w14:textId="766C4724" w:rsidR="00D3765C" w:rsidRPr="00535AF9" w:rsidRDefault="00D3765C" w:rsidP="00535AF9">
            <w:pPr>
              <w:pStyle w:val="TableParagraph"/>
              <w:rPr>
                <w:rFonts w:hint="eastAsia"/>
                <w:lang w:eastAsia="zh-CN"/>
              </w:rPr>
            </w:pPr>
            <w:r w:rsidRPr="00535AF9">
              <w:rPr>
                <w:rFonts w:hint="eastAsia"/>
                <w:lang w:eastAsia="zh-CN"/>
              </w:rPr>
              <w:t>改进实现与回归验证：围绕改进方向</w:t>
            </w:r>
            <w:r w:rsidR="00796E09" w:rsidRPr="00535AF9">
              <w:rPr>
                <w:rFonts w:hint="eastAsia"/>
                <w:lang w:eastAsia="zh-CN"/>
              </w:rPr>
              <w:t>（见4.2）</w:t>
            </w:r>
            <w:r w:rsidRPr="00535AF9">
              <w:rPr>
                <w:rFonts w:hint="eastAsia"/>
                <w:lang w:eastAsia="zh-CN"/>
              </w:rPr>
              <w:t>，实施增量改动。在关键用例上进行持续回归测试，确保改动行为可控、可解释。</w:t>
            </w:r>
          </w:p>
        </w:tc>
        <w:tc>
          <w:tcPr>
            <w:tcW w:w="3212" w:type="dxa"/>
          </w:tcPr>
          <w:p w14:paraId="1EFD1643" w14:textId="77777777" w:rsidR="00D3765C" w:rsidRPr="00535AF9" w:rsidRDefault="00D3765C" w:rsidP="00535AF9">
            <w:pPr>
              <w:pStyle w:val="TableParagraph"/>
              <w:rPr>
                <w:rFonts w:hint="eastAsia"/>
                <w:lang w:eastAsia="zh-CN"/>
              </w:rPr>
            </w:pPr>
            <w:r w:rsidRPr="00535AF9">
              <w:rPr>
                <w:rFonts w:hint="eastAsia"/>
                <w:lang w:eastAsia="zh-CN"/>
              </w:rPr>
              <w:t>代码改动清单；关键用例回归结果；</w:t>
            </w:r>
          </w:p>
        </w:tc>
      </w:tr>
      <w:tr w:rsidR="00D3765C" w:rsidRPr="00D3765C" w14:paraId="54952E3E" w14:textId="77777777">
        <w:trPr>
          <w:jc w:val="left"/>
        </w:trPr>
        <w:tc>
          <w:tcPr>
            <w:tcW w:w="3211" w:type="dxa"/>
          </w:tcPr>
          <w:p w14:paraId="6B068BDF" w14:textId="12370F87" w:rsidR="00D3765C" w:rsidRPr="00535AF9" w:rsidRDefault="00D3765C" w:rsidP="00535AF9">
            <w:pPr>
              <w:pStyle w:val="TableParagraph"/>
              <w:rPr>
                <w:rFonts w:hint="eastAsia"/>
              </w:rPr>
            </w:pPr>
            <w:r w:rsidRPr="00535AF9">
              <w:rPr>
                <w:rFonts w:hint="eastAsia"/>
              </w:rPr>
              <w:t>第</w:t>
            </w:r>
            <w:r w:rsidR="006E5774" w:rsidRPr="00535AF9">
              <w:rPr>
                <w:rFonts w:hint="eastAsia"/>
              </w:rPr>
              <w:t>3</w:t>
            </w:r>
            <w:r w:rsidRPr="00535AF9">
              <w:rPr>
                <w:rFonts w:hint="eastAsia"/>
              </w:rPr>
              <w:t>周</w:t>
            </w:r>
          </w:p>
        </w:tc>
        <w:tc>
          <w:tcPr>
            <w:tcW w:w="3211" w:type="dxa"/>
          </w:tcPr>
          <w:p w14:paraId="7530D36F" w14:textId="77777777" w:rsidR="00D3765C" w:rsidRPr="00535AF9" w:rsidRDefault="00D3765C" w:rsidP="00535AF9">
            <w:pPr>
              <w:pStyle w:val="TableParagraph"/>
              <w:rPr>
                <w:rFonts w:hint="eastAsia"/>
                <w:lang w:eastAsia="zh-CN"/>
              </w:rPr>
            </w:pPr>
            <w:r w:rsidRPr="00535AF9">
              <w:rPr>
                <w:rFonts w:hint="eastAsia"/>
                <w:lang w:eastAsia="zh-CN"/>
              </w:rPr>
              <w:t>改进后全量对比与再消融：在相同环境快照下，再次运行</w:t>
            </w:r>
            <w:proofErr w:type="spellStart"/>
            <w:r w:rsidRPr="00535AF9">
              <w:rPr>
                <w:rFonts w:hint="eastAsia"/>
                <w:lang w:eastAsia="zh-CN"/>
              </w:rPr>
              <w:t>HapBench</w:t>
            </w:r>
            <w:proofErr w:type="spellEnd"/>
            <w:r w:rsidRPr="00535AF9">
              <w:rPr>
                <w:rFonts w:hint="eastAsia"/>
                <w:lang w:eastAsia="zh-CN"/>
              </w:rPr>
              <w:t>基准测试，获取改进后的指标。进行消融实验，量化各改进模块的边际贡献。</w:t>
            </w:r>
          </w:p>
        </w:tc>
        <w:tc>
          <w:tcPr>
            <w:tcW w:w="3212" w:type="dxa"/>
          </w:tcPr>
          <w:p w14:paraId="6D2C390A" w14:textId="77777777" w:rsidR="00D3765C" w:rsidRPr="00535AF9" w:rsidRDefault="00D3765C" w:rsidP="00535AF9">
            <w:pPr>
              <w:pStyle w:val="TableParagraph"/>
              <w:rPr>
                <w:rFonts w:hint="eastAsia"/>
                <w:lang w:eastAsia="zh-CN"/>
              </w:rPr>
            </w:pPr>
            <w:r w:rsidRPr="00535AF9">
              <w:rPr>
                <w:rFonts w:hint="eastAsia"/>
                <w:lang w:eastAsia="zh-CN"/>
              </w:rPr>
              <w:t>改进前后对比表（指标与性能）；再消融结果分析报告</w:t>
            </w:r>
          </w:p>
        </w:tc>
      </w:tr>
      <w:tr w:rsidR="00D3765C" w:rsidRPr="00D3765C" w14:paraId="082E92E3" w14:textId="77777777">
        <w:trPr>
          <w:jc w:val="left"/>
        </w:trPr>
        <w:tc>
          <w:tcPr>
            <w:tcW w:w="3211" w:type="dxa"/>
          </w:tcPr>
          <w:p w14:paraId="7A1BD2DE" w14:textId="019B903F" w:rsidR="00D3765C" w:rsidRPr="00535AF9" w:rsidRDefault="00D3765C" w:rsidP="00535AF9">
            <w:pPr>
              <w:pStyle w:val="TableParagraph"/>
              <w:rPr>
                <w:rFonts w:hint="eastAsia"/>
              </w:rPr>
            </w:pPr>
            <w:r w:rsidRPr="00535AF9">
              <w:rPr>
                <w:rFonts w:hint="eastAsia"/>
              </w:rPr>
              <w:t>第</w:t>
            </w:r>
            <w:r w:rsidR="006E5774" w:rsidRPr="00535AF9">
              <w:rPr>
                <w:rFonts w:hint="eastAsia"/>
              </w:rPr>
              <w:t>4</w:t>
            </w:r>
            <w:r w:rsidRPr="00535AF9">
              <w:rPr>
                <w:rFonts w:hint="eastAsia"/>
              </w:rPr>
              <w:t>周</w:t>
            </w:r>
          </w:p>
        </w:tc>
        <w:tc>
          <w:tcPr>
            <w:tcW w:w="3211" w:type="dxa"/>
          </w:tcPr>
          <w:p w14:paraId="18758064" w14:textId="77777777" w:rsidR="00D3765C" w:rsidRPr="00535AF9" w:rsidRDefault="00D3765C" w:rsidP="00535AF9">
            <w:pPr>
              <w:pStyle w:val="TableParagraph"/>
              <w:rPr>
                <w:rFonts w:hint="eastAsia"/>
                <w:lang w:eastAsia="zh-CN"/>
              </w:rPr>
            </w:pPr>
            <w:r w:rsidRPr="00535AF9">
              <w:rPr>
                <w:rFonts w:hint="eastAsia"/>
                <w:lang w:eastAsia="zh-CN"/>
              </w:rPr>
              <w:t>汇总与材料整理：完成开题/结题文档的撰写，整理复现步骤、实验结果归档、图表与结论，确保所有材料可供审阅。</w:t>
            </w:r>
          </w:p>
        </w:tc>
        <w:tc>
          <w:tcPr>
            <w:tcW w:w="3212" w:type="dxa"/>
          </w:tcPr>
          <w:p w14:paraId="6ECB4BF9" w14:textId="77777777" w:rsidR="00D3765C" w:rsidRPr="00535AF9" w:rsidRDefault="00D3765C" w:rsidP="00535AF9">
            <w:pPr>
              <w:pStyle w:val="TableParagraph"/>
              <w:rPr>
                <w:rFonts w:hint="eastAsia"/>
                <w:lang w:eastAsia="zh-CN"/>
              </w:rPr>
            </w:pPr>
            <w:r w:rsidRPr="00535AF9">
              <w:rPr>
                <w:rFonts w:hint="eastAsia"/>
                <w:lang w:eastAsia="zh-CN"/>
              </w:rPr>
              <w:t>开题/结题文档；复现步骤与结果归档；图表与结论</w:t>
            </w:r>
          </w:p>
        </w:tc>
      </w:tr>
    </w:tbl>
    <w:p w14:paraId="764F1ABE" w14:textId="77777777" w:rsidR="00D3765C" w:rsidRDefault="00D3765C" w:rsidP="00796E09">
      <w:pPr>
        <w:wordWrap w:val="0"/>
        <w:ind w:firstLine="480"/>
      </w:pPr>
      <w:r>
        <w:t xml:space="preserve"> </w:t>
      </w:r>
    </w:p>
    <w:p w14:paraId="53C1D712" w14:textId="77777777" w:rsidR="00D3765C" w:rsidRDefault="00D3765C" w:rsidP="00796E09">
      <w:pPr>
        <w:pStyle w:val="2"/>
        <w:wordWrap w:val="0"/>
        <w:rPr>
          <w:rFonts w:hint="eastAsia"/>
        </w:rPr>
      </w:pPr>
      <w:bookmarkStart w:id="19" w:name="_Toc226112663"/>
      <w:proofErr w:type="spellStart"/>
      <w:r>
        <w:rPr>
          <w:rFonts w:hint="eastAsia"/>
        </w:rPr>
        <w:t>HapFlow</w:t>
      </w:r>
      <w:proofErr w:type="spellEnd"/>
      <w:r>
        <w:rPr>
          <w:rFonts w:hint="eastAsia"/>
        </w:rPr>
        <w:t>的改进空间</w:t>
      </w:r>
      <w:bookmarkEnd w:id="19"/>
    </w:p>
    <w:p w14:paraId="4E64A4AE" w14:textId="77777777" w:rsidR="00D3765C" w:rsidRDefault="00D3765C" w:rsidP="00796E09">
      <w:pPr>
        <w:wordWrap w:val="0"/>
        <w:ind w:firstLine="480"/>
      </w:pPr>
      <w:r>
        <w:rPr>
          <w:rFonts w:hint="eastAsia"/>
        </w:rPr>
        <w:t>通过对</w:t>
      </w:r>
      <w:proofErr w:type="spellStart"/>
      <w:r>
        <w:rPr>
          <w:rFonts w:hint="eastAsia"/>
        </w:rPr>
        <w:t>HapFlow</w:t>
      </w:r>
      <w:proofErr w:type="spellEnd"/>
      <w:r>
        <w:rPr>
          <w:rFonts w:hint="eastAsia"/>
        </w:rPr>
        <w:t>源代码的初步阅读与架构理解，结合论文中对其设计目标和技术实现的阐述，我们从工程实用性、性能评估体系、分析基础设施灵活性以及核心算法健壮性等维度，识别出该框架若干值得深入探索的潜在改进方向。这些方向既涉及工具成熟度层面的工程增强，也涵盖分析精度层面的算法优化。</w:t>
      </w:r>
    </w:p>
    <w:p w14:paraId="3835D5BA" w14:textId="77777777" w:rsidR="00751588" w:rsidRDefault="00751588" w:rsidP="00796E09">
      <w:pPr>
        <w:wordWrap w:val="0"/>
        <w:ind w:firstLine="480"/>
      </w:pPr>
    </w:p>
    <w:p w14:paraId="76E6B0F8" w14:textId="77777777" w:rsidR="00D3765C" w:rsidRDefault="00D3765C" w:rsidP="00796E09">
      <w:pPr>
        <w:pStyle w:val="3"/>
        <w:wordWrap w:val="0"/>
        <w:rPr>
          <w:rFonts w:hint="eastAsia"/>
        </w:rPr>
      </w:pPr>
      <w:bookmarkStart w:id="20" w:name="_Toc226112664"/>
      <w:r>
        <w:rPr>
          <w:rFonts w:hint="eastAsia"/>
        </w:rPr>
        <w:t>现有技术局限性分析</w:t>
      </w:r>
      <w:bookmarkEnd w:id="20"/>
    </w:p>
    <w:p w14:paraId="0B200133" w14:textId="7FB62C9E" w:rsidR="00D3765C" w:rsidRDefault="00D3765C" w:rsidP="00796E09">
      <w:pPr>
        <w:wordWrap w:val="0"/>
        <w:ind w:firstLine="482"/>
      </w:pPr>
      <w:r w:rsidRPr="004B5BB5">
        <w:rPr>
          <w:rFonts w:hint="eastAsia"/>
          <w:b/>
          <w:bCs/>
        </w:rPr>
        <w:t>分析结果的可读性与可用性不足。</w:t>
      </w:r>
      <w:r>
        <w:rPr>
          <w:rFonts w:hint="eastAsia"/>
        </w:rPr>
        <w:t>静态污点分析工具的核心价值不仅在于检出能力，更在于将分析结果以开发</w:t>
      </w:r>
      <w:proofErr w:type="gramStart"/>
      <w:r>
        <w:rPr>
          <w:rFonts w:hint="eastAsia"/>
        </w:rPr>
        <w:t>者友好</w:t>
      </w:r>
      <w:proofErr w:type="gramEnd"/>
      <w:r>
        <w:rPr>
          <w:rFonts w:hint="eastAsia"/>
        </w:rPr>
        <w:t>的方式呈现。初步观察</w:t>
      </w:r>
      <w:proofErr w:type="spellStart"/>
      <w:r>
        <w:rPr>
          <w:rFonts w:hint="eastAsia"/>
        </w:rPr>
        <w:t>HapFlow</w:t>
      </w:r>
      <w:proofErr w:type="spellEnd"/>
      <w:r>
        <w:rPr>
          <w:rFonts w:hint="eastAsia"/>
        </w:rPr>
        <w:t>的代码结构可以发现，其分析结果主要以控制台文本输出的形式展示，缺乏结构化或可视化的呈现手段。对于包含多</w:t>
      </w:r>
      <w:proofErr w:type="gramStart"/>
      <w:r>
        <w:rPr>
          <w:rFonts w:hint="eastAsia"/>
        </w:rPr>
        <w:t>步传播</w:t>
      </w:r>
      <w:proofErr w:type="gramEnd"/>
      <w:r>
        <w:rPr>
          <w:rFonts w:hint="eastAsia"/>
        </w:rPr>
        <w:t>路径的复杂泄漏场景，纯文本输出难以帮助开发</w:t>
      </w:r>
      <w:proofErr w:type="gramStart"/>
      <w:r>
        <w:rPr>
          <w:rFonts w:hint="eastAsia"/>
        </w:rPr>
        <w:t>者快速</w:t>
      </w:r>
      <w:proofErr w:type="gramEnd"/>
      <w:r>
        <w:rPr>
          <w:rFonts w:hint="eastAsia"/>
        </w:rPr>
        <w:t>理解污点的源头、汇聚点以及中间传播链路，这在一定程度上限制了该工具在实际安全审计场景中的应用价值。</w:t>
      </w:r>
    </w:p>
    <w:p w14:paraId="1202BD2D" w14:textId="77777777" w:rsidR="00D3765C" w:rsidRDefault="00D3765C" w:rsidP="00796E09">
      <w:pPr>
        <w:wordWrap w:val="0"/>
        <w:ind w:firstLine="480"/>
      </w:pPr>
      <w:r>
        <w:rPr>
          <w:rFonts w:hint="eastAsia"/>
        </w:rPr>
        <w:t>成熟的静态分析工具（如</w:t>
      </w:r>
      <w:r>
        <w:rPr>
          <w:rFonts w:hint="eastAsia"/>
        </w:rPr>
        <w:t>Android</w:t>
      </w:r>
      <w:r>
        <w:rPr>
          <w:rFonts w:hint="eastAsia"/>
        </w:rPr>
        <w:t>生态的</w:t>
      </w:r>
      <w:proofErr w:type="spellStart"/>
      <w:r>
        <w:rPr>
          <w:rFonts w:hint="eastAsia"/>
        </w:rPr>
        <w:t>FlowDroid</w:t>
      </w:r>
      <w:proofErr w:type="spellEnd"/>
      <w:r>
        <w:rPr>
          <w:rFonts w:hint="eastAsia"/>
        </w:rPr>
        <w:t>、通用框架</w:t>
      </w:r>
      <w:proofErr w:type="spellStart"/>
      <w:r>
        <w:rPr>
          <w:rFonts w:hint="eastAsia"/>
        </w:rPr>
        <w:t>PhASAR</w:t>
      </w:r>
      <w:proofErr w:type="spellEnd"/>
      <w:r>
        <w:rPr>
          <w:rFonts w:hint="eastAsia"/>
        </w:rPr>
        <w:t>等）普遍提供结构化的分析报告，甚至支持交互式的可视化浏览。因此，为</w:t>
      </w:r>
      <w:proofErr w:type="spellStart"/>
      <w:r>
        <w:rPr>
          <w:rFonts w:hint="eastAsia"/>
        </w:rPr>
        <w:t>HapFlow</w:t>
      </w:r>
      <w:proofErr w:type="spellEnd"/>
      <w:r>
        <w:rPr>
          <w:rFonts w:hint="eastAsia"/>
        </w:rPr>
        <w:t>补充结构化的报告输出能力，将是提升</w:t>
      </w:r>
      <w:proofErr w:type="gramStart"/>
      <w:r>
        <w:rPr>
          <w:rFonts w:hint="eastAsia"/>
        </w:rPr>
        <w:t>其工具链</w:t>
      </w:r>
      <w:proofErr w:type="gramEnd"/>
      <w:r>
        <w:rPr>
          <w:rFonts w:hint="eastAsia"/>
        </w:rPr>
        <w:t>完整度的一个有意义的方向。</w:t>
      </w:r>
    </w:p>
    <w:p w14:paraId="03248623" w14:textId="38EAA011" w:rsidR="00D3765C" w:rsidRDefault="00D3765C" w:rsidP="00796E09">
      <w:pPr>
        <w:wordWrap w:val="0"/>
        <w:ind w:firstLine="482"/>
      </w:pPr>
      <w:r w:rsidRPr="004B5BB5">
        <w:rPr>
          <w:rFonts w:hint="eastAsia"/>
          <w:b/>
          <w:bCs/>
        </w:rPr>
        <w:t>异常</w:t>
      </w:r>
      <w:proofErr w:type="gramStart"/>
      <w:r w:rsidRPr="004B5BB5">
        <w:rPr>
          <w:rFonts w:hint="eastAsia"/>
          <w:b/>
          <w:bCs/>
        </w:rPr>
        <w:t>流处理</w:t>
      </w:r>
      <w:proofErr w:type="gramEnd"/>
      <w:r w:rsidRPr="004B5BB5">
        <w:rPr>
          <w:rFonts w:hint="eastAsia"/>
          <w:b/>
          <w:bCs/>
        </w:rPr>
        <w:t>的完整性。</w:t>
      </w:r>
      <w:r>
        <w:rPr>
          <w:rFonts w:hint="eastAsia"/>
        </w:rPr>
        <w:t>异常处理机制（</w:t>
      </w:r>
      <w:r>
        <w:rPr>
          <w:rFonts w:hint="eastAsia"/>
        </w:rPr>
        <w:t>try-catch-throw</w:t>
      </w:r>
      <w:r>
        <w:rPr>
          <w:rFonts w:hint="eastAsia"/>
        </w:rPr>
        <w:t>）是</w:t>
      </w:r>
      <w:proofErr w:type="spellStart"/>
      <w:r>
        <w:rPr>
          <w:rFonts w:hint="eastAsia"/>
        </w:rPr>
        <w:t>ArkTS</w:t>
      </w:r>
      <w:proofErr w:type="spellEnd"/>
      <w:r>
        <w:rPr>
          <w:rFonts w:hint="eastAsia"/>
        </w:rPr>
        <w:t>/TypeScript</w:t>
      </w:r>
      <w:r>
        <w:rPr>
          <w:rFonts w:hint="eastAsia"/>
        </w:rPr>
        <w:t>程序中广泛使用的控制流结构，污点数据亦可能经由异常抛出与捕获的路径进行传播。</w:t>
      </w:r>
      <w:r w:rsidR="00ED6771">
        <w:rPr>
          <w:rFonts w:hint="eastAsia"/>
        </w:rPr>
        <w:t>在论文实验结果分析中，我们发现</w:t>
      </w:r>
      <w:proofErr w:type="spellStart"/>
      <w:r w:rsidR="00ED6771">
        <w:rPr>
          <w:rFonts w:hint="eastAsia"/>
        </w:rPr>
        <w:t>HapFlow</w:t>
      </w:r>
      <w:proofErr w:type="spellEnd"/>
      <w:r w:rsidR="00ED6771">
        <w:rPr>
          <w:rFonts w:hint="eastAsia"/>
        </w:rPr>
        <w:t>在识别</w:t>
      </w:r>
      <w:r w:rsidR="00ED6771">
        <w:rPr>
          <w:rFonts w:hint="eastAsia"/>
        </w:rPr>
        <w:t>Catch</w:t>
      </w:r>
      <w:r w:rsidR="00ED6771">
        <w:rPr>
          <w:rFonts w:hint="eastAsia"/>
        </w:rPr>
        <w:t>块中的污点时出现了漏报的情况。</w:t>
      </w:r>
      <w:r>
        <w:rPr>
          <w:rFonts w:hint="eastAsia"/>
        </w:rPr>
        <w:t>在代码走查过程中，我们注意到</w:t>
      </w:r>
      <w:proofErr w:type="spellStart"/>
      <w:r>
        <w:rPr>
          <w:rFonts w:hint="eastAsia"/>
        </w:rPr>
        <w:t>HapFlow</w:t>
      </w:r>
      <w:proofErr w:type="spellEnd"/>
      <w:r>
        <w:rPr>
          <w:rFonts w:hint="eastAsia"/>
        </w:rPr>
        <w:t>的异常流污点传播模块存在若干标注为待完善的逻辑，源代码中也留有相关的</w:t>
      </w:r>
      <w:r>
        <w:rPr>
          <w:rFonts w:hint="eastAsia"/>
        </w:rPr>
        <w:t>TODO</w:t>
      </w:r>
      <w:r>
        <w:rPr>
          <w:rFonts w:hint="eastAsia"/>
        </w:rPr>
        <w:t>注释，暗示开发者对该部分功能的完善性持保留态度。</w:t>
      </w:r>
      <w:r w:rsidR="00116231" w:rsidRPr="00116231">
        <w:rPr>
          <w:vertAlign w:val="superscript"/>
        </w:rPr>
        <w:fldChar w:fldCharType="begin"/>
      </w:r>
      <w:r w:rsidR="00116231" w:rsidRPr="00116231">
        <w:rPr>
          <w:vertAlign w:val="superscript"/>
        </w:rPr>
        <w:instrText xml:space="preserve"> </w:instrText>
      </w:r>
      <w:r w:rsidR="00116231" w:rsidRPr="00116231">
        <w:rPr>
          <w:rFonts w:hint="eastAsia"/>
          <w:vertAlign w:val="superscript"/>
        </w:rPr>
        <w:instrText>REF _Ref226062776 \r \h</w:instrText>
      </w:r>
      <w:r w:rsidR="00116231" w:rsidRPr="00116231">
        <w:rPr>
          <w:vertAlign w:val="superscript"/>
        </w:rPr>
        <w:instrText xml:space="preserve"> </w:instrText>
      </w:r>
      <w:r w:rsidR="00116231">
        <w:rPr>
          <w:vertAlign w:val="superscript"/>
        </w:rPr>
        <w:instrText xml:space="preserve"> \* MERGEFORMAT </w:instrText>
      </w:r>
      <w:r w:rsidR="00116231" w:rsidRPr="00116231">
        <w:rPr>
          <w:vertAlign w:val="superscript"/>
        </w:rPr>
      </w:r>
      <w:r w:rsidR="00116231" w:rsidRPr="00116231">
        <w:rPr>
          <w:vertAlign w:val="superscript"/>
        </w:rPr>
        <w:fldChar w:fldCharType="separate"/>
      </w:r>
      <w:r w:rsidR="000726FE">
        <w:rPr>
          <w:vertAlign w:val="superscript"/>
        </w:rPr>
        <w:t>[10]</w:t>
      </w:r>
      <w:r w:rsidR="00116231" w:rsidRPr="00116231">
        <w:rPr>
          <w:vertAlign w:val="superscript"/>
        </w:rPr>
        <w:fldChar w:fldCharType="end"/>
      </w:r>
    </w:p>
    <w:p w14:paraId="00A7E5EE" w14:textId="2DC5F669" w:rsidR="00D3765C" w:rsidRDefault="00D3765C" w:rsidP="00796E09">
      <w:pPr>
        <w:wordWrap w:val="0"/>
        <w:ind w:firstLine="480"/>
      </w:pPr>
      <w:r>
        <w:rPr>
          <w:rFonts w:hint="eastAsia"/>
        </w:rPr>
        <w:t>具体而言，在</w:t>
      </w:r>
      <w:r>
        <w:rPr>
          <w:rFonts w:hint="eastAsia"/>
        </w:rPr>
        <w:t>IFDS/IDE</w:t>
      </w:r>
      <w:r>
        <w:rPr>
          <w:rFonts w:hint="eastAsia"/>
        </w:rPr>
        <w:t>算法框架的过程内节点处理逻辑中，当数据流函数针对</w:t>
      </w:r>
      <w:r>
        <w:rPr>
          <w:rFonts w:hint="eastAsia"/>
        </w:rPr>
        <w:t>throw</w:t>
      </w:r>
      <w:r>
        <w:rPr>
          <w:rFonts w:hint="eastAsia"/>
        </w:rPr>
        <w:t>语句返回多个数据流事实（如恒等传播与异常传播）时，循环变量的状态管理方式可能导致部分数据流事实未能被传播到正确的后继节点</w:t>
      </w:r>
      <w:r w:rsidR="00116231" w:rsidRPr="00116231">
        <w:rPr>
          <w:vertAlign w:val="superscript"/>
        </w:rPr>
        <w:fldChar w:fldCharType="begin"/>
      </w:r>
      <w:r w:rsidR="00116231" w:rsidRPr="00116231">
        <w:rPr>
          <w:vertAlign w:val="superscript"/>
        </w:rPr>
        <w:instrText xml:space="preserve"> </w:instrText>
      </w:r>
      <w:r w:rsidR="00116231" w:rsidRPr="00116231">
        <w:rPr>
          <w:rFonts w:hint="eastAsia"/>
          <w:vertAlign w:val="superscript"/>
        </w:rPr>
        <w:instrText>REF _Ref226062776 \r \h</w:instrText>
      </w:r>
      <w:r w:rsidR="00116231" w:rsidRPr="00116231">
        <w:rPr>
          <w:vertAlign w:val="superscript"/>
        </w:rPr>
        <w:instrText xml:space="preserve"> </w:instrText>
      </w:r>
      <w:r w:rsidR="00116231">
        <w:rPr>
          <w:vertAlign w:val="superscript"/>
        </w:rPr>
        <w:instrText xml:space="preserve"> \* MERGEFORMAT </w:instrText>
      </w:r>
      <w:r w:rsidR="00116231" w:rsidRPr="00116231">
        <w:rPr>
          <w:vertAlign w:val="superscript"/>
        </w:rPr>
      </w:r>
      <w:r w:rsidR="00116231" w:rsidRPr="00116231">
        <w:rPr>
          <w:vertAlign w:val="superscript"/>
        </w:rPr>
        <w:fldChar w:fldCharType="separate"/>
      </w:r>
      <w:r w:rsidR="000726FE">
        <w:rPr>
          <w:vertAlign w:val="superscript"/>
        </w:rPr>
        <w:t>[10]</w:t>
      </w:r>
      <w:r w:rsidR="00116231" w:rsidRPr="00116231">
        <w:rPr>
          <w:vertAlign w:val="superscript"/>
        </w:rPr>
        <w:fldChar w:fldCharType="end"/>
      </w:r>
      <w:r>
        <w:rPr>
          <w:rFonts w:hint="eastAsia"/>
        </w:rPr>
        <w:t>。这类问题容易造成经由</w:t>
      </w:r>
      <w:r>
        <w:rPr>
          <w:rFonts w:hint="eastAsia"/>
        </w:rPr>
        <w:t>throw-catch</w:t>
      </w:r>
      <w:r>
        <w:rPr>
          <w:rFonts w:hint="eastAsia"/>
        </w:rPr>
        <w:t>路径传播的污点被遗漏，产生漏报。对该机制的深入分析和修复，有望以较小的改动量显著提升框架在异常相关测试场景下的召回率。</w:t>
      </w:r>
    </w:p>
    <w:p w14:paraId="010F8C33" w14:textId="77777777" w:rsidR="00116231" w:rsidRDefault="00116231" w:rsidP="00796E09">
      <w:pPr>
        <w:wordWrap w:val="0"/>
        <w:ind w:firstLine="480"/>
      </w:pPr>
    </w:p>
    <w:p w14:paraId="7DB9303E" w14:textId="77777777" w:rsidR="00D3765C" w:rsidRDefault="00D3765C" w:rsidP="00796E09">
      <w:pPr>
        <w:pStyle w:val="3"/>
        <w:wordWrap w:val="0"/>
        <w:rPr>
          <w:rFonts w:hint="eastAsia"/>
        </w:rPr>
      </w:pPr>
      <w:bookmarkStart w:id="21" w:name="_Toc226112665"/>
      <w:r>
        <w:rPr>
          <w:rFonts w:hint="eastAsia"/>
        </w:rPr>
        <w:t>具体改进方向</w:t>
      </w:r>
      <w:bookmarkEnd w:id="21"/>
    </w:p>
    <w:p w14:paraId="447CC06C" w14:textId="77777777" w:rsidR="00D3765C" w:rsidRDefault="00D3765C" w:rsidP="00796E09">
      <w:pPr>
        <w:wordWrap w:val="0"/>
        <w:ind w:firstLine="480"/>
      </w:pPr>
      <w:r>
        <w:rPr>
          <w:rFonts w:hint="eastAsia"/>
        </w:rPr>
        <w:t>基于上述对</w:t>
      </w:r>
      <w:proofErr w:type="spellStart"/>
      <w:r>
        <w:rPr>
          <w:rFonts w:hint="eastAsia"/>
        </w:rPr>
        <w:t>HapFlow</w:t>
      </w:r>
      <w:proofErr w:type="spellEnd"/>
      <w:r>
        <w:rPr>
          <w:rFonts w:hint="eastAsia"/>
        </w:rPr>
        <w:t>潜在局限性的分析，我们拟从以下两个方向展开改进工作。每个方向针对一类明确的不足，具有清晰的技术路线和</w:t>
      </w:r>
      <w:proofErr w:type="gramStart"/>
      <w:r>
        <w:rPr>
          <w:rFonts w:hint="eastAsia"/>
        </w:rPr>
        <w:t>可</w:t>
      </w:r>
      <w:proofErr w:type="gramEnd"/>
      <w:r>
        <w:rPr>
          <w:rFonts w:hint="eastAsia"/>
        </w:rPr>
        <w:t>预期的改进效果。</w:t>
      </w:r>
    </w:p>
    <w:p w14:paraId="614ECA79" w14:textId="3D54B7E8" w:rsidR="00D3765C" w:rsidRDefault="00D3765C" w:rsidP="00796E09">
      <w:pPr>
        <w:wordWrap w:val="0"/>
        <w:ind w:firstLine="482"/>
      </w:pPr>
      <w:r w:rsidRPr="00796E09">
        <w:rPr>
          <w:rFonts w:hint="eastAsia"/>
          <w:b/>
          <w:bCs/>
        </w:rPr>
        <w:t>改进方向</w:t>
      </w:r>
      <w:proofErr w:type="gramStart"/>
      <w:r w:rsidRPr="00796E09">
        <w:rPr>
          <w:rFonts w:hint="eastAsia"/>
          <w:b/>
          <w:bCs/>
        </w:rPr>
        <w:t>一</w:t>
      </w:r>
      <w:proofErr w:type="gramEnd"/>
      <w:r w:rsidRPr="00796E09">
        <w:rPr>
          <w:rFonts w:hint="eastAsia"/>
          <w:b/>
          <w:bCs/>
        </w:rPr>
        <w:t>：</w:t>
      </w:r>
      <w:r>
        <w:rPr>
          <w:rFonts w:hint="eastAsia"/>
        </w:rPr>
        <w:t>构建可视化报告生成模块。针对分析结果可读性不足的问题，计划为</w:t>
      </w:r>
      <w:proofErr w:type="spellStart"/>
      <w:r>
        <w:rPr>
          <w:rFonts w:hint="eastAsia"/>
        </w:rPr>
        <w:t>HapFlow</w:t>
      </w:r>
      <w:proofErr w:type="spellEnd"/>
      <w:r>
        <w:rPr>
          <w:rFonts w:hint="eastAsia"/>
        </w:rPr>
        <w:t>新增报告生成模块。该模块将读取污点分析引擎输出的泄漏结果（包含完整的传播路径信息），提取每条路径中各语句的源文件位置、行号、所属方法及语句文本等信息，生成结构化的</w:t>
      </w:r>
      <w:r>
        <w:rPr>
          <w:rFonts w:hint="eastAsia"/>
        </w:rPr>
        <w:t>HTML</w:t>
      </w:r>
      <w:r>
        <w:rPr>
          <w:rFonts w:hint="eastAsia"/>
        </w:rPr>
        <w:t>报告。报告应包含泄漏总数概览、每条路径的可折叠展示以及源点与汇点的醒目标注，使分析结果直观可读。该模块预计为独立的工具类，可灵活集成</w:t>
      </w:r>
      <w:proofErr w:type="gramStart"/>
      <w:r>
        <w:rPr>
          <w:rFonts w:hint="eastAsia"/>
        </w:rPr>
        <w:t>到单例分析</w:t>
      </w:r>
      <w:proofErr w:type="gramEnd"/>
      <w:r>
        <w:rPr>
          <w:rFonts w:hint="eastAsia"/>
        </w:rPr>
        <w:t>和批量测试两种使用场景中。</w:t>
      </w:r>
    </w:p>
    <w:p w14:paraId="5895E242" w14:textId="1E143471" w:rsidR="00D3765C" w:rsidRDefault="00D3765C" w:rsidP="00796E09">
      <w:pPr>
        <w:wordWrap w:val="0"/>
        <w:ind w:firstLine="482"/>
      </w:pPr>
      <w:r w:rsidRPr="00796E09">
        <w:rPr>
          <w:rFonts w:hint="eastAsia"/>
          <w:b/>
          <w:bCs/>
        </w:rPr>
        <w:t>改进方向二：</w:t>
      </w:r>
      <w:r>
        <w:rPr>
          <w:rFonts w:hint="eastAsia"/>
        </w:rPr>
        <w:t>修复异常流污点传播缺陷。针对异常</w:t>
      </w:r>
      <w:proofErr w:type="gramStart"/>
      <w:r>
        <w:rPr>
          <w:rFonts w:hint="eastAsia"/>
        </w:rPr>
        <w:t>流处理</w:t>
      </w:r>
      <w:proofErr w:type="gramEnd"/>
      <w:r>
        <w:rPr>
          <w:rFonts w:hint="eastAsia"/>
        </w:rPr>
        <w:t>的完整性问题，计划深入分析过程内节点处理函数中</w:t>
      </w:r>
      <w:r>
        <w:rPr>
          <w:rFonts w:hint="eastAsia"/>
        </w:rPr>
        <w:t>throw</w:t>
      </w:r>
      <w:r>
        <w:rPr>
          <w:rFonts w:hint="eastAsia"/>
        </w:rPr>
        <w:t>语句相关的数据流传播逻辑，定位循环变量状态管理中可能存在的副作用问题并加以修复。预期修复方案为通过引入局部变量隔离循环迭代间的状态，确保数据流函数返回的每个事实都能被独立地传播到正确的后继节点。该修复预计改动量极小，但有望使涉及</w:t>
      </w:r>
      <w:r>
        <w:rPr>
          <w:rFonts w:hint="eastAsia"/>
        </w:rPr>
        <w:t>throw-catch</w:t>
      </w:r>
      <w:r>
        <w:rPr>
          <w:rFonts w:hint="eastAsia"/>
        </w:rPr>
        <w:t>路径的漏报场景得到改善，从而提升框架在异常相关测试用例上的召回率。</w:t>
      </w:r>
    </w:p>
    <w:p w14:paraId="38572FF4" w14:textId="77777777" w:rsidR="00116231" w:rsidRDefault="00116231" w:rsidP="00796E09">
      <w:pPr>
        <w:wordWrap w:val="0"/>
        <w:ind w:firstLine="480"/>
      </w:pPr>
    </w:p>
    <w:p w14:paraId="5922E9FF" w14:textId="03234723" w:rsidR="00D3765C" w:rsidRDefault="00D3765C" w:rsidP="00796E09">
      <w:pPr>
        <w:pStyle w:val="2"/>
        <w:wordWrap w:val="0"/>
        <w:rPr>
          <w:rFonts w:hint="eastAsia"/>
        </w:rPr>
      </w:pPr>
      <w:bookmarkStart w:id="22" w:name="_Toc226112666"/>
      <w:r>
        <w:rPr>
          <w:rFonts w:hint="eastAsia"/>
        </w:rPr>
        <w:t>预期成效</w:t>
      </w:r>
      <w:bookmarkEnd w:id="22"/>
    </w:p>
    <w:p w14:paraId="2B77C06B" w14:textId="41C6CFEB" w:rsidR="00D3765C" w:rsidRDefault="00D3765C" w:rsidP="00796E09">
      <w:pPr>
        <w:wordWrap w:val="0"/>
        <w:ind w:firstLine="480"/>
      </w:pPr>
      <w:r>
        <w:rPr>
          <w:rFonts w:hint="eastAsia"/>
        </w:rPr>
        <w:t>本项目的预期成效以“结果对齐、改进可验证、结论可复查”为标准：</w:t>
      </w:r>
    </w:p>
    <w:p w14:paraId="03FB7FB4" w14:textId="6971778A" w:rsidR="00D3765C" w:rsidRDefault="00D3765C" w:rsidP="00796E09">
      <w:pPr>
        <w:wordWrap w:val="0"/>
        <w:ind w:firstLine="482"/>
      </w:pPr>
      <w:r w:rsidRPr="00796E09">
        <w:rPr>
          <w:rFonts w:hint="eastAsia"/>
          <w:b/>
          <w:bCs/>
        </w:rPr>
        <w:t>基线复现：</w:t>
      </w:r>
      <w:r>
        <w:rPr>
          <w:rFonts w:hint="eastAsia"/>
        </w:rPr>
        <w:t>在</w:t>
      </w:r>
      <w:proofErr w:type="spellStart"/>
      <w:r>
        <w:rPr>
          <w:rFonts w:hint="eastAsia"/>
        </w:rPr>
        <w:t>HapBench</w:t>
      </w:r>
      <w:proofErr w:type="spellEnd"/>
      <w:r>
        <w:rPr>
          <w:rFonts w:hint="eastAsia"/>
        </w:rPr>
        <w:t>上得到与论文可对照的</w:t>
      </w:r>
      <w:proofErr w:type="spellStart"/>
      <w:r>
        <w:rPr>
          <w:rFonts w:hint="eastAsia"/>
        </w:rPr>
        <w:t>HapBench</w:t>
      </w:r>
      <w:proofErr w:type="spellEnd"/>
      <w:r>
        <w:rPr>
          <w:rFonts w:hint="eastAsia"/>
        </w:rPr>
        <w:t>基准实验结果与消融实验结果。</w:t>
      </w:r>
    </w:p>
    <w:p w14:paraId="625ED496" w14:textId="49DFAAAB" w:rsidR="00D3765C" w:rsidRDefault="00D3765C" w:rsidP="00796E09">
      <w:pPr>
        <w:wordWrap w:val="0"/>
        <w:ind w:firstLine="482"/>
      </w:pPr>
      <w:r w:rsidRPr="00796E09">
        <w:rPr>
          <w:rFonts w:hint="eastAsia"/>
          <w:b/>
          <w:bCs/>
        </w:rPr>
        <w:t>改进落地：</w:t>
      </w:r>
      <w:r>
        <w:rPr>
          <w:rFonts w:hint="eastAsia"/>
        </w:rPr>
        <w:t>形成可独立运行的结果可视化报告模块与异常流传播修复，并确保在关键用例上行为可解释。</w:t>
      </w:r>
    </w:p>
    <w:p w14:paraId="6B0E612C" w14:textId="276A941E" w:rsidR="00D3765C" w:rsidRDefault="00D3765C" w:rsidP="00796E09">
      <w:pPr>
        <w:wordWrap w:val="0"/>
        <w:ind w:firstLine="482"/>
      </w:pPr>
      <w:r w:rsidRPr="00796E09">
        <w:rPr>
          <w:rFonts w:hint="eastAsia"/>
          <w:b/>
          <w:bCs/>
        </w:rPr>
        <w:t>对比结论：</w:t>
      </w:r>
      <w:r>
        <w:rPr>
          <w:rFonts w:hint="eastAsia"/>
        </w:rPr>
        <w:t>输出改进前后在</w:t>
      </w:r>
      <w:r>
        <w:rPr>
          <w:rFonts w:hint="eastAsia"/>
        </w:rPr>
        <w:t xml:space="preserve"> </w:t>
      </w:r>
      <w:proofErr w:type="spellStart"/>
      <w:r>
        <w:rPr>
          <w:rFonts w:hint="eastAsia"/>
        </w:rPr>
        <w:t>HapBench</w:t>
      </w:r>
      <w:proofErr w:type="spellEnd"/>
      <w:r>
        <w:rPr>
          <w:rFonts w:hint="eastAsia"/>
        </w:rPr>
        <w:t xml:space="preserve"> </w:t>
      </w:r>
      <w:r>
        <w:rPr>
          <w:rFonts w:hint="eastAsia"/>
        </w:rPr>
        <w:t>上的效果对比。</w:t>
      </w:r>
    </w:p>
    <w:p w14:paraId="7EAB050A" w14:textId="40411BE4" w:rsidR="00E71BF8" w:rsidRDefault="00D3765C" w:rsidP="00E71BF8">
      <w:pPr>
        <w:wordWrap w:val="0"/>
        <w:ind w:firstLine="482"/>
      </w:pPr>
      <w:r w:rsidRPr="00796E09">
        <w:rPr>
          <w:rFonts w:hint="eastAsia"/>
          <w:b/>
          <w:bCs/>
        </w:rPr>
        <w:t>复现材料：</w:t>
      </w:r>
      <w:r>
        <w:rPr>
          <w:rFonts w:hint="eastAsia"/>
        </w:rPr>
        <w:t>沉淀一份可直接复查的实验说明（环境、命令、配置、输出与归档结构），使审阅者可快速验证结论</w:t>
      </w:r>
      <w:r w:rsidR="004F1EAF">
        <w:rPr>
          <w:rFonts w:hint="eastAsia"/>
        </w:rPr>
        <w:t>。</w:t>
      </w:r>
    </w:p>
    <w:p w14:paraId="7A43E137" w14:textId="3DA71FDB" w:rsidR="00E71BF8" w:rsidRDefault="00E71BF8" w:rsidP="00215E41">
      <w:pPr>
        <w:widowControl/>
        <w:ind w:firstLineChars="0" w:firstLine="0"/>
        <w:jc w:val="left"/>
      </w:pPr>
      <w:r>
        <w:br w:type="page"/>
      </w:r>
    </w:p>
    <w:p w14:paraId="71B3552F" w14:textId="77777777" w:rsidR="00D3765C" w:rsidRDefault="00D3765C" w:rsidP="00796E09">
      <w:pPr>
        <w:pStyle w:val="1"/>
        <w:wordWrap w:val="0"/>
        <w:rPr>
          <w:rFonts w:hint="eastAsia"/>
        </w:rPr>
      </w:pPr>
      <w:bookmarkStart w:id="23" w:name="_Toc226112667"/>
      <w:r>
        <w:rPr>
          <w:rFonts w:hint="eastAsia"/>
        </w:rPr>
        <w:t>参考文献</w:t>
      </w:r>
      <w:bookmarkEnd w:id="23"/>
    </w:p>
    <w:p w14:paraId="2589DF89" w14:textId="75C4BF99" w:rsidR="00776B69" w:rsidRDefault="00535AF9" w:rsidP="00776B69">
      <w:pPr>
        <w:pStyle w:val="a9"/>
        <w:numPr>
          <w:ilvl w:val="0"/>
          <w:numId w:val="25"/>
        </w:numPr>
        <w:wordWrap w:val="0"/>
        <w:snapToGrid w:val="0"/>
        <w:ind w:firstLineChars="0"/>
      </w:pPr>
      <w:bookmarkStart w:id="24" w:name="_Ref226061630"/>
      <w:r w:rsidRPr="00535AF9">
        <w:t xml:space="preserve">Li, L., Gao, X., Sun, H., Hu, C., Sun, C., Wang, H., ... &amp; Wang, H. (2025). Software engineering for </w:t>
      </w:r>
      <w:proofErr w:type="spellStart"/>
      <w:r w:rsidRPr="00535AF9">
        <w:t>openharmony</w:t>
      </w:r>
      <w:proofErr w:type="spellEnd"/>
      <w:r w:rsidRPr="00535AF9">
        <w:t>: A research roadmap. ACM Computing Surveys, 58(2), 1-36.</w:t>
      </w:r>
      <w:bookmarkEnd w:id="24"/>
    </w:p>
    <w:p w14:paraId="107CFBA9" w14:textId="644D4F1C" w:rsidR="00776B69" w:rsidRDefault="00535AF9" w:rsidP="00776B69">
      <w:pPr>
        <w:pStyle w:val="a9"/>
        <w:numPr>
          <w:ilvl w:val="0"/>
          <w:numId w:val="25"/>
        </w:numPr>
        <w:wordWrap w:val="0"/>
        <w:snapToGrid w:val="0"/>
        <w:ind w:firstLineChars="0"/>
      </w:pPr>
      <w:bookmarkStart w:id="25" w:name="_Ref226061857"/>
      <w:r w:rsidRPr="00535AF9">
        <w:t xml:space="preserve">Chen, H., Chen, D., Yang, Y., Xu, L., Gao, L., Zhou, M., ... &amp; Li, L. (2025, April). </w:t>
      </w:r>
      <w:proofErr w:type="spellStart"/>
      <w:r w:rsidRPr="00535AF9">
        <w:t>Arkanalyzer</w:t>
      </w:r>
      <w:proofErr w:type="spellEnd"/>
      <w:r w:rsidRPr="00535AF9">
        <w:t xml:space="preserve">: The static analysis framework for </w:t>
      </w:r>
      <w:proofErr w:type="spellStart"/>
      <w:r w:rsidRPr="00535AF9">
        <w:t>openharmony</w:t>
      </w:r>
      <w:proofErr w:type="spellEnd"/>
      <w:r w:rsidRPr="00535AF9">
        <w:t>. In 2025 IEEE/ACM 47th International Conference on Software Engineering: Software Engineering in Practice (ICSE-SEIP) (pp. 136-147). IEEE</w:t>
      </w:r>
      <w:r w:rsidR="00776B69" w:rsidRPr="00776B69">
        <w:t>.</w:t>
      </w:r>
      <w:bookmarkEnd w:id="25"/>
    </w:p>
    <w:p w14:paraId="1D62D08A" w14:textId="137DA256" w:rsidR="00776B69" w:rsidRDefault="00535AF9" w:rsidP="00776B69">
      <w:pPr>
        <w:pStyle w:val="a9"/>
        <w:numPr>
          <w:ilvl w:val="0"/>
          <w:numId w:val="25"/>
        </w:numPr>
        <w:wordWrap w:val="0"/>
        <w:snapToGrid w:val="0"/>
        <w:ind w:firstLineChars="0"/>
      </w:pPr>
      <w:bookmarkStart w:id="26" w:name="_Ref226062287"/>
      <w:r w:rsidRPr="00535AF9">
        <w:t xml:space="preserve">Yang, Y., Xu, L., Zhou, M., &amp; Li, L. (2025, November). Context-Sensitive Pointer Analysis for </w:t>
      </w:r>
      <w:proofErr w:type="spellStart"/>
      <w:r w:rsidRPr="00535AF9">
        <w:t>ArkTS</w:t>
      </w:r>
      <w:proofErr w:type="spellEnd"/>
      <w:r w:rsidRPr="00535AF9">
        <w:t>. In 2025 40th IEEE/ACM International Conference on Automated Software Engineering (ASE) (pp. 3262-3273). IEEE</w:t>
      </w:r>
      <w:r w:rsidR="00776B69" w:rsidRPr="00776B69">
        <w:t>.</w:t>
      </w:r>
      <w:bookmarkEnd w:id="26"/>
    </w:p>
    <w:p w14:paraId="1C2327CC" w14:textId="77777777" w:rsidR="00541897" w:rsidRDefault="00541897" w:rsidP="00776B69">
      <w:pPr>
        <w:pStyle w:val="a9"/>
        <w:numPr>
          <w:ilvl w:val="0"/>
          <w:numId w:val="25"/>
        </w:numPr>
        <w:wordWrap w:val="0"/>
        <w:snapToGrid w:val="0"/>
        <w:ind w:firstLineChars="0"/>
      </w:pPr>
      <w:bookmarkStart w:id="27" w:name="_Ref226062031"/>
      <w:r w:rsidRPr="00541897">
        <w:t xml:space="preserve">Zhu, Y., Guo, J., Xu, F., Chen, R., Zhang, X., Yi, S., &amp; Yu, J. (2023, August). HM-SAF: Cross-Layer Static Analysis Framework </w:t>
      </w:r>
      <w:proofErr w:type="gramStart"/>
      <w:r w:rsidRPr="00541897">
        <w:t>For</w:t>
      </w:r>
      <w:proofErr w:type="gramEnd"/>
      <w:r w:rsidRPr="00541897">
        <w:t xml:space="preserve"> HarmonyOS. In </w:t>
      </w:r>
      <w:r w:rsidRPr="00541897">
        <w:rPr>
          <w:i/>
          <w:iCs/>
        </w:rPr>
        <w:t>2023 IEEE Smart World Congress (SWC)</w:t>
      </w:r>
      <w:r w:rsidRPr="00541897">
        <w:t> (pp. 1-10). IEEE.</w:t>
      </w:r>
      <w:bookmarkEnd w:id="27"/>
    </w:p>
    <w:p w14:paraId="04BC6C30" w14:textId="1ACB4B68" w:rsidR="00776B69" w:rsidRDefault="00535AF9" w:rsidP="00776B69">
      <w:pPr>
        <w:pStyle w:val="a9"/>
        <w:numPr>
          <w:ilvl w:val="0"/>
          <w:numId w:val="25"/>
        </w:numPr>
        <w:wordWrap w:val="0"/>
        <w:snapToGrid w:val="0"/>
        <w:ind w:firstLineChars="0"/>
      </w:pPr>
      <w:bookmarkStart w:id="28" w:name="_Ref226062200"/>
      <w:r w:rsidRPr="00535AF9">
        <w:t xml:space="preserve">Schubert, P. D., Hermann, B., &amp; Bodden, E. (2019, April). </w:t>
      </w:r>
      <w:proofErr w:type="spellStart"/>
      <w:r w:rsidRPr="00535AF9">
        <w:t>Phasar</w:t>
      </w:r>
      <w:proofErr w:type="spellEnd"/>
      <w:r w:rsidRPr="00535AF9">
        <w:t>: An inter-procedural static analysis framework for c/</w:t>
      </w:r>
      <w:proofErr w:type="spellStart"/>
      <w:r w:rsidRPr="00535AF9">
        <w:t>c++</w:t>
      </w:r>
      <w:proofErr w:type="spellEnd"/>
      <w:r w:rsidRPr="00535AF9">
        <w:t>. In International Conference on Tools and Algorithms for the Construction and Analysis of Systems (pp. 393-410). Cham: Springer International Publishing</w:t>
      </w:r>
      <w:r w:rsidR="00776B69" w:rsidRPr="00776B69">
        <w:t>.</w:t>
      </w:r>
      <w:bookmarkEnd w:id="28"/>
    </w:p>
    <w:p w14:paraId="1255DD7B" w14:textId="0A0B191C" w:rsidR="00776B69" w:rsidRDefault="00776B69" w:rsidP="00776B69">
      <w:pPr>
        <w:pStyle w:val="a9"/>
        <w:numPr>
          <w:ilvl w:val="0"/>
          <w:numId w:val="25"/>
        </w:numPr>
        <w:wordWrap w:val="0"/>
        <w:snapToGrid w:val="0"/>
        <w:ind w:firstLineChars="0"/>
      </w:pPr>
      <w:r w:rsidRPr="00776B69">
        <w:t xml:space="preserve">ZERO-A-ONE. GitHub. </w:t>
      </w:r>
      <w:hyperlink r:id="rId13" w:history="1">
        <w:r w:rsidR="00541897" w:rsidRPr="00541897">
          <w:rPr>
            <w:rStyle w:val="afd"/>
          </w:rPr>
          <w:t>https://github.com/ZERO-A-ONE</w:t>
        </w:r>
      </w:hyperlink>
      <w:r w:rsidRPr="00776B69">
        <w:t>.</w:t>
      </w:r>
    </w:p>
    <w:p w14:paraId="14B682FE" w14:textId="27BB8D21" w:rsidR="00776B69" w:rsidRDefault="00541897" w:rsidP="00776B69">
      <w:pPr>
        <w:pStyle w:val="a9"/>
        <w:numPr>
          <w:ilvl w:val="0"/>
          <w:numId w:val="25"/>
        </w:numPr>
        <w:wordWrap w:val="0"/>
        <w:snapToGrid w:val="0"/>
        <w:ind w:firstLineChars="0"/>
      </w:pPr>
      <w:bookmarkStart w:id="29" w:name="_Ref226061836"/>
      <w:r w:rsidRPr="00541897">
        <w:t xml:space="preserve">Chen, H., Zhou, M., Zhao, Y., &amp; Li, L. (2026). </w:t>
      </w:r>
      <w:proofErr w:type="spellStart"/>
      <w:r w:rsidRPr="00541897">
        <w:t>HapFlow</w:t>
      </w:r>
      <w:proofErr w:type="spellEnd"/>
      <w:r w:rsidRPr="00541897">
        <w:t xml:space="preserve">: The Taint Analysis Framework for </w:t>
      </w:r>
      <w:proofErr w:type="spellStart"/>
      <w:r w:rsidRPr="00541897">
        <w:t>OpenHarmony</w:t>
      </w:r>
      <w:proofErr w:type="spellEnd"/>
      <w:r w:rsidRPr="00541897">
        <w:t xml:space="preserve"> Apps. </w:t>
      </w:r>
      <w:r w:rsidRPr="00541897">
        <w:rPr>
          <w:i/>
          <w:iCs/>
        </w:rPr>
        <w:t>ACM Transactions on Software Engineering and Methodology</w:t>
      </w:r>
      <w:r w:rsidR="00776B69" w:rsidRPr="00776B69">
        <w:t>.</w:t>
      </w:r>
      <w:bookmarkEnd w:id="29"/>
    </w:p>
    <w:p w14:paraId="110230C3" w14:textId="77777777" w:rsidR="00776B69" w:rsidRDefault="00776B69" w:rsidP="00776B69">
      <w:pPr>
        <w:pStyle w:val="a9"/>
        <w:numPr>
          <w:ilvl w:val="0"/>
          <w:numId w:val="25"/>
        </w:numPr>
        <w:wordWrap w:val="0"/>
        <w:snapToGrid w:val="0"/>
        <w:ind w:firstLineChars="0"/>
      </w:pPr>
      <w:r w:rsidRPr="00776B69">
        <w:t xml:space="preserve">Zhao, Y. (2024). Yanjie Zhao - Homepage. </w:t>
      </w:r>
      <w:hyperlink r:id="rId14" w:tgtFrame="_blank" w:history="1">
        <w:r w:rsidRPr="00776B69">
          <w:rPr>
            <w:rStyle w:val="afd"/>
          </w:rPr>
          <w:t>https://yanjiezhao96.github.io</w:t>
        </w:r>
      </w:hyperlink>
      <w:r w:rsidRPr="00776B69">
        <w:t>.</w:t>
      </w:r>
    </w:p>
    <w:p w14:paraId="4CBC3BFD" w14:textId="762A55D3" w:rsidR="00776B69" w:rsidRDefault="00541897" w:rsidP="00776B69">
      <w:pPr>
        <w:pStyle w:val="a9"/>
        <w:numPr>
          <w:ilvl w:val="0"/>
          <w:numId w:val="25"/>
        </w:numPr>
        <w:wordWrap w:val="0"/>
        <w:snapToGrid w:val="0"/>
        <w:ind w:firstLineChars="0"/>
      </w:pPr>
      <w:bookmarkStart w:id="30" w:name="_Ref226062358"/>
      <w:r w:rsidRPr="00541897">
        <w:t xml:space="preserve">Guo, J., &amp; Cai, H. (2026). </w:t>
      </w:r>
      <w:proofErr w:type="spellStart"/>
      <w:r w:rsidRPr="00541897">
        <w:t>EvoTaint</w:t>
      </w:r>
      <w:proofErr w:type="spellEnd"/>
      <w:r w:rsidRPr="00541897">
        <w:t>: Incremental static taint analysis of evolving Android apps. </w:t>
      </w:r>
      <w:r w:rsidRPr="00541897">
        <w:rPr>
          <w:i/>
          <w:iCs/>
        </w:rPr>
        <w:t>ACM Transactions on Software Engineering and Methodology</w:t>
      </w:r>
      <w:r w:rsidRPr="00541897">
        <w:t>, </w:t>
      </w:r>
      <w:r w:rsidRPr="00541897">
        <w:rPr>
          <w:i/>
          <w:iCs/>
        </w:rPr>
        <w:t>35</w:t>
      </w:r>
      <w:r w:rsidRPr="00541897">
        <w:t>(4), 1-46.</w:t>
      </w:r>
      <w:bookmarkEnd w:id="30"/>
    </w:p>
    <w:p w14:paraId="69CE811A" w14:textId="4488581B" w:rsidR="00DE7614" w:rsidRPr="00776B69" w:rsidRDefault="00116231" w:rsidP="00776B69">
      <w:pPr>
        <w:pStyle w:val="a9"/>
        <w:numPr>
          <w:ilvl w:val="0"/>
          <w:numId w:val="25"/>
        </w:numPr>
        <w:wordWrap w:val="0"/>
        <w:snapToGrid w:val="0"/>
        <w:ind w:firstLineChars="0"/>
      </w:pPr>
      <w:bookmarkStart w:id="31" w:name="_Ref226062776"/>
      <w:r w:rsidRPr="00116231">
        <w:t xml:space="preserve">Anonymous. </w:t>
      </w:r>
      <w:proofErr w:type="spellStart"/>
      <w:r w:rsidRPr="00116231">
        <w:t>HapFlow</w:t>
      </w:r>
      <w:proofErr w:type="spellEnd"/>
      <w:r w:rsidRPr="00116231">
        <w:t xml:space="preserve"> Artifacts. </w:t>
      </w:r>
      <w:proofErr w:type="spellStart"/>
      <w:r w:rsidRPr="00116231">
        <w:t>Figshare</w:t>
      </w:r>
      <w:proofErr w:type="spellEnd"/>
      <w:r w:rsidRPr="00116231">
        <w:t>.</w:t>
      </w:r>
      <w:r w:rsidR="00DE7614" w:rsidRPr="00DE7614">
        <w:rPr>
          <w:rFonts w:hint="eastAsia"/>
        </w:rPr>
        <w:t xml:space="preserve"> </w:t>
      </w:r>
      <w:hyperlink r:id="rId15" w:history="1">
        <w:r w:rsidR="00DE7614" w:rsidRPr="00116231">
          <w:rPr>
            <w:rStyle w:val="afd"/>
            <w:rFonts w:hint="eastAsia"/>
          </w:rPr>
          <w:t>https://figshare.com/s/8e5c07d1d6d6da88439b</w:t>
        </w:r>
      </w:hyperlink>
      <w:bookmarkEnd w:id="31"/>
    </w:p>
    <w:p w14:paraId="107AA2BC" w14:textId="1ED83BB2" w:rsidR="006379F5" w:rsidRPr="00116231" w:rsidRDefault="006379F5" w:rsidP="00776B69">
      <w:pPr>
        <w:wordWrap w:val="0"/>
        <w:snapToGrid w:val="0"/>
        <w:ind w:firstLineChars="0" w:firstLine="0"/>
      </w:pPr>
    </w:p>
    <w:sectPr w:rsidR="006379F5" w:rsidRPr="00116231" w:rsidSect="00EA2AC0">
      <w:headerReference w:type="even" r:id="rId16"/>
      <w:headerReference w:type="default" r:id="rId17"/>
      <w:footerReference w:type="even" r:id="rId18"/>
      <w:footerReference w:type="default" r:id="rId19"/>
      <w:headerReference w:type="first" r:id="rId20"/>
      <w:footerReference w:type="first" r:id="rId21"/>
      <w:pgSz w:w="11910" w:h="16840"/>
      <w:pgMar w:top="1060" w:right="1133" w:bottom="760" w:left="1133" w:header="588"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CFFA" w14:textId="77777777" w:rsidR="00F30FA3" w:rsidRDefault="00F30FA3" w:rsidP="00C2035E">
      <w:pPr>
        <w:ind w:firstLine="480"/>
      </w:pPr>
      <w:r>
        <w:separator/>
      </w:r>
    </w:p>
  </w:endnote>
  <w:endnote w:type="continuationSeparator" w:id="0">
    <w:p w14:paraId="77993B9A" w14:textId="77777777" w:rsidR="00F30FA3" w:rsidRDefault="00F30FA3" w:rsidP="00C2035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8942" w14:textId="46020EF8" w:rsidR="00C2035E" w:rsidRDefault="00C2035E">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702021"/>
      <w:docPartObj>
        <w:docPartGallery w:val="Page Numbers (Bottom of Page)"/>
        <w:docPartUnique/>
      </w:docPartObj>
    </w:sdtPr>
    <w:sdtContent>
      <w:p w14:paraId="3BBCA11A" w14:textId="3788C8DD" w:rsidR="00C2035E" w:rsidRDefault="00C2035E" w:rsidP="00494EEF">
        <w:pPr>
          <w:pStyle w:val="af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060B" w14:textId="71373AB2" w:rsidR="00C2035E" w:rsidRDefault="00C2035E">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5A63" w14:textId="77777777" w:rsidR="00F30FA3" w:rsidRDefault="00F30FA3" w:rsidP="00C2035E">
      <w:pPr>
        <w:ind w:firstLine="480"/>
      </w:pPr>
      <w:r>
        <w:separator/>
      </w:r>
    </w:p>
  </w:footnote>
  <w:footnote w:type="continuationSeparator" w:id="0">
    <w:p w14:paraId="7A1917DE" w14:textId="77777777" w:rsidR="00F30FA3" w:rsidRDefault="00F30FA3" w:rsidP="00C2035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C5D6" w14:textId="2052711B" w:rsidR="00C2035E" w:rsidRDefault="00C2035E">
    <w:pPr>
      <w:pStyle w:val="af0"/>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089F" w14:textId="26149DA3" w:rsidR="00355FDD" w:rsidRDefault="00355FDD">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299C" w14:textId="66B3EECB" w:rsidR="00C2035E" w:rsidRDefault="00C2035E">
    <w:pPr>
      <w:pStyle w:val="af0"/>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5D5"/>
    <w:multiLevelType w:val="hybridMultilevel"/>
    <w:tmpl w:val="E0ACE528"/>
    <w:lvl w:ilvl="0" w:tplc="75920268">
      <w:start w:val="4"/>
      <w:numFmt w:val="decimal"/>
      <w:lvlText w:val="%1."/>
      <w:lvlJc w:val="left"/>
      <w:pPr>
        <w:ind w:left="291" w:hanging="222"/>
      </w:pPr>
      <w:rPr>
        <w:rFonts w:hint="default"/>
        <w:spacing w:val="0"/>
        <w:w w:val="118"/>
      </w:rPr>
    </w:lvl>
    <w:lvl w:ilvl="1" w:tplc="04090019" w:tentative="1">
      <w:start w:val="1"/>
      <w:numFmt w:val="lowerLetter"/>
      <w:lvlText w:val="%2)"/>
      <w:lvlJc w:val="left"/>
      <w:pPr>
        <w:ind w:left="682" w:hanging="440"/>
      </w:pPr>
    </w:lvl>
    <w:lvl w:ilvl="2" w:tplc="0409001B" w:tentative="1">
      <w:start w:val="1"/>
      <w:numFmt w:val="lowerRoman"/>
      <w:lvlText w:val="%3."/>
      <w:lvlJc w:val="right"/>
      <w:pPr>
        <w:ind w:left="1122" w:hanging="440"/>
      </w:pPr>
    </w:lvl>
    <w:lvl w:ilvl="3" w:tplc="0409000F" w:tentative="1">
      <w:start w:val="1"/>
      <w:numFmt w:val="decimal"/>
      <w:lvlText w:val="%4."/>
      <w:lvlJc w:val="left"/>
      <w:pPr>
        <w:ind w:left="1562" w:hanging="440"/>
      </w:pPr>
    </w:lvl>
    <w:lvl w:ilvl="4" w:tplc="04090019" w:tentative="1">
      <w:start w:val="1"/>
      <w:numFmt w:val="lowerLetter"/>
      <w:lvlText w:val="%5)"/>
      <w:lvlJc w:val="left"/>
      <w:pPr>
        <w:ind w:left="2002" w:hanging="440"/>
      </w:pPr>
    </w:lvl>
    <w:lvl w:ilvl="5" w:tplc="0409001B" w:tentative="1">
      <w:start w:val="1"/>
      <w:numFmt w:val="lowerRoman"/>
      <w:lvlText w:val="%6."/>
      <w:lvlJc w:val="right"/>
      <w:pPr>
        <w:ind w:left="2442" w:hanging="440"/>
      </w:pPr>
    </w:lvl>
    <w:lvl w:ilvl="6" w:tplc="0409000F" w:tentative="1">
      <w:start w:val="1"/>
      <w:numFmt w:val="decimal"/>
      <w:lvlText w:val="%7."/>
      <w:lvlJc w:val="left"/>
      <w:pPr>
        <w:ind w:left="2882" w:hanging="440"/>
      </w:pPr>
    </w:lvl>
    <w:lvl w:ilvl="7" w:tplc="04090019" w:tentative="1">
      <w:start w:val="1"/>
      <w:numFmt w:val="lowerLetter"/>
      <w:lvlText w:val="%8)"/>
      <w:lvlJc w:val="left"/>
      <w:pPr>
        <w:ind w:left="3322" w:hanging="440"/>
      </w:pPr>
    </w:lvl>
    <w:lvl w:ilvl="8" w:tplc="0409001B" w:tentative="1">
      <w:start w:val="1"/>
      <w:numFmt w:val="lowerRoman"/>
      <w:lvlText w:val="%9."/>
      <w:lvlJc w:val="right"/>
      <w:pPr>
        <w:ind w:left="3762" w:hanging="440"/>
      </w:pPr>
    </w:lvl>
  </w:abstractNum>
  <w:abstractNum w:abstractNumId="1" w15:restartNumberingAfterBreak="0">
    <w:nsid w:val="082C3F01"/>
    <w:multiLevelType w:val="multilevel"/>
    <w:tmpl w:val="5CA20702"/>
    <w:lvl w:ilvl="0">
      <w:start w:val="5"/>
      <w:numFmt w:val="decimal"/>
      <w:lvlText w:val="%1."/>
      <w:lvlJc w:val="left"/>
      <w:pPr>
        <w:ind w:left="309" w:hanging="309"/>
      </w:pPr>
      <w:rPr>
        <w:rFonts w:ascii="Microsoft JhengHei" w:eastAsia="Microsoft JhengHei" w:hAnsi="Microsoft JhengHei" w:cs="Microsoft JhengHei" w:hint="default"/>
        <w:b/>
        <w:bCs/>
        <w:i w:val="0"/>
        <w:iCs w:val="0"/>
        <w:spacing w:val="0"/>
        <w:w w:val="99"/>
        <w:sz w:val="27"/>
        <w:szCs w:val="27"/>
      </w:rPr>
    </w:lvl>
    <w:lvl w:ilvl="1">
      <w:start w:val="1"/>
      <w:numFmt w:val="decimal"/>
      <w:lvlText w:val="%1.%2"/>
      <w:lvlJc w:val="left"/>
      <w:pPr>
        <w:ind w:left="485" w:hanging="416"/>
      </w:pPr>
      <w:rPr>
        <w:rFonts w:ascii="Microsoft JhengHei" w:eastAsia="Microsoft JhengHei" w:hAnsi="Microsoft JhengHei" w:cs="Microsoft JhengHei" w:hint="default"/>
        <w:b/>
        <w:bCs/>
        <w:i w:val="0"/>
        <w:iCs w:val="0"/>
        <w:spacing w:val="0"/>
        <w:w w:val="99"/>
        <w:sz w:val="24"/>
        <w:szCs w:val="24"/>
      </w:rPr>
    </w:lvl>
    <w:lvl w:ilvl="2">
      <w:start w:val="1"/>
      <w:numFmt w:val="decimal"/>
      <w:lvlText w:val="%1.%2.%3"/>
      <w:lvlJc w:val="left"/>
      <w:pPr>
        <w:ind w:left="4950" w:hanging="556"/>
      </w:pPr>
      <w:rPr>
        <w:rFonts w:ascii="Microsoft JhengHei" w:eastAsia="Microsoft JhengHei" w:hAnsi="Microsoft JhengHei" w:cs="Microsoft JhengHei" w:hint="default"/>
        <w:b/>
        <w:bCs/>
        <w:i w:val="0"/>
        <w:iCs w:val="0"/>
        <w:spacing w:val="0"/>
        <w:w w:val="99"/>
        <w:sz w:val="21"/>
        <w:szCs w:val="21"/>
      </w:rPr>
    </w:lvl>
    <w:lvl w:ilvl="3">
      <w:numFmt w:val="bullet"/>
      <w:lvlText w:val="•"/>
      <w:lvlJc w:val="left"/>
      <w:pPr>
        <w:ind w:left="2114" w:hanging="556"/>
      </w:pPr>
      <w:rPr>
        <w:rFonts w:hint="default"/>
      </w:rPr>
    </w:lvl>
    <w:lvl w:ilvl="4">
      <w:numFmt w:val="bullet"/>
      <w:lvlText w:val="•"/>
      <w:lvlJc w:val="left"/>
      <w:pPr>
        <w:ind w:left="3189" w:hanging="556"/>
      </w:pPr>
      <w:rPr>
        <w:rFonts w:hint="default"/>
      </w:rPr>
    </w:lvl>
    <w:lvl w:ilvl="5">
      <w:numFmt w:val="bullet"/>
      <w:lvlText w:val="•"/>
      <w:lvlJc w:val="left"/>
      <w:pPr>
        <w:ind w:left="4264" w:hanging="556"/>
      </w:pPr>
      <w:rPr>
        <w:rFonts w:hint="default"/>
      </w:rPr>
    </w:lvl>
    <w:lvl w:ilvl="6">
      <w:numFmt w:val="bullet"/>
      <w:lvlText w:val="•"/>
      <w:lvlJc w:val="left"/>
      <w:pPr>
        <w:ind w:left="5339" w:hanging="556"/>
      </w:pPr>
      <w:rPr>
        <w:rFonts w:hint="default"/>
      </w:rPr>
    </w:lvl>
    <w:lvl w:ilvl="7">
      <w:numFmt w:val="bullet"/>
      <w:lvlText w:val="•"/>
      <w:lvlJc w:val="left"/>
      <w:pPr>
        <w:ind w:left="6414" w:hanging="556"/>
      </w:pPr>
      <w:rPr>
        <w:rFonts w:hint="default"/>
      </w:rPr>
    </w:lvl>
    <w:lvl w:ilvl="8">
      <w:numFmt w:val="bullet"/>
      <w:lvlText w:val="•"/>
      <w:lvlJc w:val="left"/>
      <w:pPr>
        <w:ind w:left="7489" w:hanging="556"/>
      </w:pPr>
      <w:rPr>
        <w:rFonts w:hint="default"/>
      </w:rPr>
    </w:lvl>
  </w:abstractNum>
  <w:abstractNum w:abstractNumId="2" w15:restartNumberingAfterBreak="0">
    <w:nsid w:val="16B268BE"/>
    <w:multiLevelType w:val="hybridMultilevel"/>
    <w:tmpl w:val="0DF01118"/>
    <w:lvl w:ilvl="0" w:tplc="21D2DD9C">
      <w:start w:val="1"/>
      <w:numFmt w:val="decimal"/>
      <w:lvlText w:val="%1."/>
      <w:lvlJc w:val="left"/>
      <w:pPr>
        <w:ind w:left="69" w:hanging="301"/>
      </w:pPr>
      <w:rPr>
        <w:rFonts w:hint="default"/>
        <w:spacing w:val="0"/>
        <w:w w:val="99"/>
        <w:lang w:val="en-US" w:eastAsia="en-US" w:bidi="ar-SA"/>
      </w:rPr>
    </w:lvl>
    <w:lvl w:ilvl="1" w:tplc="2BDE461A">
      <w:numFmt w:val="bullet"/>
      <w:lvlText w:val="•"/>
      <w:lvlJc w:val="left"/>
      <w:pPr>
        <w:ind w:left="1017" w:hanging="301"/>
      </w:pPr>
      <w:rPr>
        <w:rFonts w:hint="default"/>
        <w:lang w:val="en-US" w:eastAsia="en-US" w:bidi="ar-SA"/>
      </w:rPr>
    </w:lvl>
    <w:lvl w:ilvl="2" w:tplc="D032BB06">
      <w:numFmt w:val="bullet"/>
      <w:lvlText w:val="•"/>
      <w:lvlJc w:val="left"/>
      <w:pPr>
        <w:ind w:left="1975" w:hanging="301"/>
      </w:pPr>
      <w:rPr>
        <w:rFonts w:hint="default"/>
        <w:lang w:val="en-US" w:eastAsia="en-US" w:bidi="ar-SA"/>
      </w:rPr>
    </w:lvl>
    <w:lvl w:ilvl="3" w:tplc="75F6E97A">
      <w:numFmt w:val="bullet"/>
      <w:lvlText w:val="•"/>
      <w:lvlJc w:val="left"/>
      <w:pPr>
        <w:ind w:left="2933" w:hanging="301"/>
      </w:pPr>
      <w:rPr>
        <w:rFonts w:hint="default"/>
        <w:lang w:val="en-US" w:eastAsia="en-US" w:bidi="ar-SA"/>
      </w:rPr>
    </w:lvl>
    <w:lvl w:ilvl="4" w:tplc="9EE402CA">
      <w:numFmt w:val="bullet"/>
      <w:lvlText w:val="•"/>
      <w:lvlJc w:val="left"/>
      <w:pPr>
        <w:ind w:left="3891" w:hanging="301"/>
      </w:pPr>
      <w:rPr>
        <w:rFonts w:hint="default"/>
        <w:lang w:val="en-US" w:eastAsia="en-US" w:bidi="ar-SA"/>
      </w:rPr>
    </w:lvl>
    <w:lvl w:ilvl="5" w:tplc="6FEE6AF2">
      <w:numFmt w:val="bullet"/>
      <w:lvlText w:val="•"/>
      <w:lvlJc w:val="left"/>
      <w:pPr>
        <w:ind w:left="4849" w:hanging="301"/>
      </w:pPr>
      <w:rPr>
        <w:rFonts w:hint="default"/>
        <w:lang w:val="en-US" w:eastAsia="en-US" w:bidi="ar-SA"/>
      </w:rPr>
    </w:lvl>
    <w:lvl w:ilvl="6" w:tplc="3B00C48C">
      <w:numFmt w:val="bullet"/>
      <w:lvlText w:val="•"/>
      <w:lvlJc w:val="left"/>
      <w:pPr>
        <w:ind w:left="5807" w:hanging="301"/>
      </w:pPr>
      <w:rPr>
        <w:rFonts w:hint="default"/>
        <w:lang w:val="en-US" w:eastAsia="en-US" w:bidi="ar-SA"/>
      </w:rPr>
    </w:lvl>
    <w:lvl w:ilvl="7" w:tplc="BF92DF46">
      <w:numFmt w:val="bullet"/>
      <w:lvlText w:val="•"/>
      <w:lvlJc w:val="left"/>
      <w:pPr>
        <w:ind w:left="6765" w:hanging="301"/>
      </w:pPr>
      <w:rPr>
        <w:rFonts w:hint="default"/>
        <w:lang w:val="en-US" w:eastAsia="en-US" w:bidi="ar-SA"/>
      </w:rPr>
    </w:lvl>
    <w:lvl w:ilvl="8" w:tplc="15F8542A">
      <w:numFmt w:val="bullet"/>
      <w:lvlText w:val="•"/>
      <w:lvlJc w:val="left"/>
      <w:pPr>
        <w:ind w:left="7723" w:hanging="301"/>
      </w:pPr>
      <w:rPr>
        <w:rFonts w:hint="default"/>
        <w:lang w:val="en-US" w:eastAsia="en-US" w:bidi="ar-SA"/>
      </w:rPr>
    </w:lvl>
  </w:abstractNum>
  <w:abstractNum w:abstractNumId="3" w15:restartNumberingAfterBreak="0">
    <w:nsid w:val="19B90432"/>
    <w:multiLevelType w:val="hybridMultilevel"/>
    <w:tmpl w:val="2D1AA2E2"/>
    <w:lvl w:ilvl="0" w:tplc="0409000F">
      <w:start w:val="1"/>
      <w:numFmt w:val="decimal"/>
      <w:lvlText w:val="%1."/>
      <w:lvlJc w:val="left"/>
      <w:pPr>
        <w:ind w:left="509" w:hanging="440"/>
      </w:pPr>
    </w:lvl>
    <w:lvl w:ilvl="1" w:tplc="04090019" w:tentative="1">
      <w:start w:val="1"/>
      <w:numFmt w:val="lowerLetter"/>
      <w:lvlText w:val="%2)"/>
      <w:lvlJc w:val="left"/>
      <w:pPr>
        <w:ind w:left="949" w:hanging="440"/>
      </w:pPr>
    </w:lvl>
    <w:lvl w:ilvl="2" w:tplc="0409001B" w:tentative="1">
      <w:start w:val="1"/>
      <w:numFmt w:val="lowerRoman"/>
      <w:lvlText w:val="%3."/>
      <w:lvlJc w:val="right"/>
      <w:pPr>
        <w:ind w:left="1389" w:hanging="440"/>
      </w:pPr>
    </w:lvl>
    <w:lvl w:ilvl="3" w:tplc="0409000F" w:tentative="1">
      <w:start w:val="1"/>
      <w:numFmt w:val="decimal"/>
      <w:lvlText w:val="%4."/>
      <w:lvlJc w:val="left"/>
      <w:pPr>
        <w:ind w:left="1829" w:hanging="440"/>
      </w:pPr>
    </w:lvl>
    <w:lvl w:ilvl="4" w:tplc="04090019" w:tentative="1">
      <w:start w:val="1"/>
      <w:numFmt w:val="lowerLetter"/>
      <w:lvlText w:val="%5)"/>
      <w:lvlJc w:val="left"/>
      <w:pPr>
        <w:ind w:left="2269" w:hanging="440"/>
      </w:pPr>
    </w:lvl>
    <w:lvl w:ilvl="5" w:tplc="0409001B" w:tentative="1">
      <w:start w:val="1"/>
      <w:numFmt w:val="lowerRoman"/>
      <w:lvlText w:val="%6."/>
      <w:lvlJc w:val="right"/>
      <w:pPr>
        <w:ind w:left="2709" w:hanging="440"/>
      </w:pPr>
    </w:lvl>
    <w:lvl w:ilvl="6" w:tplc="0409000F" w:tentative="1">
      <w:start w:val="1"/>
      <w:numFmt w:val="decimal"/>
      <w:lvlText w:val="%7."/>
      <w:lvlJc w:val="left"/>
      <w:pPr>
        <w:ind w:left="3149" w:hanging="440"/>
      </w:pPr>
    </w:lvl>
    <w:lvl w:ilvl="7" w:tplc="04090019" w:tentative="1">
      <w:start w:val="1"/>
      <w:numFmt w:val="lowerLetter"/>
      <w:lvlText w:val="%8)"/>
      <w:lvlJc w:val="left"/>
      <w:pPr>
        <w:ind w:left="3589" w:hanging="440"/>
      </w:pPr>
    </w:lvl>
    <w:lvl w:ilvl="8" w:tplc="0409001B" w:tentative="1">
      <w:start w:val="1"/>
      <w:numFmt w:val="lowerRoman"/>
      <w:lvlText w:val="%9."/>
      <w:lvlJc w:val="right"/>
      <w:pPr>
        <w:ind w:left="4029" w:hanging="440"/>
      </w:pPr>
    </w:lvl>
  </w:abstractNum>
  <w:abstractNum w:abstractNumId="4" w15:restartNumberingAfterBreak="0">
    <w:nsid w:val="22F84D97"/>
    <w:multiLevelType w:val="hybridMultilevel"/>
    <w:tmpl w:val="BF7CB292"/>
    <w:lvl w:ilvl="0" w:tplc="6CE89DF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86037CC"/>
    <w:multiLevelType w:val="hybridMultilevel"/>
    <w:tmpl w:val="3584517C"/>
    <w:lvl w:ilvl="0" w:tplc="84CE6000">
      <w:start w:val="4"/>
      <w:numFmt w:val="decimal"/>
      <w:lvlText w:val="%1."/>
      <w:lvlJc w:val="left"/>
      <w:pPr>
        <w:ind w:left="509" w:hanging="440"/>
      </w:pPr>
      <w:rPr>
        <w:rFonts w:hint="eastAsia"/>
      </w:rPr>
    </w:lvl>
    <w:lvl w:ilvl="1" w:tplc="04090019" w:tentative="1">
      <w:start w:val="1"/>
      <w:numFmt w:val="lowerLetter"/>
      <w:lvlText w:val="%2)"/>
      <w:lvlJc w:val="left"/>
      <w:pPr>
        <w:ind w:left="949" w:hanging="440"/>
      </w:pPr>
    </w:lvl>
    <w:lvl w:ilvl="2" w:tplc="0409001B" w:tentative="1">
      <w:start w:val="1"/>
      <w:numFmt w:val="lowerRoman"/>
      <w:lvlText w:val="%3."/>
      <w:lvlJc w:val="right"/>
      <w:pPr>
        <w:ind w:left="1389" w:hanging="440"/>
      </w:pPr>
    </w:lvl>
    <w:lvl w:ilvl="3" w:tplc="0409000F" w:tentative="1">
      <w:start w:val="1"/>
      <w:numFmt w:val="decimal"/>
      <w:lvlText w:val="%4."/>
      <w:lvlJc w:val="left"/>
      <w:pPr>
        <w:ind w:left="1829" w:hanging="440"/>
      </w:pPr>
    </w:lvl>
    <w:lvl w:ilvl="4" w:tplc="04090019" w:tentative="1">
      <w:start w:val="1"/>
      <w:numFmt w:val="lowerLetter"/>
      <w:lvlText w:val="%5)"/>
      <w:lvlJc w:val="left"/>
      <w:pPr>
        <w:ind w:left="2269" w:hanging="440"/>
      </w:pPr>
    </w:lvl>
    <w:lvl w:ilvl="5" w:tplc="0409001B" w:tentative="1">
      <w:start w:val="1"/>
      <w:numFmt w:val="lowerRoman"/>
      <w:lvlText w:val="%6."/>
      <w:lvlJc w:val="right"/>
      <w:pPr>
        <w:ind w:left="2709" w:hanging="440"/>
      </w:pPr>
    </w:lvl>
    <w:lvl w:ilvl="6" w:tplc="0409000F" w:tentative="1">
      <w:start w:val="1"/>
      <w:numFmt w:val="decimal"/>
      <w:lvlText w:val="%7."/>
      <w:lvlJc w:val="left"/>
      <w:pPr>
        <w:ind w:left="3149" w:hanging="440"/>
      </w:pPr>
    </w:lvl>
    <w:lvl w:ilvl="7" w:tplc="04090019" w:tentative="1">
      <w:start w:val="1"/>
      <w:numFmt w:val="lowerLetter"/>
      <w:lvlText w:val="%8)"/>
      <w:lvlJc w:val="left"/>
      <w:pPr>
        <w:ind w:left="3589" w:hanging="440"/>
      </w:pPr>
    </w:lvl>
    <w:lvl w:ilvl="8" w:tplc="0409001B" w:tentative="1">
      <w:start w:val="1"/>
      <w:numFmt w:val="lowerRoman"/>
      <w:lvlText w:val="%9."/>
      <w:lvlJc w:val="right"/>
      <w:pPr>
        <w:ind w:left="4029" w:hanging="440"/>
      </w:pPr>
    </w:lvl>
  </w:abstractNum>
  <w:abstractNum w:abstractNumId="6" w15:restartNumberingAfterBreak="0">
    <w:nsid w:val="2DD5128A"/>
    <w:multiLevelType w:val="hybridMultilevel"/>
    <w:tmpl w:val="CFDA74B8"/>
    <w:lvl w:ilvl="0" w:tplc="0409000F">
      <w:start w:val="1"/>
      <w:numFmt w:val="decimal"/>
      <w:lvlText w:val="%1."/>
      <w:lvlJc w:val="left"/>
      <w:pPr>
        <w:ind w:left="509" w:hanging="440"/>
      </w:pPr>
    </w:lvl>
    <w:lvl w:ilvl="1" w:tplc="04090019" w:tentative="1">
      <w:start w:val="1"/>
      <w:numFmt w:val="lowerLetter"/>
      <w:lvlText w:val="%2)"/>
      <w:lvlJc w:val="left"/>
      <w:pPr>
        <w:ind w:left="949" w:hanging="440"/>
      </w:pPr>
    </w:lvl>
    <w:lvl w:ilvl="2" w:tplc="0409001B" w:tentative="1">
      <w:start w:val="1"/>
      <w:numFmt w:val="lowerRoman"/>
      <w:lvlText w:val="%3."/>
      <w:lvlJc w:val="right"/>
      <w:pPr>
        <w:ind w:left="1389" w:hanging="440"/>
      </w:pPr>
    </w:lvl>
    <w:lvl w:ilvl="3" w:tplc="0409000F" w:tentative="1">
      <w:start w:val="1"/>
      <w:numFmt w:val="decimal"/>
      <w:lvlText w:val="%4."/>
      <w:lvlJc w:val="left"/>
      <w:pPr>
        <w:ind w:left="1829" w:hanging="440"/>
      </w:pPr>
    </w:lvl>
    <w:lvl w:ilvl="4" w:tplc="04090019" w:tentative="1">
      <w:start w:val="1"/>
      <w:numFmt w:val="lowerLetter"/>
      <w:lvlText w:val="%5)"/>
      <w:lvlJc w:val="left"/>
      <w:pPr>
        <w:ind w:left="2269" w:hanging="440"/>
      </w:pPr>
    </w:lvl>
    <w:lvl w:ilvl="5" w:tplc="0409001B" w:tentative="1">
      <w:start w:val="1"/>
      <w:numFmt w:val="lowerRoman"/>
      <w:lvlText w:val="%6."/>
      <w:lvlJc w:val="right"/>
      <w:pPr>
        <w:ind w:left="2709" w:hanging="440"/>
      </w:pPr>
    </w:lvl>
    <w:lvl w:ilvl="6" w:tplc="0409000F" w:tentative="1">
      <w:start w:val="1"/>
      <w:numFmt w:val="decimal"/>
      <w:lvlText w:val="%7."/>
      <w:lvlJc w:val="left"/>
      <w:pPr>
        <w:ind w:left="3149" w:hanging="440"/>
      </w:pPr>
    </w:lvl>
    <w:lvl w:ilvl="7" w:tplc="04090019" w:tentative="1">
      <w:start w:val="1"/>
      <w:numFmt w:val="lowerLetter"/>
      <w:lvlText w:val="%8)"/>
      <w:lvlJc w:val="left"/>
      <w:pPr>
        <w:ind w:left="3589" w:hanging="440"/>
      </w:pPr>
    </w:lvl>
    <w:lvl w:ilvl="8" w:tplc="0409001B" w:tentative="1">
      <w:start w:val="1"/>
      <w:numFmt w:val="lowerRoman"/>
      <w:lvlText w:val="%9."/>
      <w:lvlJc w:val="right"/>
      <w:pPr>
        <w:ind w:left="4029" w:hanging="440"/>
      </w:pPr>
    </w:lvl>
  </w:abstractNum>
  <w:abstractNum w:abstractNumId="7" w15:restartNumberingAfterBreak="0">
    <w:nsid w:val="31C92C74"/>
    <w:multiLevelType w:val="hybridMultilevel"/>
    <w:tmpl w:val="3CE0C640"/>
    <w:lvl w:ilvl="0" w:tplc="19BC9D74">
      <w:start w:val="1"/>
      <w:numFmt w:val="decimal"/>
      <w:lvlText w:val="%1."/>
      <w:lvlJc w:val="left"/>
      <w:pPr>
        <w:ind w:left="489" w:hanging="642"/>
      </w:pPr>
      <w:rPr>
        <w:rFonts w:ascii="PMingLiU" w:eastAsia="PMingLiU" w:hAnsi="PMingLiU" w:cs="PMingLiU" w:hint="default"/>
        <w:b w:val="0"/>
        <w:bCs w:val="0"/>
        <w:i w:val="0"/>
        <w:iCs w:val="0"/>
        <w:spacing w:val="0"/>
        <w:w w:val="118"/>
        <w:sz w:val="21"/>
        <w:szCs w:val="21"/>
        <w:lang w:val="en-US" w:eastAsia="en-US" w:bidi="ar-SA"/>
      </w:rPr>
    </w:lvl>
    <w:lvl w:ilvl="1" w:tplc="E4ECEF64">
      <w:numFmt w:val="bullet"/>
      <w:lvlText w:val="•"/>
      <w:lvlJc w:val="left"/>
      <w:pPr>
        <w:ind w:left="1395" w:hanging="642"/>
      </w:pPr>
      <w:rPr>
        <w:rFonts w:hint="default"/>
        <w:lang w:val="en-US" w:eastAsia="en-US" w:bidi="ar-SA"/>
      </w:rPr>
    </w:lvl>
    <w:lvl w:ilvl="2" w:tplc="967EFDD4">
      <w:numFmt w:val="bullet"/>
      <w:lvlText w:val="•"/>
      <w:lvlJc w:val="left"/>
      <w:pPr>
        <w:ind w:left="2311" w:hanging="642"/>
      </w:pPr>
      <w:rPr>
        <w:rFonts w:hint="default"/>
        <w:lang w:val="en-US" w:eastAsia="en-US" w:bidi="ar-SA"/>
      </w:rPr>
    </w:lvl>
    <w:lvl w:ilvl="3" w:tplc="4384AB36">
      <w:numFmt w:val="bullet"/>
      <w:lvlText w:val="•"/>
      <w:lvlJc w:val="left"/>
      <w:pPr>
        <w:ind w:left="3227" w:hanging="642"/>
      </w:pPr>
      <w:rPr>
        <w:rFonts w:hint="default"/>
        <w:lang w:val="en-US" w:eastAsia="en-US" w:bidi="ar-SA"/>
      </w:rPr>
    </w:lvl>
    <w:lvl w:ilvl="4" w:tplc="B35C6636">
      <w:numFmt w:val="bullet"/>
      <w:lvlText w:val="•"/>
      <w:lvlJc w:val="left"/>
      <w:pPr>
        <w:ind w:left="4143" w:hanging="642"/>
      </w:pPr>
      <w:rPr>
        <w:rFonts w:hint="default"/>
        <w:lang w:val="en-US" w:eastAsia="en-US" w:bidi="ar-SA"/>
      </w:rPr>
    </w:lvl>
    <w:lvl w:ilvl="5" w:tplc="B2D637D8">
      <w:numFmt w:val="bullet"/>
      <w:lvlText w:val="•"/>
      <w:lvlJc w:val="left"/>
      <w:pPr>
        <w:ind w:left="5059" w:hanging="642"/>
      </w:pPr>
      <w:rPr>
        <w:rFonts w:hint="default"/>
        <w:lang w:val="en-US" w:eastAsia="en-US" w:bidi="ar-SA"/>
      </w:rPr>
    </w:lvl>
    <w:lvl w:ilvl="6" w:tplc="A99A0424">
      <w:numFmt w:val="bullet"/>
      <w:lvlText w:val="•"/>
      <w:lvlJc w:val="left"/>
      <w:pPr>
        <w:ind w:left="5975" w:hanging="642"/>
      </w:pPr>
      <w:rPr>
        <w:rFonts w:hint="default"/>
        <w:lang w:val="en-US" w:eastAsia="en-US" w:bidi="ar-SA"/>
      </w:rPr>
    </w:lvl>
    <w:lvl w:ilvl="7" w:tplc="26C0E038">
      <w:numFmt w:val="bullet"/>
      <w:lvlText w:val="•"/>
      <w:lvlJc w:val="left"/>
      <w:pPr>
        <w:ind w:left="6891" w:hanging="642"/>
      </w:pPr>
      <w:rPr>
        <w:rFonts w:hint="default"/>
        <w:lang w:val="en-US" w:eastAsia="en-US" w:bidi="ar-SA"/>
      </w:rPr>
    </w:lvl>
    <w:lvl w:ilvl="8" w:tplc="5330C2D6">
      <w:numFmt w:val="bullet"/>
      <w:lvlText w:val="•"/>
      <w:lvlJc w:val="left"/>
      <w:pPr>
        <w:ind w:left="7807" w:hanging="642"/>
      </w:pPr>
      <w:rPr>
        <w:rFonts w:hint="default"/>
        <w:lang w:val="en-US" w:eastAsia="en-US" w:bidi="ar-SA"/>
      </w:rPr>
    </w:lvl>
  </w:abstractNum>
  <w:abstractNum w:abstractNumId="8" w15:restartNumberingAfterBreak="0">
    <w:nsid w:val="35C90BD7"/>
    <w:multiLevelType w:val="multilevel"/>
    <w:tmpl w:val="DF206BAA"/>
    <w:lvl w:ilvl="0">
      <w:start w:val="1"/>
      <w:numFmt w:val="decimal"/>
      <w:lvlText w:val="%1."/>
      <w:lvlJc w:val="left"/>
      <w:pPr>
        <w:ind w:left="309" w:hanging="309"/>
      </w:pPr>
      <w:rPr>
        <w:rFonts w:ascii="Microsoft JhengHei" w:eastAsia="Microsoft JhengHei" w:hAnsi="Microsoft JhengHei" w:cs="Microsoft JhengHei" w:hint="default"/>
        <w:b/>
        <w:bCs/>
        <w:i w:val="0"/>
        <w:iCs w:val="0"/>
        <w:spacing w:val="0"/>
        <w:w w:val="99"/>
        <w:sz w:val="27"/>
        <w:szCs w:val="27"/>
        <w:lang w:val="en-US" w:eastAsia="en-US" w:bidi="ar-SA"/>
      </w:rPr>
    </w:lvl>
    <w:lvl w:ilvl="1">
      <w:start w:val="1"/>
      <w:numFmt w:val="decimal"/>
      <w:lvlText w:val="%1.%2"/>
      <w:lvlJc w:val="left"/>
      <w:pPr>
        <w:ind w:left="485" w:hanging="416"/>
      </w:pPr>
      <w:rPr>
        <w:rFonts w:ascii="Microsoft JhengHei" w:eastAsia="Microsoft JhengHei" w:hAnsi="Microsoft JhengHei" w:cs="Microsoft JhengHei" w:hint="default"/>
        <w:b/>
        <w:bCs/>
        <w:i w:val="0"/>
        <w:iCs w:val="0"/>
        <w:spacing w:val="0"/>
        <w:w w:val="99"/>
        <w:sz w:val="24"/>
        <w:szCs w:val="24"/>
        <w:lang w:val="en-US" w:eastAsia="en-US" w:bidi="ar-SA"/>
      </w:rPr>
    </w:lvl>
    <w:lvl w:ilvl="2">
      <w:start w:val="1"/>
      <w:numFmt w:val="decimal"/>
      <w:lvlText w:val="%1.%2.%3"/>
      <w:lvlJc w:val="left"/>
      <w:pPr>
        <w:ind w:left="4950" w:hanging="556"/>
      </w:pPr>
      <w:rPr>
        <w:rFonts w:ascii="Microsoft JhengHei" w:eastAsia="Microsoft JhengHei" w:hAnsi="Microsoft JhengHei" w:cs="Microsoft JhengHei" w:hint="default"/>
        <w:b/>
        <w:bCs/>
        <w:i w:val="0"/>
        <w:iCs w:val="0"/>
        <w:spacing w:val="0"/>
        <w:w w:val="99"/>
        <w:sz w:val="21"/>
        <w:szCs w:val="21"/>
        <w:lang w:val="en-US" w:eastAsia="en-US" w:bidi="ar-SA"/>
      </w:rPr>
    </w:lvl>
    <w:lvl w:ilvl="3">
      <w:numFmt w:val="bullet"/>
      <w:lvlText w:val="•"/>
      <w:lvlJc w:val="left"/>
      <w:pPr>
        <w:ind w:left="2114" w:hanging="556"/>
      </w:pPr>
      <w:rPr>
        <w:rFonts w:hint="default"/>
        <w:lang w:val="en-US" w:eastAsia="en-US" w:bidi="ar-SA"/>
      </w:rPr>
    </w:lvl>
    <w:lvl w:ilvl="4">
      <w:numFmt w:val="bullet"/>
      <w:lvlText w:val="•"/>
      <w:lvlJc w:val="left"/>
      <w:pPr>
        <w:ind w:left="3189" w:hanging="556"/>
      </w:pPr>
      <w:rPr>
        <w:rFonts w:hint="default"/>
        <w:lang w:val="en-US" w:eastAsia="en-US" w:bidi="ar-SA"/>
      </w:rPr>
    </w:lvl>
    <w:lvl w:ilvl="5">
      <w:numFmt w:val="bullet"/>
      <w:lvlText w:val="•"/>
      <w:lvlJc w:val="left"/>
      <w:pPr>
        <w:ind w:left="4264" w:hanging="556"/>
      </w:pPr>
      <w:rPr>
        <w:rFonts w:hint="default"/>
        <w:lang w:val="en-US" w:eastAsia="en-US" w:bidi="ar-SA"/>
      </w:rPr>
    </w:lvl>
    <w:lvl w:ilvl="6">
      <w:numFmt w:val="bullet"/>
      <w:lvlText w:val="•"/>
      <w:lvlJc w:val="left"/>
      <w:pPr>
        <w:ind w:left="5339" w:hanging="556"/>
      </w:pPr>
      <w:rPr>
        <w:rFonts w:hint="default"/>
        <w:lang w:val="en-US" w:eastAsia="en-US" w:bidi="ar-SA"/>
      </w:rPr>
    </w:lvl>
    <w:lvl w:ilvl="7">
      <w:numFmt w:val="bullet"/>
      <w:lvlText w:val="•"/>
      <w:lvlJc w:val="left"/>
      <w:pPr>
        <w:ind w:left="6414" w:hanging="556"/>
      </w:pPr>
      <w:rPr>
        <w:rFonts w:hint="default"/>
        <w:lang w:val="en-US" w:eastAsia="en-US" w:bidi="ar-SA"/>
      </w:rPr>
    </w:lvl>
    <w:lvl w:ilvl="8">
      <w:numFmt w:val="bullet"/>
      <w:lvlText w:val="•"/>
      <w:lvlJc w:val="left"/>
      <w:pPr>
        <w:ind w:left="7489" w:hanging="556"/>
      </w:pPr>
      <w:rPr>
        <w:rFonts w:hint="default"/>
        <w:lang w:val="en-US" w:eastAsia="en-US" w:bidi="ar-SA"/>
      </w:rPr>
    </w:lvl>
  </w:abstractNum>
  <w:abstractNum w:abstractNumId="9" w15:restartNumberingAfterBreak="0">
    <w:nsid w:val="36BA4A60"/>
    <w:multiLevelType w:val="hybridMultilevel"/>
    <w:tmpl w:val="4F7CC0F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37347C52"/>
    <w:multiLevelType w:val="hybridMultilevel"/>
    <w:tmpl w:val="388E1B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3D773B50"/>
    <w:multiLevelType w:val="hybridMultilevel"/>
    <w:tmpl w:val="66AA0AB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837232C"/>
    <w:multiLevelType w:val="multilevel"/>
    <w:tmpl w:val="CCD20B8E"/>
    <w:lvl w:ilvl="0">
      <w:start w:val="1"/>
      <w:numFmt w:val="decimal"/>
      <w:lvlText w:val="[%1]"/>
      <w:lvlJc w:val="left"/>
      <w:pPr>
        <w:ind w:left="92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49545299"/>
    <w:multiLevelType w:val="multilevel"/>
    <w:tmpl w:val="C4A0BEA8"/>
    <w:lvl w:ilvl="0">
      <w:start w:val="1"/>
      <w:numFmt w:val="decimal"/>
      <w:lvlText w:val="[%1]"/>
      <w:lvlJc w:val="left"/>
      <w:pPr>
        <w:ind w:left="440" w:hanging="440"/>
      </w:pPr>
      <w:rPr>
        <w:rFonts w:asciiTheme="minorHAnsi" w:eastAsiaTheme="minorEastAsia" w:hAnsiTheme="minorHAnsi"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BB821B7"/>
    <w:multiLevelType w:val="hybridMultilevel"/>
    <w:tmpl w:val="7B1A23FA"/>
    <w:lvl w:ilvl="0" w:tplc="40F44E38">
      <w:start w:val="1"/>
      <w:numFmt w:val="decimal"/>
      <w:lvlText w:val="%1."/>
      <w:lvlJc w:val="left"/>
      <w:pPr>
        <w:ind w:left="489" w:hanging="222"/>
      </w:pPr>
      <w:rPr>
        <w:rFonts w:hint="default"/>
        <w:spacing w:val="0"/>
        <w:w w:val="118"/>
        <w:lang w:val="en-US" w:eastAsia="en-US" w:bidi="ar-SA"/>
      </w:rPr>
    </w:lvl>
    <w:lvl w:ilvl="1" w:tplc="0AF602F8">
      <w:numFmt w:val="bullet"/>
      <w:lvlText w:val="•"/>
      <w:lvlJc w:val="left"/>
      <w:pPr>
        <w:ind w:left="1395" w:hanging="222"/>
      </w:pPr>
      <w:rPr>
        <w:rFonts w:hint="default"/>
        <w:lang w:val="en-US" w:eastAsia="en-US" w:bidi="ar-SA"/>
      </w:rPr>
    </w:lvl>
    <w:lvl w:ilvl="2" w:tplc="21342106">
      <w:numFmt w:val="bullet"/>
      <w:lvlText w:val="•"/>
      <w:lvlJc w:val="left"/>
      <w:pPr>
        <w:ind w:left="2311" w:hanging="222"/>
      </w:pPr>
      <w:rPr>
        <w:rFonts w:hint="default"/>
        <w:lang w:val="en-US" w:eastAsia="en-US" w:bidi="ar-SA"/>
      </w:rPr>
    </w:lvl>
    <w:lvl w:ilvl="3" w:tplc="47D8A27C">
      <w:numFmt w:val="bullet"/>
      <w:lvlText w:val="•"/>
      <w:lvlJc w:val="left"/>
      <w:pPr>
        <w:ind w:left="3227" w:hanging="222"/>
      </w:pPr>
      <w:rPr>
        <w:rFonts w:hint="default"/>
        <w:lang w:val="en-US" w:eastAsia="en-US" w:bidi="ar-SA"/>
      </w:rPr>
    </w:lvl>
    <w:lvl w:ilvl="4" w:tplc="041E639E">
      <w:numFmt w:val="bullet"/>
      <w:lvlText w:val="•"/>
      <w:lvlJc w:val="left"/>
      <w:pPr>
        <w:ind w:left="4143" w:hanging="222"/>
      </w:pPr>
      <w:rPr>
        <w:rFonts w:hint="default"/>
        <w:lang w:val="en-US" w:eastAsia="en-US" w:bidi="ar-SA"/>
      </w:rPr>
    </w:lvl>
    <w:lvl w:ilvl="5" w:tplc="F9C6E820">
      <w:numFmt w:val="bullet"/>
      <w:lvlText w:val="•"/>
      <w:lvlJc w:val="left"/>
      <w:pPr>
        <w:ind w:left="5059" w:hanging="222"/>
      </w:pPr>
      <w:rPr>
        <w:rFonts w:hint="default"/>
        <w:lang w:val="en-US" w:eastAsia="en-US" w:bidi="ar-SA"/>
      </w:rPr>
    </w:lvl>
    <w:lvl w:ilvl="6" w:tplc="BF0E150E">
      <w:numFmt w:val="bullet"/>
      <w:lvlText w:val="•"/>
      <w:lvlJc w:val="left"/>
      <w:pPr>
        <w:ind w:left="5975" w:hanging="222"/>
      </w:pPr>
      <w:rPr>
        <w:rFonts w:hint="default"/>
        <w:lang w:val="en-US" w:eastAsia="en-US" w:bidi="ar-SA"/>
      </w:rPr>
    </w:lvl>
    <w:lvl w:ilvl="7" w:tplc="0E36ADE0">
      <w:numFmt w:val="bullet"/>
      <w:lvlText w:val="•"/>
      <w:lvlJc w:val="left"/>
      <w:pPr>
        <w:ind w:left="6891" w:hanging="222"/>
      </w:pPr>
      <w:rPr>
        <w:rFonts w:hint="default"/>
        <w:lang w:val="en-US" w:eastAsia="en-US" w:bidi="ar-SA"/>
      </w:rPr>
    </w:lvl>
    <w:lvl w:ilvl="8" w:tplc="F286C434">
      <w:numFmt w:val="bullet"/>
      <w:lvlText w:val="•"/>
      <w:lvlJc w:val="left"/>
      <w:pPr>
        <w:ind w:left="7807" w:hanging="222"/>
      </w:pPr>
      <w:rPr>
        <w:rFonts w:hint="default"/>
        <w:lang w:val="en-US" w:eastAsia="en-US" w:bidi="ar-SA"/>
      </w:rPr>
    </w:lvl>
  </w:abstractNum>
  <w:abstractNum w:abstractNumId="15" w15:restartNumberingAfterBreak="0">
    <w:nsid w:val="51822F88"/>
    <w:multiLevelType w:val="hybridMultilevel"/>
    <w:tmpl w:val="5C664F2C"/>
    <w:lvl w:ilvl="0" w:tplc="3D16D512">
      <w:start w:val="10"/>
      <w:numFmt w:val="decimal"/>
      <w:lvlText w:val="%1."/>
      <w:lvlJc w:val="left"/>
      <w:pPr>
        <w:ind w:left="50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AB3B08"/>
    <w:multiLevelType w:val="hybridMultilevel"/>
    <w:tmpl w:val="CCD20B8E"/>
    <w:lvl w:ilvl="0" w:tplc="6CE89DF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3094DE8"/>
    <w:multiLevelType w:val="multilevel"/>
    <w:tmpl w:val="25AE0C34"/>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D6C4601"/>
    <w:multiLevelType w:val="hybridMultilevel"/>
    <w:tmpl w:val="CC8A5272"/>
    <w:lvl w:ilvl="0" w:tplc="75920268">
      <w:start w:val="4"/>
      <w:numFmt w:val="decimal"/>
      <w:lvlText w:val="%1."/>
      <w:lvlJc w:val="left"/>
      <w:pPr>
        <w:ind w:left="291" w:hanging="222"/>
      </w:pPr>
      <w:rPr>
        <w:rFonts w:hint="default"/>
        <w:spacing w:val="0"/>
        <w:w w:val="118"/>
      </w:rPr>
    </w:lvl>
    <w:lvl w:ilvl="1" w:tplc="04090019" w:tentative="1">
      <w:start w:val="1"/>
      <w:numFmt w:val="lowerLetter"/>
      <w:lvlText w:val="%2)"/>
      <w:lvlJc w:val="left"/>
      <w:pPr>
        <w:ind w:left="682" w:hanging="440"/>
      </w:pPr>
    </w:lvl>
    <w:lvl w:ilvl="2" w:tplc="0409001B" w:tentative="1">
      <w:start w:val="1"/>
      <w:numFmt w:val="lowerRoman"/>
      <w:lvlText w:val="%3."/>
      <w:lvlJc w:val="right"/>
      <w:pPr>
        <w:ind w:left="1122" w:hanging="440"/>
      </w:pPr>
    </w:lvl>
    <w:lvl w:ilvl="3" w:tplc="0409000F" w:tentative="1">
      <w:start w:val="1"/>
      <w:numFmt w:val="decimal"/>
      <w:lvlText w:val="%4."/>
      <w:lvlJc w:val="left"/>
      <w:pPr>
        <w:ind w:left="1562" w:hanging="440"/>
      </w:pPr>
    </w:lvl>
    <w:lvl w:ilvl="4" w:tplc="04090019" w:tentative="1">
      <w:start w:val="1"/>
      <w:numFmt w:val="lowerLetter"/>
      <w:lvlText w:val="%5)"/>
      <w:lvlJc w:val="left"/>
      <w:pPr>
        <w:ind w:left="2002" w:hanging="440"/>
      </w:pPr>
    </w:lvl>
    <w:lvl w:ilvl="5" w:tplc="0409001B" w:tentative="1">
      <w:start w:val="1"/>
      <w:numFmt w:val="lowerRoman"/>
      <w:lvlText w:val="%6."/>
      <w:lvlJc w:val="right"/>
      <w:pPr>
        <w:ind w:left="2442" w:hanging="440"/>
      </w:pPr>
    </w:lvl>
    <w:lvl w:ilvl="6" w:tplc="0409000F" w:tentative="1">
      <w:start w:val="1"/>
      <w:numFmt w:val="decimal"/>
      <w:lvlText w:val="%7."/>
      <w:lvlJc w:val="left"/>
      <w:pPr>
        <w:ind w:left="2882" w:hanging="440"/>
      </w:pPr>
    </w:lvl>
    <w:lvl w:ilvl="7" w:tplc="04090019" w:tentative="1">
      <w:start w:val="1"/>
      <w:numFmt w:val="lowerLetter"/>
      <w:lvlText w:val="%8)"/>
      <w:lvlJc w:val="left"/>
      <w:pPr>
        <w:ind w:left="3322" w:hanging="440"/>
      </w:pPr>
    </w:lvl>
    <w:lvl w:ilvl="8" w:tplc="0409001B" w:tentative="1">
      <w:start w:val="1"/>
      <w:numFmt w:val="lowerRoman"/>
      <w:lvlText w:val="%9."/>
      <w:lvlJc w:val="right"/>
      <w:pPr>
        <w:ind w:left="3762" w:hanging="440"/>
      </w:pPr>
    </w:lvl>
  </w:abstractNum>
  <w:abstractNum w:abstractNumId="19" w15:restartNumberingAfterBreak="0">
    <w:nsid w:val="619F65B7"/>
    <w:multiLevelType w:val="hybridMultilevel"/>
    <w:tmpl w:val="01903A7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28B3BD9"/>
    <w:multiLevelType w:val="hybridMultilevel"/>
    <w:tmpl w:val="566002EA"/>
    <w:lvl w:ilvl="0" w:tplc="05E688D0">
      <w:numFmt w:val="bullet"/>
      <w:lvlText w:val="•"/>
      <w:lvlJc w:val="left"/>
      <w:pPr>
        <w:ind w:left="489" w:hanging="258"/>
      </w:pPr>
      <w:rPr>
        <w:rFonts w:ascii="PMingLiU" w:eastAsia="PMingLiU" w:hAnsi="PMingLiU" w:cs="PMingLiU" w:hint="default"/>
        <w:spacing w:val="0"/>
        <w:w w:val="100"/>
        <w:lang w:val="en-US" w:eastAsia="en-US" w:bidi="ar-SA"/>
      </w:rPr>
    </w:lvl>
    <w:lvl w:ilvl="1" w:tplc="1DFEE998">
      <w:numFmt w:val="bullet"/>
      <w:lvlText w:val="•"/>
      <w:lvlJc w:val="left"/>
      <w:pPr>
        <w:ind w:left="1395" w:hanging="258"/>
      </w:pPr>
      <w:rPr>
        <w:rFonts w:hint="default"/>
        <w:lang w:val="en-US" w:eastAsia="en-US" w:bidi="ar-SA"/>
      </w:rPr>
    </w:lvl>
    <w:lvl w:ilvl="2" w:tplc="0A107E42">
      <w:numFmt w:val="bullet"/>
      <w:lvlText w:val="•"/>
      <w:lvlJc w:val="left"/>
      <w:pPr>
        <w:ind w:left="2311" w:hanging="258"/>
      </w:pPr>
      <w:rPr>
        <w:rFonts w:hint="default"/>
        <w:lang w:val="en-US" w:eastAsia="en-US" w:bidi="ar-SA"/>
      </w:rPr>
    </w:lvl>
    <w:lvl w:ilvl="3" w:tplc="43BE321E">
      <w:numFmt w:val="bullet"/>
      <w:lvlText w:val="•"/>
      <w:lvlJc w:val="left"/>
      <w:pPr>
        <w:ind w:left="3227" w:hanging="258"/>
      </w:pPr>
      <w:rPr>
        <w:rFonts w:hint="default"/>
        <w:lang w:val="en-US" w:eastAsia="en-US" w:bidi="ar-SA"/>
      </w:rPr>
    </w:lvl>
    <w:lvl w:ilvl="4" w:tplc="F0546782">
      <w:numFmt w:val="bullet"/>
      <w:lvlText w:val="•"/>
      <w:lvlJc w:val="left"/>
      <w:pPr>
        <w:ind w:left="4143" w:hanging="258"/>
      </w:pPr>
      <w:rPr>
        <w:rFonts w:hint="default"/>
        <w:lang w:val="en-US" w:eastAsia="en-US" w:bidi="ar-SA"/>
      </w:rPr>
    </w:lvl>
    <w:lvl w:ilvl="5" w:tplc="5BAA14D0">
      <w:numFmt w:val="bullet"/>
      <w:lvlText w:val="•"/>
      <w:lvlJc w:val="left"/>
      <w:pPr>
        <w:ind w:left="5059" w:hanging="258"/>
      </w:pPr>
      <w:rPr>
        <w:rFonts w:hint="default"/>
        <w:lang w:val="en-US" w:eastAsia="en-US" w:bidi="ar-SA"/>
      </w:rPr>
    </w:lvl>
    <w:lvl w:ilvl="6" w:tplc="CEB80B68">
      <w:numFmt w:val="bullet"/>
      <w:lvlText w:val="•"/>
      <w:lvlJc w:val="left"/>
      <w:pPr>
        <w:ind w:left="5975" w:hanging="258"/>
      </w:pPr>
      <w:rPr>
        <w:rFonts w:hint="default"/>
        <w:lang w:val="en-US" w:eastAsia="en-US" w:bidi="ar-SA"/>
      </w:rPr>
    </w:lvl>
    <w:lvl w:ilvl="7" w:tplc="E33E4044">
      <w:numFmt w:val="bullet"/>
      <w:lvlText w:val="•"/>
      <w:lvlJc w:val="left"/>
      <w:pPr>
        <w:ind w:left="6891" w:hanging="258"/>
      </w:pPr>
      <w:rPr>
        <w:rFonts w:hint="default"/>
        <w:lang w:val="en-US" w:eastAsia="en-US" w:bidi="ar-SA"/>
      </w:rPr>
    </w:lvl>
    <w:lvl w:ilvl="8" w:tplc="BFC214E0">
      <w:numFmt w:val="bullet"/>
      <w:lvlText w:val="•"/>
      <w:lvlJc w:val="left"/>
      <w:pPr>
        <w:ind w:left="7807" w:hanging="258"/>
      </w:pPr>
      <w:rPr>
        <w:rFonts w:hint="default"/>
        <w:lang w:val="en-US" w:eastAsia="en-US" w:bidi="ar-SA"/>
      </w:rPr>
    </w:lvl>
  </w:abstractNum>
  <w:abstractNum w:abstractNumId="21" w15:restartNumberingAfterBreak="0">
    <w:nsid w:val="65A00166"/>
    <w:multiLevelType w:val="hybridMultilevel"/>
    <w:tmpl w:val="C4A0BEA8"/>
    <w:lvl w:ilvl="0" w:tplc="B96ACDB6">
      <w:start w:val="1"/>
      <w:numFmt w:val="decimal"/>
      <w:lvlText w:val="[%1]"/>
      <w:lvlJc w:val="left"/>
      <w:pPr>
        <w:ind w:left="440" w:hanging="44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1076D61"/>
    <w:multiLevelType w:val="hybridMultilevel"/>
    <w:tmpl w:val="F14EF1E2"/>
    <w:lvl w:ilvl="0" w:tplc="2CA8980A">
      <w:start w:val="1"/>
      <w:numFmt w:val="decimal"/>
      <w:lvlText w:val="%1."/>
      <w:lvlJc w:val="left"/>
      <w:pPr>
        <w:ind w:left="489" w:hanging="222"/>
      </w:pPr>
      <w:rPr>
        <w:rFonts w:ascii="PMingLiU" w:eastAsia="PMingLiU" w:hAnsi="PMingLiU" w:cs="PMingLiU" w:hint="default"/>
        <w:b w:val="0"/>
        <w:bCs w:val="0"/>
        <w:i w:val="0"/>
        <w:iCs w:val="0"/>
        <w:spacing w:val="0"/>
        <w:w w:val="118"/>
        <w:sz w:val="21"/>
        <w:szCs w:val="21"/>
        <w:lang w:val="en-US" w:eastAsia="en-US" w:bidi="ar-SA"/>
      </w:rPr>
    </w:lvl>
    <w:lvl w:ilvl="1" w:tplc="52BC6166">
      <w:numFmt w:val="bullet"/>
      <w:lvlText w:val="•"/>
      <w:lvlJc w:val="left"/>
      <w:pPr>
        <w:ind w:left="1395" w:hanging="222"/>
      </w:pPr>
      <w:rPr>
        <w:rFonts w:hint="default"/>
        <w:lang w:val="en-US" w:eastAsia="en-US" w:bidi="ar-SA"/>
      </w:rPr>
    </w:lvl>
    <w:lvl w:ilvl="2" w:tplc="FF84FCBE">
      <w:numFmt w:val="bullet"/>
      <w:lvlText w:val="•"/>
      <w:lvlJc w:val="left"/>
      <w:pPr>
        <w:ind w:left="2311" w:hanging="222"/>
      </w:pPr>
      <w:rPr>
        <w:rFonts w:hint="default"/>
        <w:lang w:val="en-US" w:eastAsia="en-US" w:bidi="ar-SA"/>
      </w:rPr>
    </w:lvl>
    <w:lvl w:ilvl="3" w:tplc="CC64A012">
      <w:numFmt w:val="bullet"/>
      <w:lvlText w:val="•"/>
      <w:lvlJc w:val="left"/>
      <w:pPr>
        <w:ind w:left="3227" w:hanging="222"/>
      </w:pPr>
      <w:rPr>
        <w:rFonts w:hint="default"/>
        <w:lang w:val="en-US" w:eastAsia="en-US" w:bidi="ar-SA"/>
      </w:rPr>
    </w:lvl>
    <w:lvl w:ilvl="4" w:tplc="5E880C7E">
      <w:numFmt w:val="bullet"/>
      <w:lvlText w:val="•"/>
      <w:lvlJc w:val="left"/>
      <w:pPr>
        <w:ind w:left="4143" w:hanging="222"/>
      </w:pPr>
      <w:rPr>
        <w:rFonts w:hint="default"/>
        <w:lang w:val="en-US" w:eastAsia="en-US" w:bidi="ar-SA"/>
      </w:rPr>
    </w:lvl>
    <w:lvl w:ilvl="5" w:tplc="B680D342">
      <w:numFmt w:val="bullet"/>
      <w:lvlText w:val="•"/>
      <w:lvlJc w:val="left"/>
      <w:pPr>
        <w:ind w:left="5059" w:hanging="222"/>
      </w:pPr>
      <w:rPr>
        <w:rFonts w:hint="default"/>
        <w:lang w:val="en-US" w:eastAsia="en-US" w:bidi="ar-SA"/>
      </w:rPr>
    </w:lvl>
    <w:lvl w:ilvl="6" w:tplc="05002680">
      <w:numFmt w:val="bullet"/>
      <w:lvlText w:val="•"/>
      <w:lvlJc w:val="left"/>
      <w:pPr>
        <w:ind w:left="5975" w:hanging="222"/>
      </w:pPr>
      <w:rPr>
        <w:rFonts w:hint="default"/>
        <w:lang w:val="en-US" w:eastAsia="en-US" w:bidi="ar-SA"/>
      </w:rPr>
    </w:lvl>
    <w:lvl w:ilvl="7" w:tplc="441C5180">
      <w:numFmt w:val="bullet"/>
      <w:lvlText w:val="•"/>
      <w:lvlJc w:val="left"/>
      <w:pPr>
        <w:ind w:left="6891" w:hanging="222"/>
      </w:pPr>
      <w:rPr>
        <w:rFonts w:hint="default"/>
        <w:lang w:val="en-US" w:eastAsia="en-US" w:bidi="ar-SA"/>
      </w:rPr>
    </w:lvl>
    <w:lvl w:ilvl="8" w:tplc="F230B52A">
      <w:numFmt w:val="bullet"/>
      <w:lvlText w:val="•"/>
      <w:lvlJc w:val="left"/>
      <w:pPr>
        <w:ind w:left="7807" w:hanging="222"/>
      </w:pPr>
      <w:rPr>
        <w:rFonts w:hint="default"/>
        <w:lang w:val="en-US" w:eastAsia="en-US" w:bidi="ar-SA"/>
      </w:rPr>
    </w:lvl>
  </w:abstractNum>
  <w:abstractNum w:abstractNumId="23" w15:restartNumberingAfterBreak="0">
    <w:nsid w:val="71674635"/>
    <w:multiLevelType w:val="hybridMultilevel"/>
    <w:tmpl w:val="54883BD4"/>
    <w:lvl w:ilvl="0" w:tplc="FFFFFFFF">
      <w:start w:val="4"/>
      <w:numFmt w:val="decimal"/>
      <w:lvlText w:val="%1."/>
      <w:lvlJc w:val="left"/>
      <w:pPr>
        <w:ind w:left="578" w:hanging="440"/>
      </w:pPr>
      <w:rPr>
        <w:rFonts w:hint="eastAsia"/>
      </w:rPr>
    </w:lvl>
    <w:lvl w:ilvl="1" w:tplc="04090019" w:tentative="1">
      <w:start w:val="1"/>
      <w:numFmt w:val="lowerLetter"/>
      <w:lvlText w:val="%2)"/>
      <w:lvlJc w:val="left"/>
      <w:pPr>
        <w:ind w:left="949" w:hanging="440"/>
      </w:pPr>
    </w:lvl>
    <w:lvl w:ilvl="2" w:tplc="0409001B" w:tentative="1">
      <w:start w:val="1"/>
      <w:numFmt w:val="lowerRoman"/>
      <w:lvlText w:val="%3."/>
      <w:lvlJc w:val="right"/>
      <w:pPr>
        <w:ind w:left="1389" w:hanging="440"/>
      </w:pPr>
    </w:lvl>
    <w:lvl w:ilvl="3" w:tplc="0409000F" w:tentative="1">
      <w:start w:val="1"/>
      <w:numFmt w:val="decimal"/>
      <w:lvlText w:val="%4."/>
      <w:lvlJc w:val="left"/>
      <w:pPr>
        <w:ind w:left="1829" w:hanging="440"/>
      </w:pPr>
    </w:lvl>
    <w:lvl w:ilvl="4" w:tplc="04090019" w:tentative="1">
      <w:start w:val="1"/>
      <w:numFmt w:val="lowerLetter"/>
      <w:lvlText w:val="%5)"/>
      <w:lvlJc w:val="left"/>
      <w:pPr>
        <w:ind w:left="2269" w:hanging="440"/>
      </w:pPr>
    </w:lvl>
    <w:lvl w:ilvl="5" w:tplc="0409001B" w:tentative="1">
      <w:start w:val="1"/>
      <w:numFmt w:val="lowerRoman"/>
      <w:lvlText w:val="%6."/>
      <w:lvlJc w:val="right"/>
      <w:pPr>
        <w:ind w:left="2709" w:hanging="440"/>
      </w:pPr>
    </w:lvl>
    <w:lvl w:ilvl="6" w:tplc="0409000F" w:tentative="1">
      <w:start w:val="1"/>
      <w:numFmt w:val="decimal"/>
      <w:lvlText w:val="%7."/>
      <w:lvlJc w:val="left"/>
      <w:pPr>
        <w:ind w:left="3149" w:hanging="440"/>
      </w:pPr>
    </w:lvl>
    <w:lvl w:ilvl="7" w:tplc="04090019" w:tentative="1">
      <w:start w:val="1"/>
      <w:numFmt w:val="lowerLetter"/>
      <w:lvlText w:val="%8)"/>
      <w:lvlJc w:val="left"/>
      <w:pPr>
        <w:ind w:left="3589" w:hanging="440"/>
      </w:pPr>
    </w:lvl>
    <w:lvl w:ilvl="8" w:tplc="0409001B" w:tentative="1">
      <w:start w:val="1"/>
      <w:numFmt w:val="lowerRoman"/>
      <w:lvlText w:val="%9."/>
      <w:lvlJc w:val="right"/>
      <w:pPr>
        <w:ind w:left="4029" w:hanging="440"/>
      </w:pPr>
    </w:lvl>
  </w:abstractNum>
  <w:abstractNum w:abstractNumId="24" w15:restartNumberingAfterBreak="0">
    <w:nsid w:val="7B361F7B"/>
    <w:multiLevelType w:val="hybridMultilevel"/>
    <w:tmpl w:val="164E355A"/>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377702908">
    <w:abstractNumId w:val="17"/>
  </w:num>
  <w:num w:numId="2" w16cid:durableId="871696763">
    <w:abstractNumId w:val="21"/>
  </w:num>
  <w:num w:numId="3" w16cid:durableId="21518112">
    <w:abstractNumId w:val="13"/>
  </w:num>
  <w:num w:numId="4" w16cid:durableId="870800085">
    <w:abstractNumId w:val="7"/>
  </w:num>
  <w:num w:numId="5" w16cid:durableId="291599405">
    <w:abstractNumId w:val="22"/>
  </w:num>
  <w:num w:numId="6" w16cid:durableId="414280449">
    <w:abstractNumId w:val="20"/>
  </w:num>
  <w:num w:numId="7" w16cid:durableId="638414796">
    <w:abstractNumId w:val="14"/>
  </w:num>
  <w:num w:numId="8" w16cid:durableId="413086282">
    <w:abstractNumId w:val="2"/>
  </w:num>
  <w:num w:numId="9" w16cid:durableId="876815392">
    <w:abstractNumId w:val="8"/>
  </w:num>
  <w:num w:numId="10" w16cid:durableId="322927441">
    <w:abstractNumId w:val="6"/>
  </w:num>
  <w:num w:numId="11" w16cid:durableId="1987781617">
    <w:abstractNumId w:val="3"/>
  </w:num>
  <w:num w:numId="12" w16cid:durableId="1618026664">
    <w:abstractNumId w:val="0"/>
  </w:num>
  <w:num w:numId="13" w16cid:durableId="731469228">
    <w:abstractNumId w:val="18"/>
  </w:num>
  <w:num w:numId="14" w16cid:durableId="754017399">
    <w:abstractNumId w:val="1"/>
  </w:num>
  <w:num w:numId="15" w16cid:durableId="822814222">
    <w:abstractNumId w:val="5"/>
  </w:num>
  <w:num w:numId="16" w16cid:durableId="1207449462">
    <w:abstractNumId w:val="23"/>
  </w:num>
  <w:num w:numId="17" w16cid:durableId="1720857288">
    <w:abstractNumId w:val="15"/>
  </w:num>
  <w:num w:numId="18" w16cid:durableId="1766609463">
    <w:abstractNumId w:val="19"/>
  </w:num>
  <w:num w:numId="19" w16cid:durableId="1997104730">
    <w:abstractNumId w:val="24"/>
  </w:num>
  <w:num w:numId="20" w16cid:durableId="910428675">
    <w:abstractNumId w:val="9"/>
  </w:num>
  <w:num w:numId="21" w16cid:durableId="1572152763">
    <w:abstractNumId w:val="11"/>
  </w:num>
  <w:num w:numId="22" w16cid:durableId="1509759502">
    <w:abstractNumId w:val="10"/>
  </w:num>
  <w:num w:numId="23" w16cid:durableId="1935281364">
    <w:abstractNumId w:val="16"/>
  </w:num>
  <w:num w:numId="24" w16cid:durableId="1804076001">
    <w:abstractNumId w:val="12"/>
  </w:num>
  <w:num w:numId="25" w16cid:durableId="1912419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420"/>
  <w:autoHyphenation/>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FAE"/>
    <w:rsid w:val="0005572F"/>
    <w:rsid w:val="000726FE"/>
    <w:rsid w:val="000A58E3"/>
    <w:rsid w:val="000B5547"/>
    <w:rsid w:val="001008E4"/>
    <w:rsid w:val="00116231"/>
    <w:rsid w:val="00117949"/>
    <w:rsid w:val="00150086"/>
    <w:rsid w:val="00152932"/>
    <w:rsid w:val="0018709A"/>
    <w:rsid w:val="001C2984"/>
    <w:rsid w:val="001E1D32"/>
    <w:rsid w:val="001F3EA2"/>
    <w:rsid w:val="00215E41"/>
    <w:rsid w:val="0023314B"/>
    <w:rsid w:val="00233374"/>
    <w:rsid w:val="002B78B1"/>
    <w:rsid w:val="002D2A31"/>
    <w:rsid w:val="002E32D1"/>
    <w:rsid w:val="002F08A3"/>
    <w:rsid w:val="0034016A"/>
    <w:rsid w:val="003528F2"/>
    <w:rsid w:val="00354EEA"/>
    <w:rsid w:val="00355FDD"/>
    <w:rsid w:val="00361284"/>
    <w:rsid w:val="00362B3D"/>
    <w:rsid w:val="00366C82"/>
    <w:rsid w:val="00392DBB"/>
    <w:rsid w:val="003C57AA"/>
    <w:rsid w:val="003E0D60"/>
    <w:rsid w:val="003E65F4"/>
    <w:rsid w:val="004112D3"/>
    <w:rsid w:val="00414D79"/>
    <w:rsid w:val="00431588"/>
    <w:rsid w:val="00443423"/>
    <w:rsid w:val="00450EB8"/>
    <w:rsid w:val="00494EEF"/>
    <w:rsid w:val="004B5BB5"/>
    <w:rsid w:val="004C4BEC"/>
    <w:rsid w:val="004C790F"/>
    <w:rsid w:val="004F1EAF"/>
    <w:rsid w:val="004F79C5"/>
    <w:rsid w:val="00517EE0"/>
    <w:rsid w:val="00524FD9"/>
    <w:rsid w:val="00535AF9"/>
    <w:rsid w:val="00541897"/>
    <w:rsid w:val="006379F5"/>
    <w:rsid w:val="00663E7E"/>
    <w:rsid w:val="006A36FA"/>
    <w:rsid w:val="006B079E"/>
    <w:rsid w:val="006D005E"/>
    <w:rsid w:val="006E5774"/>
    <w:rsid w:val="006F4642"/>
    <w:rsid w:val="00717F60"/>
    <w:rsid w:val="00751588"/>
    <w:rsid w:val="00753BA9"/>
    <w:rsid w:val="00756DF1"/>
    <w:rsid w:val="007571C9"/>
    <w:rsid w:val="00776B69"/>
    <w:rsid w:val="00776CE0"/>
    <w:rsid w:val="007872E5"/>
    <w:rsid w:val="00790E8B"/>
    <w:rsid w:val="00791013"/>
    <w:rsid w:val="00796E09"/>
    <w:rsid w:val="008505CF"/>
    <w:rsid w:val="008522B7"/>
    <w:rsid w:val="008609AD"/>
    <w:rsid w:val="00867CAE"/>
    <w:rsid w:val="0087431D"/>
    <w:rsid w:val="008A2E99"/>
    <w:rsid w:val="008B3FAE"/>
    <w:rsid w:val="008C3785"/>
    <w:rsid w:val="008C693E"/>
    <w:rsid w:val="00937F57"/>
    <w:rsid w:val="009519E6"/>
    <w:rsid w:val="00951BFA"/>
    <w:rsid w:val="00954CD7"/>
    <w:rsid w:val="00977094"/>
    <w:rsid w:val="009F0408"/>
    <w:rsid w:val="00A02DAE"/>
    <w:rsid w:val="00A40381"/>
    <w:rsid w:val="00A63C1B"/>
    <w:rsid w:val="00A64059"/>
    <w:rsid w:val="00A74E98"/>
    <w:rsid w:val="00AB7C89"/>
    <w:rsid w:val="00B0536A"/>
    <w:rsid w:val="00B419F6"/>
    <w:rsid w:val="00B530FA"/>
    <w:rsid w:val="00B6054E"/>
    <w:rsid w:val="00B91FC8"/>
    <w:rsid w:val="00BD0FE6"/>
    <w:rsid w:val="00BD506E"/>
    <w:rsid w:val="00BE3CFF"/>
    <w:rsid w:val="00BF2ACA"/>
    <w:rsid w:val="00C03BB5"/>
    <w:rsid w:val="00C2035E"/>
    <w:rsid w:val="00C4409F"/>
    <w:rsid w:val="00C61662"/>
    <w:rsid w:val="00C831B7"/>
    <w:rsid w:val="00C96F79"/>
    <w:rsid w:val="00CA0932"/>
    <w:rsid w:val="00CB08A2"/>
    <w:rsid w:val="00CC78AA"/>
    <w:rsid w:val="00CF559A"/>
    <w:rsid w:val="00CF6283"/>
    <w:rsid w:val="00D07EF4"/>
    <w:rsid w:val="00D3765C"/>
    <w:rsid w:val="00DE7614"/>
    <w:rsid w:val="00DF7C87"/>
    <w:rsid w:val="00E20E16"/>
    <w:rsid w:val="00E324BC"/>
    <w:rsid w:val="00E71BF8"/>
    <w:rsid w:val="00EA2AC0"/>
    <w:rsid w:val="00EC48F8"/>
    <w:rsid w:val="00ED6771"/>
    <w:rsid w:val="00EE7E8C"/>
    <w:rsid w:val="00EF242D"/>
    <w:rsid w:val="00F30FA3"/>
    <w:rsid w:val="00F404C9"/>
    <w:rsid w:val="00F41C6C"/>
    <w:rsid w:val="00F63643"/>
    <w:rsid w:val="00FD1B15"/>
    <w:rsid w:val="00FE4C22"/>
    <w:rsid w:val="00FF4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DF0EA"/>
  <w15:chartTrackingRefBased/>
  <w15:docId w15:val="{08F6A12B-A920-4FE7-891D-1671FFFC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BEC"/>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D07EF4"/>
    <w:pPr>
      <w:keepNext/>
      <w:keepLines/>
      <w:numPr>
        <w:numId w:val="1"/>
      </w:numPr>
      <w:spacing w:before="120" w:after="120"/>
      <w:ind w:left="0" w:firstLineChars="0" w:firstLine="0"/>
      <w:jc w:val="center"/>
      <w:outlineLvl w:val="0"/>
    </w:pPr>
    <w:rPr>
      <w:rFonts w:ascii="黑体" w:eastAsia="黑体" w:hAnsi="黑体" w:cs="黑体"/>
      <w:sz w:val="28"/>
      <w:szCs w:val="28"/>
    </w:rPr>
  </w:style>
  <w:style w:type="paragraph" w:styleId="2">
    <w:name w:val="heading 2"/>
    <w:basedOn w:val="a"/>
    <w:next w:val="a"/>
    <w:link w:val="20"/>
    <w:uiPriority w:val="9"/>
    <w:unhideWhenUsed/>
    <w:qFormat/>
    <w:rsid w:val="00D07EF4"/>
    <w:pPr>
      <w:keepNext/>
      <w:keepLines/>
      <w:numPr>
        <w:ilvl w:val="1"/>
        <w:numId w:val="1"/>
      </w:numPr>
      <w:spacing w:after="120"/>
      <w:ind w:left="0" w:firstLineChars="0" w:firstLine="0"/>
      <w:jc w:val="left"/>
      <w:outlineLvl w:val="1"/>
    </w:pPr>
    <w:rPr>
      <w:rFonts w:ascii="黑体" w:eastAsia="黑体" w:hAnsi="黑体" w:cs="黑体"/>
      <w:szCs w:val="24"/>
    </w:rPr>
  </w:style>
  <w:style w:type="paragraph" w:styleId="3">
    <w:name w:val="heading 3"/>
    <w:basedOn w:val="a"/>
    <w:next w:val="a"/>
    <w:link w:val="30"/>
    <w:uiPriority w:val="9"/>
    <w:qFormat/>
    <w:rsid w:val="00D07EF4"/>
    <w:pPr>
      <w:keepNext/>
      <w:keepLines/>
      <w:numPr>
        <w:ilvl w:val="2"/>
        <w:numId w:val="1"/>
      </w:numPr>
      <w:ind w:left="0" w:firstLineChars="0" w:firstLine="0"/>
      <w:jc w:val="left"/>
      <w:outlineLvl w:val="2"/>
    </w:pPr>
    <w:rPr>
      <w:rFonts w:ascii="黑体" w:eastAsia="黑体" w:hAnsi="黑体" w:cs="黑体"/>
      <w:szCs w:val="24"/>
    </w:rPr>
  </w:style>
  <w:style w:type="paragraph" w:styleId="4">
    <w:name w:val="heading 4"/>
    <w:basedOn w:val="a"/>
    <w:next w:val="a"/>
    <w:link w:val="40"/>
    <w:uiPriority w:val="9"/>
    <w:semiHidden/>
    <w:unhideWhenUsed/>
    <w:rsid w:val="00BF2A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2AC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F2A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2A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2A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F2AC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7EF4"/>
    <w:rPr>
      <w:rFonts w:ascii="黑体" w:eastAsia="黑体" w:hAnsi="黑体" w:cs="黑体"/>
      <w:sz w:val="28"/>
      <w:szCs w:val="28"/>
    </w:rPr>
  </w:style>
  <w:style w:type="character" w:customStyle="1" w:styleId="20">
    <w:name w:val="标题 2 字符"/>
    <w:basedOn w:val="a0"/>
    <w:link w:val="2"/>
    <w:uiPriority w:val="9"/>
    <w:rsid w:val="00D07EF4"/>
    <w:rPr>
      <w:rFonts w:ascii="黑体" w:eastAsia="黑体" w:hAnsi="黑体" w:cs="黑体"/>
      <w:sz w:val="24"/>
      <w:szCs w:val="24"/>
    </w:rPr>
  </w:style>
  <w:style w:type="character" w:customStyle="1" w:styleId="30">
    <w:name w:val="标题 3 字符"/>
    <w:basedOn w:val="a0"/>
    <w:link w:val="3"/>
    <w:uiPriority w:val="9"/>
    <w:rsid w:val="00D07EF4"/>
    <w:rPr>
      <w:rFonts w:ascii="黑体" w:eastAsia="黑体" w:hAnsi="黑体" w:cs="黑体"/>
      <w:sz w:val="24"/>
      <w:szCs w:val="24"/>
    </w:rPr>
  </w:style>
  <w:style w:type="character" w:customStyle="1" w:styleId="40">
    <w:name w:val="标题 4 字符"/>
    <w:basedOn w:val="a0"/>
    <w:link w:val="4"/>
    <w:uiPriority w:val="9"/>
    <w:semiHidden/>
    <w:rsid w:val="00BF2ACA"/>
    <w:rPr>
      <w:rFonts w:cstheme="majorBidi"/>
      <w:color w:val="0F4761" w:themeColor="accent1" w:themeShade="BF"/>
      <w:sz w:val="28"/>
      <w:szCs w:val="28"/>
    </w:rPr>
  </w:style>
  <w:style w:type="character" w:customStyle="1" w:styleId="50">
    <w:name w:val="标题 5 字符"/>
    <w:basedOn w:val="a0"/>
    <w:link w:val="5"/>
    <w:uiPriority w:val="9"/>
    <w:semiHidden/>
    <w:rsid w:val="00BF2ACA"/>
    <w:rPr>
      <w:rFonts w:cstheme="majorBidi"/>
      <w:color w:val="0F4761" w:themeColor="accent1" w:themeShade="BF"/>
      <w:sz w:val="24"/>
      <w:szCs w:val="24"/>
    </w:rPr>
  </w:style>
  <w:style w:type="character" w:customStyle="1" w:styleId="60">
    <w:name w:val="标题 6 字符"/>
    <w:basedOn w:val="a0"/>
    <w:link w:val="6"/>
    <w:uiPriority w:val="9"/>
    <w:semiHidden/>
    <w:rsid w:val="00BF2ACA"/>
    <w:rPr>
      <w:rFonts w:cstheme="majorBidi"/>
      <w:b/>
      <w:bCs/>
      <w:color w:val="0F4761" w:themeColor="accent1" w:themeShade="BF"/>
    </w:rPr>
  </w:style>
  <w:style w:type="character" w:customStyle="1" w:styleId="70">
    <w:name w:val="标题 7 字符"/>
    <w:basedOn w:val="a0"/>
    <w:link w:val="7"/>
    <w:uiPriority w:val="9"/>
    <w:semiHidden/>
    <w:rsid w:val="00BF2ACA"/>
    <w:rPr>
      <w:rFonts w:cstheme="majorBidi"/>
      <w:b/>
      <w:bCs/>
      <w:color w:val="595959" w:themeColor="text1" w:themeTint="A6"/>
    </w:rPr>
  </w:style>
  <w:style w:type="character" w:customStyle="1" w:styleId="80">
    <w:name w:val="标题 8 字符"/>
    <w:basedOn w:val="a0"/>
    <w:link w:val="8"/>
    <w:uiPriority w:val="9"/>
    <w:semiHidden/>
    <w:rsid w:val="00BF2ACA"/>
    <w:rPr>
      <w:rFonts w:cstheme="majorBidi"/>
      <w:color w:val="595959" w:themeColor="text1" w:themeTint="A6"/>
    </w:rPr>
  </w:style>
  <w:style w:type="character" w:customStyle="1" w:styleId="90">
    <w:name w:val="标题 9 字符"/>
    <w:basedOn w:val="a0"/>
    <w:link w:val="9"/>
    <w:uiPriority w:val="9"/>
    <w:semiHidden/>
    <w:rsid w:val="00BF2ACA"/>
    <w:rPr>
      <w:rFonts w:eastAsiaTheme="majorEastAsia" w:cstheme="majorBidi"/>
      <w:color w:val="595959" w:themeColor="text1" w:themeTint="A6"/>
    </w:rPr>
  </w:style>
  <w:style w:type="paragraph" w:styleId="a3">
    <w:name w:val="Title"/>
    <w:basedOn w:val="a"/>
    <w:next w:val="a"/>
    <w:link w:val="a4"/>
    <w:uiPriority w:val="10"/>
    <w:qFormat/>
    <w:rsid w:val="00BF2A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2A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BF2AC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2A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F2ACA"/>
    <w:pPr>
      <w:spacing w:before="160" w:after="160"/>
      <w:jc w:val="center"/>
    </w:pPr>
    <w:rPr>
      <w:i/>
      <w:iCs/>
      <w:color w:val="404040" w:themeColor="text1" w:themeTint="BF"/>
    </w:rPr>
  </w:style>
  <w:style w:type="character" w:customStyle="1" w:styleId="a8">
    <w:name w:val="引用 字符"/>
    <w:basedOn w:val="a0"/>
    <w:link w:val="a7"/>
    <w:uiPriority w:val="29"/>
    <w:rsid w:val="00BF2ACA"/>
    <w:rPr>
      <w:i/>
      <w:iCs/>
      <w:color w:val="404040" w:themeColor="text1" w:themeTint="BF"/>
    </w:rPr>
  </w:style>
  <w:style w:type="paragraph" w:styleId="a9">
    <w:name w:val="List Paragraph"/>
    <w:basedOn w:val="a"/>
    <w:uiPriority w:val="1"/>
    <w:qFormat/>
    <w:rsid w:val="00BF2ACA"/>
    <w:pPr>
      <w:ind w:left="720"/>
      <w:contextualSpacing/>
    </w:pPr>
  </w:style>
  <w:style w:type="character" w:styleId="aa">
    <w:name w:val="Intense Emphasis"/>
    <w:basedOn w:val="a0"/>
    <w:uiPriority w:val="21"/>
    <w:rsid w:val="00BF2ACA"/>
    <w:rPr>
      <w:i/>
      <w:iCs/>
      <w:color w:val="0F4761" w:themeColor="accent1" w:themeShade="BF"/>
    </w:rPr>
  </w:style>
  <w:style w:type="paragraph" w:styleId="ab">
    <w:name w:val="Intense Quote"/>
    <w:basedOn w:val="a"/>
    <w:next w:val="a"/>
    <w:link w:val="ac"/>
    <w:uiPriority w:val="30"/>
    <w:rsid w:val="00BF2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2ACA"/>
    <w:rPr>
      <w:i/>
      <w:iCs/>
      <w:color w:val="0F4761" w:themeColor="accent1" w:themeShade="BF"/>
    </w:rPr>
  </w:style>
  <w:style w:type="character" w:styleId="ad">
    <w:name w:val="Intense Reference"/>
    <w:basedOn w:val="a0"/>
    <w:uiPriority w:val="32"/>
    <w:rsid w:val="00BF2ACA"/>
    <w:rPr>
      <w:b/>
      <w:bCs/>
      <w:smallCaps/>
      <w:color w:val="0F4761" w:themeColor="accent1" w:themeShade="BF"/>
      <w:spacing w:val="5"/>
    </w:rPr>
  </w:style>
  <w:style w:type="paragraph" w:customStyle="1" w:styleId="ae">
    <w:name w:val="图表标题"/>
    <w:basedOn w:val="a"/>
    <w:next w:val="a"/>
    <w:link w:val="af"/>
    <w:rsid w:val="001C2984"/>
    <w:pPr>
      <w:ind w:firstLine="480"/>
    </w:pPr>
  </w:style>
  <w:style w:type="character" w:customStyle="1" w:styleId="af">
    <w:name w:val="图表标题 字符"/>
    <w:basedOn w:val="a0"/>
    <w:link w:val="ae"/>
    <w:rsid w:val="001C2984"/>
    <w:rPr>
      <w:rFonts w:ascii="Times New Roman" w:eastAsia="宋体" w:hAnsi="Times New Roman"/>
      <w:sz w:val="24"/>
    </w:rPr>
  </w:style>
  <w:style w:type="paragraph" w:customStyle="1" w:styleId="11">
    <w:name w:val="图表标题1"/>
    <w:basedOn w:val="a"/>
    <w:next w:val="a"/>
    <w:qFormat/>
    <w:rsid w:val="001C2984"/>
    <w:pPr>
      <w:ind w:firstLineChars="0" w:firstLine="0"/>
      <w:jc w:val="center"/>
    </w:pPr>
    <w:rPr>
      <w:b/>
      <w:sz w:val="21"/>
    </w:rPr>
  </w:style>
  <w:style w:type="paragraph" w:styleId="af0">
    <w:name w:val="footer"/>
    <w:basedOn w:val="a"/>
    <w:link w:val="af1"/>
    <w:uiPriority w:val="99"/>
    <w:unhideWhenUsed/>
    <w:rsid w:val="00C2035E"/>
    <w:pPr>
      <w:widowControl/>
      <w:tabs>
        <w:tab w:val="center" w:pos="4680"/>
        <w:tab w:val="right" w:pos="9360"/>
      </w:tabs>
      <w:ind w:firstLineChars="0" w:firstLine="0"/>
      <w:jc w:val="left"/>
    </w:pPr>
    <w:rPr>
      <w:rFonts w:asciiTheme="minorHAnsi" w:eastAsiaTheme="minorEastAsia" w:hAnsiTheme="minorHAnsi" w:cs="Times New Roman"/>
      <w:kern w:val="0"/>
      <w:sz w:val="22"/>
      <w:szCs w:val="22"/>
    </w:rPr>
  </w:style>
  <w:style w:type="character" w:customStyle="1" w:styleId="af1">
    <w:name w:val="页脚 字符"/>
    <w:basedOn w:val="a0"/>
    <w:link w:val="af0"/>
    <w:uiPriority w:val="99"/>
    <w:rsid w:val="00C2035E"/>
    <w:rPr>
      <w:rFonts w:cs="Times New Roman"/>
      <w:kern w:val="0"/>
      <w:sz w:val="22"/>
      <w:szCs w:val="22"/>
    </w:rPr>
  </w:style>
  <w:style w:type="paragraph" w:styleId="af2">
    <w:name w:val="header"/>
    <w:basedOn w:val="a"/>
    <w:link w:val="af3"/>
    <w:uiPriority w:val="99"/>
    <w:unhideWhenUsed/>
    <w:rsid w:val="00355FDD"/>
    <w:pPr>
      <w:tabs>
        <w:tab w:val="center" w:pos="4153"/>
        <w:tab w:val="right" w:pos="8306"/>
      </w:tabs>
      <w:snapToGrid w:val="0"/>
      <w:jc w:val="center"/>
    </w:pPr>
    <w:rPr>
      <w:sz w:val="18"/>
      <w:szCs w:val="18"/>
    </w:rPr>
  </w:style>
  <w:style w:type="character" w:customStyle="1" w:styleId="af3">
    <w:name w:val="页眉 字符"/>
    <w:basedOn w:val="a0"/>
    <w:link w:val="af2"/>
    <w:uiPriority w:val="99"/>
    <w:rsid w:val="00355FDD"/>
    <w:rPr>
      <w:rFonts w:ascii="Times New Roman" w:eastAsia="宋体" w:hAnsi="Times New Roman"/>
      <w:sz w:val="18"/>
      <w:szCs w:val="18"/>
    </w:rPr>
  </w:style>
  <w:style w:type="table" w:styleId="af4">
    <w:name w:val="Table Grid"/>
    <w:basedOn w:val="a1"/>
    <w:uiPriority w:val="39"/>
    <w:rsid w:val="00CF559A"/>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StylePr>
  </w:style>
  <w:style w:type="table" w:customStyle="1" w:styleId="af5">
    <w:name w:val="三线表"/>
    <w:basedOn w:val="a1"/>
    <w:uiPriority w:val="99"/>
    <w:rsid w:val="00CF559A"/>
    <w:pPr>
      <w:jc w:val="center"/>
    </w:pPr>
    <w:rPr>
      <w:rFonts w:ascii="Times New Roman" w:eastAsia="宋体" w:hAnsi="Times New Roman"/>
      <w:sz w:val="24"/>
    </w:rPr>
    <w:tblPr>
      <w:tblBorders>
        <w:top w:val="single" w:sz="12" w:space="0" w:color="auto"/>
        <w:bottom w:val="single" w:sz="12" w:space="0" w:color="auto"/>
      </w:tblBorders>
    </w:tblPr>
    <w:tblStylePr w:type="firstRow">
      <w:rPr>
        <w:b w:val="0"/>
      </w:rPr>
      <w:tblPr/>
      <w:tcPr>
        <w:tcBorders>
          <w:bottom w:val="single" w:sz="6" w:space="0" w:color="auto"/>
        </w:tcBorders>
      </w:tcPr>
    </w:tblStylePr>
  </w:style>
  <w:style w:type="paragraph" w:styleId="af6">
    <w:name w:val="caption"/>
    <w:basedOn w:val="a"/>
    <w:next w:val="a"/>
    <w:uiPriority w:val="35"/>
    <w:unhideWhenUsed/>
    <w:rsid w:val="009519E6"/>
    <w:rPr>
      <w:rFonts w:asciiTheme="majorHAnsi" w:eastAsia="黑体" w:hAnsiTheme="majorHAnsi" w:cstheme="majorBidi"/>
      <w:sz w:val="20"/>
      <w:szCs w:val="20"/>
    </w:rPr>
  </w:style>
  <w:style w:type="character" w:styleId="af7">
    <w:name w:val="Placeholder Text"/>
    <w:basedOn w:val="a0"/>
    <w:uiPriority w:val="99"/>
    <w:semiHidden/>
    <w:rsid w:val="00366C82"/>
    <w:rPr>
      <w:color w:val="666666"/>
    </w:rPr>
  </w:style>
  <w:style w:type="paragraph" w:customStyle="1" w:styleId="af8">
    <w:name w:val="大标题"/>
    <w:basedOn w:val="a"/>
    <w:next w:val="a"/>
    <w:qFormat/>
    <w:rsid w:val="00AB7C89"/>
    <w:pPr>
      <w:spacing w:afterLines="50" w:after="50"/>
      <w:ind w:firstLineChars="0" w:firstLine="0"/>
      <w:jc w:val="center"/>
    </w:pPr>
    <w:rPr>
      <w:rFonts w:ascii="黑体" w:eastAsia="黑体" w:hAnsi="黑体" w:cs="黑体"/>
      <w:b/>
      <w:sz w:val="32"/>
      <w:szCs w:val="28"/>
    </w:rPr>
  </w:style>
  <w:style w:type="table" w:customStyle="1" w:styleId="TableNormal">
    <w:name w:val="Table Normal"/>
    <w:uiPriority w:val="2"/>
    <w:semiHidden/>
    <w:unhideWhenUsed/>
    <w:qFormat/>
    <w:rsid w:val="00EA2AC0"/>
    <w:pPr>
      <w:widowControl w:val="0"/>
      <w:autoSpaceDE w:val="0"/>
      <w:autoSpaceDN w:val="0"/>
    </w:pPr>
    <w:rPr>
      <w:kern w:val="0"/>
      <w:sz w:val="22"/>
      <w:szCs w:val="22"/>
      <w:lang w:eastAsia="en-US"/>
    </w:rPr>
    <w:tblPr>
      <w:tblInd w:w="0" w:type="dxa"/>
      <w:tblCellMar>
        <w:top w:w="0" w:type="dxa"/>
        <w:left w:w="0" w:type="dxa"/>
        <w:bottom w:w="0" w:type="dxa"/>
        <w:right w:w="0" w:type="dxa"/>
      </w:tblCellMar>
    </w:tblPr>
  </w:style>
  <w:style w:type="paragraph" w:styleId="af9">
    <w:name w:val="Body Text"/>
    <w:basedOn w:val="a"/>
    <w:link w:val="afa"/>
    <w:uiPriority w:val="1"/>
    <w:qFormat/>
    <w:rsid w:val="00EA2AC0"/>
    <w:pPr>
      <w:autoSpaceDE w:val="0"/>
      <w:autoSpaceDN w:val="0"/>
      <w:ind w:left="69" w:firstLineChars="0" w:firstLine="0"/>
      <w:jc w:val="left"/>
    </w:pPr>
    <w:rPr>
      <w:rFonts w:ascii="PMingLiU" w:eastAsia="PMingLiU" w:hAnsi="PMingLiU" w:cs="PMingLiU"/>
      <w:kern w:val="0"/>
      <w:sz w:val="21"/>
      <w:lang w:eastAsia="en-US"/>
    </w:rPr>
  </w:style>
  <w:style w:type="character" w:customStyle="1" w:styleId="afa">
    <w:name w:val="正文文本 字符"/>
    <w:basedOn w:val="a0"/>
    <w:link w:val="af9"/>
    <w:uiPriority w:val="1"/>
    <w:rsid w:val="00EA2AC0"/>
    <w:rPr>
      <w:rFonts w:ascii="PMingLiU" w:eastAsia="PMingLiU" w:hAnsi="PMingLiU" w:cs="PMingLiU"/>
      <w:kern w:val="0"/>
      <w:lang w:eastAsia="en-US"/>
    </w:rPr>
  </w:style>
  <w:style w:type="paragraph" w:customStyle="1" w:styleId="TableParagraph">
    <w:name w:val="Table Paragraph"/>
    <w:basedOn w:val="a"/>
    <w:uiPriority w:val="1"/>
    <w:qFormat/>
    <w:rsid w:val="00EA2AC0"/>
    <w:pPr>
      <w:autoSpaceDE w:val="0"/>
      <w:autoSpaceDN w:val="0"/>
      <w:spacing w:before="73"/>
      <w:ind w:left="14" w:firstLineChars="0" w:firstLine="0"/>
      <w:jc w:val="left"/>
    </w:pPr>
    <w:rPr>
      <w:rFonts w:ascii="PMingLiU" w:eastAsia="PMingLiU" w:hAnsi="PMingLiU" w:cs="PMingLiU"/>
      <w:kern w:val="0"/>
      <w:sz w:val="22"/>
      <w:szCs w:val="22"/>
      <w:lang w:eastAsia="en-US"/>
    </w:rPr>
  </w:style>
  <w:style w:type="paragraph" w:customStyle="1" w:styleId="7e8dc108-4af0-426d-bb9c-8f96acaaca48">
    <w:name w:val="7e8dc108-4af0-426d-bb9c-8f96acaaca48"/>
    <w:basedOn w:val="a"/>
    <w:link w:val="7e8dc108-4af0-426d-bb9c-8f96acaaca480"/>
    <w:rsid w:val="00EA2AC0"/>
    <w:pPr>
      <w:autoSpaceDE w:val="0"/>
      <w:autoSpaceDN w:val="0"/>
      <w:adjustRightInd w:val="0"/>
      <w:spacing w:line="600" w:lineRule="exact"/>
      <w:ind w:firstLineChars="0" w:firstLine="0"/>
    </w:pPr>
    <w:rPr>
      <w:rFonts w:ascii="仿宋" w:eastAsia="仿宋" w:hAnsi="仿宋" w:cs="PMingLiU"/>
      <w:color w:val="000000"/>
      <w:kern w:val="0"/>
      <w:sz w:val="32"/>
      <w:lang w:eastAsia="en-US"/>
    </w:rPr>
  </w:style>
  <w:style w:type="character" w:customStyle="1" w:styleId="7e8dc108-4af0-426d-bb9c-8f96acaaca480">
    <w:name w:val="7e8dc108-4af0-426d-bb9c-8f96acaaca48 字符"/>
    <w:basedOn w:val="afa"/>
    <w:link w:val="7e8dc108-4af0-426d-bb9c-8f96acaaca48"/>
    <w:rsid w:val="00EA2AC0"/>
    <w:rPr>
      <w:rFonts w:ascii="仿宋" w:eastAsia="仿宋" w:hAnsi="仿宋" w:cs="PMingLiU"/>
      <w:color w:val="000000"/>
      <w:kern w:val="0"/>
      <w:sz w:val="32"/>
      <w:lang w:eastAsia="en-US"/>
    </w:rPr>
  </w:style>
  <w:style w:type="paragraph" w:customStyle="1" w:styleId="bd243d13-394e-4bd9-99c9-3a29947aa2a1">
    <w:name w:val="bd243d13-394e-4bd9-99c9-3a29947aa2a1"/>
    <w:basedOn w:val="21"/>
    <w:link w:val="bd243d13-394e-4bd9-99c9-3a29947aa2a10"/>
    <w:rsid w:val="00EA2AC0"/>
    <w:pPr>
      <w:adjustRightInd w:val="0"/>
      <w:spacing w:after="0" w:line="600" w:lineRule="exact"/>
      <w:ind w:left="0" w:firstLine="640"/>
      <w:jc w:val="both"/>
    </w:pPr>
    <w:rPr>
      <w:rFonts w:ascii="仿宋" w:eastAsia="仿宋" w:hAnsi="仿宋"/>
      <w:color w:val="000000"/>
      <w:sz w:val="32"/>
      <w:szCs w:val="21"/>
    </w:rPr>
  </w:style>
  <w:style w:type="character" w:customStyle="1" w:styleId="bd243d13-394e-4bd9-99c9-3a29947aa2a10">
    <w:name w:val="bd243d13-394e-4bd9-99c9-3a29947aa2a1 字符"/>
    <w:basedOn w:val="7e8dc108-4af0-426d-bb9c-8f96acaaca480"/>
    <w:link w:val="bd243d13-394e-4bd9-99c9-3a29947aa2a1"/>
    <w:rsid w:val="00EA2AC0"/>
    <w:rPr>
      <w:rFonts w:ascii="仿宋" w:eastAsia="仿宋" w:hAnsi="仿宋" w:cs="PMingLiU"/>
      <w:color w:val="000000"/>
      <w:kern w:val="0"/>
      <w:sz w:val="32"/>
      <w:lang w:eastAsia="en-US"/>
    </w:rPr>
  </w:style>
  <w:style w:type="paragraph" w:styleId="afb">
    <w:name w:val="Body Text Indent"/>
    <w:basedOn w:val="a"/>
    <w:link w:val="afc"/>
    <w:uiPriority w:val="99"/>
    <w:semiHidden/>
    <w:unhideWhenUsed/>
    <w:rsid w:val="00EA2AC0"/>
    <w:pPr>
      <w:autoSpaceDE w:val="0"/>
      <w:autoSpaceDN w:val="0"/>
      <w:spacing w:after="120"/>
      <w:ind w:leftChars="200" w:left="420" w:firstLineChars="0" w:firstLine="0"/>
      <w:jc w:val="left"/>
    </w:pPr>
    <w:rPr>
      <w:rFonts w:ascii="PMingLiU" w:eastAsia="PMingLiU" w:hAnsi="PMingLiU" w:cs="PMingLiU"/>
      <w:kern w:val="0"/>
      <w:sz w:val="22"/>
      <w:szCs w:val="22"/>
      <w:lang w:eastAsia="en-US"/>
    </w:rPr>
  </w:style>
  <w:style w:type="character" w:customStyle="1" w:styleId="afc">
    <w:name w:val="正文文本缩进 字符"/>
    <w:basedOn w:val="a0"/>
    <w:link w:val="afb"/>
    <w:uiPriority w:val="99"/>
    <w:semiHidden/>
    <w:rsid w:val="00EA2AC0"/>
    <w:rPr>
      <w:rFonts w:ascii="PMingLiU" w:eastAsia="PMingLiU" w:hAnsi="PMingLiU" w:cs="PMingLiU"/>
      <w:kern w:val="0"/>
      <w:sz w:val="22"/>
      <w:szCs w:val="22"/>
      <w:lang w:eastAsia="en-US"/>
    </w:rPr>
  </w:style>
  <w:style w:type="paragraph" w:styleId="21">
    <w:name w:val="Body Text First Indent 2"/>
    <w:basedOn w:val="afb"/>
    <w:link w:val="22"/>
    <w:uiPriority w:val="99"/>
    <w:semiHidden/>
    <w:unhideWhenUsed/>
    <w:rsid w:val="00EA2AC0"/>
    <w:pPr>
      <w:ind w:firstLineChars="200" w:firstLine="420"/>
    </w:pPr>
  </w:style>
  <w:style w:type="character" w:customStyle="1" w:styleId="22">
    <w:name w:val="正文文本首行缩进 2 字符"/>
    <w:basedOn w:val="afc"/>
    <w:link w:val="21"/>
    <w:uiPriority w:val="99"/>
    <w:semiHidden/>
    <w:rsid w:val="00EA2AC0"/>
    <w:rPr>
      <w:rFonts w:ascii="PMingLiU" w:eastAsia="PMingLiU" w:hAnsi="PMingLiU" w:cs="PMingLiU"/>
      <w:kern w:val="0"/>
      <w:sz w:val="22"/>
      <w:szCs w:val="22"/>
      <w:lang w:eastAsia="en-US"/>
    </w:rPr>
  </w:style>
  <w:style w:type="paragraph" w:customStyle="1" w:styleId="acbfdd8b-e11b-4d36-88ff-6049b138f862">
    <w:name w:val="acbfdd8b-e11b-4d36-88ff-6049b138f862"/>
    <w:basedOn w:val="a"/>
    <w:link w:val="acbfdd8b-e11b-4d36-88ff-6049b138f8620"/>
    <w:rsid w:val="00EA2AC0"/>
    <w:pPr>
      <w:autoSpaceDE w:val="0"/>
      <w:autoSpaceDN w:val="0"/>
      <w:adjustRightInd w:val="0"/>
      <w:spacing w:line="288" w:lineRule="auto"/>
      <w:ind w:firstLineChars="0" w:firstLine="0"/>
      <w:jc w:val="left"/>
    </w:pPr>
    <w:rPr>
      <w:rFonts w:ascii="微软雅黑" w:eastAsia="微软雅黑" w:hAnsi="微软雅黑" w:cs="PMingLiU"/>
      <w:color w:val="000000"/>
      <w:kern w:val="0"/>
      <w:sz w:val="22"/>
      <w:lang w:eastAsia="en-US"/>
    </w:rPr>
  </w:style>
  <w:style w:type="character" w:customStyle="1" w:styleId="acbfdd8b-e11b-4d36-88ff-6049b138f8620">
    <w:name w:val="acbfdd8b-e11b-4d36-88ff-6049b138f862 字符"/>
    <w:basedOn w:val="bd243d13-394e-4bd9-99c9-3a29947aa2a10"/>
    <w:link w:val="acbfdd8b-e11b-4d36-88ff-6049b138f862"/>
    <w:rsid w:val="00EA2AC0"/>
    <w:rPr>
      <w:rFonts w:ascii="微软雅黑" w:eastAsia="微软雅黑" w:hAnsi="微软雅黑" w:cs="PMingLiU"/>
      <w:color w:val="000000"/>
      <w:kern w:val="0"/>
      <w:sz w:val="22"/>
      <w:lang w:eastAsia="en-US"/>
    </w:rPr>
  </w:style>
  <w:style w:type="paragraph" w:customStyle="1" w:styleId="17babae4-54f0-44fa-a444-1068224df0ac">
    <w:name w:val="17babae4-54f0-44fa-a444-1068224df0ac"/>
    <w:basedOn w:val="a3"/>
    <w:next w:val="acbfdd8b-e11b-4d36-88ff-6049b138f862"/>
    <w:link w:val="17babae4-54f0-44fa-a444-1068224df0ac0"/>
    <w:rsid w:val="00EA2AC0"/>
    <w:pPr>
      <w:autoSpaceDE w:val="0"/>
      <w:autoSpaceDN w:val="0"/>
      <w:adjustRightInd w:val="0"/>
      <w:spacing w:after="0" w:line="288" w:lineRule="auto"/>
      <w:ind w:firstLineChars="0" w:firstLine="0"/>
      <w:contextualSpacing w:val="0"/>
      <w:outlineLvl w:val="0"/>
    </w:pPr>
    <w:rPr>
      <w:rFonts w:ascii="微软雅黑" w:eastAsia="微软雅黑" w:hAnsi="微软雅黑" w:cs="Microsoft JhengHei"/>
      <w:b/>
      <w:bCs/>
      <w:color w:val="000000"/>
      <w:spacing w:val="-4"/>
      <w:kern w:val="0"/>
      <w:sz w:val="40"/>
      <w:szCs w:val="36"/>
      <w:lang w:eastAsia="en-US"/>
    </w:rPr>
  </w:style>
  <w:style w:type="character" w:customStyle="1" w:styleId="17babae4-54f0-44fa-a444-1068224df0ac0">
    <w:name w:val="17babae4-54f0-44fa-a444-1068224df0ac 字符"/>
    <w:basedOn w:val="acbfdd8b-e11b-4d36-88ff-6049b138f8620"/>
    <w:link w:val="17babae4-54f0-44fa-a444-1068224df0ac"/>
    <w:rsid w:val="00EA2AC0"/>
    <w:rPr>
      <w:rFonts w:ascii="微软雅黑" w:eastAsia="微软雅黑" w:hAnsi="微软雅黑" w:cs="Microsoft JhengHei"/>
      <w:b/>
      <w:bCs/>
      <w:color w:val="000000"/>
      <w:spacing w:val="-4"/>
      <w:kern w:val="0"/>
      <w:sz w:val="40"/>
      <w:szCs w:val="36"/>
      <w:lang w:eastAsia="en-US"/>
    </w:rPr>
  </w:style>
  <w:style w:type="paragraph" w:customStyle="1" w:styleId="21bc9c4b-6a32-43e5-beaa-fd2d792c5735">
    <w:name w:val="21bc9c4b-6a32-43e5-beaa-fd2d792c5735"/>
    <w:basedOn w:val="1"/>
    <w:next w:val="acbfdd8b-e11b-4d36-88ff-6049b138f862"/>
    <w:link w:val="21bc9c4b-6a32-43e5-beaa-fd2d792c57350"/>
    <w:rsid w:val="00EA2AC0"/>
    <w:pPr>
      <w:keepNext w:val="0"/>
      <w:keepLines w:val="0"/>
      <w:numPr>
        <w:numId w:val="0"/>
      </w:numPr>
      <w:autoSpaceDE w:val="0"/>
      <w:autoSpaceDN w:val="0"/>
      <w:adjustRightInd w:val="0"/>
      <w:spacing w:before="0" w:after="0" w:line="288" w:lineRule="auto"/>
      <w:jc w:val="left"/>
    </w:pPr>
    <w:rPr>
      <w:rFonts w:ascii="微软雅黑" w:eastAsia="微软雅黑" w:hAnsi="微软雅黑" w:cs="Microsoft JhengHei"/>
      <w:b/>
      <w:bCs/>
      <w:color w:val="000000"/>
      <w:kern w:val="0"/>
      <w:sz w:val="32"/>
      <w:szCs w:val="27"/>
      <w:lang w:eastAsia="en-US"/>
    </w:rPr>
  </w:style>
  <w:style w:type="character" w:customStyle="1" w:styleId="21bc9c4b-6a32-43e5-beaa-fd2d792c57350">
    <w:name w:val="21bc9c4b-6a32-43e5-beaa-fd2d792c5735 字符"/>
    <w:basedOn w:val="acbfdd8b-e11b-4d36-88ff-6049b138f8620"/>
    <w:link w:val="21bc9c4b-6a32-43e5-beaa-fd2d792c5735"/>
    <w:rsid w:val="00EA2AC0"/>
    <w:rPr>
      <w:rFonts w:ascii="微软雅黑" w:eastAsia="微软雅黑" w:hAnsi="微软雅黑" w:cs="Microsoft JhengHei"/>
      <w:b/>
      <w:bCs/>
      <w:color w:val="000000"/>
      <w:kern w:val="0"/>
      <w:sz w:val="32"/>
      <w:szCs w:val="27"/>
      <w:lang w:eastAsia="en-US"/>
    </w:rPr>
  </w:style>
  <w:style w:type="character" w:styleId="afd">
    <w:name w:val="Hyperlink"/>
    <w:basedOn w:val="a0"/>
    <w:uiPriority w:val="99"/>
    <w:unhideWhenUsed/>
    <w:rsid w:val="00361284"/>
    <w:rPr>
      <w:color w:val="467886" w:themeColor="hyperlink"/>
      <w:u w:val="single"/>
    </w:rPr>
  </w:style>
  <w:style w:type="character" w:styleId="afe">
    <w:name w:val="Unresolved Mention"/>
    <w:basedOn w:val="a0"/>
    <w:uiPriority w:val="99"/>
    <w:semiHidden/>
    <w:unhideWhenUsed/>
    <w:rsid w:val="00361284"/>
    <w:rPr>
      <w:color w:val="605E5C"/>
      <w:shd w:val="clear" w:color="auto" w:fill="E1DFDD"/>
    </w:rPr>
  </w:style>
  <w:style w:type="character" w:styleId="aff">
    <w:name w:val="FollowedHyperlink"/>
    <w:basedOn w:val="a0"/>
    <w:uiPriority w:val="99"/>
    <w:semiHidden/>
    <w:unhideWhenUsed/>
    <w:rsid w:val="00361284"/>
    <w:rPr>
      <w:color w:val="96607D" w:themeColor="followedHyperlink"/>
      <w:u w:val="single"/>
    </w:rPr>
  </w:style>
  <w:style w:type="paragraph" w:styleId="TOC">
    <w:name w:val="TOC Heading"/>
    <w:basedOn w:val="1"/>
    <w:next w:val="a"/>
    <w:uiPriority w:val="39"/>
    <w:unhideWhenUsed/>
    <w:qFormat/>
    <w:rsid w:val="00F63643"/>
    <w:pPr>
      <w:widowControl/>
      <w:numPr>
        <w:numId w:val="0"/>
      </w:numPr>
      <w:spacing w:before="240" w:after="0" w:line="259" w:lineRule="auto"/>
      <w:jc w:val="left"/>
      <w:outlineLvl w:val="9"/>
    </w:pPr>
    <w:rPr>
      <w:rFonts w:asciiTheme="majorHAnsi" w:eastAsiaTheme="majorEastAsia" w:hAnsiTheme="majorHAnsi" w:cstheme="majorBidi"/>
      <w:color w:val="0F4761" w:themeColor="accent1" w:themeShade="BF"/>
      <w:kern w:val="0"/>
      <w:sz w:val="32"/>
      <w:szCs w:val="32"/>
    </w:rPr>
  </w:style>
  <w:style w:type="paragraph" w:styleId="TOC1">
    <w:name w:val="toc 1"/>
    <w:basedOn w:val="a"/>
    <w:next w:val="a"/>
    <w:autoRedefine/>
    <w:uiPriority w:val="39"/>
    <w:unhideWhenUsed/>
    <w:rsid w:val="00F63643"/>
  </w:style>
  <w:style w:type="paragraph" w:styleId="TOC2">
    <w:name w:val="toc 2"/>
    <w:basedOn w:val="a"/>
    <w:next w:val="a"/>
    <w:autoRedefine/>
    <w:uiPriority w:val="39"/>
    <w:unhideWhenUsed/>
    <w:rsid w:val="00F63643"/>
    <w:pPr>
      <w:ind w:leftChars="200" w:left="420"/>
    </w:pPr>
  </w:style>
  <w:style w:type="paragraph" w:styleId="TOC3">
    <w:name w:val="toc 3"/>
    <w:basedOn w:val="a"/>
    <w:next w:val="a"/>
    <w:autoRedefine/>
    <w:uiPriority w:val="39"/>
    <w:unhideWhenUsed/>
    <w:rsid w:val="00F6364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ZERO-A-ON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igshare.com/s/8e5c07d1d6d6da88439b"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anjiezhao96.github.io"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909\Documents\&#33258;&#23450;&#20041;%20Office%20&#27169;&#26495;\&#25968;&#27169;&#35770;&#25991;&#27169;&#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483AD-1E32-4B60-B77F-58145765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数模论文模版.dotx</Template>
  <TotalTime>158</TotalTime>
  <Pages>12</Pages>
  <Words>6236</Words>
  <Characters>9481</Characters>
  <Application>Microsoft Office Word</Application>
  <DocSecurity>0</DocSecurity>
  <Lines>351</Lines>
  <Paragraphs>245</Paragraphs>
  <ScaleCrop>false</ScaleCrop>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dc:creator>
  <cp:keywords/>
  <dc:description/>
  <cp:lastModifiedBy>亦冕 王</cp:lastModifiedBy>
  <cp:revision>31</cp:revision>
  <cp:lastPrinted>2026-03-12T11:50:00Z</cp:lastPrinted>
  <dcterms:created xsi:type="dcterms:W3CDTF">2026-04-02T11:02:00Z</dcterms:created>
  <dcterms:modified xsi:type="dcterms:W3CDTF">2026-04-03T12:54:00Z</dcterms:modified>
</cp:coreProperties>
</file>