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CF8E" w14:textId="77777777" w:rsidR="00D20D50" w:rsidRPr="004B152B" w:rsidRDefault="00000000">
      <w:pPr>
        <w:jc w:val="center"/>
        <w:rPr>
          <w:rFonts w:ascii="宋体" w:eastAsia="宋体" w:hAnsi="宋体"/>
          <w:lang w:eastAsia="zh-CN"/>
        </w:rPr>
      </w:pPr>
      <w:r w:rsidRPr="004B152B">
        <w:rPr>
          <w:rFonts w:ascii="宋体" w:eastAsia="宋体" w:hAnsi="宋体"/>
          <w:b/>
          <w:sz w:val="44"/>
          <w:lang w:eastAsia="zh-CN"/>
        </w:rPr>
        <w:t>三维点云感知算法的对抗攻击与安全性验证</w:t>
      </w:r>
    </w:p>
    <w:p w14:paraId="35077924" w14:textId="77777777" w:rsidR="00D20D50" w:rsidRPr="004B152B" w:rsidRDefault="00000000">
      <w:pPr>
        <w:jc w:val="center"/>
        <w:rPr>
          <w:rFonts w:ascii="宋体" w:eastAsia="宋体" w:hAnsi="宋体"/>
          <w:lang w:eastAsia="zh-CN"/>
        </w:rPr>
      </w:pPr>
      <w:r w:rsidRPr="004B152B">
        <w:rPr>
          <w:rFonts w:ascii="宋体" w:eastAsia="宋体" w:hAnsi="宋体"/>
          <w:sz w:val="36"/>
          <w:lang w:eastAsia="zh-CN"/>
        </w:rPr>
        <w:t>开题报告</w:t>
      </w:r>
    </w:p>
    <w:p w14:paraId="7ABF2BF9" w14:textId="77777777" w:rsidR="00D20D50" w:rsidRPr="004B152B" w:rsidRDefault="00D20D50">
      <w:pPr>
        <w:rPr>
          <w:rFonts w:ascii="宋体" w:eastAsia="宋体" w:hAnsi="宋体"/>
          <w:lang w:eastAsia="zh-CN"/>
        </w:rPr>
      </w:pPr>
    </w:p>
    <w:p w14:paraId="1306DDC1" w14:textId="77777777" w:rsidR="00D20D50" w:rsidRPr="004B152B" w:rsidRDefault="00000000">
      <w:pPr>
        <w:jc w:val="center"/>
        <w:rPr>
          <w:rFonts w:ascii="宋体" w:eastAsia="宋体" w:hAnsi="宋体"/>
          <w:lang w:eastAsia="zh-CN"/>
        </w:rPr>
      </w:pPr>
      <w:r w:rsidRPr="004B152B">
        <w:rPr>
          <w:rFonts w:ascii="宋体" w:eastAsia="宋体" w:hAnsi="宋体"/>
          <w:lang w:eastAsia="zh-CN"/>
        </w:rPr>
        <w:t>第九方向 第二小组</w:t>
      </w:r>
      <w:r w:rsidRPr="004B152B">
        <w:rPr>
          <w:rFonts w:ascii="宋体" w:eastAsia="宋体" w:hAnsi="宋体"/>
          <w:lang w:eastAsia="zh-CN"/>
        </w:rPr>
        <w:br/>
      </w:r>
      <w:r w:rsidRPr="004B152B">
        <w:rPr>
          <w:rFonts w:ascii="宋体" w:eastAsia="宋体" w:hAnsi="宋体"/>
          <w:lang w:eastAsia="zh-CN"/>
        </w:rPr>
        <w:br/>
        <w:t>组长：</w:t>
      </w:r>
      <w:proofErr w:type="gramStart"/>
      <w:r w:rsidRPr="004B152B">
        <w:rPr>
          <w:rFonts w:ascii="宋体" w:eastAsia="宋体" w:hAnsi="宋体"/>
          <w:lang w:eastAsia="zh-CN"/>
        </w:rPr>
        <w:t>吕</w:t>
      </w:r>
      <w:proofErr w:type="gramEnd"/>
      <w:r w:rsidRPr="004B152B">
        <w:rPr>
          <w:rFonts w:ascii="宋体" w:eastAsia="宋体" w:hAnsi="宋体"/>
          <w:lang w:eastAsia="zh-CN"/>
        </w:rPr>
        <w:t>富民</w:t>
      </w:r>
      <w:r w:rsidRPr="004B152B">
        <w:rPr>
          <w:rFonts w:ascii="宋体" w:eastAsia="宋体" w:hAnsi="宋体"/>
          <w:lang w:eastAsia="zh-CN"/>
        </w:rPr>
        <w:br/>
        <w:t>组员：张文帅、刘珺、宋德康、李小林</w:t>
      </w:r>
      <w:r w:rsidRPr="004B152B">
        <w:rPr>
          <w:rFonts w:ascii="宋体" w:eastAsia="宋体" w:hAnsi="宋体"/>
          <w:lang w:eastAsia="zh-CN"/>
        </w:rPr>
        <w:br/>
        <w:t>日期：2026年3月</w:t>
      </w:r>
    </w:p>
    <w:p w14:paraId="0975F6FB" w14:textId="77777777" w:rsidR="00D20D50" w:rsidRPr="004B152B" w:rsidRDefault="00000000">
      <w:pPr>
        <w:rPr>
          <w:rFonts w:ascii="宋体" w:eastAsia="宋体" w:hAnsi="宋体"/>
          <w:lang w:eastAsia="zh-CN"/>
        </w:rPr>
      </w:pPr>
      <w:r w:rsidRPr="004B152B">
        <w:rPr>
          <w:rFonts w:ascii="宋体" w:eastAsia="宋体" w:hAnsi="宋体"/>
          <w:lang w:eastAsia="zh-CN"/>
        </w:rPr>
        <w:t>------------------------------------------------------------</w:t>
      </w:r>
    </w:p>
    <w:p w14:paraId="0D90A1B3" w14:textId="77777777" w:rsidR="00D20D50" w:rsidRPr="004B152B" w:rsidRDefault="00000000">
      <w:pPr>
        <w:rPr>
          <w:rFonts w:ascii="宋体" w:eastAsia="宋体" w:hAnsi="宋体"/>
          <w:lang w:eastAsia="zh-CN"/>
        </w:rPr>
      </w:pPr>
      <w:r w:rsidRPr="004B152B">
        <w:rPr>
          <w:rFonts w:ascii="宋体" w:eastAsia="宋体" w:hAnsi="宋体"/>
          <w:b/>
          <w:lang w:eastAsia="zh-CN"/>
        </w:rPr>
        <w:t>一、研究意义</w:t>
      </w:r>
    </w:p>
    <w:p w14:paraId="00981172" w14:textId="77777777" w:rsidR="00D20D50" w:rsidRPr="004B152B" w:rsidRDefault="00000000">
      <w:pPr>
        <w:rPr>
          <w:rFonts w:ascii="宋体" w:eastAsia="宋体" w:hAnsi="宋体"/>
          <w:lang w:eastAsia="zh-CN"/>
        </w:rPr>
      </w:pPr>
      <w:r w:rsidRPr="004B152B">
        <w:rPr>
          <w:rFonts w:ascii="宋体" w:eastAsia="宋体" w:hAnsi="宋体"/>
          <w:b/>
          <w:lang w:eastAsia="zh-CN"/>
        </w:rPr>
        <w:t>1.1 三维点</w:t>
      </w:r>
      <w:proofErr w:type="gramStart"/>
      <w:r w:rsidRPr="004B152B">
        <w:rPr>
          <w:rFonts w:ascii="宋体" w:eastAsia="宋体" w:hAnsi="宋体"/>
          <w:b/>
          <w:lang w:eastAsia="zh-CN"/>
        </w:rPr>
        <w:t>云应用</w:t>
      </w:r>
      <w:proofErr w:type="gramEnd"/>
      <w:r w:rsidRPr="004B152B">
        <w:rPr>
          <w:rFonts w:ascii="宋体" w:eastAsia="宋体" w:hAnsi="宋体"/>
          <w:b/>
          <w:lang w:eastAsia="zh-CN"/>
        </w:rPr>
        <w:t>场景广泛</w:t>
      </w:r>
    </w:p>
    <w:p w14:paraId="64E1E57B" w14:textId="77777777" w:rsidR="00D20D50" w:rsidRPr="004B152B" w:rsidRDefault="00000000">
      <w:pPr>
        <w:rPr>
          <w:rFonts w:ascii="宋体" w:eastAsia="宋体" w:hAnsi="宋体"/>
          <w:lang w:eastAsia="zh-CN"/>
        </w:rPr>
      </w:pPr>
      <w:r w:rsidRPr="004B152B">
        <w:rPr>
          <w:rFonts w:ascii="宋体" w:eastAsia="宋体" w:hAnsi="宋体"/>
          <w:lang w:eastAsia="zh-CN"/>
        </w:rPr>
        <w:t>点</w:t>
      </w:r>
      <w:proofErr w:type="gramStart"/>
      <w:r w:rsidRPr="004B152B">
        <w:rPr>
          <w:rFonts w:ascii="宋体" w:eastAsia="宋体" w:hAnsi="宋体"/>
          <w:lang w:eastAsia="zh-CN"/>
        </w:rPr>
        <w:t>云数据</w:t>
      </w:r>
      <w:proofErr w:type="gramEnd"/>
      <w:r w:rsidRPr="004B152B">
        <w:rPr>
          <w:rFonts w:ascii="宋体" w:eastAsia="宋体" w:hAnsi="宋体"/>
          <w:lang w:eastAsia="zh-CN"/>
        </w:rPr>
        <w:t>是自动驾驶、机器人导航、AR/VR等领域的核心感知数据。自动驾驶车辆依靠激光雷达等传感器获取周围环境的三维点云信息，实现障碍物检测、环境建模与路径规划，是保障行驶安全的关键技术[1]。随着自动驾驶等级的不断提升，对点云感知算法的精度和可靠性提出了更高要求。</w:t>
      </w:r>
    </w:p>
    <w:p w14:paraId="492D79D3" w14:textId="77777777" w:rsidR="00D20D50" w:rsidRPr="004B152B" w:rsidRDefault="00000000">
      <w:pPr>
        <w:rPr>
          <w:rFonts w:ascii="宋体" w:eastAsia="宋体" w:hAnsi="宋体"/>
          <w:lang w:eastAsia="zh-CN"/>
        </w:rPr>
      </w:pPr>
      <w:r w:rsidRPr="004B152B">
        <w:rPr>
          <w:rFonts w:ascii="宋体" w:eastAsia="宋体" w:hAnsi="宋体"/>
          <w:b/>
          <w:lang w:eastAsia="zh-CN"/>
        </w:rPr>
        <w:t>1.2 点云模型安全隐患突出</w:t>
      </w:r>
    </w:p>
    <w:p w14:paraId="70A7664C" w14:textId="77777777" w:rsidR="00D20D50" w:rsidRPr="004B152B" w:rsidRDefault="00000000">
      <w:pPr>
        <w:rPr>
          <w:rFonts w:ascii="宋体" w:eastAsia="宋体" w:hAnsi="宋体"/>
          <w:lang w:eastAsia="zh-CN"/>
        </w:rPr>
      </w:pPr>
      <w:r w:rsidRPr="004B152B">
        <w:rPr>
          <w:rFonts w:ascii="宋体" w:eastAsia="宋体" w:hAnsi="宋体"/>
          <w:lang w:eastAsia="zh-CN"/>
        </w:rPr>
        <w:t>现有深度学习点云模型（如</w:t>
      </w:r>
      <w:proofErr w:type="spellStart"/>
      <w:r w:rsidRPr="004B152B">
        <w:rPr>
          <w:rFonts w:ascii="宋体" w:eastAsia="宋体" w:hAnsi="宋体"/>
          <w:lang w:eastAsia="zh-CN"/>
        </w:rPr>
        <w:t>PointNet</w:t>
      </w:r>
      <w:proofErr w:type="spellEnd"/>
      <w:r w:rsidRPr="004B152B">
        <w:rPr>
          <w:rFonts w:ascii="宋体" w:eastAsia="宋体" w:hAnsi="宋体"/>
          <w:lang w:eastAsia="zh-CN"/>
        </w:rPr>
        <w:t>）易受对抗攻击影响。已有研究表明，仅需修改少量点的坐标、删除部分关键点或添加不可见的扰动，即可导致模型产生错误分类，严重威胁自动驾驶等安全关键系统的可靠性[2]。这种攻击的隐蔽性和有效性使得点云感知系统的安全性面临严峻挑战。</w:t>
      </w:r>
    </w:p>
    <w:p w14:paraId="610C58DC" w14:textId="77777777" w:rsidR="00D20D50" w:rsidRPr="004B152B" w:rsidRDefault="00000000">
      <w:pPr>
        <w:rPr>
          <w:rFonts w:ascii="宋体" w:eastAsia="宋体" w:hAnsi="宋体"/>
          <w:lang w:eastAsia="zh-CN"/>
        </w:rPr>
      </w:pPr>
      <w:r w:rsidRPr="004B152B">
        <w:rPr>
          <w:rFonts w:ascii="宋体" w:eastAsia="宋体" w:hAnsi="宋体"/>
          <w:b/>
          <w:lang w:eastAsia="zh-CN"/>
        </w:rPr>
        <w:t>1.3 鲁棒性研究需求迫切</w:t>
      </w:r>
    </w:p>
    <w:p w14:paraId="31B9D573" w14:textId="77777777" w:rsidR="00D20D50" w:rsidRPr="004B152B" w:rsidRDefault="00000000">
      <w:pPr>
        <w:rPr>
          <w:rFonts w:ascii="宋体" w:eastAsia="宋体" w:hAnsi="宋体"/>
          <w:lang w:eastAsia="zh-CN"/>
        </w:rPr>
      </w:pPr>
      <w:r w:rsidRPr="004B152B">
        <w:rPr>
          <w:rFonts w:ascii="宋体" w:eastAsia="宋体" w:hAnsi="宋体"/>
          <w:lang w:eastAsia="zh-CN"/>
        </w:rPr>
        <w:t>当前点云感知算法研究主要聚焦于精度提升，缺乏系统性的对抗攻击测试与安全性验证。本课题针对</w:t>
      </w:r>
      <w:proofErr w:type="spellStart"/>
      <w:r w:rsidRPr="004B152B">
        <w:rPr>
          <w:rFonts w:ascii="宋体" w:eastAsia="宋体" w:hAnsi="宋体"/>
          <w:lang w:eastAsia="zh-CN"/>
        </w:rPr>
        <w:t>PointNet</w:t>
      </w:r>
      <w:proofErr w:type="spellEnd"/>
      <w:r w:rsidRPr="004B152B">
        <w:rPr>
          <w:rFonts w:ascii="宋体" w:eastAsia="宋体" w:hAnsi="宋体"/>
          <w:lang w:eastAsia="zh-CN"/>
        </w:rPr>
        <w:t>系列模型开展攻击与防御研究，通过复现经典攻击方法、分析模型脆弱性根源、设计鲁棒性改进方案，为点云感知系统安全落地提供理论支撑与实践参考。</w:t>
      </w:r>
    </w:p>
    <w:p w14:paraId="413E7B56" w14:textId="77777777" w:rsidR="00D20D50" w:rsidRPr="004B152B" w:rsidRDefault="00000000">
      <w:pPr>
        <w:rPr>
          <w:rFonts w:ascii="宋体" w:eastAsia="宋体" w:hAnsi="宋体"/>
          <w:lang w:eastAsia="zh-CN"/>
        </w:rPr>
      </w:pPr>
      <w:r w:rsidRPr="004B152B">
        <w:rPr>
          <w:rFonts w:ascii="宋体" w:eastAsia="宋体" w:hAnsi="宋体"/>
          <w:b/>
          <w:lang w:eastAsia="zh-CN"/>
        </w:rPr>
        <w:t>1.4 工程实践价值</w:t>
      </w:r>
    </w:p>
    <w:p w14:paraId="150E74ED" w14:textId="77777777" w:rsidR="00D20D50" w:rsidRPr="004B152B" w:rsidRDefault="00000000">
      <w:pPr>
        <w:rPr>
          <w:rFonts w:ascii="宋体" w:eastAsia="宋体" w:hAnsi="宋体"/>
          <w:lang w:eastAsia="zh-CN"/>
        </w:rPr>
      </w:pPr>
      <w:r w:rsidRPr="004B152B">
        <w:rPr>
          <w:rFonts w:ascii="宋体" w:eastAsia="宋体" w:hAnsi="宋体"/>
          <w:lang w:eastAsia="zh-CN"/>
        </w:rPr>
        <w:lastRenderedPageBreak/>
        <w:t>通过复现、对比、改进点云对抗攻防算法，形成可复现的实验基线与鲁棒性增强方案，为自动驾驶感知模块的质量保障提供实践参考。同时，本研究可为后续研究者提供完整的实验流程与代码框架，降低点</w:t>
      </w:r>
      <w:proofErr w:type="gramStart"/>
      <w:r w:rsidRPr="004B152B">
        <w:rPr>
          <w:rFonts w:ascii="宋体" w:eastAsia="宋体" w:hAnsi="宋体"/>
          <w:lang w:eastAsia="zh-CN"/>
        </w:rPr>
        <w:t>云安全</w:t>
      </w:r>
      <w:proofErr w:type="gramEnd"/>
      <w:r w:rsidRPr="004B152B">
        <w:rPr>
          <w:rFonts w:ascii="宋体" w:eastAsia="宋体" w:hAnsi="宋体"/>
          <w:lang w:eastAsia="zh-CN"/>
        </w:rPr>
        <w:t>研究的入门门槛。</w:t>
      </w:r>
    </w:p>
    <w:p w14:paraId="66A8640A" w14:textId="77777777" w:rsidR="00D20D50" w:rsidRPr="004B152B" w:rsidRDefault="00000000">
      <w:pPr>
        <w:rPr>
          <w:rFonts w:ascii="宋体" w:eastAsia="宋体" w:hAnsi="宋体"/>
          <w:lang w:eastAsia="zh-CN"/>
        </w:rPr>
      </w:pPr>
      <w:r w:rsidRPr="004B152B">
        <w:rPr>
          <w:rFonts w:ascii="宋体" w:eastAsia="宋体" w:hAnsi="宋体"/>
          <w:b/>
          <w:lang w:eastAsia="zh-CN"/>
        </w:rPr>
        <w:t>二、相关研究现状调研</w:t>
      </w:r>
    </w:p>
    <w:p w14:paraId="6512B975" w14:textId="77777777" w:rsidR="00D20D50" w:rsidRPr="004B152B" w:rsidRDefault="00000000">
      <w:pPr>
        <w:rPr>
          <w:rFonts w:ascii="宋体" w:eastAsia="宋体" w:hAnsi="宋体"/>
          <w:lang w:eastAsia="zh-CN"/>
        </w:rPr>
      </w:pPr>
      <w:r w:rsidRPr="004B152B">
        <w:rPr>
          <w:rFonts w:ascii="宋体" w:eastAsia="宋体" w:hAnsi="宋体"/>
          <w:b/>
          <w:lang w:eastAsia="zh-CN"/>
        </w:rPr>
        <w:t>2.1 点云深度学习基础模型</w:t>
      </w:r>
    </w:p>
    <w:p w14:paraId="1A61B7F0" w14:textId="77777777" w:rsidR="00D20D50" w:rsidRPr="004B152B" w:rsidRDefault="00000000">
      <w:pPr>
        <w:rPr>
          <w:rFonts w:ascii="宋体" w:eastAsia="宋体" w:hAnsi="宋体"/>
          <w:lang w:eastAsia="zh-CN"/>
        </w:rPr>
      </w:pPr>
      <w:proofErr w:type="spellStart"/>
      <w:r w:rsidRPr="004B152B">
        <w:rPr>
          <w:rFonts w:ascii="宋体" w:eastAsia="宋体" w:hAnsi="宋体"/>
          <w:lang w:eastAsia="zh-CN"/>
        </w:rPr>
        <w:t>PointNet</w:t>
      </w:r>
      <w:proofErr w:type="spellEnd"/>
      <w:r w:rsidRPr="004B152B">
        <w:rPr>
          <w:rFonts w:ascii="宋体" w:eastAsia="宋体" w:hAnsi="宋体"/>
          <w:lang w:eastAsia="zh-CN"/>
        </w:rPr>
        <w:t>[3]：斯坦福大学提出，首个直接处理无序点云的深度学习模型。</w:t>
      </w:r>
      <w:proofErr w:type="spellStart"/>
      <w:r w:rsidRPr="004B152B">
        <w:rPr>
          <w:rFonts w:ascii="宋体" w:eastAsia="宋体" w:hAnsi="宋体"/>
          <w:lang w:eastAsia="zh-CN"/>
        </w:rPr>
        <w:t>PointNet</w:t>
      </w:r>
      <w:proofErr w:type="spellEnd"/>
      <w:r w:rsidRPr="004B152B">
        <w:rPr>
          <w:rFonts w:ascii="宋体" w:eastAsia="宋体" w:hAnsi="宋体"/>
          <w:lang w:eastAsia="zh-CN"/>
        </w:rPr>
        <w:t>采用逐点MLP+</w:t>
      </w:r>
      <w:proofErr w:type="gramStart"/>
      <w:r w:rsidRPr="004B152B">
        <w:rPr>
          <w:rFonts w:ascii="宋体" w:eastAsia="宋体" w:hAnsi="宋体"/>
          <w:lang w:eastAsia="zh-CN"/>
        </w:rPr>
        <w:t>最大池化的</w:t>
      </w:r>
      <w:proofErr w:type="gramEnd"/>
      <w:r w:rsidRPr="004B152B">
        <w:rPr>
          <w:rFonts w:ascii="宋体" w:eastAsia="宋体" w:hAnsi="宋体"/>
          <w:lang w:eastAsia="zh-CN"/>
        </w:rPr>
        <w:t>结构提取全局特征，较好地解决了点云的无序性问题。其结构简单、计算高效，但忽略了点之间的局部结构信息，对噪声和扰动的鲁棒性较差。</w:t>
      </w:r>
    </w:p>
    <w:p w14:paraId="31DA4463" w14:textId="77777777" w:rsidR="00D20D50" w:rsidRPr="004B152B" w:rsidRDefault="00000000">
      <w:pPr>
        <w:rPr>
          <w:rFonts w:ascii="宋体" w:eastAsia="宋体" w:hAnsi="宋体"/>
        </w:rPr>
      </w:pPr>
      <w:proofErr w:type="spellStart"/>
      <w:r w:rsidRPr="004B152B">
        <w:rPr>
          <w:rFonts w:ascii="宋体" w:eastAsia="宋体" w:hAnsi="宋体"/>
        </w:rPr>
        <w:t>PointNet</w:t>
      </w:r>
      <w:proofErr w:type="spellEnd"/>
      <w:r w:rsidRPr="004B152B">
        <w:rPr>
          <w:rFonts w:ascii="宋体" w:eastAsia="宋体" w:hAnsi="宋体"/>
        </w:rPr>
        <w:t>+</w:t>
      </w:r>
      <w:proofErr w:type="gramStart"/>
      <w:r w:rsidRPr="004B152B">
        <w:rPr>
          <w:rFonts w:ascii="宋体" w:eastAsia="宋体" w:hAnsi="宋体"/>
        </w:rPr>
        <w:t>+[4]：</w:t>
      </w:r>
      <w:proofErr w:type="spellStart"/>
      <w:proofErr w:type="gramEnd"/>
      <w:r w:rsidRPr="004B152B">
        <w:rPr>
          <w:rFonts w:ascii="宋体" w:eastAsia="宋体" w:hAnsi="宋体"/>
        </w:rPr>
        <w:t>在PointNet基础上引入分层局部特征提取机制，通过</w:t>
      </w:r>
      <w:proofErr w:type="spellEnd"/>
      <w:r w:rsidRPr="004B152B">
        <w:rPr>
          <w:rFonts w:ascii="宋体" w:eastAsia="宋体" w:hAnsi="宋体"/>
        </w:rPr>
        <w:t xml:space="preserve"> farthest point sampling (FPS) 和 ball query 操作对邻域点进行分组，再使用小规模MLP提取局部特征，最后通过多层抽象实现全局特征的渐进式学习。PointNet++在精度和鲁棒性上均优于PointNet，但对计算资源的需求也更高。</w:t>
      </w:r>
    </w:p>
    <w:p w14:paraId="1D7E4769" w14:textId="77777777" w:rsidR="00D20D50" w:rsidRPr="004B152B" w:rsidRDefault="00000000">
      <w:pPr>
        <w:rPr>
          <w:rFonts w:ascii="宋体" w:eastAsia="宋体" w:hAnsi="宋体"/>
        </w:rPr>
      </w:pPr>
      <w:proofErr w:type="spellStart"/>
      <w:r w:rsidRPr="004B152B">
        <w:rPr>
          <w:rFonts w:ascii="宋体" w:eastAsia="宋体" w:hAnsi="宋体"/>
        </w:rPr>
        <w:t>PointNet</w:t>
      </w:r>
      <w:proofErr w:type="spellEnd"/>
      <w:r w:rsidRPr="004B152B">
        <w:rPr>
          <w:rFonts w:ascii="宋体" w:eastAsia="宋体" w:hAnsi="宋体"/>
        </w:rPr>
        <w:t>-</w:t>
      </w:r>
      <w:proofErr w:type="gramStart"/>
      <w:r w:rsidRPr="004B152B">
        <w:rPr>
          <w:rFonts w:ascii="宋体" w:eastAsia="宋体" w:hAnsi="宋体"/>
        </w:rPr>
        <w:t>KAN[5]：</w:t>
      </w:r>
      <w:proofErr w:type="spellStart"/>
      <w:proofErr w:type="gramEnd"/>
      <w:r w:rsidRPr="004B152B">
        <w:rPr>
          <w:rFonts w:ascii="宋体" w:eastAsia="宋体" w:hAnsi="宋体"/>
        </w:rPr>
        <w:t>尝试使用KAN</w:t>
      </w:r>
      <w:proofErr w:type="spellEnd"/>
      <w:r w:rsidRPr="004B152B">
        <w:rPr>
          <w:rFonts w:ascii="宋体" w:eastAsia="宋体" w:hAnsi="宋体"/>
        </w:rPr>
        <w:t xml:space="preserve"> (Kolmogorov-Arnold Network) 替代MLP中的固定激活函数，期望通过可学习的激活函数提升模型性能。然而受PointNet本身结构限制，性能提升有限，揭示了PointNet系列模型的固有局限性。</w:t>
      </w:r>
    </w:p>
    <w:p w14:paraId="10863887" w14:textId="77777777" w:rsidR="00D20D50" w:rsidRPr="004B152B" w:rsidRDefault="00000000">
      <w:pPr>
        <w:rPr>
          <w:rFonts w:ascii="宋体" w:eastAsia="宋体" w:hAnsi="宋体"/>
          <w:lang w:eastAsia="zh-CN"/>
        </w:rPr>
      </w:pPr>
      <w:r w:rsidRPr="004B152B">
        <w:rPr>
          <w:rFonts w:ascii="宋体" w:eastAsia="宋体" w:hAnsi="宋体"/>
          <w:b/>
          <w:lang w:eastAsia="zh-CN"/>
        </w:rPr>
        <w:t>2.2 点云对抗攻击研究现状</w:t>
      </w:r>
    </w:p>
    <w:p w14:paraId="08333B0F" w14:textId="77777777" w:rsidR="00D20D50" w:rsidRPr="004B152B" w:rsidRDefault="00000000">
      <w:pPr>
        <w:rPr>
          <w:rFonts w:ascii="宋体" w:eastAsia="宋体" w:hAnsi="宋体"/>
          <w:lang w:eastAsia="zh-CN"/>
        </w:rPr>
      </w:pPr>
      <w:r w:rsidRPr="004B152B">
        <w:rPr>
          <w:rFonts w:ascii="宋体" w:eastAsia="宋体" w:hAnsi="宋体"/>
          <w:lang w:eastAsia="zh-CN"/>
        </w:rPr>
        <w:t>点云对抗攻击研究主要围绕三个方向展开：</w:t>
      </w:r>
    </w:p>
    <w:p w14:paraId="306D61C7" w14:textId="77777777" w:rsidR="00D20D50" w:rsidRPr="004B152B" w:rsidRDefault="00000000">
      <w:pPr>
        <w:rPr>
          <w:rFonts w:ascii="宋体" w:eastAsia="宋体" w:hAnsi="宋体"/>
          <w:lang w:eastAsia="zh-CN"/>
        </w:rPr>
      </w:pPr>
      <w:r w:rsidRPr="004B152B">
        <w:rPr>
          <w:rFonts w:ascii="宋体" w:eastAsia="宋体" w:hAnsi="宋体"/>
          <w:lang w:eastAsia="zh-CN"/>
        </w:rPr>
        <w:t>（1）关键点扰动攻击：通过修改对分类贡献最大的关键点坐标，破坏模型提取的全局特征。由于</w:t>
      </w:r>
      <w:proofErr w:type="spellStart"/>
      <w:r w:rsidRPr="004B152B">
        <w:rPr>
          <w:rFonts w:ascii="宋体" w:eastAsia="宋体" w:hAnsi="宋体"/>
          <w:lang w:eastAsia="zh-CN"/>
        </w:rPr>
        <w:t>PointNet</w:t>
      </w:r>
      <w:proofErr w:type="spellEnd"/>
      <w:r w:rsidRPr="004B152B">
        <w:rPr>
          <w:rFonts w:ascii="宋体" w:eastAsia="宋体" w:hAnsi="宋体"/>
          <w:lang w:eastAsia="zh-CN"/>
        </w:rPr>
        <w:t>的</w:t>
      </w:r>
      <w:proofErr w:type="gramStart"/>
      <w:r w:rsidRPr="004B152B">
        <w:rPr>
          <w:rFonts w:ascii="宋体" w:eastAsia="宋体" w:hAnsi="宋体"/>
          <w:lang w:eastAsia="zh-CN"/>
        </w:rPr>
        <w:t>最大池化操作</w:t>
      </w:r>
      <w:proofErr w:type="gramEnd"/>
      <w:r w:rsidRPr="004B152B">
        <w:rPr>
          <w:rFonts w:ascii="宋体" w:eastAsia="宋体" w:hAnsi="宋体"/>
          <w:lang w:eastAsia="zh-CN"/>
        </w:rPr>
        <w:t>会选择特征维度上的最大值，扰动关键点可直接影响这些特征的取值。</w:t>
      </w:r>
    </w:p>
    <w:p w14:paraId="6F4CD307" w14:textId="77777777" w:rsidR="00D20D50" w:rsidRPr="004B152B" w:rsidRDefault="00000000">
      <w:pPr>
        <w:rPr>
          <w:rFonts w:ascii="宋体" w:eastAsia="宋体" w:hAnsi="宋体"/>
          <w:lang w:eastAsia="zh-CN"/>
        </w:rPr>
      </w:pPr>
      <w:r w:rsidRPr="004B152B">
        <w:rPr>
          <w:rFonts w:ascii="宋体" w:eastAsia="宋体" w:hAnsi="宋体"/>
          <w:lang w:eastAsia="zh-CN"/>
        </w:rPr>
        <w:t>（2）局部点删除攻击：通过删除局部区域的点集，破坏模型对局部结构的感知。</w:t>
      </w:r>
      <w:proofErr w:type="spellStart"/>
      <w:r w:rsidRPr="004B152B">
        <w:rPr>
          <w:rFonts w:ascii="宋体" w:eastAsia="宋体" w:hAnsi="宋体"/>
          <w:lang w:eastAsia="zh-CN"/>
        </w:rPr>
        <w:t>PointNet</w:t>
      </w:r>
      <w:proofErr w:type="spellEnd"/>
      <w:proofErr w:type="gramStart"/>
      <w:r w:rsidRPr="004B152B">
        <w:rPr>
          <w:rFonts w:ascii="宋体" w:eastAsia="宋体" w:hAnsi="宋体"/>
          <w:lang w:eastAsia="zh-CN"/>
        </w:rPr>
        <w:t>不</w:t>
      </w:r>
      <w:proofErr w:type="gramEnd"/>
      <w:r w:rsidRPr="004B152B">
        <w:rPr>
          <w:rFonts w:ascii="宋体" w:eastAsia="宋体" w:hAnsi="宋体"/>
          <w:lang w:eastAsia="zh-CN"/>
        </w:rPr>
        <w:t>感知局部几何结构，因此删除关键区域后仍能保持较好攻击效果。</w:t>
      </w:r>
    </w:p>
    <w:p w14:paraId="7148952C" w14:textId="77777777" w:rsidR="00D20D50" w:rsidRPr="004B152B" w:rsidRDefault="00000000">
      <w:pPr>
        <w:rPr>
          <w:rFonts w:ascii="宋体" w:eastAsia="宋体" w:hAnsi="宋体"/>
          <w:lang w:eastAsia="zh-CN"/>
        </w:rPr>
      </w:pPr>
      <w:r w:rsidRPr="004B152B">
        <w:rPr>
          <w:rFonts w:ascii="宋体" w:eastAsia="宋体" w:hAnsi="宋体"/>
          <w:lang w:eastAsia="zh-CN"/>
        </w:rPr>
        <w:t>（3）全局微小扰动：对</w:t>
      </w:r>
      <w:proofErr w:type="gramStart"/>
      <w:r w:rsidRPr="004B152B">
        <w:rPr>
          <w:rFonts w:ascii="宋体" w:eastAsia="宋体" w:hAnsi="宋体"/>
          <w:lang w:eastAsia="zh-CN"/>
        </w:rPr>
        <w:t>所有点</w:t>
      </w:r>
      <w:proofErr w:type="gramEnd"/>
      <w:r w:rsidRPr="004B152B">
        <w:rPr>
          <w:rFonts w:ascii="宋体" w:eastAsia="宋体" w:hAnsi="宋体"/>
          <w:lang w:eastAsia="zh-CN"/>
        </w:rPr>
        <w:t>添加微小的随机位移，在人眼难以察觉的情况下导致模型误判。</w:t>
      </w:r>
    </w:p>
    <w:p w14:paraId="088FACE7" w14:textId="77777777" w:rsidR="00D20D50" w:rsidRPr="004B152B" w:rsidRDefault="00000000">
      <w:pPr>
        <w:rPr>
          <w:rFonts w:ascii="宋体" w:eastAsia="宋体" w:hAnsi="宋体"/>
          <w:lang w:eastAsia="zh-CN"/>
        </w:rPr>
      </w:pPr>
      <w:r w:rsidRPr="004B152B">
        <w:rPr>
          <w:rFonts w:ascii="宋体" w:eastAsia="宋体" w:hAnsi="宋体"/>
          <w:b/>
          <w:lang w:eastAsia="zh-CN"/>
        </w:rPr>
        <w:t>2.3 主流框架对比</w:t>
      </w:r>
    </w:p>
    <w:p w14:paraId="0AE8CD66" w14:textId="77777777" w:rsidR="00D20D50" w:rsidRPr="004B152B" w:rsidRDefault="00000000">
      <w:pPr>
        <w:rPr>
          <w:rFonts w:ascii="宋体" w:eastAsia="宋体" w:hAnsi="宋体"/>
          <w:lang w:eastAsia="zh-CN"/>
        </w:rPr>
      </w:pPr>
      <w:r w:rsidRPr="004B152B">
        <w:rPr>
          <w:rFonts w:ascii="宋体" w:eastAsia="宋体" w:hAnsi="宋体"/>
          <w:lang w:eastAsia="zh-CN"/>
        </w:rPr>
        <w:t>目前主流的点云深度学习框架包括：</w:t>
      </w:r>
    </w:p>
    <w:tbl>
      <w:tblPr>
        <w:tblStyle w:val="af4"/>
        <w:tblW w:w="0" w:type="auto"/>
        <w:tblLook w:val="04A0" w:firstRow="1" w:lastRow="0" w:firstColumn="1" w:lastColumn="0" w:noHBand="0" w:noVBand="1"/>
      </w:tblPr>
      <w:tblGrid>
        <w:gridCol w:w="2160"/>
        <w:gridCol w:w="2160"/>
        <w:gridCol w:w="2160"/>
        <w:gridCol w:w="2160"/>
      </w:tblGrid>
      <w:tr w:rsidR="00D20D50" w:rsidRPr="004B152B" w14:paraId="2D5E4796" w14:textId="77777777">
        <w:tc>
          <w:tcPr>
            <w:tcW w:w="2160" w:type="dxa"/>
          </w:tcPr>
          <w:p w14:paraId="201C6D5E"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框架</w:t>
            </w:r>
            <w:proofErr w:type="spellEnd"/>
          </w:p>
        </w:tc>
        <w:tc>
          <w:tcPr>
            <w:tcW w:w="2160" w:type="dxa"/>
          </w:tcPr>
          <w:p w14:paraId="7D9C622C"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难度</w:t>
            </w:r>
            <w:proofErr w:type="spellEnd"/>
          </w:p>
        </w:tc>
        <w:tc>
          <w:tcPr>
            <w:tcW w:w="2160" w:type="dxa"/>
          </w:tcPr>
          <w:p w14:paraId="736F2692"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特点</w:t>
            </w:r>
            <w:proofErr w:type="spellEnd"/>
          </w:p>
        </w:tc>
        <w:tc>
          <w:tcPr>
            <w:tcW w:w="2160" w:type="dxa"/>
          </w:tcPr>
          <w:p w14:paraId="0A27A129"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适用场景</w:t>
            </w:r>
            <w:proofErr w:type="spellEnd"/>
          </w:p>
        </w:tc>
      </w:tr>
      <w:tr w:rsidR="00D20D50" w:rsidRPr="004B152B" w14:paraId="4074AB2B" w14:textId="77777777">
        <w:tc>
          <w:tcPr>
            <w:tcW w:w="2160" w:type="dxa"/>
          </w:tcPr>
          <w:p w14:paraId="14ED06FC"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PointNet</w:t>
            </w:r>
            <w:proofErr w:type="spellEnd"/>
          </w:p>
        </w:tc>
        <w:tc>
          <w:tcPr>
            <w:tcW w:w="2160" w:type="dxa"/>
          </w:tcPr>
          <w:p w14:paraId="64319B94"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简单</w:t>
            </w:r>
            <w:proofErr w:type="spellEnd"/>
          </w:p>
        </w:tc>
        <w:tc>
          <w:tcPr>
            <w:tcW w:w="2160" w:type="dxa"/>
          </w:tcPr>
          <w:p w14:paraId="5E2A7925"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直接处理点云，简</w:t>
            </w:r>
            <w:r w:rsidRPr="004B152B">
              <w:rPr>
                <w:rFonts w:ascii="宋体" w:eastAsia="宋体" w:hAnsi="宋体"/>
                <w:lang w:eastAsia="zh-CN"/>
              </w:rPr>
              <w:lastRenderedPageBreak/>
              <w:t>单高效</w:t>
            </w:r>
          </w:p>
        </w:tc>
        <w:tc>
          <w:tcPr>
            <w:tcW w:w="2160" w:type="dxa"/>
          </w:tcPr>
          <w:p w14:paraId="1E766E5D"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lastRenderedPageBreak/>
              <w:t>入门学习</w:t>
            </w:r>
            <w:proofErr w:type="spellEnd"/>
          </w:p>
        </w:tc>
      </w:tr>
      <w:tr w:rsidR="00D20D50" w:rsidRPr="004B152B" w14:paraId="6FDD82AB" w14:textId="77777777">
        <w:tc>
          <w:tcPr>
            <w:tcW w:w="2160" w:type="dxa"/>
          </w:tcPr>
          <w:p w14:paraId="56D7721A"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PointNet</w:t>
            </w:r>
            <w:proofErr w:type="spellEnd"/>
            <w:r w:rsidRPr="004B152B">
              <w:rPr>
                <w:rFonts w:ascii="宋体" w:eastAsia="宋体" w:hAnsi="宋体"/>
              </w:rPr>
              <w:t>++</w:t>
            </w:r>
          </w:p>
        </w:tc>
        <w:tc>
          <w:tcPr>
            <w:tcW w:w="2160" w:type="dxa"/>
          </w:tcPr>
          <w:p w14:paraId="2241355A"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中等</w:t>
            </w:r>
            <w:proofErr w:type="spellEnd"/>
          </w:p>
        </w:tc>
        <w:tc>
          <w:tcPr>
            <w:tcW w:w="2160" w:type="dxa"/>
          </w:tcPr>
          <w:p w14:paraId="3AA8725F"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局部特征建模，分层提取</w:t>
            </w:r>
          </w:p>
        </w:tc>
        <w:tc>
          <w:tcPr>
            <w:tcW w:w="2160" w:type="dxa"/>
          </w:tcPr>
          <w:p w14:paraId="6B387496"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精度要求高</w:t>
            </w:r>
            <w:proofErr w:type="spellEnd"/>
          </w:p>
        </w:tc>
      </w:tr>
      <w:tr w:rsidR="00D20D50" w:rsidRPr="004B152B" w14:paraId="01960070" w14:textId="77777777">
        <w:tc>
          <w:tcPr>
            <w:tcW w:w="2160" w:type="dxa"/>
          </w:tcPr>
          <w:p w14:paraId="1FEAD4C8"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OpenPCDet</w:t>
            </w:r>
            <w:proofErr w:type="spellEnd"/>
          </w:p>
        </w:tc>
        <w:tc>
          <w:tcPr>
            <w:tcW w:w="2160" w:type="dxa"/>
          </w:tcPr>
          <w:p w14:paraId="0EF1BD79"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复杂</w:t>
            </w:r>
            <w:proofErr w:type="spellEnd"/>
          </w:p>
        </w:tc>
        <w:tc>
          <w:tcPr>
            <w:tcW w:w="2160" w:type="dxa"/>
          </w:tcPr>
          <w:p w14:paraId="6AFE8300"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多算法统一框架</w:t>
            </w:r>
            <w:proofErr w:type="spellEnd"/>
          </w:p>
        </w:tc>
        <w:tc>
          <w:tcPr>
            <w:tcW w:w="2160" w:type="dxa"/>
          </w:tcPr>
          <w:p w14:paraId="40F4921C"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工程应用</w:t>
            </w:r>
            <w:proofErr w:type="spellEnd"/>
          </w:p>
        </w:tc>
      </w:tr>
    </w:tbl>
    <w:p w14:paraId="729B6801" w14:textId="77777777" w:rsidR="00D20D50" w:rsidRPr="004B152B" w:rsidRDefault="00000000">
      <w:pPr>
        <w:rPr>
          <w:rFonts w:ascii="宋体" w:eastAsia="宋体" w:hAnsi="宋体"/>
        </w:rPr>
      </w:pPr>
      <w:r w:rsidRPr="004B152B">
        <w:rPr>
          <w:rFonts w:ascii="宋体" w:eastAsia="宋体" w:hAnsi="宋体"/>
        </w:rPr>
        <w:t xml:space="preserve">图1 </w:t>
      </w:r>
      <w:proofErr w:type="spellStart"/>
      <w:r w:rsidRPr="004B152B">
        <w:rPr>
          <w:rFonts w:ascii="宋体" w:eastAsia="宋体" w:hAnsi="宋体"/>
        </w:rPr>
        <w:t>主流点云框架对比</w:t>
      </w:r>
      <w:proofErr w:type="spellEnd"/>
    </w:p>
    <w:p w14:paraId="4EF1EBB8" w14:textId="77777777" w:rsidR="00D20D50" w:rsidRPr="004B152B" w:rsidRDefault="00000000">
      <w:pPr>
        <w:rPr>
          <w:rFonts w:ascii="宋体" w:eastAsia="宋体" w:hAnsi="宋体"/>
        </w:rPr>
      </w:pPr>
      <w:r w:rsidRPr="004B152B">
        <w:rPr>
          <w:rFonts w:ascii="宋体" w:eastAsia="宋体" w:hAnsi="宋体"/>
          <w:b/>
        </w:rPr>
        <w:t xml:space="preserve">2.4 </w:t>
      </w:r>
      <w:proofErr w:type="spellStart"/>
      <w:r w:rsidRPr="004B152B">
        <w:rPr>
          <w:rFonts w:ascii="宋体" w:eastAsia="宋体" w:hAnsi="宋体"/>
          <w:b/>
        </w:rPr>
        <w:t>研究空白</w:t>
      </w:r>
      <w:proofErr w:type="spellEnd"/>
    </w:p>
    <w:p w14:paraId="31ECD2E1" w14:textId="77777777" w:rsidR="00D20D50" w:rsidRPr="004B152B" w:rsidRDefault="00000000">
      <w:pPr>
        <w:rPr>
          <w:rFonts w:ascii="宋体" w:eastAsia="宋体" w:hAnsi="宋体"/>
          <w:lang w:eastAsia="zh-CN"/>
        </w:rPr>
      </w:pPr>
      <w:r w:rsidRPr="004B152B">
        <w:rPr>
          <w:rFonts w:ascii="宋体" w:eastAsia="宋体" w:hAnsi="宋体"/>
          <w:lang w:eastAsia="zh-CN"/>
        </w:rPr>
        <w:t>（1）缺乏面向教学实验的轻量级点云对抗攻防完整复现流程；</w:t>
      </w:r>
    </w:p>
    <w:p w14:paraId="6562BDD4" w14:textId="77777777" w:rsidR="00D20D50" w:rsidRPr="004B152B" w:rsidRDefault="00000000">
      <w:pPr>
        <w:rPr>
          <w:rFonts w:ascii="宋体" w:eastAsia="宋体" w:hAnsi="宋体"/>
          <w:lang w:eastAsia="zh-CN"/>
        </w:rPr>
      </w:pPr>
      <w:r w:rsidRPr="004B152B">
        <w:rPr>
          <w:rFonts w:ascii="宋体" w:eastAsia="宋体" w:hAnsi="宋体"/>
          <w:lang w:eastAsia="zh-CN"/>
        </w:rPr>
        <w:t>（2）</w:t>
      </w:r>
      <w:proofErr w:type="spellStart"/>
      <w:r w:rsidRPr="004B152B">
        <w:rPr>
          <w:rFonts w:ascii="宋体" w:eastAsia="宋体" w:hAnsi="宋体"/>
          <w:lang w:eastAsia="zh-CN"/>
        </w:rPr>
        <w:t>PointNet</w:t>
      </w:r>
      <w:proofErr w:type="spellEnd"/>
      <w:r w:rsidRPr="004B152B">
        <w:rPr>
          <w:rFonts w:ascii="宋体" w:eastAsia="宋体" w:hAnsi="宋体"/>
          <w:lang w:eastAsia="zh-CN"/>
        </w:rPr>
        <w:t>与</w:t>
      </w:r>
      <w:proofErr w:type="spellStart"/>
      <w:r w:rsidRPr="004B152B">
        <w:rPr>
          <w:rFonts w:ascii="宋体" w:eastAsia="宋体" w:hAnsi="宋体"/>
          <w:lang w:eastAsia="zh-CN"/>
        </w:rPr>
        <w:t>PointNet</w:t>
      </w:r>
      <w:proofErr w:type="spellEnd"/>
      <w:r w:rsidRPr="004B152B">
        <w:rPr>
          <w:rFonts w:ascii="宋体" w:eastAsia="宋体" w:hAnsi="宋体"/>
          <w:lang w:eastAsia="zh-CN"/>
        </w:rPr>
        <w:t>++在相同攻击下的鲁棒性对比不充分；</w:t>
      </w:r>
    </w:p>
    <w:p w14:paraId="181961C8" w14:textId="77777777" w:rsidR="00D20D50" w:rsidRPr="004B152B" w:rsidRDefault="00000000">
      <w:pPr>
        <w:rPr>
          <w:rFonts w:ascii="宋体" w:eastAsia="宋体" w:hAnsi="宋体"/>
          <w:lang w:eastAsia="zh-CN"/>
        </w:rPr>
      </w:pPr>
      <w:r w:rsidRPr="004B152B">
        <w:rPr>
          <w:rFonts w:ascii="宋体" w:eastAsia="宋体" w:hAnsi="宋体"/>
          <w:lang w:eastAsia="zh-CN"/>
        </w:rPr>
        <w:t>（3）</w:t>
      </w:r>
      <w:proofErr w:type="gramStart"/>
      <w:r w:rsidRPr="004B152B">
        <w:rPr>
          <w:rFonts w:ascii="宋体" w:eastAsia="宋体" w:hAnsi="宋体"/>
          <w:lang w:eastAsia="zh-CN"/>
        </w:rPr>
        <w:t>简易可</w:t>
      </w:r>
      <w:proofErr w:type="gramEnd"/>
      <w:r w:rsidRPr="004B152B">
        <w:rPr>
          <w:rFonts w:ascii="宋体" w:eastAsia="宋体" w:hAnsi="宋体"/>
          <w:lang w:eastAsia="zh-CN"/>
        </w:rPr>
        <w:t>落地的鲁棒性改进方案缺乏实验验证。</w:t>
      </w:r>
    </w:p>
    <w:p w14:paraId="20C9017C" w14:textId="77777777" w:rsidR="00D20D50" w:rsidRPr="004B152B" w:rsidRDefault="00000000">
      <w:pPr>
        <w:rPr>
          <w:rFonts w:ascii="宋体" w:eastAsia="宋体" w:hAnsi="宋体"/>
          <w:lang w:eastAsia="zh-CN"/>
        </w:rPr>
      </w:pPr>
      <w:r w:rsidRPr="004B152B">
        <w:rPr>
          <w:rFonts w:ascii="宋体" w:eastAsia="宋体" w:hAnsi="宋体"/>
          <w:b/>
          <w:lang w:eastAsia="zh-CN"/>
        </w:rPr>
        <w:t>三、实验环境配置与数据集准备</w:t>
      </w:r>
    </w:p>
    <w:p w14:paraId="5A4AC4FE" w14:textId="77777777" w:rsidR="00D20D50" w:rsidRPr="004B152B" w:rsidRDefault="00000000">
      <w:pPr>
        <w:rPr>
          <w:rFonts w:ascii="宋体" w:eastAsia="宋体" w:hAnsi="宋体"/>
          <w:lang w:eastAsia="zh-CN"/>
        </w:rPr>
      </w:pPr>
      <w:r w:rsidRPr="004B152B">
        <w:rPr>
          <w:rFonts w:ascii="宋体" w:eastAsia="宋体" w:hAnsi="宋体"/>
          <w:b/>
          <w:lang w:eastAsia="zh-CN"/>
        </w:rPr>
        <w:t>3.1 实验环境配置</w:t>
      </w:r>
    </w:p>
    <w:p w14:paraId="0174210A" w14:textId="77777777" w:rsidR="00D20D50" w:rsidRPr="004B152B" w:rsidRDefault="00000000">
      <w:pPr>
        <w:rPr>
          <w:rFonts w:ascii="宋体" w:eastAsia="宋体" w:hAnsi="宋体"/>
        </w:rPr>
      </w:pPr>
      <w:r w:rsidRPr="004B152B">
        <w:rPr>
          <w:rFonts w:ascii="宋体" w:eastAsia="宋体" w:hAnsi="宋体"/>
          <w:lang w:eastAsia="zh-CN"/>
        </w:rPr>
        <w:t>基于课程教学和实验需求，我们选择</w:t>
      </w:r>
      <w:proofErr w:type="spellStart"/>
      <w:r w:rsidRPr="004B152B">
        <w:rPr>
          <w:rFonts w:ascii="宋体" w:eastAsia="宋体" w:hAnsi="宋体"/>
          <w:lang w:eastAsia="zh-CN"/>
        </w:rPr>
        <w:t>PyTorch</w:t>
      </w:r>
      <w:proofErr w:type="spellEnd"/>
      <w:r w:rsidRPr="004B152B">
        <w:rPr>
          <w:rFonts w:ascii="宋体" w:eastAsia="宋体" w:hAnsi="宋体"/>
          <w:lang w:eastAsia="zh-CN"/>
        </w:rPr>
        <w:t>版</w:t>
      </w:r>
      <w:proofErr w:type="spellStart"/>
      <w:r w:rsidRPr="004B152B">
        <w:rPr>
          <w:rFonts w:ascii="宋体" w:eastAsia="宋体" w:hAnsi="宋体"/>
          <w:lang w:eastAsia="zh-CN"/>
        </w:rPr>
        <w:t>PointNet</w:t>
      </w:r>
      <w:proofErr w:type="spellEnd"/>
      <w:r w:rsidRPr="004B152B">
        <w:rPr>
          <w:rFonts w:ascii="宋体" w:eastAsia="宋体" w:hAnsi="宋体"/>
          <w:lang w:eastAsia="zh-CN"/>
        </w:rPr>
        <w:t>实现进行复现，避免TensorFlow 1.x的兼容性问题。</w:t>
      </w:r>
      <w:proofErr w:type="spellStart"/>
      <w:r w:rsidRPr="004B152B">
        <w:rPr>
          <w:rFonts w:ascii="宋体" w:eastAsia="宋体" w:hAnsi="宋体"/>
        </w:rPr>
        <w:t>实验环境配置如下</w:t>
      </w:r>
      <w:proofErr w:type="spellEnd"/>
      <w:r w:rsidRPr="004B152B">
        <w:rPr>
          <w:rFonts w:ascii="宋体" w:eastAsia="宋体" w:hAnsi="宋体"/>
        </w:rPr>
        <w:t>：</w:t>
      </w:r>
    </w:p>
    <w:tbl>
      <w:tblPr>
        <w:tblStyle w:val="af4"/>
        <w:tblW w:w="0" w:type="auto"/>
        <w:tblLook w:val="04A0" w:firstRow="1" w:lastRow="0" w:firstColumn="1" w:lastColumn="0" w:noHBand="0" w:noVBand="1"/>
      </w:tblPr>
      <w:tblGrid>
        <w:gridCol w:w="2880"/>
        <w:gridCol w:w="2880"/>
        <w:gridCol w:w="2880"/>
      </w:tblGrid>
      <w:tr w:rsidR="00D20D50" w:rsidRPr="004B152B" w14:paraId="16972AFB" w14:textId="77777777">
        <w:tc>
          <w:tcPr>
            <w:tcW w:w="2880" w:type="dxa"/>
          </w:tcPr>
          <w:p w14:paraId="5F242B29"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组件</w:t>
            </w:r>
            <w:proofErr w:type="spellEnd"/>
          </w:p>
        </w:tc>
        <w:tc>
          <w:tcPr>
            <w:tcW w:w="2880" w:type="dxa"/>
          </w:tcPr>
          <w:p w14:paraId="0998BC62"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版本</w:t>
            </w:r>
            <w:proofErr w:type="spellEnd"/>
          </w:p>
        </w:tc>
        <w:tc>
          <w:tcPr>
            <w:tcW w:w="2880" w:type="dxa"/>
          </w:tcPr>
          <w:p w14:paraId="437FBD8A"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说明</w:t>
            </w:r>
            <w:proofErr w:type="spellEnd"/>
          </w:p>
        </w:tc>
      </w:tr>
      <w:tr w:rsidR="00D20D50" w:rsidRPr="004B152B" w14:paraId="47D42B77" w14:textId="77777777">
        <w:tc>
          <w:tcPr>
            <w:tcW w:w="2880" w:type="dxa"/>
          </w:tcPr>
          <w:p w14:paraId="40589C7A"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PyTorch</w:t>
            </w:r>
            <w:proofErr w:type="spellEnd"/>
          </w:p>
        </w:tc>
        <w:tc>
          <w:tcPr>
            <w:tcW w:w="2880" w:type="dxa"/>
          </w:tcPr>
          <w:p w14:paraId="2277BE20" w14:textId="77777777" w:rsidR="00D20D50" w:rsidRPr="004B152B" w:rsidRDefault="00000000">
            <w:pPr>
              <w:spacing w:after="0" w:line="240" w:lineRule="auto"/>
              <w:rPr>
                <w:rFonts w:ascii="宋体" w:eastAsia="宋体" w:hAnsi="宋体"/>
              </w:rPr>
            </w:pPr>
            <w:r w:rsidRPr="004B152B">
              <w:rPr>
                <w:rFonts w:ascii="宋体" w:eastAsia="宋体" w:hAnsi="宋体"/>
              </w:rPr>
              <w:t>1.x/2.x</w:t>
            </w:r>
          </w:p>
        </w:tc>
        <w:tc>
          <w:tcPr>
            <w:tcW w:w="2880" w:type="dxa"/>
          </w:tcPr>
          <w:p w14:paraId="66C5A83D"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深度学习框架</w:t>
            </w:r>
            <w:proofErr w:type="spellEnd"/>
          </w:p>
        </w:tc>
      </w:tr>
      <w:tr w:rsidR="00D20D50" w:rsidRPr="004B152B" w14:paraId="44FBD932" w14:textId="77777777">
        <w:tc>
          <w:tcPr>
            <w:tcW w:w="2880" w:type="dxa"/>
          </w:tcPr>
          <w:p w14:paraId="31943F03" w14:textId="77777777" w:rsidR="00D20D50" w:rsidRPr="004B152B" w:rsidRDefault="00000000">
            <w:pPr>
              <w:spacing w:after="0" w:line="240" w:lineRule="auto"/>
              <w:rPr>
                <w:rFonts w:ascii="宋体" w:eastAsia="宋体" w:hAnsi="宋体"/>
              </w:rPr>
            </w:pPr>
            <w:r w:rsidRPr="004B152B">
              <w:rPr>
                <w:rFonts w:ascii="宋体" w:eastAsia="宋体" w:hAnsi="宋体"/>
              </w:rPr>
              <w:t>Python</w:t>
            </w:r>
          </w:p>
        </w:tc>
        <w:tc>
          <w:tcPr>
            <w:tcW w:w="2880" w:type="dxa"/>
          </w:tcPr>
          <w:p w14:paraId="1F421435" w14:textId="77777777" w:rsidR="00D20D50" w:rsidRPr="004B152B" w:rsidRDefault="00000000">
            <w:pPr>
              <w:spacing w:after="0" w:line="240" w:lineRule="auto"/>
              <w:rPr>
                <w:rFonts w:ascii="宋体" w:eastAsia="宋体" w:hAnsi="宋体"/>
              </w:rPr>
            </w:pPr>
            <w:r w:rsidRPr="004B152B">
              <w:rPr>
                <w:rFonts w:ascii="宋体" w:eastAsia="宋体" w:hAnsi="宋体"/>
              </w:rPr>
              <w:t>3.8+</w:t>
            </w:r>
          </w:p>
        </w:tc>
        <w:tc>
          <w:tcPr>
            <w:tcW w:w="2880" w:type="dxa"/>
          </w:tcPr>
          <w:p w14:paraId="450DFEFC"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编程语言</w:t>
            </w:r>
            <w:proofErr w:type="spellEnd"/>
          </w:p>
        </w:tc>
      </w:tr>
      <w:tr w:rsidR="00D20D50" w:rsidRPr="004B152B" w14:paraId="2AE35D57" w14:textId="77777777">
        <w:tc>
          <w:tcPr>
            <w:tcW w:w="2880" w:type="dxa"/>
          </w:tcPr>
          <w:p w14:paraId="0CC8303A" w14:textId="77777777" w:rsidR="00D20D50" w:rsidRPr="004B152B" w:rsidRDefault="00000000">
            <w:pPr>
              <w:spacing w:after="0" w:line="240" w:lineRule="auto"/>
              <w:rPr>
                <w:rFonts w:ascii="宋体" w:eastAsia="宋体" w:hAnsi="宋体"/>
              </w:rPr>
            </w:pPr>
            <w:r w:rsidRPr="004B152B">
              <w:rPr>
                <w:rFonts w:ascii="宋体" w:eastAsia="宋体" w:hAnsi="宋体"/>
              </w:rPr>
              <w:t>CUDA</w:t>
            </w:r>
          </w:p>
        </w:tc>
        <w:tc>
          <w:tcPr>
            <w:tcW w:w="2880" w:type="dxa"/>
          </w:tcPr>
          <w:p w14:paraId="76EEEB79" w14:textId="77777777" w:rsidR="00D20D50" w:rsidRPr="004B152B" w:rsidRDefault="00000000">
            <w:pPr>
              <w:spacing w:after="0" w:line="240" w:lineRule="auto"/>
              <w:rPr>
                <w:rFonts w:ascii="宋体" w:eastAsia="宋体" w:hAnsi="宋体"/>
              </w:rPr>
            </w:pPr>
            <w:r w:rsidRPr="004B152B">
              <w:rPr>
                <w:rFonts w:ascii="宋体" w:eastAsia="宋体" w:hAnsi="宋体"/>
              </w:rPr>
              <w:t>11.x</w:t>
            </w:r>
          </w:p>
        </w:tc>
        <w:tc>
          <w:tcPr>
            <w:tcW w:w="2880" w:type="dxa"/>
          </w:tcPr>
          <w:p w14:paraId="46CC68F5"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GPU加速</w:t>
            </w:r>
            <w:proofErr w:type="spellEnd"/>
          </w:p>
        </w:tc>
      </w:tr>
      <w:tr w:rsidR="00D20D50" w:rsidRPr="004B152B" w14:paraId="7164190D" w14:textId="77777777">
        <w:tc>
          <w:tcPr>
            <w:tcW w:w="2880" w:type="dxa"/>
          </w:tcPr>
          <w:p w14:paraId="6F80A061" w14:textId="77777777" w:rsidR="00D20D50" w:rsidRPr="004B152B" w:rsidRDefault="00000000">
            <w:pPr>
              <w:spacing w:after="0" w:line="240" w:lineRule="auto"/>
              <w:rPr>
                <w:rFonts w:ascii="宋体" w:eastAsia="宋体" w:hAnsi="宋体"/>
              </w:rPr>
            </w:pPr>
            <w:r w:rsidRPr="004B152B">
              <w:rPr>
                <w:rFonts w:ascii="宋体" w:eastAsia="宋体" w:hAnsi="宋体"/>
              </w:rPr>
              <w:t>NumPy</w:t>
            </w:r>
          </w:p>
        </w:tc>
        <w:tc>
          <w:tcPr>
            <w:tcW w:w="2880" w:type="dxa"/>
          </w:tcPr>
          <w:p w14:paraId="349597E9" w14:textId="77777777" w:rsidR="00D20D50" w:rsidRPr="004B152B" w:rsidRDefault="00000000">
            <w:pPr>
              <w:spacing w:after="0" w:line="240" w:lineRule="auto"/>
              <w:rPr>
                <w:rFonts w:ascii="宋体" w:eastAsia="宋体" w:hAnsi="宋体"/>
              </w:rPr>
            </w:pPr>
            <w:r w:rsidRPr="004B152B">
              <w:rPr>
                <w:rFonts w:ascii="宋体" w:eastAsia="宋体" w:hAnsi="宋体"/>
              </w:rPr>
              <w:t>latest</w:t>
            </w:r>
          </w:p>
        </w:tc>
        <w:tc>
          <w:tcPr>
            <w:tcW w:w="2880" w:type="dxa"/>
          </w:tcPr>
          <w:p w14:paraId="69F1840F"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数值计算</w:t>
            </w:r>
            <w:proofErr w:type="spellEnd"/>
          </w:p>
        </w:tc>
      </w:tr>
      <w:tr w:rsidR="00D20D50" w:rsidRPr="004B152B" w14:paraId="31866CF0" w14:textId="77777777">
        <w:tc>
          <w:tcPr>
            <w:tcW w:w="2880" w:type="dxa"/>
          </w:tcPr>
          <w:p w14:paraId="2821ED41" w14:textId="77777777" w:rsidR="00D20D50" w:rsidRPr="004B152B" w:rsidRDefault="00000000">
            <w:pPr>
              <w:spacing w:after="0" w:line="240" w:lineRule="auto"/>
              <w:rPr>
                <w:rFonts w:ascii="宋体" w:eastAsia="宋体" w:hAnsi="宋体"/>
              </w:rPr>
            </w:pPr>
            <w:r w:rsidRPr="004B152B">
              <w:rPr>
                <w:rFonts w:ascii="宋体" w:eastAsia="宋体" w:hAnsi="宋体"/>
              </w:rPr>
              <w:t>Matplotlib</w:t>
            </w:r>
          </w:p>
        </w:tc>
        <w:tc>
          <w:tcPr>
            <w:tcW w:w="2880" w:type="dxa"/>
          </w:tcPr>
          <w:p w14:paraId="38978EE3" w14:textId="77777777" w:rsidR="00D20D50" w:rsidRPr="004B152B" w:rsidRDefault="00000000">
            <w:pPr>
              <w:spacing w:after="0" w:line="240" w:lineRule="auto"/>
              <w:rPr>
                <w:rFonts w:ascii="宋体" w:eastAsia="宋体" w:hAnsi="宋体"/>
              </w:rPr>
            </w:pPr>
            <w:r w:rsidRPr="004B152B">
              <w:rPr>
                <w:rFonts w:ascii="宋体" w:eastAsia="宋体" w:hAnsi="宋体"/>
              </w:rPr>
              <w:t>latest</w:t>
            </w:r>
          </w:p>
        </w:tc>
        <w:tc>
          <w:tcPr>
            <w:tcW w:w="2880" w:type="dxa"/>
          </w:tcPr>
          <w:p w14:paraId="29515DC1"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可视化</w:t>
            </w:r>
            <w:proofErr w:type="spellEnd"/>
          </w:p>
        </w:tc>
      </w:tr>
      <w:tr w:rsidR="00D20D50" w:rsidRPr="004B152B" w14:paraId="29F53E87" w14:textId="77777777">
        <w:tc>
          <w:tcPr>
            <w:tcW w:w="2880" w:type="dxa"/>
          </w:tcPr>
          <w:p w14:paraId="0D0DF308" w14:textId="77777777" w:rsidR="00D20D50" w:rsidRPr="004B152B" w:rsidRDefault="00000000">
            <w:pPr>
              <w:spacing w:after="0" w:line="240" w:lineRule="auto"/>
              <w:rPr>
                <w:rFonts w:ascii="宋体" w:eastAsia="宋体" w:hAnsi="宋体"/>
              </w:rPr>
            </w:pPr>
            <w:r w:rsidRPr="004B152B">
              <w:rPr>
                <w:rFonts w:ascii="宋体" w:eastAsia="宋体" w:hAnsi="宋体"/>
              </w:rPr>
              <w:t>scikit-learn</w:t>
            </w:r>
          </w:p>
        </w:tc>
        <w:tc>
          <w:tcPr>
            <w:tcW w:w="2880" w:type="dxa"/>
          </w:tcPr>
          <w:p w14:paraId="6B312417" w14:textId="77777777" w:rsidR="00D20D50" w:rsidRPr="004B152B" w:rsidRDefault="00000000">
            <w:pPr>
              <w:spacing w:after="0" w:line="240" w:lineRule="auto"/>
              <w:rPr>
                <w:rFonts w:ascii="宋体" w:eastAsia="宋体" w:hAnsi="宋体"/>
              </w:rPr>
            </w:pPr>
            <w:r w:rsidRPr="004B152B">
              <w:rPr>
                <w:rFonts w:ascii="宋体" w:eastAsia="宋体" w:hAnsi="宋体"/>
              </w:rPr>
              <w:t>latest</w:t>
            </w:r>
          </w:p>
        </w:tc>
        <w:tc>
          <w:tcPr>
            <w:tcW w:w="2880" w:type="dxa"/>
          </w:tcPr>
          <w:p w14:paraId="57426A4F"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机器学习工具</w:t>
            </w:r>
            <w:proofErr w:type="spellEnd"/>
          </w:p>
        </w:tc>
      </w:tr>
    </w:tbl>
    <w:p w14:paraId="406C951D" w14:textId="77777777" w:rsidR="00D20D50" w:rsidRPr="004B152B" w:rsidRDefault="00000000">
      <w:pPr>
        <w:rPr>
          <w:rFonts w:ascii="宋体" w:eastAsia="宋体" w:hAnsi="宋体"/>
        </w:rPr>
      </w:pPr>
      <w:r w:rsidRPr="004B152B">
        <w:rPr>
          <w:rFonts w:ascii="宋体" w:eastAsia="宋体" w:hAnsi="宋体"/>
        </w:rPr>
        <w:t xml:space="preserve">图2 </w:t>
      </w:r>
      <w:proofErr w:type="spellStart"/>
      <w:r w:rsidRPr="004B152B">
        <w:rPr>
          <w:rFonts w:ascii="宋体" w:eastAsia="宋体" w:hAnsi="宋体"/>
        </w:rPr>
        <w:t>实验环境配置表</w:t>
      </w:r>
      <w:proofErr w:type="spellEnd"/>
    </w:p>
    <w:p w14:paraId="20A14BBC" w14:textId="77777777" w:rsidR="00D20D50" w:rsidRPr="004B152B" w:rsidRDefault="00000000">
      <w:pPr>
        <w:rPr>
          <w:rFonts w:ascii="宋体" w:eastAsia="宋体" w:hAnsi="宋体"/>
          <w:lang w:eastAsia="zh-CN"/>
        </w:rPr>
      </w:pPr>
      <w:r w:rsidRPr="004B152B">
        <w:rPr>
          <w:rFonts w:ascii="宋体" w:eastAsia="宋体" w:hAnsi="宋体"/>
          <w:lang w:eastAsia="zh-CN"/>
        </w:rPr>
        <w:t>环境配置过程中遇到的问题及解决方案：</w:t>
      </w:r>
    </w:p>
    <w:p w14:paraId="66E328BC" w14:textId="77777777" w:rsidR="00D20D50" w:rsidRPr="004B152B" w:rsidRDefault="00000000">
      <w:pPr>
        <w:rPr>
          <w:rFonts w:ascii="宋体" w:eastAsia="宋体" w:hAnsi="宋体"/>
        </w:rPr>
      </w:pPr>
      <w:r w:rsidRPr="004B152B">
        <w:rPr>
          <w:rFonts w:ascii="宋体" w:eastAsia="宋体" w:hAnsi="宋体"/>
        </w:rPr>
        <w:t>（1）兼容性问题：使用PyTorch版PointNet隔离TensorFlow 1.x环境，避免依赖冲突；</w:t>
      </w:r>
    </w:p>
    <w:p w14:paraId="339EB267" w14:textId="77777777" w:rsidR="00D20D50" w:rsidRPr="004B152B" w:rsidRDefault="00000000">
      <w:pPr>
        <w:rPr>
          <w:rFonts w:ascii="宋体" w:eastAsia="宋体" w:hAnsi="宋体"/>
        </w:rPr>
      </w:pPr>
      <w:r w:rsidRPr="004B152B">
        <w:rPr>
          <w:rFonts w:ascii="宋体" w:eastAsia="宋体" w:hAnsi="宋体"/>
        </w:rPr>
        <w:t>（2）GPU驱动不匹配：根据GPU型号调整CUDA版本，完成环境适配。</w:t>
      </w:r>
    </w:p>
    <w:p w14:paraId="6A2EE7CA" w14:textId="77777777" w:rsidR="00D20D50" w:rsidRPr="004B152B" w:rsidRDefault="00000000">
      <w:pPr>
        <w:rPr>
          <w:rFonts w:ascii="宋体" w:eastAsia="宋体" w:hAnsi="宋体"/>
          <w:lang w:eastAsia="zh-CN"/>
        </w:rPr>
      </w:pPr>
      <w:r w:rsidRPr="004B152B">
        <w:rPr>
          <w:rFonts w:ascii="宋体" w:eastAsia="宋体" w:hAnsi="宋体"/>
          <w:b/>
          <w:lang w:eastAsia="zh-CN"/>
        </w:rPr>
        <w:t>3.2 数据集准备</w:t>
      </w:r>
    </w:p>
    <w:p w14:paraId="247F3070" w14:textId="77777777" w:rsidR="00D20D50" w:rsidRPr="004B152B" w:rsidRDefault="00000000">
      <w:pPr>
        <w:rPr>
          <w:rFonts w:ascii="宋体" w:eastAsia="宋体" w:hAnsi="宋体"/>
          <w:lang w:eastAsia="zh-CN"/>
        </w:rPr>
      </w:pPr>
      <w:r w:rsidRPr="004B152B">
        <w:rPr>
          <w:rFonts w:ascii="宋体" w:eastAsia="宋体" w:hAnsi="宋体"/>
          <w:lang w:eastAsia="zh-CN"/>
        </w:rPr>
        <w:t>选用两个经典点</w:t>
      </w:r>
      <w:proofErr w:type="gramStart"/>
      <w:r w:rsidRPr="004B152B">
        <w:rPr>
          <w:rFonts w:ascii="宋体" w:eastAsia="宋体" w:hAnsi="宋体"/>
          <w:lang w:eastAsia="zh-CN"/>
        </w:rPr>
        <w:t>云数据</w:t>
      </w:r>
      <w:proofErr w:type="gramEnd"/>
      <w:r w:rsidRPr="004B152B">
        <w:rPr>
          <w:rFonts w:ascii="宋体" w:eastAsia="宋体" w:hAnsi="宋体"/>
          <w:lang w:eastAsia="zh-CN"/>
        </w:rPr>
        <w:t>集进行实验：</w:t>
      </w:r>
    </w:p>
    <w:tbl>
      <w:tblPr>
        <w:tblStyle w:val="af4"/>
        <w:tblW w:w="0" w:type="auto"/>
        <w:tblLook w:val="04A0" w:firstRow="1" w:lastRow="0" w:firstColumn="1" w:lastColumn="0" w:noHBand="0" w:noVBand="1"/>
      </w:tblPr>
      <w:tblGrid>
        <w:gridCol w:w="2160"/>
        <w:gridCol w:w="2160"/>
        <w:gridCol w:w="2160"/>
        <w:gridCol w:w="2160"/>
      </w:tblGrid>
      <w:tr w:rsidR="00D20D50" w:rsidRPr="004B152B" w14:paraId="19F19223" w14:textId="77777777">
        <w:tc>
          <w:tcPr>
            <w:tcW w:w="2160" w:type="dxa"/>
          </w:tcPr>
          <w:p w14:paraId="3E71FC6C"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数据集</w:t>
            </w:r>
            <w:proofErr w:type="spellEnd"/>
          </w:p>
        </w:tc>
        <w:tc>
          <w:tcPr>
            <w:tcW w:w="2160" w:type="dxa"/>
          </w:tcPr>
          <w:p w14:paraId="35ED9CDE"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规模</w:t>
            </w:r>
            <w:proofErr w:type="spellEnd"/>
          </w:p>
        </w:tc>
        <w:tc>
          <w:tcPr>
            <w:tcW w:w="2160" w:type="dxa"/>
          </w:tcPr>
          <w:p w14:paraId="77A7BE1F"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类别数</w:t>
            </w:r>
            <w:proofErr w:type="spellEnd"/>
          </w:p>
        </w:tc>
        <w:tc>
          <w:tcPr>
            <w:tcW w:w="2160" w:type="dxa"/>
          </w:tcPr>
          <w:p w14:paraId="7935A46B"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用途</w:t>
            </w:r>
            <w:proofErr w:type="spellEnd"/>
          </w:p>
        </w:tc>
      </w:tr>
      <w:tr w:rsidR="00D20D50" w:rsidRPr="004B152B" w14:paraId="239D02A1" w14:textId="77777777">
        <w:tc>
          <w:tcPr>
            <w:tcW w:w="2160" w:type="dxa"/>
          </w:tcPr>
          <w:p w14:paraId="63800687" w14:textId="77777777" w:rsidR="00D20D50" w:rsidRPr="004B152B" w:rsidRDefault="00000000">
            <w:pPr>
              <w:spacing w:after="0" w:line="240" w:lineRule="auto"/>
              <w:rPr>
                <w:rFonts w:ascii="宋体" w:eastAsia="宋体" w:hAnsi="宋体"/>
              </w:rPr>
            </w:pPr>
            <w:r w:rsidRPr="004B152B">
              <w:rPr>
                <w:rFonts w:ascii="宋体" w:eastAsia="宋体" w:hAnsi="宋体"/>
              </w:rPr>
              <w:t>ModelNet40</w:t>
            </w:r>
          </w:p>
        </w:tc>
        <w:tc>
          <w:tcPr>
            <w:tcW w:w="2160" w:type="dxa"/>
          </w:tcPr>
          <w:p w14:paraId="418763A0" w14:textId="77777777" w:rsidR="00D20D50" w:rsidRPr="004B152B" w:rsidRDefault="00000000">
            <w:pPr>
              <w:spacing w:after="0" w:line="240" w:lineRule="auto"/>
              <w:rPr>
                <w:rFonts w:ascii="宋体" w:eastAsia="宋体" w:hAnsi="宋体"/>
              </w:rPr>
            </w:pPr>
            <w:r w:rsidRPr="004B152B">
              <w:rPr>
                <w:rFonts w:ascii="宋体" w:eastAsia="宋体" w:hAnsi="宋体"/>
              </w:rPr>
              <w:t>12,311样本</w:t>
            </w:r>
          </w:p>
        </w:tc>
        <w:tc>
          <w:tcPr>
            <w:tcW w:w="2160" w:type="dxa"/>
          </w:tcPr>
          <w:p w14:paraId="0205D143" w14:textId="77777777" w:rsidR="00D20D50" w:rsidRPr="004B152B" w:rsidRDefault="00000000">
            <w:pPr>
              <w:spacing w:after="0" w:line="240" w:lineRule="auto"/>
              <w:rPr>
                <w:rFonts w:ascii="宋体" w:eastAsia="宋体" w:hAnsi="宋体"/>
              </w:rPr>
            </w:pPr>
            <w:r w:rsidRPr="004B152B">
              <w:rPr>
                <w:rFonts w:ascii="宋体" w:eastAsia="宋体" w:hAnsi="宋体"/>
              </w:rPr>
              <w:t>40类</w:t>
            </w:r>
          </w:p>
        </w:tc>
        <w:tc>
          <w:tcPr>
            <w:tcW w:w="2160" w:type="dxa"/>
          </w:tcPr>
          <w:p w14:paraId="3439AC8A" w14:textId="77777777" w:rsidR="00D20D50" w:rsidRPr="004B152B" w:rsidRDefault="00000000">
            <w:pPr>
              <w:spacing w:after="0" w:line="240" w:lineRule="auto"/>
              <w:rPr>
                <w:rFonts w:ascii="宋体" w:eastAsia="宋体" w:hAnsi="宋体"/>
              </w:rPr>
            </w:pPr>
            <w:r w:rsidRPr="004B152B">
              <w:rPr>
                <w:rFonts w:ascii="宋体" w:eastAsia="宋体" w:hAnsi="宋体"/>
              </w:rPr>
              <w:t>3D分类</w:t>
            </w:r>
          </w:p>
        </w:tc>
      </w:tr>
      <w:tr w:rsidR="00D20D50" w:rsidRPr="004B152B" w14:paraId="6C93107D" w14:textId="77777777">
        <w:tc>
          <w:tcPr>
            <w:tcW w:w="2160" w:type="dxa"/>
          </w:tcPr>
          <w:p w14:paraId="597A9275"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lastRenderedPageBreak/>
              <w:t>ShapeNet</w:t>
            </w:r>
            <w:proofErr w:type="spellEnd"/>
            <w:r w:rsidRPr="004B152B">
              <w:rPr>
                <w:rFonts w:ascii="宋体" w:eastAsia="宋体" w:hAnsi="宋体"/>
              </w:rPr>
              <w:t xml:space="preserve"> Part</w:t>
            </w:r>
          </w:p>
        </w:tc>
        <w:tc>
          <w:tcPr>
            <w:tcW w:w="2160" w:type="dxa"/>
          </w:tcPr>
          <w:p w14:paraId="4E5186A4" w14:textId="77777777" w:rsidR="00D20D50" w:rsidRPr="004B152B" w:rsidRDefault="00000000">
            <w:pPr>
              <w:spacing w:after="0" w:line="240" w:lineRule="auto"/>
              <w:rPr>
                <w:rFonts w:ascii="宋体" w:eastAsia="宋体" w:hAnsi="宋体"/>
              </w:rPr>
            </w:pPr>
            <w:r w:rsidRPr="004B152B">
              <w:rPr>
                <w:rFonts w:ascii="宋体" w:eastAsia="宋体" w:hAnsi="宋体"/>
              </w:rPr>
              <w:t>16,881样本</w:t>
            </w:r>
          </w:p>
        </w:tc>
        <w:tc>
          <w:tcPr>
            <w:tcW w:w="2160" w:type="dxa"/>
          </w:tcPr>
          <w:p w14:paraId="28A73040" w14:textId="77777777" w:rsidR="00D20D50" w:rsidRPr="004B152B" w:rsidRDefault="00000000">
            <w:pPr>
              <w:spacing w:after="0" w:line="240" w:lineRule="auto"/>
              <w:rPr>
                <w:rFonts w:ascii="宋体" w:eastAsia="宋体" w:hAnsi="宋体"/>
              </w:rPr>
            </w:pPr>
            <w:r w:rsidRPr="004B152B">
              <w:rPr>
                <w:rFonts w:ascii="宋体" w:eastAsia="宋体" w:hAnsi="宋体"/>
              </w:rPr>
              <w:t>16类/50部件</w:t>
            </w:r>
          </w:p>
        </w:tc>
        <w:tc>
          <w:tcPr>
            <w:tcW w:w="2160" w:type="dxa"/>
          </w:tcPr>
          <w:p w14:paraId="30F2C597" w14:textId="77777777" w:rsidR="00D20D50" w:rsidRPr="004B152B" w:rsidRDefault="00000000">
            <w:pPr>
              <w:spacing w:after="0" w:line="240" w:lineRule="auto"/>
              <w:rPr>
                <w:rFonts w:ascii="宋体" w:eastAsia="宋体" w:hAnsi="宋体"/>
              </w:rPr>
            </w:pPr>
            <w:r w:rsidRPr="004B152B">
              <w:rPr>
                <w:rFonts w:ascii="宋体" w:eastAsia="宋体" w:hAnsi="宋体"/>
              </w:rPr>
              <w:t>3D分割</w:t>
            </w:r>
          </w:p>
        </w:tc>
      </w:tr>
    </w:tbl>
    <w:p w14:paraId="60EC750F" w14:textId="77777777" w:rsidR="00D20D50" w:rsidRPr="004B152B" w:rsidRDefault="00000000">
      <w:pPr>
        <w:rPr>
          <w:rFonts w:ascii="宋体" w:eastAsia="宋体" w:hAnsi="宋体"/>
        </w:rPr>
      </w:pPr>
      <w:r w:rsidRPr="004B152B">
        <w:rPr>
          <w:rFonts w:ascii="宋体" w:eastAsia="宋体" w:hAnsi="宋体"/>
        </w:rPr>
        <w:t xml:space="preserve">图3 </w:t>
      </w:r>
      <w:proofErr w:type="spellStart"/>
      <w:r w:rsidRPr="004B152B">
        <w:rPr>
          <w:rFonts w:ascii="宋体" w:eastAsia="宋体" w:hAnsi="宋体"/>
        </w:rPr>
        <w:t>实验数据集信息</w:t>
      </w:r>
      <w:proofErr w:type="spellEnd"/>
    </w:p>
    <w:p w14:paraId="6A539EC8" w14:textId="77777777" w:rsidR="00D20D50" w:rsidRPr="004B152B" w:rsidRDefault="00000000">
      <w:pPr>
        <w:rPr>
          <w:rFonts w:ascii="宋体" w:eastAsia="宋体" w:hAnsi="宋体"/>
        </w:rPr>
      </w:pPr>
      <w:r w:rsidRPr="004B152B">
        <w:rPr>
          <w:rFonts w:ascii="宋体" w:eastAsia="宋体" w:hAnsi="宋体"/>
          <w:b/>
        </w:rPr>
        <w:t xml:space="preserve">3.3 </w:t>
      </w:r>
      <w:proofErr w:type="spellStart"/>
      <w:r w:rsidRPr="004B152B">
        <w:rPr>
          <w:rFonts w:ascii="宋体" w:eastAsia="宋体" w:hAnsi="宋体"/>
          <w:b/>
        </w:rPr>
        <w:t>实验环境</w:t>
      </w:r>
      <w:proofErr w:type="spellEnd"/>
    </w:p>
    <w:p w14:paraId="24FF52CC" w14:textId="77777777" w:rsidR="00D20D50" w:rsidRPr="004B152B" w:rsidRDefault="00000000">
      <w:pPr>
        <w:rPr>
          <w:rFonts w:ascii="宋体" w:eastAsia="宋体" w:hAnsi="宋体"/>
        </w:rPr>
      </w:pPr>
      <w:r w:rsidRPr="004B152B">
        <w:rPr>
          <w:rFonts w:ascii="宋体" w:eastAsia="宋体" w:hAnsi="宋体" w:hint="eastAsia"/>
          <w:lang w:eastAsia="zh-CN"/>
        </w:rPr>
        <w:t>从</w:t>
      </w:r>
      <w:proofErr w:type="spellStart"/>
      <w:r w:rsidRPr="004B152B">
        <w:rPr>
          <w:rFonts w:ascii="宋体" w:eastAsia="宋体" w:hAnsi="宋体" w:hint="eastAsia"/>
          <w:lang w:eastAsia="zh-CN"/>
        </w:rPr>
        <w:t>pointnet</w:t>
      </w:r>
      <w:proofErr w:type="spellEnd"/>
      <w:r w:rsidRPr="004B152B">
        <w:rPr>
          <w:rFonts w:ascii="宋体" w:eastAsia="宋体" w:hAnsi="宋体" w:hint="eastAsia"/>
          <w:lang w:eastAsia="zh-CN"/>
        </w:rPr>
        <w:t xml:space="preserve"> </w:t>
      </w:r>
      <w:proofErr w:type="spellStart"/>
      <w:r w:rsidRPr="004B152B">
        <w:rPr>
          <w:rFonts w:ascii="宋体" w:eastAsia="宋体" w:hAnsi="宋体" w:hint="eastAsia"/>
          <w:lang w:eastAsia="zh-CN"/>
        </w:rPr>
        <w:t>github</w:t>
      </w:r>
      <w:proofErr w:type="spellEnd"/>
      <w:r w:rsidRPr="004B152B">
        <w:rPr>
          <w:rFonts w:ascii="宋体" w:eastAsia="宋体" w:hAnsi="宋体" w:hint="eastAsia"/>
          <w:lang w:eastAsia="zh-CN"/>
        </w:rPr>
        <w:t>仓库克隆代码部署环境</w:t>
      </w:r>
      <w:r w:rsidRPr="004B152B">
        <w:rPr>
          <w:rFonts w:ascii="宋体" w:eastAsia="宋体" w:hAnsi="宋体"/>
        </w:rPr>
        <w:t>：</w:t>
      </w:r>
    </w:p>
    <w:p w14:paraId="7218246A" w14:textId="77777777" w:rsidR="00D20D50" w:rsidRPr="004B152B" w:rsidRDefault="00000000">
      <w:pPr>
        <w:rPr>
          <w:rFonts w:ascii="宋体" w:eastAsia="宋体" w:hAnsi="宋体"/>
        </w:rPr>
      </w:pPr>
      <w:r w:rsidRPr="004B152B">
        <w:rPr>
          <w:rFonts w:ascii="宋体" w:eastAsia="宋体" w:hAnsi="宋体"/>
          <w:noProof/>
        </w:rPr>
        <w:drawing>
          <wp:inline distT="0" distB="0" distL="114300" distR="114300" wp14:anchorId="74C87694" wp14:editId="4979F7D0">
            <wp:extent cx="5029200" cy="298386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2984172"/>
                    </a:xfrm>
                    <a:prstGeom prst="rect">
                      <a:avLst/>
                    </a:prstGeom>
                  </pic:spPr>
                </pic:pic>
              </a:graphicData>
            </a:graphic>
          </wp:inline>
        </w:drawing>
      </w:r>
    </w:p>
    <w:p w14:paraId="2339DB37" w14:textId="77777777" w:rsidR="00D20D50" w:rsidRPr="004B152B" w:rsidRDefault="00000000">
      <w:pPr>
        <w:rPr>
          <w:rFonts w:ascii="宋体" w:eastAsia="宋体" w:hAnsi="宋体"/>
          <w:lang w:eastAsia="zh-CN"/>
        </w:rPr>
      </w:pPr>
      <w:r w:rsidRPr="004B152B">
        <w:rPr>
          <w:rFonts w:ascii="宋体" w:eastAsia="宋体" w:hAnsi="宋体"/>
          <w:lang w:eastAsia="zh-CN"/>
        </w:rPr>
        <w:t>图</w:t>
      </w:r>
      <w:r w:rsidRPr="004B152B">
        <w:rPr>
          <w:rFonts w:ascii="宋体" w:eastAsia="宋体" w:hAnsi="宋体" w:hint="eastAsia"/>
          <w:lang w:eastAsia="zh-CN"/>
        </w:rPr>
        <w:t>4</w:t>
      </w:r>
      <w:r w:rsidRPr="004B152B">
        <w:rPr>
          <w:rFonts w:ascii="宋体" w:eastAsia="宋体" w:hAnsi="宋体"/>
          <w:lang w:eastAsia="zh-CN"/>
        </w:rPr>
        <w:t xml:space="preserve"> </w:t>
      </w:r>
      <w:proofErr w:type="spellStart"/>
      <w:r w:rsidRPr="004B152B">
        <w:rPr>
          <w:rFonts w:ascii="宋体" w:eastAsia="宋体" w:hAnsi="宋体" w:hint="eastAsia"/>
          <w:lang w:eastAsia="zh-CN"/>
        </w:rPr>
        <w:t>pointnet</w:t>
      </w:r>
      <w:proofErr w:type="spellEnd"/>
      <w:r w:rsidRPr="004B152B">
        <w:rPr>
          <w:rFonts w:ascii="宋体" w:eastAsia="宋体" w:hAnsi="宋体" w:hint="eastAsia"/>
          <w:lang w:eastAsia="zh-CN"/>
        </w:rPr>
        <w:t xml:space="preserve"> </w:t>
      </w:r>
      <w:proofErr w:type="spellStart"/>
      <w:r w:rsidRPr="004B152B">
        <w:rPr>
          <w:rFonts w:ascii="宋体" w:eastAsia="宋体" w:hAnsi="宋体" w:hint="eastAsia"/>
          <w:lang w:eastAsia="zh-CN"/>
        </w:rPr>
        <w:t>github</w:t>
      </w:r>
      <w:proofErr w:type="spellEnd"/>
      <w:r w:rsidRPr="004B152B">
        <w:rPr>
          <w:rFonts w:ascii="宋体" w:eastAsia="宋体" w:hAnsi="宋体" w:hint="eastAsia"/>
          <w:lang w:eastAsia="zh-CN"/>
        </w:rPr>
        <w:t>仓库</w:t>
      </w:r>
      <w:r w:rsidRPr="004B152B">
        <w:rPr>
          <w:rFonts w:ascii="宋体" w:eastAsia="宋体" w:hAnsi="宋体"/>
          <w:lang w:eastAsia="zh-CN"/>
        </w:rPr>
        <w:t>信息</w:t>
      </w:r>
    </w:p>
    <w:p w14:paraId="7D9B8540" w14:textId="77777777" w:rsidR="00D20D50" w:rsidRPr="004B152B" w:rsidRDefault="00000000">
      <w:pPr>
        <w:rPr>
          <w:rFonts w:ascii="宋体" w:eastAsia="宋体" w:hAnsi="宋体"/>
          <w:lang w:eastAsia="zh-CN"/>
        </w:rPr>
      </w:pPr>
      <w:r w:rsidRPr="004B152B">
        <w:rPr>
          <w:rFonts w:ascii="宋体" w:eastAsia="宋体" w:hAnsi="宋体"/>
          <w:b/>
          <w:lang w:eastAsia="zh-CN"/>
        </w:rPr>
        <w:t>3.4 模型运行验证</w:t>
      </w:r>
    </w:p>
    <w:p w14:paraId="5253D1E6" w14:textId="77777777" w:rsidR="00D20D50" w:rsidRPr="004B152B" w:rsidRDefault="00000000">
      <w:pPr>
        <w:rPr>
          <w:rFonts w:ascii="宋体" w:eastAsia="宋体" w:hAnsi="宋体"/>
          <w:lang w:eastAsia="zh-CN"/>
        </w:rPr>
      </w:pPr>
      <w:r w:rsidRPr="004B152B">
        <w:rPr>
          <w:rFonts w:ascii="宋体" w:eastAsia="宋体" w:hAnsi="宋体"/>
          <w:lang w:eastAsia="zh-CN"/>
        </w:rPr>
        <w:t>已完成以下工作：</w:t>
      </w:r>
    </w:p>
    <w:p w14:paraId="74A842E3" w14:textId="77777777" w:rsidR="00D20D50" w:rsidRPr="004B152B" w:rsidRDefault="00000000">
      <w:pPr>
        <w:rPr>
          <w:rFonts w:ascii="宋体" w:eastAsia="宋体" w:hAnsi="宋体"/>
          <w:lang w:eastAsia="zh-CN"/>
        </w:rPr>
      </w:pPr>
      <w:r w:rsidRPr="004B152B">
        <w:rPr>
          <w:rFonts w:ascii="宋体" w:eastAsia="宋体" w:hAnsi="宋体"/>
          <w:lang w:eastAsia="zh-CN"/>
        </w:rPr>
        <w:t>（1）</w:t>
      </w:r>
      <w:proofErr w:type="spellStart"/>
      <w:r w:rsidRPr="004B152B">
        <w:rPr>
          <w:rFonts w:ascii="宋体" w:eastAsia="宋体" w:hAnsi="宋体"/>
          <w:lang w:eastAsia="zh-CN"/>
        </w:rPr>
        <w:t>PointNet</w:t>
      </w:r>
      <w:proofErr w:type="spellEnd"/>
      <w:r w:rsidRPr="004B152B">
        <w:rPr>
          <w:rFonts w:ascii="宋体" w:eastAsia="宋体" w:hAnsi="宋体"/>
          <w:lang w:eastAsia="zh-CN"/>
        </w:rPr>
        <w:t>代码克隆与环境部署；</w:t>
      </w:r>
    </w:p>
    <w:p w14:paraId="761AF29A" w14:textId="77777777" w:rsidR="00D20D50" w:rsidRPr="004B152B" w:rsidRDefault="00000000">
      <w:pPr>
        <w:rPr>
          <w:rFonts w:ascii="宋体" w:eastAsia="宋体" w:hAnsi="宋体"/>
          <w:lang w:eastAsia="zh-CN"/>
        </w:rPr>
      </w:pPr>
      <w:r w:rsidRPr="004B152B">
        <w:rPr>
          <w:rFonts w:ascii="宋体" w:eastAsia="宋体" w:hAnsi="宋体"/>
          <w:lang w:eastAsia="zh-CN"/>
        </w:rPr>
        <w:t>（2）ModelNet40数据集预处理与加载；</w:t>
      </w:r>
    </w:p>
    <w:p w14:paraId="02D9ECC5" w14:textId="77777777" w:rsidR="00D20D50" w:rsidRPr="004B152B" w:rsidRDefault="00000000">
      <w:pPr>
        <w:rPr>
          <w:rFonts w:ascii="宋体" w:eastAsia="宋体" w:hAnsi="宋体"/>
          <w:lang w:eastAsia="zh-CN"/>
        </w:rPr>
      </w:pPr>
      <w:r w:rsidRPr="004B152B">
        <w:rPr>
          <w:rFonts w:ascii="宋体" w:eastAsia="宋体" w:hAnsi="宋体"/>
          <w:lang w:eastAsia="zh-CN"/>
        </w:rPr>
        <w:lastRenderedPageBreak/>
        <w:t>（3）模型训练正常，总损失、分类损失随迭代下降，验证了训练流程的正确性。</w:t>
      </w:r>
      <w:r w:rsidRPr="004B152B">
        <w:rPr>
          <w:rFonts w:ascii="宋体" w:eastAsia="宋体" w:hAnsi="宋体"/>
          <w:noProof/>
        </w:rPr>
        <w:drawing>
          <wp:inline distT="0" distB="0" distL="114300" distR="114300" wp14:anchorId="6724BDB4" wp14:editId="078E85C0">
            <wp:extent cx="5934710" cy="4629785"/>
            <wp:effectExtent l="0" t="0" r="8890" b="3175"/>
            <wp:docPr id="5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pic:cNvPicPr>
                      <a:picLocks noChangeAspect="1"/>
                    </pic:cNvPicPr>
                  </pic:nvPicPr>
                  <pic:blipFill>
                    <a:blip r:embed="rId9"/>
                    <a:stretch>
                      <a:fillRect/>
                    </a:stretch>
                  </pic:blipFill>
                  <pic:spPr>
                    <a:xfrm>
                      <a:off x="0" y="0"/>
                      <a:ext cx="5934903" cy="4629796"/>
                    </a:xfrm>
                    <a:prstGeom prst="rect">
                      <a:avLst/>
                    </a:prstGeom>
                  </pic:spPr>
                </pic:pic>
              </a:graphicData>
            </a:graphic>
          </wp:inline>
        </w:drawing>
      </w:r>
    </w:p>
    <w:p w14:paraId="7D5CE78D" w14:textId="77777777" w:rsidR="00D20D50" w:rsidRPr="004B152B" w:rsidRDefault="00000000">
      <w:pPr>
        <w:rPr>
          <w:rFonts w:ascii="宋体" w:eastAsia="宋体" w:hAnsi="宋体"/>
          <w:lang w:eastAsia="zh-CN"/>
        </w:rPr>
      </w:pPr>
      <w:r w:rsidRPr="004B152B">
        <w:rPr>
          <w:rFonts w:ascii="宋体" w:eastAsia="宋体" w:hAnsi="宋体" w:hint="eastAsia"/>
          <w:lang w:eastAsia="zh-CN"/>
        </w:rPr>
        <w:t>图5 运行结果截图</w:t>
      </w:r>
    </w:p>
    <w:p w14:paraId="702C0FF2" w14:textId="77777777" w:rsidR="00D20D50" w:rsidRPr="004B152B" w:rsidRDefault="00000000">
      <w:pPr>
        <w:rPr>
          <w:rFonts w:ascii="宋体" w:eastAsia="宋体" w:hAnsi="宋体"/>
        </w:rPr>
      </w:pPr>
      <w:r w:rsidRPr="004B152B">
        <w:rPr>
          <w:rFonts w:ascii="宋体" w:eastAsia="宋体" w:hAnsi="宋体"/>
          <w:noProof/>
        </w:rPr>
        <w:lastRenderedPageBreak/>
        <w:drawing>
          <wp:inline distT="0" distB="0" distL="114300" distR="114300" wp14:anchorId="01ADC4AF" wp14:editId="025F2E51">
            <wp:extent cx="5220335" cy="3248025"/>
            <wp:effectExtent l="0" t="0" r="6985" b="13335"/>
            <wp:docPr id="5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pic:cNvPicPr>
                      <a:picLocks noChangeAspect="1"/>
                    </pic:cNvPicPr>
                  </pic:nvPicPr>
                  <pic:blipFill>
                    <a:blip r:embed="rId10"/>
                    <a:stretch>
                      <a:fillRect/>
                    </a:stretch>
                  </pic:blipFill>
                  <pic:spPr>
                    <a:xfrm>
                      <a:off x="0" y="0"/>
                      <a:ext cx="5220429" cy="3248478"/>
                    </a:xfrm>
                    <a:prstGeom prst="rect">
                      <a:avLst/>
                    </a:prstGeom>
                  </pic:spPr>
                </pic:pic>
              </a:graphicData>
            </a:graphic>
          </wp:inline>
        </w:drawing>
      </w:r>
    </w:p>
    <w:p w14:paraId="656CB444" w14:textId="77777777" w:rsidR="00D20D50" w:rsidRPr="004B152B" w:rsidRDefault="00000000">
      <w:pPr>
        <w:rPr>
          <w:rFonts w:ascii="宋体" w:eastAsia="宋体" w:hAnsi="宋体"/>
        </w:rPr>
      </w:pPr>
      <w:r w:rsidRPr="004B152B">
        <w:rPr>
          <w:rFonts w:ascii="宋体" w:eastAsia="宋体" w:hAnsi="宋体"/>
        </w:rPr>
        <w:t xml:space="preserve">图6 </w:t>
      </w:r>
      <w:r w:rsidRPr="004B152B">
        <w:rPr>
          <w:rFonts w:ascii="宋体" w:eastAsia="宋体" w:hAnsi="宋体" w:hint="eastAsia"/>
          <w:lang w:eastAsia="zh-CN"/>
        </w:rPr>
        <w:t>准确度</w:t>
      </w:r>
      <w:proofErr w:type="spellStart"/>
      <w:r w:rsidRPr="004B152B">
        <w:rPr>
          <w:rFonts w:ascii="宋体" w:eastAsia="宋体" w:hAnsi="宋体"/>
        </w:rPr>
        <w:t>曲线</w:t>
      </w:r>
      <w:proofErr w:type="spellEnd"/>
    </w:p>
    <w:p w14:paraId="164C9090" w14:textId="77777777" w:rsidR="00D20D50" w:rsidRPr="004B152B" w:rsidRDefault="00000000">
      <w:pPr>
        <w:rPr>
          <w:rFonts w:ascii="宋体" w:eastAsia="宋体" w:hAnsi="宋体"/>
        </w:rPr>
      </w:pPr>
      <w:r w:rsidRPr="004B152B">
        <w:rPr>
          <w:rFonts w:ascii="宋体" w:eastAsia="宋体" w:hAnsi="宋体"/>
          <w:noProof/>
        </w:rPr>
        <w:lastRenderedPageBreak/>
        <w:drawing>
          <wp:inline distT="0" distB="0" distL="114300" distR="114300" wp14:anchorId="18808A82" wp14:editId="164E66BB">
            <wp:extent cx="4295140" cy="5518150"/>
            <wp:effectExtent l="0" t="0" r="2540" b="13970"/>
            <wp:docPr id="6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pic:cNvPicPr>
                      <a:picLocks noChangeAspect="1"/>
                    </pic:cNvPicPr>
                  </pic:nvPicPr>
                  <pic:blipFill>
                    <a:blip r:embed="rId11"/>
                    <a:stretch>
                      <a:fillRect/>
                    </a:stretch>
                  </pic:blipFill>
                  <pic:spPr>
                    <a:xfrm>
                      <a:off x="0" y="0"/>
                      <a:ext cx="4295184" cy="5518496"/>
                    </a:xfrm>
                    <a:prstGeom prst="rect">
                      <a:avLst/>
                    </a:prstGeom>
                  </pic:spPr>
                </pic:pic>
              </a:graphicData>
            </a:graphic>
          </wp:inline>
        </w:drawing>
      </w:r>
    </w:p>
    <w:p w14:paraId="1252A175" w14:textId="77777777" w:rsidR="00D20D50" w:rsidRPr="004B152B" w:rsidRDefault="00000000">
      <w:pPr>
        <w:rPr>
          <w:rFonts w:ascii="宋体" w:eastAsia="宋体" w:hAnsi="宋体"/>
          <w:lang w:eastAsia="zh-CN"/>
        </w:rPr>
      </w:pPr>
      <w:r w:rsidRPr="004B152B">
        <w:rPr>
          <w:rFonts w:ascii="宋体" w:eastAsia="宋体" w:hAnsi="宋体"/>
          <w:lang w:eastAsia="zh-CN"/>
        </w:rPr>
        <w:t xml:space="preserve">图7 </w:t>
      </w:r>
      <w:r w:rsidRPr="004B152B">
        <w:rPr>
          <w:rFonts w:ascii="宋体" w:eastAsia="宋体" w:hAnsi="宋体" w:hint="eastAsia"/>
          <w:lang w:eastAsia="zh-CN"/>
        </w:rPr>
        <w:t>总损失、</w:t>
      </w:r>
      <w:r w:rsidRPr="004B152B">
        <w:rPr>
          <w:rFonts w:ascii="宋体" w:eastAsia="宋体" w:hAnsi="宋体"/>
          <w:lang w:eastAsia="zh-CN"/>
        </w:rPr>
        <w:t>矩阵对齐损失曲线</w:t>
      </w:r>
    </w:p>
    <w:p w14:paraId="0708C160" w14:textId="77777777" w:rsidR="00D20D50" w:rsidRPr="004B152B" w:rsidRDefault="00000000">
      <w:pPr>
        <w:rPr>
          <w:rFonts w:ascii="宋体" w:eastAsia="宋体" w:hAnsi="宋体"/>
        </w:rPr>
      </w:pPr>
      <w:r w:rsidRPr="004B152B">
        <w:rPr>
          <w:rFonts w:ascii="宋体" w:eastAsia="宋体" w:hAnsi="宋体"/>
          <w:noProof/>
        </w:rPr>
        <w:lastRenderedPageBreak/>
        <w:drawing>
          <wp:inline distT="0" distB="0" distL="114300" distR="114300" wp14:anchorId="58C7C70D" wp14:editId="032C316F">
            <wp:extent cx="5258435" cy="3019425"/>
            <wp:effectExtent l="0" t="0" r="14605" b="13335"/>
            <wp:docPr id="5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pic:cNvPicPr>
                      <a:picLocks noChangeAspect="1"/>
                    </pic:cNvPicPr>
                  </pic:nvPicPr>
                  <pic:blipFill>
                    <a:blip r:embed="rId12"/>
                    <a:stretch>
                      <a:fillRect/>
                    </a:stretch>
                  </pic:blipFill>
                  <pic:spPr>
                    <a:xfrm>
                      <a:off x="0" y="0"/>
                      <a:ext cx="5258534" cy="3019846"/>
                    </a:xfrm>
                    <a:prstGeom prst="rect">
                      <a:avLst/>
                    </a:prstGeom>
                  </pic:spPr>
                </pic:pic>
              </a:graphicData>
            </a:graphic>
          </wp:inline>
        </w:drawing>
      </w:r>
    </w:p>
    <w:p w14:paraId="75EF385E" w14:textId="77777777" w:rsidR="00D20D50" w:rsidRPr="004B152B" w:rsidRDefault="00000000">
      <w:pPr>
        <w:rPr>
          <w:rFonts w:ascii="宋体" w:eastAsia="宋体" w:hAnsi="宋体"/>
          <w:lang w:eastAsia="zh-CN"/>
        </w:rPr>
      </w:pPr>
      <w:r w:rsidRPr="004B152B">
        <w:rPr>
          <w:rFonts w:ascii="宋体" w:eastAsia="宋体" w:hAnsi="宋体"/>
          <w:lang w:eastAsia="zh-CN"/>
        </w:rPr>
        <w:t>图8 分类损失曲线</w:t>
      </w:r>
    </w:p>
    <w:p w14:paraId="75526CB3" w14:textId="77777777" w:rsidR="00D20D50" w:rsidRPr="004B152B" w:rsidRDefault="00000000">
      <w:pPr>
        <w:rPr>
          <w:rFonts w:ascii="宋体" w:eastAsia="宋体" w:hAnsi="宋体"/>
          <w:lang w:eastAsia="zh-CN"/>
        </w:rPr>
      </w:pPr>
      <w:r w:rsidRPr="004B152B">
        <w:rPr>
          <w:rFonts w:ascii="宋体" w:eastAsia="宋体" w:hAnsi="宋体"/>
          <w:b/>
          <w:lang w:eastAsia="zh-CN"/>
        </w:rPr>
        <w:t>四、研究内容与技术路线</w:t>
      </w:r>
    </w:p>
    <w:p w14:paraId="76210749" w14:textId="77777777" w:rsidR="00D20D50" w:rsidRPr="004B152B" w:rsidRDefault="00000000">
      <w:pPr>
        <w:rPr>
          <w:rFonts w:ascii="宋体" w:eastAsia="宋体" w:hAnsi="宋体"/>
          <w:lang w:eastAsia="zh-CN"/>
        </w:rPr>
      </w:pPr>
      <w:r w:rsidRPr="004B152B">
        <w:rPr>
          <w:rFonts w:ascii="宋体" w:eastAsia="宋体" w:hAnsi="宋体"/>
          <w:b/>
          <w:lang w:eastAsia="zh-CN"/>
        </w:rPr>
        <w:t>4.1 核心研究内容</w:t>
      </w:r>
    </w:p>
    <w:p w14:paraId="6C2169E3" w14:textId="77777777" w:rsidR="00D20D50" w:rsidRPr="004B152B" w:rsidRDefault="00000000">
      <w:pPr>
        <w:rPr>
          <w:rFonts w:ascii="宋体" w:eastAsia="宋体" w:hAnsi="宋体"/>
          <w:lang w:eastAsia="zh-CN"/>
        </w:rPr>
      </w:pPr>
      <w:r w:rsidRPr="004B152B">
        <w:rPr>
          <w:rFonts w:ascii="宋体" w:eastAsia="宋体" w:hAnsi="宋体"/>
          <w:lang w:eastAsia="zh-CN"/>
        </w:rPr>
        <w:t>（1）复现</w:t>
      </w:r>
      <w:proofErr w:type="spellStart"/>
      <w:r w:rsidRPr="004B152B">
        <w:rPr>
          <w:rFonts w:ascii="宋体" w:eastAsia="宋体" w:hAnsi="宋体"/>
          <w:lang w:eastAsia="zh-CN"/>
        </w:rPr>
        <w:t>PointNet</w:t>
      </w:r>
      <w:proofErr w:type="spellEnd"/>
      <w:r w:rsidRPr="004B152B">
        <w:rPr>
          <w:rFonts w:ascii="宋体" w:eastAsia="宋体" w:hAnsi="宋体"/>
          <w:lang w:eastAsia="zh-CN"/>
        </w:rPr>
        <w:t>基础分类模型，搭建完整的训练与测试流程；</w:t>
      </w:r>
    </w:p>
    <w:p w14:paraId="58E818BB" w14:textId="77777777" w:rsidR="00D20D50" w:rsidRPr="004B152B" w:rsidRDefault="00000000">
      <w:pPr>
        <w:rPr>
          <w:rFonts w:ascii="宋体" w:eastAsia="宋体" w:hAnsi="宋体"/>
          <w:lang w:eastAsia="zh-CN"/>
        </w:rPr>
      </w:pPr>
      <w:r w:rsidRPr="004B152B">
        <w:rPr>
          <w:rFonts w:ascii="宋体" w:eastAsia="宋体" w:hAnsi="宋体"/>
          <w:lang w:eastAsia="zh-CN"/>
        </w:rPr>
        <w:t>（2）实现点云对抗攻击方法：关键点扰动攻击、局部点删除攻击、全局微小扰动攻击；</w:t>
      </w:r>
    </w:p>
    <w:p w14:paraId="5B09B418" w14:textId="77777777" w:rsidR="00D20D50" w:rsidRPr="004B152B" w:rsidRDefault="00000000">
      <w:pPr>
        <w:rPr>
          <w:rFonts w:ascii="宋体" w:eastAsia="宋体" w:hAnsi="宋体"/>
          <w:lang w:eastAsia="zh-CN"/>
        </w:rPr>
      </w:pPr>
      <w:r w:rsidRPr="004B152B">
        <w:rPr>
          <w:rFonts w:ascii="宋体" w:eastAsia="宋体" w:hAnsi="宋体"/>
          <w:lang w:eastAsia="zh-CN"/>
        </w:rPr>
        <w:t>（3）设计鲁棒性改进方案：对抗训练增强、多尺度局部特征融合；</w:t>
      </w:r>
    </w:p>
    <w:p w14:paraId="1E4EE7B8" w14:textId="77777777" w:rsidR="00D20D50" w:rsidRPr="004B152B" w:rsidRDefault="00000000">
      <w:pPr>
        <w:rPr>
          <w:rFonts w:ascii="宋体" w:eastAsia="宋体" w:hAnsi="宋体"/>
          <w:lang w:eastAsia="zh-CN"/>
        </w:rPr>
      </w:pPr>
      <w:r w:rsidRPr="004B152B">
        <w:rPr>
          <w:rFonts w:ascii="宋体" w:eastAsia="宋体" w:hAnsi="宋体"/>
          <w:lang w:eastAsia="zh-CN"/>
        </w:rPr>
        <w:t>（4）开展对比实验：</w:t>
      </w:r>
      <w:proofErr w:type="spellStart"/>
      <w:r w:rsidRPr="004B152B">
        <w:rPr>
          <w:rFonts w:ascii="宋体" w:eastAsia="宋体" w:hAnsi="宋体"/>
          <w:lang w:eastAsia="zh-CN"/>
        </w:rPr>
        <w:t>PointNet</w:t>
      </w:r>
      <w:proofErr w:type="spellEnd"/>
      <w:r w:rsidRPr="004B152B">
        <w:rPr>
          <w:rFonts w:ascii="宋体" w:eastAsia="宋体" w:hAnsi="宋体"/>
          <w:lang w:eastAsia="zh-CN"/>
        </w:rPr>
        <w:t xml:space="preserve"> vs </w:t>
      </w:r>
      <w:proofErr w:type="spellStart"/>
      <w:r w:rsidRPr="004B152B">
        <w:rPr>
          <w:rFonts w:ascii="宋体" w:eastAsia="宋体" w:hAnsi="宋体"/>
          <w:lang w:eastAsia="zh-CN"/>
        </w:rPr>
        <w:t>PointNet</w:t>
      </w:r>
      <w:proofErr w:type="spellEnd"/>
      <w:r w:rsidRPr="004B152B">
        <w:rPr>
          <w:rFonts w:ascii="宋体" w:eastAsia="宋体" w:hAnsi="宋体"/>
          <w:lang w:eastAsia="zh-CN"/>
        </w:rPr>
        <w:t>++，验证改进方案有效性。</w:t>
      </w:r>
    </w:p>
    <w:p w14:paraId="541C4001" w14:textId="77777777" w:rsidR="00D20D50" w:rsidRPr="004B152B" w:rsidRDefault="00000000">
      <w:pPr>
        <w:rPr>
          <w:rFonts w:ascii="宋体" w:eastAsia="宋体" w:hAnsi="宋体"/>
          <w:lang w:eastAsia="zh-CN"/>
        </w:rPr>
      </w:pPr>
      <w:r w:rsidRPr="004B152B">
        <w:rPr>
          <w:rFonts w:ascii="宋体" w:eastAsia="宋体" w:hAnsi="宋体"/>
          <w:b/>
          <w:lang w:eastAsia="zh-CN"/>
        </w:rPr>
        <w:t>4.2 技术流程</w:t>
      </w:r>
    </w:p>
    <w:p w14:paraId="5AD04F1D" w14:textId="77777777" w:rsidR="00D20D50" w:rsidRPr="004B152B" w:rsidRDefault="00000000">
      <w:pPr>
        <w:rPr>
          <w:rFonts w:ascii="宋体" w:eastAsia="宋体" w:hAnsi="宋体"/>
          <w:lang w:eastAsia="zh-CN"/>
        </w:rPr>
      </w:pPr>
      <w:r w:rsidRPr="004B152B">
        <w:rPr>
          <w:rFonts w:ascii="宋体" w:eastAsia="宋体" w:hAnsi="宋体"/>
          <w:lang w:eastAsia="zh-CN"/>
        </w:rPr>
        <w:t xml:space="preserve">环境配置 → 数据集加载 → </w:t>
      </w:r>
      <w:proofErr w:type="spellStart"/>
      <w:r w:rsidRPr="004B152B">
        <w:rPr>
          <w:rFonts w:ascii="宋体" w:eastAsia="宋体" w:hAnsi="宋体"/>
          <w:lang w:eastAsia="zh-CN"/>
        </w:rPr>
        <w:t>PointNet</w:t>
      </w:r>
      <w:proofErr w:type="spellEnd"/>
      <w:r w:rsidRPr="004B152B">
        <w:rPr>
          <w:rFonts w:ascii="宋体" w:eastAsia="宋体" w:hAnsi="宋体"/>
          <w:lang w:eastAsia="zh-CN"/>
        </w:rPr>
        <w:t>训练 → 基线准确率记录 → 对抗样本生成 → 攻击测试 → 改进模型训练 → 鲁棒性评估 → 对比分析 → 结论输出。</w:t>
      </w:r>
    </w:p>
    <w:p w14:paraId="0477E2D5" w14:textId="77777777" w:rsidR="00D20D50" w:rsidRPr="004B152B" w:rsidRDefault="00000000">
      <w:pPr>
        <w:rPr>
          <w:rFonts w:ascii="宋体" w:eastAsia="宋体" w:hAnsi="宋体"/>
          <w:lang w:eastAsia="zh-CN"/>
        </w:rPr>
      </w:pPr>
      <w:r w:rsidRPr="004B152B">
        <w:rPr>
          <w:rFonts w:ascii="宋体" w:eastAsia="宋体" w:hAnsi="宋体"/>
          <w:b/>
          <w:lang w:eastAsia="zh-CN"/>
        </w:rPr>
        <w:t>4.3 攻击与防御思路</w:t>
      </w:r>
    </w:p>
    <w:p w14:paraId="0645A9F3" w14:textId="77777777" w:rsidR="00D20D50" w:rsidRPr="004B152B" w:rsidRDefault="00000000">
      <w:pPr>
        <w:rPr>
          <w:rFonts w:ascii="宋体" w:eastAsia="宋体" w:hAnsi="宋体"/>
          <w:lang w:eastAsia="zh-CN"/>
        </w:rPr>
      </w:pPr>
      <w:r w:rsidRPr="004B152B">
        <w:rPr>
          <w:rFonts w:ascii="宋体" w:eastAsia="宋体" w:hAnsi="宋体"/>
          <w:lang w:eastAsia="zh-CN"/>
        </w:rPr>
        <w:t>攻击突破口：</w:t>
      </w:r>
      <w:proofErr w:type="spellStart"/>
      <w:r w:rsidRPr="004B152B">
        <w:rPr>
          <w:rFonts w:ascii="宋体" w:eastAsia="宋体" w:hAnsi="宋体"/>
          <w:lang w:eastAsia="zh-CN"/>
        </w:rPr>
        <w:t>PointNet</w:t>
      </w:r>
      <w:proofErr w:type="spellEnd"/>
      <w:r w:rsidRPr="004B152B">
        <w:rPr>
          <w:rFonts w:ascii="宋体" w:eastAsia="宋体" w:hAnsi="宋体"/>
          <w:lang w:eastAsia="zh-CN"/>
        </w:rPr>
        <w:t>的</w:t>
      </w:r>
      <w:proofErr w:type="gramStart"/>
      <w:r w:rsidRPr="004B152B">
        <w:rPr>
          <w:rFonts w:ascii="宋体" w:eastAsia="宋体" w:hAnsi="宋体"/>
          <w:lang w:eastAsia="zh-CN"/>
        </w:rPr>
        <w:t>最大池化操作</w:t>
      </w:r>
      <w:proofErr w:type="gramEnd"/>
      <w:r w:rsidRPr="004B152B">
        <w:rPr>
          <w:rFonts w:ascii="宋体" w:eastAsia="宋体" w:hAnsi="宋体"/>
          <w:lang w:eastAsia="zh-CN"/>
        </w:rPr>
        <w:t>仅保留全局特征中的最大值，扰动关键点可直接破坏特征提取，而</w:t>
      </w:r>
      <w:proofErr w:type="gramStart"/>
      <w:r w:rsidRPr="004B152B">
        <w:rPr>
          <w:rFonts w:ascii="宋体" w:eastAsia="宋体" w:hAnsi="宋体"/>
          <w:lang w:eastAsia="zh-CN"/>
        </w:rPr>
        <w:t>普通点</w:t>
      </w:r>
      <w:proofErr w:type="gramEnd"/>
      <w:r w:rsidRPr="004B152B">
        <w:rPr>
          <w:rFonts w:ascii="宋体" w:eastAsia="宋体" w:hAnsi="宋体"/>
          <w:lang w:eastAsia="zh-CN"/>
        </w:rPr>
        <w:t>的影响会</w:t>
      </w:r>
      <w:proofErr w:type="gramStart"/>
      <w:r w:rsidRPr="004B152B">
        <w:rPr>
          <w:rFonts w:ascii="宋体" w:eastAsia="宋体" w:hAnsi="宋体"/>
          <w:lang w:eastAsia="zh-CN"/>
        </w:rPr>
        <w:t>被最大池化</w:t>
      </w:r>
      <w:proofErr w:type="gramEnd"/>
      <w:r w:rsidRPr="004B152B">
        <w:rPr>
          <w:rFonts w:ascii="宋体" w:eastAsia="宋体" w:hAnsi="宋体"/>
          <w:lang w:eastAsia="zh-CN"/>
        </w:rPr>
        <w:t>过滤掉。</w:t>
      </w:r>
    </w:p>
    <w:p w14:paraId="399574F8" w14:textId="77777777" w:rsidR="00D20D50" w:rsidRPr="004B152B" w:rsidRDefault="00000000">
      <w:pPr>
        <w:rPr>
          <w:rFonts w:ascii="宋体" w:eastAsia="宋体" w:hAnsi="宋体"/>
          <w:lang w:eastAsia="zh-CN"/>
        </w:rPr>
      </w:pPr>
      <w:r w:rsidRPr="004B152B">
        <w:rPr>
          <w:rFonts w:ascii="宋体" w:eastAsia="宋体" w:hAnsi="宋体"/>
          <w:lang w:eastAsia="zh-CN"/>
        </w:rPr>
        <w:t>防御改进</w:t>
      </w:r>
      <w:proofErr w:type="gramStart"/>
      <w:r w:rsidRPr="004B152B">
        <w:rPr>
          <w:rFonts w:ascii="宋体" w:eastAsia="宋体" w:hAnsi="宋体"/>
          <w:lang w:eastAsia="zh-CN"/>
        </w:rPr>
        <w:t>一</w:t>
      </w:r>
      <w:proofErr w:type="gramEnd"/>
      <w:r w:rsidRPr="004B152B">
        <w:rPr>
          <w:rFonts w:ascii="宋体" w:eastAsia="宋体" w:hAnsi="宋体"/>
          <w:lang w:eastAsia="zh-CN"/>
        </w:rPr>
        <w:t>（对抗训练）：在每批次中混合50%干净样本与50%对抗样本，通过混合对抗样本增强模型对攻击的抵抗力。</w:t>
      </w:r>
    </w:p>
    <w:p w14:paraId="35B50F95" w14:textId="77777777" w:rsidR="00D20D50" w:rsidRPr="004B152B" w:rsidRDefault="00000000">
      <w:pPr>
        <w:rPr>
          <w:rFonts w:ascii="宋体" w:eastAsia="宋体" w:hAnsi="宋体"/>
          <w:lang w:eastAsia="zh-CN"/>
        </w:rPr>
      </w:pPr>
      <w:r w:rsidRPr="004B152B">
        <w:rPr>
          <w:rFonts w:ascii="宋体" w:eastAsia="宋体" w:hAnsi="宋体"/>
          <w:lang w:eastAsia="zh-CN"/>
        </w:rPr>
        <w:lastRenderedPageBreak/>
        <w:t>防御改进二（多尺度特征融合）：在原始</w:t>
      </w:r>
      <w:proofErr w:type="spellStart"/>
      <w:r w:rsidRPr="004B152B">
        <w:rPr>
          <w:rFonts w:ascii="宋体" w:eastAsia="宋体" w:hAnsi="宋体"/>
          <w:lang w:eastAsia="zh-CN"/>
        </w:rPr>
        <w:t>PointNet</w:t>
      </w:r>
      <w:proofErr w:type="spellEnd"/>
      <w:r w:rsidRPr="004B152B">
        <w:rPr>
          <w:rFonts w:ascii="宋体" w:eastAsia="宋体" w:hAnsi="宋体"/>
          <w:lang w:eastAsia="zh-CN"/>
        </w:rPr>
        <w:t>基础上增加局部邻域MLP模块，对每个邻域提取局部特征，弥补</w:t>
      </w:r>
      <w:proofErr w:type="spellStart"/>
      <w:r w:rsidRPr="004B152B">
        <w:rPr>
          <w:rFonts w:ascii="宋体" w:eastAsia="宋体" w:hAnsi="宋体"/>
          <w:lang w:eastAsia="zh-CN"/>
        </w:rPr>
        <w:t>PointNet</w:t>
      </w:r>
      <w:proofErr w:type="spellEnd"/>
      <w:proofErr w:type="gramStart"/>
      <w:r w:rsidRPr="004B152B">
        <w:rPr>
          <w:rFonts w:ascii="宋体" w:eastAsia="宋体" w:hAnsi="宋体"/>
          <w:lang w:eastAsia="zh-CN"/>
        </w:rPr>
        <w:t>不</w:t>
      </w:r>
      <w:proofErr w:type="gramEnd"/>
      <w:r w:rsidRPr="004B152B">
        <w:rPr>
          <w:rFonts w:ascii="宋体" w:eastAsia="宋体" w:hAnsi="宋体"/>
          <w:lang w:eastAsia="zh-CN"/>
        </w:rPr>
        <w:t>感知局部结构的缺陷。</w:t>
      </w:r>
    </w:p>
    <w:p w14:paraId="7E239786" w14:textId="77777777" w:rsidR="00D20D50" w:rsidRPr="004B152B" w:rsidRDefault="00000000">
      <w:pPr>
        <w:rPr>
          <w:rFonts w:ascii="宋体" w:eastAsia="宋体" w:hAnsi="宋体"/>
          <w:lang w:eastAsia="zh-CN"/>
        </w:rPr>
      </w:pPr>
      <w:r w:rsidRPr="004B152B">
        <w:rPr>
          <w:rFonts w:ascii="宋体" w:eastAsia="宋体" w:hAnsi="宋体"/>
          <w:b/>
          <w:lang w:eastAsia="zh-CN"/>
        </w:rPr>
        <w:t>五、进度安排与预期成效</w:t>
      </w:r>
    </w:p>
    <w:p w14:paraId="3678EC10" w14:textId="77777777" w:rsidR="00D20D50" w:rsidRPr="004B152B" w:rsidRDefault="00000000">
      <w:pPr>
        <w:rPr>
          <w:rFonts w:ascii="宋体" w:eastAsia="宋体" w:hAnsi="宋体"/>
          <w:lang w:eastAsia="zh-CN"/>
        </w:rPr>
      </w:pPr>
      <w:r w:rsidRPr="004B152B">
        <w:rPr>
          <w:rFonts w:ascii="宋体" w:eastAsia="宋体" w:hAnsi="宋体"/>
          <w:b/>
          <w:lang w:eastAsia="zh-CN"/>
        </w:rPr>
        <w:t>5.1 进度安排（10周）</w:t>
      </w:r>
    </w:p>
    <w:p w14:paraId="5804E95E" w14:textId="77777777" w:rsidR="00D20D50" w:rsidRPr="004B152B" w:rsidRDefault="00000000">
      <w:pPr>
        <w:rPr>
          <w:rFonts w:ascii="宋体" w:eastAsia="宋体" w:hAnsi="宋体"/>
          <w:lang w:eastAsia="zh-CN"/>
        </w:rPr>
      </w:pPr>
      <w:r w:rsidRPr="004B152B">
        <w:rPr>
          <w:rFonts w:ascii="宋体" w:eastAsia="宋体" w:hAnsi="宋体"/>
          <w:lang w:eastAsia="zh-CN"/>
        </w:rPr>
        <w:t>开题报告阶段（第1-2周）：</w:t>
      </w:r>
    </w:p>
    <w:tbl>
      <w:tblPr>
        <w:tblStyle w:val="af4"/>
        <w:tblW w:w="0" w:type="auto"/>
        <w:tblLook w:val="04A0" w:firstRow="1" w:lastRow="0" w:firstColumn="1" w:lastColumn="0" w:noHBand="0" w:noVBand="1"/>
      </w:tblPr>
      <w:tblGrid>
        <w:gridCol w:w="2880"/>
        <w:gridCol w:w="2880"/>
        <w:gridCol w:w="2880"/>
      </w:tblGrid>
      <w:tr w:rsidR="00D20D50" w:rsidRPr="004B152B" w14:paraId="1CB8AD01" w14:textId="77777777">
        <w:tc>
          <w:tcPr>
            <w:tcW w:w="2880" w:type="dxa"/>
          </w:tcPr>
          <w:p w14:paraId="4F79A6E5"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时间</w:t>
            </w:r>
            <w:proofErr w:type="spellEnd"/>
          </w:p>
        </w:tc>
        <w:tc>
          <w:tcPr>
            <w:tcW w:w="2880" w:type="dxa"/>
          </w:tcPr>
          <w:p w14:paraId="090480AD"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任务内容</w:t>
            </w:r>
            <w:proofErr w:type="spellEnd"/>
          </w:p>
        </w:tc>
        <w:tc>
          <w:tcPr>
            <w:tcW w:w="2880" w:type="dxa"/>
          </w:tcPr>
          <w:p w14:paraId="0CC92C64"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输出成果</w:t>
            </w:r>
            <w:proofErr w:type="spellEnd"/>
          </w:p>
        </w:tc>
      </w:tr>
      <w:tr w:rsidR="00D20D50" w:rsidRPr="004B152B" w14:paraId="7B08C9A6" w14:textId="77777777">
        <w:tc>
          <w:tcPr>
            <w:tcW w:w="2880" w:type="dxa"/>
          </w:tcPr>
          <w:p w14:paraId="73D1CD70" w14:textId="77777777" w:rsidR="00D20D50" w:rsidRPr="004B152B" w:rsidRDefault="00000000">
            <w:pPr>
              <w:spacing w:after="0" w:line="240" w:lineRule="auto"/>
              <w:rPr>
                <w:rFonts w:ascii="宋体" w:eastAsia="宋体" w:hAnsi="宋体"/>
              </w:rPr>
            </w:pPr>
            <w:r w:rsidRPr="004B152B">
              <w:rPr>
                <w:rFonts w:ascii="宋体" w:eastAsia="宋体" w:hAnsi="宋体"/>
              </w:rPr>
              <w:t>第1周</w:t>
            </w:r>
          </w:p>
        </w:tc>
        <w:tc>
          <w:tcPr>
            <w:tcW w:w="2880" w:type="dxa"/>
          </w:tcPr>
          <w:p w14:paraId="52C325DE"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文献调研、开题报告撰写</w:t>
            </w:r>
          </w:p>
        </w:tc>
        <w:tc>
          <w:tcPr>
            <w:tcW w:w="2880" w:type="dxa"/>
          </w:tcPr>
          <w:p w14:paraId="239089F2"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开题报告初稿</w:t>
            </w:r>
            <w:proofErr w:type="spellEnd"/>
          </w:p>
        </w:tc>
      </w:tr>
      <w:tr w:rsidR="00D20D50" w:rsidRPr="004B152B" w14:paraId="383DAA8B" w14:textId="77777777">
        <w:tc>
          <w:tcPr>
            <w:tcW w:w="2880" w:type="dxa"/>
          </w:tcPr>
          <w:p w14:paraId="1B2CE31D" w14:textId="77777777" w:rsidR="00D20D50" w:rsidRPr="004B152B" w:rsidRDefault="00000000">
            <w:pPr>
              <w:spacing w:after="0" w:line="240" w:lineRule="auto"/>
              <w:rPr>
                <w:rFonts w:ascii="宋体" w:eastAsia="宋体" w:hAnsi="宋体"/>
              </w:rPr>
            </w:pPr>
            <w:r w:rsidRPr="004B152B">
              <w:rPr>
                <w:rFonts w:ascii="宋体" w:eastAsia="宋体" w:hAnsi="宋体"/>
              </w:rPr>
              <w:t>第2周</w:t>
            </w:r>
          </w:p>
        </w:tc>
        <w:tc>
          <w:tcPr>
            <w:tcW w:w="2880" w:type="dxa"/>
          </w:tcPr>
          <w:p w14:paraId="2411821D"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开题报告完善、PPT制作</w:t>
            </w:r>
          </w:p>
        </w:tc>
        <w:tc>
          <w:tcPr>
            <w:tcW w:w="2880" w:type="dxa"/>
          </w:tcPr>
          <w:p w14:paraId="4EB95D50"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开题报告定稿、答辩PPT</w:t>
            </w:r>
          </w:p>
        </w:tc>
      </w:tr>
    </w:tbl>
    <w:p w14:paraId="30C4603A" w14:textId="77777777" w:rsidR="00D20D50" w:rsidRPr="004B152B" w:rsidRDefault="00000000">
      <w:pPr>
        <w:rPr>
          <w:rFonts w:ascii="宋体" w:eastAsia="宋体" w:hAnsi="宋体"/>
          <w:lang w:eastAsia="zh-CN"/>
        </w:rPr>
      </w:pPr>
      <w:r w:rsidRPr="004B152B">
        <w:rPr>
          <w:rFonts w:ascii="宋体" w:eastAsia="宋体" w:hAnsi="宋体"/>
          <w:lang w:eastAsia="zh-CN"/>
        </w:rPr>
        <w:t>复现与实验阶段（第3-7周）：</w:t>
      </w:r>
    </w:p>
    <w:tbl>
      <w:tblPr>
        <w:tblStyle w:val="af4"/>
        <w:tblW w:w="0" w:type="auto"/>
        <w:tblLook w:val="04A0" w:firstRow="1" w:lastRow="0" w:firstColumn="1" w:lastColumn="0" w:noHBand="0" w:noVBand="1"/>
      </w:tblPr>
      <w:tblGrid>
        <w:gridCol w:w="2880"/>
        <w:gridCol w:w="2880"/>
        <w:gridCol w:w="2880"/>
      </w:tblGrid>
      <w:tr w:rsidR="00D20D50" w:rsidRPr="004B152B" w14:paraId="2E977E51" w14:textId="77777777">
        <w:tc>
          <w:tcPr>
            <w:tcW w:w="2880" w:type="dxa"/>
          </w:tcPr>
          <w:p w14:paraId="78AC60B7"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时间</w:t>
            </w:r>
            <w:proofErr w:type="spellEnd"/>
          </w:p>
        </w:tc>
        <w:tc>
          <w:tcPr>
            <w:tcW w:w="2880" w:type="dxa"/>
          </w:tcPr>
          <w:p w14:paraId="08074FE9"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任务内容</w:t>
            </w:r>
            <w:proofErr w:type="spellEnd"/>
          </w:p>
        </w:tc>
        <w:tc>
          <w:tcPr>
            <w:tcW w:w="2880" w:type="dxa"/>
          </w:tcPr>
          <w:p w14:paraId="1B9141D6"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输出成果</w:t>
            </w:r>
            <w:proofErr w:type="spellEnd"/>
          </w:p>
        </w:tc>
      </w:tr>
      <w:tr w:rsidR="00D20D50" w:rsidRPr="004B152B" w14:paraId="6B0B81CA" w14:textId="77777777">
        <w:tc>
          <w:tcPr>
            <w:tcW w:w="2880" w:type="dxa"/>
          </w:tcPr>
          <w:p w14:paraId="04D5BF86" w14:textId="77777777" w:rsidR="00D20D50" w:rsidRPr="004B152B" w:rsidRDefault="00000000">
            <w:pPr>
              <w:spacing w:after="0" w:line="240" w:lineRule="auto"/>
              <w:rPr>
                <w:rFonts w:ascii="宋体" w:eastAsia="宋体" w:hAnsi="宋体"/>
              </w:rPr>
            </w:pPr>
            <w:r w:rsidRPr="004B152B">
              <w:rPr>
                <w:rFonts w:ascii="宋体" w:eastAsia="宋体" w:hAnsi="宋体"/>
              </w:rPr>
              <w:t>第3周</w:t>
            </w:r>
          </w:p>
        </w:tc>
        <w:tc>
          <w:tcPr>
            <w:tcW w:w="2880" w:type="dxa"/>
          </w:tcPr>
          <w:p w14:paraId="17211FD8"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PointNet环境搭建、基线训练</w:t>
            </w:r>
            <w:proofErr w:type="spellEnd"/>
          </w:p>
        </w:tc>
        <w:tc>
          <w:tcPr>
            <w:tcW w:w="2880" w:type="dxa"/>
          </w:tcPr>
          <w:p w14:paraId="6CCF62BB"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可运行的训练代码</w:t>
            </w:r>
            <w:proofErr w:type="spellEnd"/>
          </w:p>
        </w:tc>
      </w:tr>
      <w:tr w:rsidR="00D20D50" w:rsidRPr="004B152B" w14:paraId="088A7221" w14:textId="77777777">
        <w:tc>
          <w:tcPr>
            <w:tcW w:w="2880" w:type="dxa"/>
          </w:tcPr>
          <w:p w14:paraId="337F04EA" w14:textId="77777777" w:rsidR="00D20D50" w:rsidRPr="004B152B" w:rsidRDefault="00000000">
            <w:pPr>
              <w:spacing w:after="0" w:line="240" w:lineRule="auto"/>
              <w:rPr>
                <w:rFonts w:ascii="宋体" w:eastAsia="宋体" w:hAnsi="宋体"/>
              </w:rPr>
            </w:pPr>
            <w:r w:rsidRPr="004B152B">
              <w:rPr>
                <w:rFonts w:ascii="宋体" w:eastAsia="宋体" w:hAnsi="宋体"/>
              </w:rPr>
              <w:t>第4周</w:t>
            </w:r>
          </w:p>
        </w:tc>
        <w:tc>
          <w:tcPr>
            <w:tcW w:w="2880" w:type="dxa"/>
          </w:tcPr>
          <w:p w14:paraId="2AEC5974"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关键点扰动攻击实现</w:t>
            </w:r>
            <w:proofErr w:type="spellEnd"/>
          </w:p>
        </w:tc>
        <w:tc>
          <w:tcPr>
            <w:tcW w:w="2880" w:type="dxa"/>
          </w:tcPr>
          <w:p w14:paraId="483085D1"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攻击代码、初步结果</w:t>
            </w:r>
            <w:proofErr w:type="spellEnd"/>
          </w:p>
        </w:tc>
      </w:tr>
      <w:tr w:rsidR="00D20D50" w:rsidRPr="004B152B" w14:paraId="7EDF9050" w14:textId="77777777">
        <w:tc>
          <w:tcPr>
            <w:tcW w:w="2880" w:type="dxa"/>
          </w:tcPr>
          <w:p w14:paraId="42490F3D" w14:textId="77777777" w:rsidR="00D20D50" w:rsidRPr="004B152B" w:rsidRDefault="00000000">
            <w:pPr>
              <w:spacing w:after="0" w:line="240" w:lineRule="auto"/>
              <w:rPr>
                <w:rFonts w:ascii="宋体" w:eastAsia="宋体" w:hAnsi="宋体"/>
              </w:rPr>
            </w:pPr>
            <w:r w:rsidRPr="004B152B">
              <w:rPr>
                <w:rFonts w:ascii="宋体" w:eastAsia="宋体" w:hAnsi="宋体"/>
              </w:rPr>
              <w:t>第5周</w:t>
            </w:r>
          </w:p>
        </w:tc>
        <w:tc>
          <w:tcPr>
            <w:tcW w:w="2880" w:type="dxa"/>
          </w:tcPr>
          <w:p w14:paraId="07DA7A4B"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局部点删除攻击、全局扰动攻击</w:t>
            </w:r>
          </w:p>
        </w:tc>
        <w:tc>
          <w:tcPr>
            <w:tcW w:w="2880" w:type="dxa"/>
          </w:tcPr>
          <w:p w14:paraId="63924EA2"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完整攻击方法实现</w:t>
            </w:r>
            <w:proofErr w:type="spellEnd"/>
          </w:p>
        </w:tc>
      </w:tr>
      <w:tr w:rsidR="00D20D50" w:rsidRPr="004B152B" w14:paraId="3F052466" w14:textId="77777777">
        <w:tc>
          <w:tcPr>
            <w:tcW w:w="2880" w:type="dxa"/>
          </w:tcPr>
          <w:p w14:paraId="61B049BE" w14:textId="77777777" w:rsidR="00D20D50" w:rsidRPr="004B152B" w:rsidRDefault="00000000">
            <w:pPr>
              <w:spacing w:after="0" w:line="240" w:lineRule="auto"/>
              <w:rPr>
                <w:rFonts w:ascii="宋体" w:eastAsia="宋体" w:hAnsi="宋体"/>
              </w:rPr>
            </w:pPr>
            <w:r w:rsidRPr="004B152B">
              <w:rPr>
                <w:rFonts w:ascii="宋体" w:eastAsia="宋体" w:hAnsi="宋体"/>
              </w:rPr>
              <w:t>第6周</w:t>
            </w:r>
          </w:p>
        </w:tc>
        <w:tc>
          <w:tcPr>
            <w:tcW w:w="2880" w:type="dxa"/>
          </w:tcPr>
          <w:p w14:paraId="4309E174"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对抗训练防御改进</w:t>
            </w:r>
            <w:proofErr w:type="spellEnd"/>
          </w:p>
        </w:tc>
        <w:tc>
          <w:tcPr>
            <w:tcW w:w="2880" w:type="dxa"/>
          </w:tcPr>
          <w:p w14:paraId="6D1AFA67"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防御改进代码</w:t>
            </w:r>
            <w:proofErr w:type="spellEnd"/>
          </w:p>
        </w:tc>
      </w:tr>
      <w:tr w:rsidR="00D20D50" w:rsidRPr="004B152B" w14:paraId="06AA10CE" w14:textId="77777777">
        <w:tc>
          <w:tcPr>
            <w:tcW w:w="2880" w:type="dxa"/>
          </w:tcPr>
          <w:p w14:paraId="435234F2" w14:textId="77777777" w:rsidR="00D20D50" w:rsidRPr="004B152B" w:rsidRDefault="00000000">
            <w:pPr>
              <w:spacing w:after="0" w:line="240" w:lineRule="auto"/>
              <w:rPr>
                <w:rFonts w:ascii="宋体" w:eastAsia="宋体" w:hAnsi="宋体"/>
              </w:rPr>
            </w:pPr>
            <w:r w:rsidRPr="004B152B">
              <w:rPr>
                <w:rFonts w:ascii="宋体" w:eastAsia="宋体" w:hAnsi="宋体"/>
              </w:rPr>
              <w:t>第7周</w:t>
            </w:r>
          </w:p>
        </w:tc>
        <w:tc>
          <w:tcPr>
            <w:tcW w:w="2880" w:type="dxa"/>
          </w:tcPr>
          <w:p w14:paraId="43C6043A"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PointNet</w:t>
            </w:r>
            <w:proofErr w:type="spellEnd"/>
            <w:r w:rsidRPr="004B152B">
              <w:rPr>
                <w:rFonts w:ascii="宋体" w:eastAsia="宋体" w:hAnsi="宋体"/>
              </w:rPr>
              <w:t>++</w:t>
            </w:r>
            <w:proofErr w:type="spellStart"/>
            <w:r w:rsidRPr="004B152B">
              <w:rPr>
                <w:rFonts w:ascii="宋体" w:eastAsia="宋体" w:hAnsi="宋体"/>
              </w:rPr>
              <w:t>对比实验</w:t>
            </w:r>
            <w:proofErr w:type="spellEnd"/>
          </w:p>
        </w:tc>
        <w:tc>
          <w:tcPr>
            <w:tcW w:w="2880" w:type="dxa"/>
          </w:tcPr>
          <w:p w14:paraId="1E9CF685"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对比实验数据</w:t>
            </w:r>
            <w:proofErr w:type="spellEnd"/>
          </w:p>
        </w:tc>
      </w:tr>
    </w:tbl>
    <w:p w14:paraId="45536310" w14:textId="77777777" w:rsidR="00D20D50" w:rsidRPr="004B152B" w:rsidRDefault="00000000">
      <w:pPr>
        <w:rPr>
          <w:rFonts w:ascii="宋体" w:eastAsia="宋体" w:hAnsi="宋体"/>
          <w:lang w:eastAsia="zh-CN"/>
        </w:rPr>
      </w:pPr>
      <w:r w:rsidRPr="004B152B">
        <w:rPr>
          <w:rFonts w:ascii="宋体" w:eastAsia="宋体" w:hAnsi="宋体"/>
          <w:lang w:eastAsia="zh-CN"/>
        </w:rPr>
        <w:t>总结与交付阶段（第8-10周）：</w:t>
      </w:r>
    </w:p>
    <w:tbl>
      <w:tblPr>
        <w:tblStyle w:val="af4"/>
        <w:tblW w:w="0" w:type="auto"/>
        <w:tblLook w:val="04A0" w:firstRow="1" w:lastRow="0" w:firstColumn="1" w:lastColumn="0" w:noHBand="0" w:noVBand="1"/>
      </w:tblPr>
      <w:tblGrid>
        <w:gridCol w:w="2880"/>
        <w:gridCol w:w="2880"/>
        <w:gridCol w:w="2880"/>
      </w:tblGrid>
      <w:tr w:rsidR="00D20D50" w:rsidRPr="004B152B" w14:paraId="7A3E2BB2" w14:textId="77777777">
        <w:tc>
          <w:tcPr>
            <w:tcW w:w="2880" w:type="dxa"/>
          </w:tcPr>
          <w:p w14:paraId="2B0C2771"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时间</w:t>
            </w:r>
            <w:proofErr w:type="spellEnd"/>
          </w:p>
        </w:tc>
        <w:tc>
          <w:tcPr>
            <w:tcW w:w="2880" w:type="dxa"/>
          </w:tcPr>
          <w:p w14:paraId="0C51F099"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任务内容</w:t>
            </w:r>
            <w:proofErr w:type="spellEnd"/>
          </w:p>
        </w:tc>
        <w:tc>
          <w:tcPr>
            <w:tcW w:w="2880" w:type="dxa"/>
          </w:tcPr>
          <w:p w14:paraId="3E87C931"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输出成果</w:t>
            </w:r>
            <w:proofErr w:type="spellEnd"/>
          </w:p>
        </w:tc>
      </w:tr>
      <w:tr w:rsidR="00D20D50" w:rsidRPr="004B152B" w14:paraId="33E012B7" w14:textId="77777777">
        <w:tc>
          <w:tcPr>
            <w:tcW w:w="2880" w:type="dxa"/>
          </w:tcPr>
          <w:p w14:paraId="3E1F5622" w14:textId="77777777" w:rsidR="00D20D50" w:rsidRPr="004B152B" w:rsidRDefault="00000000">
            <w:pPr>
              <w:spacing w:after="0" w:line="240" w:lineRule="auto"/>
              <w:rPr>
                <w:rFonts w:ascii="宋体" w:eastAsia="宋体" w:hAnsi="宋体"/>
              </w:rPr>
            </w:pPr>
            <w:r w:rsidRPr="004B152B">
              <w:rPr>
                <w:rFonts w:ascii="宋体" w:eastAsia="宋体" w:hAnsi="宋体"/>
              </w:rPr>
              <w:t>第8周</w:t>
            </w:r>
          </w:p>
        </w:tc>
        <w:tc>
          <w:tcPr>
            <w:tcW w:w="2880" w:type="dxa"/>
          </w:tcPr>
          <w:p w14:paraId="5338239A"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实验数据整理、结果分析</w:t>
            </w:r>
          </w:p>
        </w:tc>
        <w:tc>
          <w:tcPr>
            <w:tcW w:w="2880" w:type="dxa"/>
          </w:tcPr>
          <w:p w14:paraId="2BBAAF33" w14:textId="77777777" w:rsidR="00D20D50" w:rsidRPr="004B152B" w:rsidRDefault="00000000">
            <w:pPr>
              <w:spacing w:after="0" w:line="240" w:lineRule="auto"/>
              <w:rPr>
                <w:rFonts w:ascii="宋体" w:eastAsia="宋体" w:hAnsi="宋体"/>
              </w:rPr>
            </w:pPr>
            <w:proofErr w:type="spellStart"/>
            <w:r w:rsidRPr="004B152B">
              <w:rPr>
                <w:rFonts w:ascii="宋体" w:eastAsia="宋体" w:hAnsi="宋体"/>
              </w:rPr>
              <w:t>完整实验记录</w:t>
            </w:r>
            <w:proofErr w:type="spellEnd"/>
          </w:p>
        </w:tc>
      </w:tr>
      <w:tr w:rsidR="00D20D50" w:rsidRPr="004B152B" w14:paraId="434E7315" w14:textId="77777777">
        <w:tc>
          <w:tcPr>
            <w:tcW w:w="2880" w:type="dxa"/>
          </w:tcPr>
          <w:p w14:paraId="363AD27E" w14:textId="77777777" w:rsidR="00D20D50" w:rsidRPr="004B152B" w:rsidRDefault="00000000">
            <w:pPr>
              <w:spacing w:after="0" w:line="240" w:lineRule="auto"/>
              <w:rPr>
                <w:rFonts w:ascii="宋体" w:eastAsia="宋体" w:hAnsi="宋体"/>
              </w:rPr>
            </w:pPr>
            <w:r w:rsidRPr="004B152B">
              <w:rPr>
                <w:rFonts w:ascii="宋体" w:eastAsia="宋体" w:hAnsi="宋体"/>
              </w:rPr>
              <w:t>第9-10周</w:t>
            </w:r>
          </w:p>
        </w:tc>
        <w:tc>
          <w:tcPr>
            <w:tcW w:w="2880" w:type="dxa"/>
          </w:tcPr>
          <w:p w14:paraId="09AA07B7"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课程报告撰写、答辩准备</w:t>
            </w:r>
          </w:p>
        </w:tc>
        <w:tc>
          <w:tcPr>
            <w:tcW w:w="2880" w:type="dxa"/>
          </w:tcPr>
          <w:p w14:paraId="5AF6A616" w14:textId="77777777" w:rsidR="00D20D50" w:rsidRPr="004B152B" w:rsidRDefault="00000000">
            <w:pPr>
              <w:spacing w:after="0" w:line="240" w:lineRule="auto"/>
              <w:rPr>
                <w:rFonts w:ascii="宋体" w:eastAsia="宋体" w:hAnsi="宋体"/>
                <w:lang w:eastAsia="zh-CN"/>
              </w:rPr>
            </w:pPr>
            <w:r w:rsidRPr="004B152B">
              <w:rPr>
                <w:rFonts w:ascii="宋体" w:eastAsia="宋体" w:hAnsi="宋体"/>
                <w:lang w:eastAsia="zh-CN"/>
              </w:rPr>
              <w:t>课程报告、答辩PPT</w:t>
            </w:r>
          </w:p>
        </w:tc>
      </w:tr>
    </w:tbl>
    <w:p w14:paraId="33A1C558" w14:textId="77777777" w:rsidR="00D20D50" w:rsidRPr="004B152B" w:rsidRDefault="00000000">
      <w:pPr>
        <w:rPr>
          <w:rFonts w:ascii="宋体" w:eastAsia="宋体" w:hAnsi="宋体"/>
          <w:b/>
          <w:lang w:eastAsia="zh-CN"/>
        </w:rPr>
      </w:pPr>
      <w:r w:rsidRPr="004B152B">
        <w:rPr>
          <w:rFonts w:ascii="宋体" w:eastAsia="宋体" w:hAnsi="宋体" w:hint="eastAsia"/>
          <w:lang w:eastAsia="zh-CN"/>
        </w:rPr>
        <w:t>图9 进度安排表P</w:t>
      </w:r>
    </w:p>
    <w:p w14:paraId="601C9D34" w14:textId="77777777" w:rsidR="00D20D50" w:rsidRPr="004B152B" w:rsidRDefault="00000000">
      <w:pPr>
        <w:rPr>
          <w:rFonts w:ascii="宋体" w:eastAsia="宋体" w:hAnsi="宋体"/>
          <w:lang w:eastAsia="zh-CN"/>
        </w:rPr>
      </w:pPr>
      <w:r w:rsidRPr="004B152B">
        <w:rPr>
          <w:rFonts w:ascii="宋体" w:eastAsia="宋体" w:hAnsi="宋体"/>
          <w:b/>
          <w:lang w:eastAsia="zh-CN"/>
        </w:rPr>
        <w:t>5.2 预期成效</w:t>
      </w:r>
    </w:p>
    <w:p w14:paraId="44C7C4BC" w14:textId="77777777" w:rsidR="00D20D50" w:rsidRPr="004B152B" w:rsidRDefault="00000000">
      <w:pPr>
        <w:rPr>
          <w:rFonts w:ascii="宋体" w:eastAsia="宋体" w:hAnsi="宋体"/>
          <w:lang w:eastAsia="zh-CN"/>
        </w:rPr>
      </w:pPr>
      <w:r w:rsidRPr="004B152B">
        <w:rPr>
          <w:rFonts w:ascii="宋体" w:eastAsia="宋体" w:hAnsi="宋体"/>
          <w:lang w:eastAsia="zh-CN"/>
        </w:rPr>
        <w:t>（1）模型层面：成功复现</w:t>
      </w:r>
      <w:proofErr w:type="spellStart"/>
      <w:r w:rsidRPr="004B152B">
        <w:rPr>
          <w:rFonts w:ascii="宋体" w:eastAsia="宋体" w:hAnsi="宋体"/>
          <w:lang w:eastAsia="zh-CN"/>
        </w:rPr>
        <w:t>PointNet</w:t>
      </w:r>
      <w:proofErr w:type="spellEnd"/>
      <w:r w:rsidRPr="004B152B">
        <w:rPr>
          <w:rFonts w:ascii="宋体" w:eastAsia="宋体" w:hAnsi="宋体"/>
          <w:lang w:eastAsia="zh-CN"/>
        </w:rPr>
        <w:t>并实现多种对抗攻击方法，验证其鲁棒性缺陷；</w:t>
      </w:r>
    </w:p>
    <w:p w14:paraId="3ED328E7" w14:textId="77777777" w:rsidR="00D20D50" w:rsidRPr="004B152B" w:rsidRDefault="00000000">
      <w:pPr>
        <w:rPr>
          <w:rFonts w:ascii="宋体" w:eastAsia="宋体" w:hAnsi="宋体"/>
          <w:lang w:eastAsia="zh-CN"/>
        </w:rPr>
      </w:pPr>
      <w:r w:rsidRPr="004B152B">
        <w:rPr>
          <w:rFonts w:ascii="宋体" w:eastAsia="宋体" w:hAnsi="宋体"/>
          <w:lang w:eastAsia="zh-CN"/>
        </w:rPr>
        <w:t>（2）改进层面：通过对抗训练与多尺度融合两种改进方案，显著提升模型抗攻击能力；</w:t>
      </w:r>
    </w:p>
    <w:p w14:paraId="45D50022" w14:textId="77777777" w:rsidR="00D20D50" w:rsidRPr="004B152B" w:rsidRDefault="00000000">
      <w:pPr>
        <w:rPr>
          <w:rFonts w:ascii="宋体" w:eastAsia="宋体" w:hAnsi="宋体"/>
          <w:lang w:eastAsia="zh-CN"/>
        </w:rPr>
      </w:pPr>
      <w:r w:rsidRPr="004B152B">
        <w:rPr>
          <w:rFonts w:ascii="宋体" w:eastAsia="宋体" w:hAnsi="宋体"/>
          <w:lang w:eastAsia="zh-CN"/>
        </w:rPr>
        <w:t>（3）对比层面：明确</w:t>
      </w:r>
      <w:proofErr w:type="spellStart"/>
      <w:r w:rsidRPr="004B152B">
        <w:rPr>
          <w:rFonts w:ascii="宋体" w:eastAsia="宋体" w:hAnsi="宋体"/>
          <w:lang w:eastAsia="zh-CN"/>
        </w:rPr>
        <w:t>PointNet</w:t>
      </w:r>
      <w:proofErr w:type="spellEnd"/>
      <w:r w:rsidRPr="004B152B">
        <w:rPr>
          <w:rFonts w:ascii="宋体" w:eastAsia="宋体" w:hAnsi="宋体"/>
          <w:lang w:eastAsia="zh-CN"/>
        </w:rPr>
        <w:t>与</w:t>
      </w:r>
      <w:proofErr w:type="spellStart"/>
      <w:r w:rsidRPr="004B152B">
        <w:rPr>
          <w:rFonts w:ascii="宋体" w:eastAsia="宋体" w:hAnsi="宋体"/>
          <w:lang w:eastAsia="zh-CN"/>
        </w:rPr>
        <w:t>PointNet</w:t>
      </w:r>
      <w:proofErr w:type="spellEnd"/>
      <w:r w:rsidRPr="004B152B">
        <w:rPr>
          <w:rFonts w:ascii="宋体" w:eastAsia="宋体" w:hAnsi="宋体"/>
          <w:lang w:eastAsia="zh-CN"/>
        </w:rPr>
        <w:t>++在对抗攻击下的鲁棒性差异；</w:t>
      </w:r>
    </w:p>
    <w:p w14:paraId="1772E681" w14:textId="77777777" w:rsidR="00D20D50" w:rsidRPr="004B152B" w:rsidRDefault="00000000">
      <w:pPr>
        <w:rPr>
          <w:rFonts w:ascii="宋体" w:eastAsia="宋体" w:hAnsi="宋体"/>
          <w:lang w:eastAsia="zh-CN"/>
        </w:rPr>
      </w:pPr>
      <w:r w:rsidRPr="004B152B">
        <w:rPr>
          <w:rFonts w:ascii="宋体" w:eastAsia="宋体" w:hAnsi="宋体"/>
          <w:lang w:eastAsia="zh-CN"/>
        </w:rPr>
        <w:t>（4）文档层面：提供完整可复现的实验流程、配置说明与结果图表。</w:t>
      </w:r>
    </w:p>
    <w:p w14:paraId="2E01A7A6" w14:textId="77777777" w:rsidR="00D20D50" w:rsidRPr="004B152B" w:rsidRDefault="00000000">
      <w:pPr>
        <w:rPr>
          <w:rFonts w:ascii="宋体" w:eastAsia="宋体" w:hAnsi="宋体"/>
          <w:lang w:eastAsia="zh-CN"/>
        </w:rPr>
      </w:pPr>
      <w:r w:rsidRPr="004B152B">
        <w:rPr>
          <w:rFonts w:ascii="宋体" w:eastAsia="宋体" w:hAnsi="宋体"/>
          <w:b/>
          <w:lang w:eastAsia="zh-CN"/>
        </w:rPr>
        <w:t>六、参考文献</w:t>
      </w:r>
    </w:p>
    <w:p w14:paraId="10895B68" w14:textId="77777777" w:rsidR="00D20D50" w:rsidRPr="004B152B" w:rsidRDefault="00000000">
      <w:pPr>
        <w:rPr>
          <w:rFonts w:ascii="宋体" w:eastAsia="宋体" w:hAnsi="宋体"/>
          <w:lang w:eastAsia="zh-CN"/>
        </w:rPr>
      </w:pPr>
      <w:r w:rsidRPr="004B152B">
        <w:rPr>
          <w:rFonts w:ascii="宋体" w:eastAsia="宋体" w:hAnsi="宋体"/>
          <w:lang w:eastAsia="zh-CN"/>
        </w:rPr>
        <w:t>[1] 点云三维目标检测方法研究综述. 自动化学报, 2023.</w:t>
      </w:r>
    </w:p>
    <w:p w14:paraId="00845EEE" w14:textId="77777777" w:rsidR="00D20D50" w:rsidRPr="004B152B" w:rsidRDefault="00000000">
      <w:pPr>
        <w:rPr>
          <w:rFonts w:ascii="宋体" w:eastAsia="宋体" w:hAnsi="宋体"/>
        </w:rPr>
      </w:pPr>
      <w:r w:rsidRPr="004B152B">
        <w:rPr>
          <w:rFonts w:ascii="宋体" w:eastAsia="宋体" w:hAnsi="宋体"/>
        </w:rPr>
        <w:lastRenderedPageBreak/>
        <w:t>[2] Liu, H., et al. Adversarial Attacks on Point Cloud Based Object Detection. IEEE S&amp;P, 2022.</w:t>
      </w:r>
    </w:p>
    <w:p w14:paraId="713A8223" w14:textId="77777777" w:rsidR="00D20D50" w:rsidRPr="004B152B" w:rsidRDefault="00000000">
      <w:pPr>
        <w:rPr>
          <w:rFonts w:ascii="宋体" w:eastAsia="宋体" w:hAnsi="宋体"/>
        </w:rPr>
      </w:pPr>
      <w:r w:rsidRPr="004B152B">
        <w:rPr>
          <w:rFonts w:ascii="宋体" w:eastAsia="宋体" w:hAnsi="宋体"/>
        </w:rPr>
        <w:t xml:space="preserve">[3] Charles R Qi, et al. </w:t>
      </w:r>
      <w:proofErr w:type="spellStart"/>
      <w:r w:rsidRPr="004B152B">
        <w:rPr>
          <w:rFonts w:ascii="宋体" w:eastAsia="宋体" w:hAnsi="宋体"/>
        </w:rPr>
        <w:t>PointNet</w:t>
      </w:r>
      <w:proofErr w:type="spellEnd"/>
      <w:r w:rsidRPr="004B152B">
        <w:rPr>
          <w:rFonts w:ascii="宋体" w:eastAsia="宋体" w:hAnsi="宋体"/>
        </w:rPr>
        <w:t>: Deep Learning on Point Sets for 3D Classification and Segmentation. CVPR, 2017.</w:t>
      </w:r>
    </w:p>
    <w:p w14:paraId="6C9F62F6" w14:textId="77777777" w:rsidR="00D20D50" w:rsidRPr="004B152B" w:rsidRDefault="00000000">
      <w:pPr>
        <w:rPr>
          <w:rFonts w:ascii="宋体" w:eastAsia="宋体" w:hAnsi="宋体"/>
        </w:rPr>
      </w:pPr>
      <w:r w:rsidRPr="004B152B">
        <w:rPr>
          <w:rFonts w:ascii="宋体" w:eastAsia="宋体" w:hAnsi="宋体"/>
        </w:rPr>
        <w:t xml:space="preserve">[4] Charles R Qi, et al. </w:t>
      </w:r>
      <w:proofErr w:type="spellStart"/>
      <w:r w:rsidRPr="004B152B">
        <w:rPr>
          <w:rFonts w:ascii="宋体" w:eastAsia="宋体" w:hAnsi="宋体"/>
        </w:rPr>
        <w:t>PointNet</w:t>
      </w:r>
      <w:proofErr w:type="spellEnd"/>
      <w:r w:rsidRPr="004B152B">
        <w:rPr>
          <w:rFonts w:ascii="宋体" w:eastAsia="宋体" w:hAnsi="宋体"/>
        </w:rPr>
        <w:t xml:space="preserve">++: Deep Hierarchical Feature Learning on Point Sets in a Metric Space. </w:t>
      </w:r>
      <w:proofErr w:type="spellStart"/>
      <w:r w:rsidRPr="004B152B">
        <w:rPr>
          <w:rFonts w:ascii="宋体" w:eastAsia="宋体" w:hAnsi="宋体"/>
        </w:rPr>
        <w:t>NeurIPS</w:t>
      </w:r>
      <w:proofErr w:type="spellEnd"/>
      <w:r w:rsidRPr="004B152B">
        <w:rPr>
          <w:rFonts w:ascii="宋体" w:eastAsia="宋体" w:hAnsi="宋体"/>
        </w:rPr>
        <w:t>, 2017.</w:t>
      </w:r>
    </w:p>
    <w:p w14:paraId="39A4727A" w14:textId="77777777" w:rsidR="00D20D50" w:rsidRPr="004B152B" w:rsidRDefault="00000000">
      <w:pPr>
        <w:rPr>
          <w:rFonts w:ascii="宋体" w:eastAsia="宋体" w:hAnsi="宋体"/>
        </w:rPr>
      </w:pPr>
      <w:r w:rsidRPr="004B152B">
        <w:rPr>
          <w:rFonts w:ascii="宋体" w:eastAsia="宋体" w:hAnsi="宋体"/>
        </w:rPr>
        <w:t xml:space="preserve">[5] Ai </w:t>
      </w:r>
      <w:proofErr w:type="spellStart"/>
      <w:r w:rsidRPr="004B152B">
        <w:rPr>
          <w:rFonts w:ascii="宋体" w:eastAsia="宋体" w:hAnsi="宋体"/>
        </w:rPr>
        <w:t>Kashefi</w:t>
      </w:r>
      <w:proofErr w:type="spellEnd"/>
      <w:r w:rsidRPr="004B152B">
        <w:rPr>
          <w:rFonts w:ascii="宋体" w:eastAsia="宋体" w:hAnsi="宋体"/>
        </w:rPr>
        <w:t xml:space="preserve">. </w:t>
      </w:r>
      <w:proofErr w:type="spellStart"/>
      <w:r w:rsidRPr="004B152B">
        <w:rPr>
          <w:rFonts w:ascii="宋体" w:eastAsia="宋体" w:hAnsi="宋体"/>
        </w:rPr>
        <w:t>PointNet</w:t>
      </w:r>
      <w:proofErr w:type="spellEnd"/>
      <w:r w:rsidRPr="004B152B">
        <w:rPr>
          <w:rFonts w:ascii="宋体" w:eastAsia="宋体" w:hAnsi="宋体"/>
        </w:rPr>
        <w:t xml:space="preserve"> with KAN versus </w:t>
      </w:r>
      <w:proofErr w:type="spellStart"/>
      <w:r w:rsidRPr="004B152B">
        <w:rPr>
          <w:rFonts w:ascii="宋体" w:eastAsia="宋体" w:hAnsi="宋体"/>
        </w:rPr>
        <w:t>PointNet</w:t>
      </w:r>
      <w:proofErr w:type="spellEnd"/>
      <w:r w:rsidRPr="004B152B">
        <w:rPr>
          <w:rFonts w:ascii="宋体" w:eastAsia="宋体" w:hAnsi="宋体"/>
        </w:rPr>
        <w:t xml:space="preserve"> with MLP for 3D Classification and Segmentation. </w:t>
      </w:r>
      <w:proofErr w:type="spellStart"/>
      <w:r w:rsidRPr="004B152B">
        <w:rPr>
          <w:rFonts w:ascii="宋体" w:eastAsia="宋体" w:hAnsi="宋体"/>
        </w:rPr>
        <w:t>arXiv</w:t>
      </w:r>
      <w:proofErr w:type="spellEnd"/>
      <w:r w:rsidRPr="004B152B">
        <w:rPr>
          <w:rFonts w:ascii="宋体" w:eastAsia="宋体" w:hAnsi="宋体"/>
        </w:rPr>
        <w:t>, 2024.</w:t>
      </w:r>
    </w:p>
    <w:sectPr w:rsidR="00D20D50" w:rsidRPr="004B152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79EA7" w14:textId="77777777" w:rsidR="00BA4F5F" w:rsidRDefault="00BA4F5F">
      <w:pPr>
        <w:spacing w:line="240" w:lineRule="auto"/>
      </w:pPr>
      <w:r>
        <w:separator/>
      </w:r>
    </w:p>
  </w:endnote>
  <w:endnote w:type="continuationSeparator" w:id="0">
    <w:p w14:paraId="17120573" w14:textId="77777777" w:rsidR="00BA4F5F" w:rsidRDefault="00BA4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92DE" w14:textId="77777777" w:rsidR="00BA4F5F" w:rsidRDefault="00BA4F5F">
      <w:pPr>
        <w:spacing w:after="0"/>
      </w:pPr>
      <w:r>
        <w:separator/>
      </w:r>
    </w:p>
  </w:footnote>
  <w:footnote w:type="continuationSeparator" w:id="0">
    <w:p w14:paraId="2E12B4B2" w14:textId="77777777" w:rsidR="00BA4F5F" w:rsidRDefault="00BA4F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360161707">
    <w:abstractNumId w:val="1"/>
  </w:num>
  <w:num w:numId="2" w16cid:durableId="1121531100">
    <w:abstractNumId w:val="4"/>
  </w:num>
  <w:num w:numId="3" w16cid:durableId="408772885">
    <w:abstractNumId w:val="5"/>
  </w:num>
  <w:num w:numId="4" w16cid:durableId="794719623">
    <w:abstractNumId w:val="2"/>
  </w:num>
  <w:num w:numId="5" w16cid:durableId="1117405851">
    <w:abstractNumId w:val="0"/>
  </w:num>
  <w:num w:numId="6" w16cid:durableId="1473256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52B"/>
    <w:rsid w:val="0077404E"/>
    <w:rsid w:val="00AA1D8D"/>
    <w:rsid w:val="00B47730"/>
    <w:rsid w:val="00BA4F5F"/>
    <w:rsid w:val="00CB0664"/>
    <w:rsid w:val="00D20D50"/>
    <w:rsid w:val="00FC693F"/>
    <w:rsid w:val="012C0FDE"/>
    <w:rsid w:val="3E570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B52204"/>
  <w14:defaultImageDpi w14:val="300"/>
  <w15:docId w15:val="{F986EBFF-F662-4CCD-B6F7-208D7464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570</Words>
  <Characters>3251</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Gris Miku</cp:lastModifiedBy>
  <cp:revision>2</cp:revision>
  <dcterms:created xsi:type="dcterms:W3CDTF">2013-12-23T23:15:00Z</dcterms:created>
  <dcterms:modified xsi:type="dcterms:W3CDTF">2026-04-05T10:18:00Z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eyJoZGlkIjoiZTMzMjM0ZDdmODAyNGU3MDZkMzhjN2MxNzM2NDYwZTMiLCJ1c2VySWQiOiIxNjU2NTc3MjcxIn0=</vt:lpwstr>
  </property>
  <property fmtid="{D5CDD505-2E9C-101B-9397-08002B2CF9AE}" pid="3" name="KSOProductBuildVer">
    <vt:lpwstr>2052-12.1.0.24034</vt:lpwstr>
  </property>
  <property fmtid="{D5CDD505-2E9C-101B-9397-08002B2CF9AE}" pid="4" name="ICV">
    <vt:lpwstr>2FB5ACEA16FB496B9AD62DAF40C5388B_12</vt:lpwstr>
  </property>
</Properties>
</file>