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97B" w:rsidRPr="0089225A" w:rsidRDefault="0013197B">
      <w:pPr>
        <w:pStyle w:val="af8"/>
        <w:rPr>
          <w:rFonts w:asciiTheme="majorEastAsia" w:eastAsiaTheme="majorEastAsia" w:hAnsiTheme="majorEastAsia"/>
          <w:sz w:val="24"/>
          <w:szCs w:val="24"/>
        </w:rPr>
      </w:pP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4"/>
        <w:gridCol w:w="1779"/>
        <w:gridCol w:w="4136"/>
      </w:tblGrid>
      <w:tr w:rsidR="0089225A" w:rsidRPr="0089225A">
        <w:trPr>
          <w:cantSplit/>
          <w:trHeight w:val="132"/>
          <w:jc w:val="center"/>
        </w:trPr>
        <w:tc>
          <w:tcPr>
            <w:tcW w:w="2614" w:type="dxa"/>
            <w:vMerge w:val="restart"/>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文件状态：</w:t>
            </w:r>
          </w:p>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  ] 草稿</w:t>
            </w:r>
          </w:p>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 正式发布</w:t>
            </w:r>
          </w:p>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[]正在修改</w:t>
            </w:r>
          </w:p>
        </w:tc>
        <w:tc>
          <w:tcPr>
            <w:tcW w:w="1779" w:type="dxa"/>
            <w:shd w:val="clear" w:color="auto" w:fill="D9D9D9"/>
            <w:vAlign w:val="center"/>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文件标识：</w:t>
            </w:r>
          </w:p>
        </w:tc>
        <w:tc>
          <w:tcPr>
            <w:tcW w:w="4136" w:type="dxa"/>
            <w:vAlign w:val="center"/>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SYZH1104-TYPT-14</w:t>
            </w:r>
          </w:p>
        </w:tc>
      </w:tr>
      <w:tr w:rsidR="0089225A" w:rsidRPr="0089225A">
        <w:trPr>
          <w:cantSplit/>
          <w:trHeight w:val="284"/>
          <w:jc w:val="center"/>
        </w:trPr>
        <w:tc>
          <w:tcPr>
            <w:tcW w:w="2614" w:type="dxa"/>
            <w:vMerge/>
          </w:tcPr>
          <w:p w:rsidR="0013197B" w:rsidRPr="0089225A" w:rsidRDefault="0013197B">
            <w:pPr>
              <w:pStyle w:val="afe"/>
              <w:rPr>
                <w:rFonts w:asciiTheme="majorEastAsia" w:eastAsiaTheme="majorEastAsia" w:hAnsiTheme="majorEastAsia"/>
                <w:color w:val="FF0000"/>
                <w:szCs w:val="24"/>
              </w:rPr>
            </w:pPr>
          </w:p>
        </w:tc>
        <w:tc>
          <w:tcPr>
            <w:tcW w:w="1779" w:type="dxa"/>
            <w:shd w:val="clear" w:color="auto" w:fill="D9D9D9"/>
            <w:vAlign w:val="center"/>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当前版本：</w:t>
            </w:r>
          </w:p>
        </w:tc>
        <w:tc>
          <w:tcPr>
            <w:tcW w:w="4136" w:type="dxa"/>
            <w:vAlign w:val="center"/>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V1.0</w:t>
            </w:r>
          </w:p>
        </w:tc>
      </w:tr>
      <w:tr w:rsidR="0089225A" w:rsidRPr="0089225A">
        <w:trPr>
          <w:cantSplit/>
          <w:trHeight w:val="284"/>
          <w:jc w:val="center"/>
        </w:trPr>
        <w:tc>
          <w:tcPr>
            <w:tcW w:w="2614" w:type="dxa"/>
            <w:vMerge/>
          </w:tcPr>
          <w:p w:rsidR="0013197B" w:rsidRPr="0089225A" w:rsidRDefault="0013197B">
            <w:pPr>
              <w:pStyle w:val="afe"/>
              <w:rPr>
                <w:rFonts w:asciiTheme="majorEastAsia" w:eastAsiaTheme="majorEastAsia" w:hAnsiTheme="majorEastAsia"/>
                <w:color w:val="FF0000"/>
                <w:szCs w:val="24"/>
              </w:rPr>
            </w:pPr>
          </w:p>
        </w:tc>
        <w:tc>
          <w:tcPr>
            <w:tcW w:w="1779" w:type="dxa"/>
            <w:shd w:val="clear" w:color="auto" w:fill="D9D9D9"/>
            <w:vAlign w:val="center"/>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作者：</w:t>
            </w:r>
          </w:p>
        </w:tc>
        <w:tc>
          <w:tcPr>
            <w:tcW w:w="4136" w:type="dxa"/>
            <w:vAlign w:val="center"/>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cs="Times New Roman" w:hint="eastAsia"/>
                <w:color w:val="FF0000"/>
                <w:szCs w:val="24"/>
              </w:rPr>
              <w:t>梁志敏</w:t>
            </w:r>
          </w:p>
        </w:tc>
      </w:tr>
      <w:tr w:rsidR="0089225A" w:rsidRPr="0089225A">
        <w:trPr>
          <w:cantSplit/>
          <w:trHeight w:val="70"/>
          <w:jc w:val="center"/>
        </w:trPr>
        <w:tc>
          <w:tcPr>
            <w:tcW w:w="2614" w:type="dxa"/>
            <w:vMerge/>
          </w:tcPr>
          <w:p w:rsidR="0013197B" w:rsidRPr="0089225A" w:rsidRDefault="0013197B">
            <w:pPr>
              <w:pStyle w:val="afe"/>
              <w:rPr>
                <w:rFonts w:asciiTheme="majorEastAsia" w:eastAsiaTheme="majorEastAsia" w:hAnsiTheme="majorEastAsia"/>
                <w:color w:val="FF0000"/>
                <w:szCs w:val="24"/>
              </w:rPr>
            </w:pPr>
          </w:p>
        </w:tc>
        <w:tc>
          <w:tcPr>
            <w:tcW w:w="1779" w:type="dxa"/>
            <w:shd w:val="clear" w:color="auto" w:fill="D9D9D9"/>
            <w:vAlign w:val="center"/>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hint="eastAsia"/>
                <w:color w:val="FF0000"/>
                <w:szCs w:val="24"/>
              </w:rPr>
              <w:t>完成日期：</w:t>
            </w:r>
          </w:p>
        </w:tc>
        <w:tc>
          <w:tcPr>
            <w:tcW w:w="4136" w:type="dxa"/>
            <w:vAlign w:val="center"/>
          </w:tcPr>
          <w:p w:rsidR="0013197B" w:rsidRPr="0089225A" w:rsidRDefault="00A23A45">
            <w:pPr>
              <w:pStyle w:val="afe"/>
              <w:rPr>
                <w:rFonts w:asciiTheme="majorEastAsia" w:eastAsiaTheme="majorEastAsia" w:hAnsiTheme="majorEastAsia"/>
                <w:color w:val="FF0000"/>
                <w:szCs w:val="24"/>
              </w:rPr>
            </w:pPr>
            <w:r w:rsidRPr="0089225A">
              <w:rPr>
                <w:rFonts w:asciiTheme="majorEastAsia" w:eastAsiaTheme="majorEastAsia" w:hAnsiTheme="majorEastAsia"/>
                <w:color w:val="FF0000"/>
                <w:szCs w:val="24"/>
              </w:rPr>
              <w:t>201</w:t>
            </w:r>
            <w:r w:rsidRPr="0089225A">
              <w:rPr>
                <w:rFonts w:asciiTheme="majorEastAsia" w:eastAsiaTheme="majorEastAsia" w:hAnsiTheme="majorEastAsia" w:hint="eastAsia"/>
                <w:color w:val="FF0000"/>
                <w:szCs w:val="24"/>
              </w:rPr>
              <w:t>8</w:t>
            </w:r>
            <w:r w:rsidRPr="0089225A">
              <w:rPr>
                <w:rFonts w:asciiTheme="majorEastAsia" w:eastAsiaTheme="majorEastAsia" w:hAnsiTheme="majorEastAsia"/>
                <w:color w:val="FF0000"/>
                <w:szCs w:val="24"/>
              </w:rPr>
              <w:t>/</w:t>
            </w:r>
            <w:r w:rsidRPr="0089225A">
              <w:rPr>
                <w:rFonts w:asciiTheme="majorEastAsia" w:eastAsiaTheme="majorEastAsia" w:hAnsiTheme="majorEastAsia" w:hint="eastAsia"/>
                <w:color w:val="FF0000"/>
                <w:szCs w:val="24"/>
              </w:rPr>
              <w:t>6</w:t>
            </w:r>
            <w:r w:rsidRPr="0089225A">
              <w:rPr>
                <w:rFonts w:asciiTheme="majorEastAsia" w:eastAsiaTheme="majorEastAsia" w:hAnsiTheme="majorEastAsia"/>
                <w:color w:val="FF0000"/>
                <w:szCs w:val="24"/>
              </w:rPr>
              <w:t>/</w:t>
            </w:r>
            <w:r w:rsidRPr="0089225A">
              <w:rPr>
                <w:rFonts w:asciiTheme="majorEastAsia" w:eastAsiaTheme="majorEastAsia" w:hAnsiTheme="majorEastAsia" w:hint="eastAsia"/>
                <w:color w:val="FF0000"/>
                <w:szCs w:val="24"/>
              </w:rPr>
              <w:t>18</w:t>
            </w:r>
          </w:p>
        </w:tc>
      </w:tr>
    </w:tbl>
    <w:p w:rsidR="0013197B" w:rsidRPr="0089225A" w:rsidRDefault="0013197B">
      <w:pPr>
        <w:pStyle w:val="af9"/>
        <w:contextualSpacing/>
        <w:rPr>
          <w:rFonts w:asciiTheme="majorEastAsia" w:eastAsiaTheme="majorEastAsia" w:hAnsiTheme="majorEastAsia"/>
          <w:sz w:val="24"/>
          <w:szCs w:val="24"/>
        </w:rPr>
      </w:pPr>
    </w:p>
    <w:p w:rsidR="0013197B" w:rsidRPr="001E6402" w:rsidRDefault="0089225A">
      <w:pPr>
        <w:pStyle w:val="af9"/>
        <w:contextualSpacing/>
        <w:rPr>
          <w:rFonts w:asciiTheme="majorEastAsia" w:eastAsiaTheme="majorEastAsia" w:hAnsiTheme="majorEastAsia"/>
          <w:szCs w:val="24"/>
        </w:rPr>
      </w:pPr>
      <w:r w:rsidRPr="001E6402">
        <w:rPr>
          <w:rFonts w:asciiTheme="majorEastAsia" w:eastAsiaTheme="majorEastAsia" w:hAnsiTheme="majorEastAsia" w:hint="eastAsia"/>
          <w:szCs w:val="24"/>
        </w:rPr>
        <w:t>基于语义网的站内搜索引擎模块改造项目</w:t>
      </w:r>
    </w:p>
    <w:p w:rsidR="0013197B" w:rsidRPr="001E6402" w:rsidRDefault="00A23A45">
      <w:pPr>
        <w:pStyle w:val="af9"/>
        <w:contextualSpacing/>
        <w:rPr>
          <w:rFonts w:asciiTheme="majorEastAsia" w:eastAsiaTheme="majorEastAsia" w:hAnsiTheme="majorEastAsia"/>
          <w:szCs w:val="24"/>
        </w:rPr>
      </w:pPr>
      <w:r w:rsidRPr="001E6402">
        <w:rPr>
          <w:rFonts w:asciiTheme="majorEastAsia" w:eastAsiaTheme="majorEastAsia" w:hAnsiTheme="majorEastAsia" w:hint="eastAsia"/>
          <w:szCs w:val="24"/>
        </w:rPr>
        <w:t>系统用户意见</w:t>
      </w:r>
    </w:p>
    <w:p w:rsidR="0013197B" w:rsidRPr="0089225A" w:rsidRDefault="0013197B">
      <w:pPr>
        <w:pStyle w:val="af8"/>
        <w:rPr>
          <w:rFonts w:asciiTheme="majorEastAsia" w:eastAsiaTheme="majorEastAsia" w:hAnsiTheme="majorEastAsia"/>
          <w:sz w:val="24"/>
          <w:szCs w:val="24"/>
        </w:rPr>
      </w:pPr>
    </w:p>
    <w:p w:rsidR="0013197B" w:rsidRPr="0089225A" w:rsidRDefault="0013197B">
      <w:pPr>
        <w:pStyle w:val="af8"/>
        <w:rPr>
          <w:rFonts w:asciiTheme="majorEastAsia" w:eastAsiaTheme="majorEastAsia" w:hAnsiTheme="majorEastAsia"/>
          <w:sz w:val="24"/>
          <w:szCs w:val="24"/>
        </w:rPr>
      </w:pPr>
    </w:p>
    <w:p w:rsidR="0013197B" w:rsidRPr="0089225A" w:rsidRDefault="0013197B">
      <w:pPr>
        <w:pStyle w:val="af8"/>
        <w:rPr>
          <w:rFonts w:asciiTheme="majorEastAsia" w:eastAsiaTheme="majorEastAsia" w:hAnsiTheme="majorEastAsia"/>
          <w:sz w:val="24"/>
          <w:szCs w:val="24"/>
        </w:rPr>
      </w:pPr>
    </w:p>
    <w:p w:rsidR="0013197B" w:rsidRPr="0089225A" w:rsidRDefault="0013197B">
      <w:pPr>
        <w:pStyle w:val="af8"/>
        <w:rPr>
          <w:rFonts w:asciiTheme="majorEastAsia" w:eastAsiaTheme="majorEastAsia" w:hAnsiTheme="majorEastAsia"/>
          <w:sz w:val="24"/>
          <w:szCs w:val="24"/>
        </w:rPr>
      </w:pPr>
    </w:p>
    <w:p w:rsidR="0013197B" w:rsidRPr="0089225A" w:rsidRDefault="0013197B">
      <w:pPr>
        <w:pStyle w:val="af8"/>
        <w:rPr>
          <w:rFonts w:asciiTheme="majorEastAsia" w:eastAsiaTheme="majorEastAsia" w:hAnsiTheme="majorEastAsia"/>
          <w:sz w:val="24"/>
          <w:szCs w:val="24"/>
        </w:rPr>
      </w:pPr>
    </w:p>
    <w:p w:rsidR="0013197B" w:rsidRPr="0089225A" w:rsidRDefault="0013197B">
      <w:pPr>
        <w:pStyle w:val="af8"/>
        <w:jc w:val="left"/>
        <w:rPr>
          <w:rFonts w:asciiTheme="majorEastAsia" w:eastAsiaTheme="majorEastAsia" w:hAnsiTheme="majorEastAsia"/>
          <w:sz w:val="24"/>
          <w:szCs w:val="24"/>
        </w:rPr>
      </w:pPr>
    </w:p>
    <w:p w:rsidR="0013197B" w:rsidRPr="0089225A" w:rsidRDefault="0013197B">
      <w:pPr>
        <w:pStyle w:val="af8"/>
        <w:jc w:val="left"/>
        <w:rPr>
          <w:rFonts w:asciiTheme="majorEastAsia" w:eastAsiaTheme="majorEastAsia" w:hAnsiTheme="majorEastAsia"/>
          <w:sz w:val="24"/>
          <w:szCs w:val="24"/>
        </w:rPr>
      </w:pPr>
    </w:p>
    <w:p w:rsidR="0013197B" w:rsidRPr="0089225A" w:rsidRDefault="0013197B">
      <w:pPr>
        <w:pStyle w:val="af8"/>
        <w:rPr>
          <w:rFonts w:asciiTheme="majorEastAsia" w:eastAsiaTheme="majorEastAsia" w:hAnsiTheme="majorEastAsia"/>
          <w:sz w:val="24"/>
          <w:szCs w:val="24"/>
        </w:rPr>
      </w:pPr>
      <w:bookmarkStart w:id="0" w:name="_GoBack"/>
      <w:bookmarkEnd w:id="0"/>
    </w:p>
    <w:p w:rsidR="0013197B" w:rsidRPr="0089225A" w:rsidRDefault="00A23A45">
      <w:pPr>
        <w:pStyle w:val="af8"/>
        <w:rPr>
          <w:rFonts w:asciiTheme="majorEastAsia" w:eastAsiaTheme="majorEastAsia" w:hAnsiTheme="majorEastAsia"/>
          <w:b/>
          <w:color w:val="FF0000"/>
          <w:sz w:val="24"/>
          <w:szCs w:val="24"/>
        </w:rPr>
      </w:pPr>
      <w:r w:rsidRPr="0089225A">
        <w:rPr>
          <w:rFonts w:asciiTheme="majorEastAsia" w:eastAsiaTheme="majorEastAsia" w:hAnsiTheme="majorEastAsia" w:hint="eastAsia"/>
          <w:b/>
          <w:color w:val="FF0000"/>
          <w:sz w:val="24"/>
          <w:szCs w:val="24"/>
        </w:rPr>
        <w:t>北京</w:t>
      </w:r>
      <w:r w:rsidRPr="0089225A">
        <w:rPr>
          <w:rFonts w:asciiTheme="majorEastAsia" w:eastAsiaTheme="majorEastAsia" w:hAnsiTheme="majorEastAsia" w:hint="eastAsia"/>
          <w:b/>
          <w:color w:val="FF0000"/>
          <w:sz w:val="24"/>
          <w:szCs w:val="24"/>
          <w:lang w:val="en-US"/>
        </w:rPr>
        <w:t>慧博</w:t>
      </w:r>
      <w:r w:rsidRPr="0089225A">
        <w:rPr>
          <w:rFonts w:asciiTheme="majorEastAsia" w:eastAsiaTheme="majorEastAsia" w:hAnsiTheme="majorEastAsia" w:hint="eastAsia"/>
          <w:b/>
          <w:color w:val="FF0000"/>
          <w:sz w:val="24"/>
          <w:szCs w:val="24"/>
        </w:rPr>
        <w:t>科技有限公司</w:t>
      </w:r>
    </w:p>
    <w:p w:rsidR="0013197B" w:rsidRPr="0089225A" w:rsidRDefault="00A23A45">
      <w:pPr>
        <w:pStyle w:val="af8"/>
        <w:rPr>
          <w:rFonts w:asciiTheme="majorEastAsia" w:eastAsiaTheme="majorEastAsia" w:hAnsiTheme="majorEastAsia"/>
          <w:b/>
          <w:color w:val="FF0000"/>
          <w:sz w:val="24"/>
          <w:szCs w:val="24"/>
        </w:rPr>
      </w:pPr>
      <w:r w:rsidRPr="0089225A">
        <w:rPr>
          <w:rFonts w:asciiTheme="majorEastAsia" w:eastAsiaTheme="majorEastAsia" w:hAnsiTheme="majorEastAsia" w:hint="eastAsia"/>
          <w:b/>
          <w:color w:val="FF0000"/>
          <w:sz w:val="24"/>
          <w:szCs w:val="24"/>
        </w:rPr>
        <w:t>201</w:t>
      </w:r>
      <w:r w:rsidRPr="0089225A">
        <w:rPr>
          <w:rFonts w:asciiTheme="majorEastAsia" w:eastAsiaTheme="majorEastAsia" w:hAnsiTheme="majorEastAsia" w:hint="eastAsia"/>
          <w:b/>
          <w:color w:val="FF0000"/>
          <w:sz w:val="24"/>
          <w:szCs w:val="24"/>
          <w:lang w:val="en-US"/>
        </w:rPr>
        <w:t>8</w:t>
      </w:r>
      <w:r w:rsidRPr="0089225A">
        <w:rPr>
          <w:rFonts w:asciiTheme="majorEastAsia" w:eastAsiaTheme="majorEastAsia" w:hAnsiTheme="majorEastAsia" w:hint="eastAsia"/>
          <w:b/>
          <w:color w:val="FF0000"/>
          <w:sz w:val="24"/>
          <w:szCs w:val="24"/>
        </w:rPr>
        <w:t>年</w:t>
      </w:r>
      <w:r w:rsidRPr="0089225A">
        <w:rPr>
          <w:rFonts w:asciiTheme="majorEastAsia" w:eastAsiaTheme="majorEastAsia" w:hAnsiTheme="majorEastAsia" w:hint="eastAsia"/>
          <w:b/>
          <w:color w:val="FF0000"/>
          <w:sz w:val="24"/>
          <w:szCs w:val="24"/>
          <w:lang w:val="en-US"/>
        </w:rPr>
        <w:t>6</w:t>
      </w:r>
      <w:r w:rsidRPr="0089225A">
        <w:rPr>
          <w:rFonts w:asciiTheme="majorEastAsia" w:eastAsiaTheme="majorEastAsia" w:hAnsiTheme="majorEastAsia" w:hint="eastAsia"/>
          <w:b/>
          <w:color w:val="FF0000"/>
          <w:sz w:val="24"/>
          <w:szCs w:val="24"/>
        </w:rPr>
        <w:t>月</w:t>
      </w:r>
    </w:p>
    <w:p w:rsidR="0013197B" w:rsidRPr="0089225A" w:rsidRDefault="0013197B">
      <w:pPr>
        <w:pStyle w:val="af8"/>
        <w:jc w:val="left"/>
        <w:rPr>
          <w:rFonts w:asciiTheme="majorEastAsia" w:eastAsiaTheme="majorEastAsia" w:hAnsiTheme="majorEastAsia"/>
          <w:sz w:val="24"/>
          <w:szCs w:val="24"/>
        </w:rPr>
      </w:pPr>
    </w:p>
    <w:p w:rsidR="0013197B" w:rsidRPr="0089225A" w:rsidRDefault="00A23A45">
      <w:pPr>
        <w:rPr>
          <w:rFonts w:asciiTheme="majorEastAsia" w:eastAsiaTheme="majorEastAsia" w:hAnsiTheme="majorEastAsia" w:cs="宋体"/>
          <w:bCs/>
        </w:rPr>
      </w:pPr>
      <w:r w:rsidRPr="0089225A">
        <w:rPr>
          <w:rFonts w:asciiTheme="majorEastAsia" w:eastAsiaTheme="majorEastAsia" w:hAnsiTheme="majorEastAsia"/>
        </w:rPr>
        <w:br w:type="page"/>
      </w:r>
    </w:p>
    <w:p w:rsidR="0013197B" w:rsidRPr="0089225A" w:rsidRDefault="0013197B">
      <w:pPr>
        <w:pStyle w:val="af8"/>
        <w:jc w:val="left"/>
        <w:rPr>
          <w:rFonts w:asciiTheme="majorEastAsia" w:eastAsiaTheme="majorEastAsia" w:hAnsiTheme="majorEastAsia"/>
          <w:sz w:val="24"/>
          <w:szCs w:val="24"/>
        </w:rPr>
      </w:pPr>
    </w:p>
    <w:p w:rsidR="0013197B" w:rsidRPr="0089225A" w:rsidRDefault="00A23A45">
      <w:pPr>
        <w:jc w:val="center"/>
        <w:rPr>
          <w:rFonts w:asciiTheme="majorEastAsia" w:eastAsiaTheme="majorEastAsia" w:hAnsiTheme="majorEastAsia"/>
        </w:rPr>
      </w:pPr>
      <w:r w:rsidRPr="0089225A">
        <w:rPr>
          <w:rFonts w:asciiTheme="majorEastAsia" w:eastAsiaTheme="majorEastAsia" w:hAnsiTheme="majorEastAsia" w:hint="eastAsia"/>
        </w:rPr>
        <w:t>修订历史版本</w:t>
      </w:r>
    </w:p>
    <w:p w:rsidR="0013197B" w:rsidRPr="0089225A" w:rsidRDefault="0013197B">
      <w:pPr>
        <w:rPr>
          <w:rFonts w:asciiTheme="majorEastAsia" w:eastAsiaTheme="majorEastAsia" w:hAnsiTheme="majorEastAsia"/>
        </w:rPr>
      </w:pPr>
    </w:p>
    <w:tbl>
      <w:tblPr>
        <w:tblStyle w:val="af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4860"/>
        <w:gridCol w:w="2114"/>
      </w:tblGrid>
      <w:tr w:rsidR="0013197B" w:rsidRPr="0089225A">
        <w:tc>
          <w:tcPr>
            <w:tcW w:w="1548" w:type="dxa"/>
          </w:tcPr>
          <w:p w:rsidR="0013197B" w:rsidRPr="0089225A" w:rsidRDefault="00A23A45">
            <w:pPr>
              <w:spacing w:before="120" w:after="120"/>
              <w:jc w:val="center"/>
              <w:rPr>
                <w:rFonts w:asciiTheme="majorEastAsia" w:eastAsiaTheme="majorEastAsia" w:hAnsiTheme="majorEastAsia"/>
                <w:b/>
              </w:rPr>
            </w:pPr>
            <w:r w:rsidRPr="0089225A">
              <w:rPr>
                <w:rFonts w:asciiTheme="majorEastAsia" w:eastAsiaTheme="majorEastAsia" w:hAnsiTheme="majorEastAsia" w:hint="eastAsia"/>
                <w:b/>
              </w:rPr>
              <w:t>日期</w:t>
            </w:r>
          </w:p>
        </w:tc>
        <w:tc>
          <w:tcPr>
            <w:tcW w:w="4860" w:type="dxa"/>
          </w:tcPr>
          <w:p w:rsidR="0013197B" w:rsidRPr="0089225A" w:rsidRDefault="00A23A45">
            <w:pPr>
              <w:spacing w:before="120" w:after="120"/>
              <w:jc w:val="center"/>
              <w:rPr>
                <w:rFonts w:asciiTheme="majorEastAsia" w:eastAsiaTheme="majorEastAsia" w:hAnsiTheme="majorEastAsia"/>
                <w:b/>
              </w:rPr>
            </w:pPr>
            <w:r w:rsidRPr="0089225A">
              <w:rPr>
                <w:rFonts w:asciiTheme="majorEastAsia" w:eastAsiaTheme="majorEastAsia" w:hAnsiTheme="majorEastAsia" w:hint="eastAsia"/>
                <w:b/>
              </w:rPr>
              <w:t>修订内容</w:t>
            </w:r>
          </w:p>
        </w:tc>
        <w:tc>
          <w:tcPr>
            <w:tcW w:w="2114" w:type="dxa"/>
          </w:tcPr>
          <w:p w:rsidR="0013197B" w:rsidRPr="0089225A" w:rsidRDefault="00A23A45">
            <w:pPr>
              <w:spacing w:before="120" w:after="120"/>
              <w:jc w:val="center"/>
              <w:rPr>
                <w:rFonts w:asciiTheme="majorEastAsia" w:eastAsiaTheme="majorEastAsia" w:hAnsiTheme="majorEastAsia"/>
                <w:b/>
              </w:rPr>
            </w:pPr>
            <w:r w:rsidRPr="0089225A">
              <w:rPr>
                <w:rFonts w:asciiTheme="majorEastAsia" w:eastAsiaTheme="majorEastAsia" w:hAnsiTheme="majorEastAsia" w:hint="eastAsia"/>
                <w:b/>
              </w:rPr>
              <w:t>修订人</w:t>
            </w:r>
          </w:p>
        </w:tc>
      </w:tr>
      <w:tr w:rsidR="0013197B" w:rsidRPr="0089225A">
        <w:tc>
          <w:tcPr>
            <w:tcW w:w="1548" w:type="dxa"/>
          </w:tcPr>
          <w:p w:rsidR="0013197B" w:rsidRPr="0089225A" w:rsidRDefault="00A23A45">
            <w:pPr>
              <w:spacing w:before="120" w:after="120"/>
              <w:rPr>
                <w:rFonts w:asciiTheme="majorEastAsia" w:eastAsiaTheme="majorEastAsia" w:hAnsiTheme="majorEastAsia"/>
                <w:color w:val="FF0000"/>
                <w:lang w:val="en-US"/>
              </w:rPr>
            </w:pPr>
            <w:r w:rsidRPr="0089225A">
              <w:rPr>
                <w:rFonts w:asciiTheme="majorEastAsia" w:eastAsiaTheme="majorEastAsia" w:hAnsiTheme="majorEastAsia"/>
                <w:color w:val="FF0000"/>
              </w:rPr>
              <w:t>201</w:t>
            </w:r>
            <w:r w:rsidRPr="0089225A">
              <w:rPr>
                <w:rFonts w:asciiTheme="majorEastAsia" w:eastAsiaTheme="majorEastAsia" w:hAnsiTheme="majorEastAsia" w:hint="eastAsia"/>
                <w:color w:val="FF0000"/>
                <w:lang w:val="en-US"/>
              </w:rPr>
              <w:t>8</w:t>
            </w:r>
            <w:r w:rsidRPr="0089225A">
              <w:rPr>
                <w:rFonts w:asciiTheme="majorEastAsia" w:eastAsiaTheme="majorEastAsia" w:hAnsiTheme="majorEastAsia"/>
                <w:color w:val="FF0000"/>
              </w:rPr>
              <w:t>-</w:t>
            </w:r>
            <w:r w:rsidRPr="0089225A">
              <w:rPr>
                <w:rFonts w:asciiTheme="majorEastAsia" w:eastAsiaTheme="majorEastAsia" w:hAnsiTheme="majorEastAsia" w:hint="eastAsia"/>
                <w:color w:val="FF0000"/>
                <w:lang w:val="en-US"/>
              </w:rPr>
              <w:t>06</w:t>
            </w:r>
            <w:r w:rsidRPr="0089225A">
              <w:rPr>
                <w:rFonts w:asciiTheme="majorEastAsia" w:eastAsiaTheme="majorEastAsia" w:hAnsiTheme="majorEastAsia"/>
                <w:color w:val="FF0000"/>
              </w:rPr>
              <w:t>-</w:t>
            </w:r>
            <w:r w:rsidRPr="0089225A">
              <w:rPr>
                <w:rFonts w:asciiTheme="majorEastAsia" w:eastAsiaTheme="majorEastAsia" w:hAnsiTheme="majorEastAsia" w:hint="eastAsia"/>
                <w:color w:val="FF0000"/>
                <w:lang w:val="en-US"/>
              </w:rPr>
              <w:t>17</w:t>
            </w:r>
          </w:p>
        </w:tc>
        <w:tc>
          <w:tcPr>
            <w:tcW w:w="4860" w:type="dxa"/>
          </w:tcPr>
          <w:p w:rsidR="0013197B" w:rsidRPr="0089225A" w:rsidRDefault="00A23A45">
            <w:pPr>
              <w:spacing w:before="120" w:after="120"/>
              <w:rPr>
                <w:rFonts w:asciiTheme="majorEastAsia" w:eastAsiaTheme="majorEastAsia" w:hAnsiTheme="majorEastAsia"/>
                <w:color w:val="FF0000"/>
              </w:rPr>
            </w:pPr>
            <w:r w:rsidRPr="0089225A">
              <w:rPr>
                <w:rFonts w:asciiTheme="majorEastAsia" w:eastAsiaTheme="majorEastAsia" w:hAnsiTheme="majorEastAsia" w:hint="eastAsia"/>
                <w:color w:val="FF0000"/>
              </w:rPr>
              <w:t>创建文档</w:t>
            </w:r>
          </w:p>
        </w:tc>
        <w:tc>
          <w:tcPr>
            <w:tcW w:w="2114" w:type="dxa"/>
          </w:tcPr>
          <w:p w:rsidR="0013197B" w:rsidRPr="0089225A" w:rsidRDefault="00A23A45">
            <w:pPr>
              <w:spacing w:before="120" w:after="120"/>
              <w:rPr>
                <w:rFonts w:asciiTheme="majorEastAsia" w:eastAsiaTheme="majorEastAsia" w:hAnsiTheme="majorEastAsia"/>
                <w:color w:val="FF0000"/>
              </w:rPr>
            </w:pPr>
            <w:r w:rsidRPr="0089225A">
              <w:rPr>
                <w:rFonts w:asciiTheme="majorEastAsia" w:eastAsiaTheme="majorEastAsia" w:hAnsiTheme="majorEastAsia" w:hint="eastAsia"/>
                <w:color w:val="FF0000"/>
                <w:lang w:val="en-US"/>
              </w:rPr>
              <w:t>梁志敏</w:t>
            </w:r>
          </w:p>
        </w:tc>
      </w:tr>
      <w:tr w:rsidR="0013197B" w:rsidRPr="0089225A">
        <w:tc>
          <w:tcPr>
            <w:tcW w:w="1548" w:type="dxa"/>
          </w:tcPr>
          <w:p w:rsidR="0013197B" w:rsidRPr="0089225A" w:rsidRDefault="00A23A45">
            <w:pPr>
              <w:spacing w:before="120" w:after="120"/>
              <w:rPr>
                <w:rFonts w:asciiTheme="majorEastAsia" w:eastAsiaTheme="majorEastAsia" w:hAnsiTheme="majorEastAsia"/>
                <w:color w:val="FF0000"/>
                <w:lang w:val="en-US"/>
              </w:rPr>
            </w:pPr>
            <w:r w:rsidRPr="0089225A">
              <w:rPr>
                <w:rFonts w:asciiTheme="majorEastAsia" w:eastAsiaTheme="majorEastAsia" w:hAnsiTheme="majorEastAsia"/>
                <w:color w:val="FF0000"/>
              </w:rPr>
              <w:t>201</w:t>
            </w:r>
            <w:r w:rsidRPr="0089225A">
              <w:rPr>
                <w:rFonts w:asciiTheme="majorEastAsia" w:eastAsiaTheme="majorEastAsia" w:hAnsiTheme="majorEastAsia" w:hint="eastAsia"/>
                <w:color w:val="FF0000"/>
                <w:lang w:val="en-US"/>
              </w:rPr>
              <w:t>8</w:t>
            </w:r>
            <w:r w:rsidRPr="0089225A">
              <w:rPr>
                <w:rFonts w:asciiTheme="majorEastAsia" w:eastAsiaTheme="majorEastAsia" w:hAnsiTheme="majorEastAsia"/>
                <w:color w:val="FF0000"/>
              </w:rPr>
              <w:t>-</w:t>
            </w:r>
            <w:r w:rsidRPr="0089225A">
              <w:rPr>
                <w:rFonts w:asciiTheme="majorEastAsia" w:eastAsiaTheme="majorEastAsia" w:hAnsiTheme="majorEastAsia" w:hint="eastAsia"/>
                <w:color w:val="FF0000"/>
                <w:lang w:val="en-US"/>
              </w:rPr>
              <w:t>06</w:t>
            </w:r>
            <w:r w:rsidRPr="0089225A">
              <w:rPr>
                <w:rFonts w:asciiTheme="majorEastAsia" w:eastAsiaTheme="majorEastAsia" w:hAnsiTheme="majorEastAsia"/>
                <w:color w:val="FF0000"/>
              </w:rPr>
              <w:t>-</w:t>
            </w:r>
            <w:r w:rsidRPr="0089225A">
              <w:rPr>
                <w:rFonts w:asciiTheme="majorEastAsia" w:eastAsiaTheme="majorEastAsia" w:hAnsiTheme="majorEastAsia" w:hint="eastAsia"/>
                <w:color w:val="FF0000"/>
                <w:lang w:val="en-US"/>
              </w:rPr>
              <w:t>18</w:t>
            </w:r>
          </w:p>
        </w:tc>
        <w:tc>
          <w:tcPr>
            <w:tcW w:w="4860" w:type="dxa"/>
          </w:tcPr>
          <w:p w:rsidR="0013197B" w:rsidRPr="0089225A" w:rsidRDefault="00A23A45">
            <w:pPr>
              <w:spacing w:before="120" w:after="120"/>
              <w:rPr>
                <w:rFonts w:asciiTheme="majorEastAsia" w:eastAsiaTheme="majorEastAsia" w:hAnsiTheme="majorEastAsia"/>
                <w:color w:val="FF0000"/>
              </w:rPr>
            </w:pPr>
            <w:r w:rsidRPr="0089225A">
              <w:rPr>
                <w:rFonts w:asciiTheme="majorEastAsia" w:eastAsiaTheme="majorEastAsia" w:hAnsiTheme="majorEastAsia" w:hint="eastAsia"/>
                <w:color w:val="FF0000"/>
              </w:rPr>
              <w:t>审核文档</w:t>
            </w:r>
          </w:p>
        </w:tc>
        <w:tc>
          <w:tcPr>
            <w:tcW w:w="2114" w:type="dxa"/>
          </w:tcPr>
          <w:p w:rsidR="0013197B" w:rsidRPr="0089225A" w:rsidRDefault="00A23A45">
            <w:pPr>
              <w:spacing w:before="120" w:after="120"/>
              <w:rPr>
                <w:rFonts w:asciiTheme="majorEastAsia" w:eastAsiaTheme="majorEastAsia" w:hAnsiTheme="majorEastAsia"/>
                <w:color w:val="FF0000"/>
              </w:rPr>
            </w:pPr>
            <w:r w:rsidRPr="0089225A">
              <w:rPr>
                <w:rFonts w:asciiTheme="majorEastAsia" w:eastAsiaTheme="majorEastAsia" w:hAnsiTheme="majorEastAsia" w:hint="eastAsia"/>
                <w:color w:val="FF0000"/>
                <w:lang w:val="en-US"/>
              </w:rPr>
              <w:t>张亚情</w:t>
            </w: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r w:rsidR="0013197B" w:rsidRPr="0089225A">
        <w:tc>
          <w:tcPr>
            <w:tcW w:w="1548" w:type="dxa"/>
          </w:tcPr>
          <w:p w:rsidR="0013197B" w:rsidRPr="0089225A" w:rsidRDefault="0013197B">
            <w:pPr>
              <w:spacing w:before="120" w:after="120"/>
              <w:rPr>
                <w:rFonts w:asciiTheme="majorEastAsia" w:eastAsiaTheme="majorEastAsia" w:hAnsiTheme="majorEastAsia"/>
              </w:rPr>
            </w:pPr>
          </w:p>
        </w:tc>
        <w:tc>
          <w:tcPr>
            <w:tcW w:w="4860" w:type="dxa"/>
          </w:tcPr>
          <w:p w:rsidR="0013197B" w:rsidRPr="0089225A" w:rsidRDefault="0013197B">
            <w:pPr>
              <w:spacing w:before="120" w:after="120"/>
              <w:rPr>
                <w:rFonts w:asciiTheme="majorEastAsia" w:eastAsiaTheme="majorEastAsia" w:hAnsiTheme="majorEastAsia"/>
              </w:rPr>
            </w:pPr>
          </w:p>
        </w:tc>
        <w:tc>
          <w:tcPr>
            <w:tcW w:w="2114" w:type="dxa"/>
          </w:tcPr>
          <w:p w:rsidR="0013197B" w:rsidRPr="0089225A" w:rsidRDefault="0013197B">
            <w:pPr>
              <w:spacing w:before="120" w:after="120"/>
              <w:rPr>
                <w:rFonts w:asciiTheme="majorEastAsia" w:eastAsiaTheme="majorEastAsia" w:hAnsiTheme="majorEastAsia"/>
              </w:rPr>
            </w:pPr>
          </w:p>
        </w:tc>
      </w:tr>
    </w:tbl>
    <w:p w:rsidR="0013197B" w:rsidRPr="0089225A" w:rsidRDefault="0013197B">
      <w:pPr>
        <w:rPr>
          <w:rFonts w:asciiTheme="majorEastAsia" w:eastAsiaTheme="majorEastAsia" w:hAnsiTheme="majorEastAsia"/>
        </w:rPr>
      </w:pPr>
    </w:p>
    <w:p w:rsidR="0013197B" w:rsidRPr="0089225A" w:rsidRDefault="0013197B">
      <w:pPr>
        <w:pStyle w:val="af8"/>
        <w:jc w:val="left"/>
        <w:rPr>
          <w:rFonts w:asciiTheme="majorEastAsia" w:eastAsiaTheme="majorEastAsia" w:hAnsiTheme="majorEastAsia"/>
          <w:sz w:val="24"/>
          <w:szCs w:val="24"/>
        </w:rPr>
      </w:pPr>
    </w:p>
    <w:p w:rsidR="0013197B" w:rsidRPr="0089225A" w:rsidRDefault="0013197B">
      <w:pPr>
        <w:rPr>
          <w:rFonts w:asciiTheme="majorEastAsia" w:eastAsiaTheme="majorEastAsia" w:hAnsiTheme="majorEastAsia" w:cs="宋体"/>
          <w:bCs/>
        </w:rPr>
        <w:sectPr w:rsidR="0013197B" w:rsidRPr="0089225A">
          <w:headerReference w:type="default" r:id="rId10"/>
          <w:footerReference w:type="default" r:id="rId11"/>
          <w:pgSz w:w="11907" w:h="16839"/>
          <w:pgMar w:top="1701" w:right="1797" w:bottom="1701" w:left="1797" w:header="1134" w:footer="1021" w:gutter="0"/>
          <w:pgNumType w:fmt="upperRoman" w:start="1"/>
          <w:cols w:space="708"/>
          <w:titlePg/>
          <w:docGrid w:linePitch="360"/>
        </w:sectPr>
      </w:pPr>
    </w:p>
    <w:p w:rsidR="0089225A" w:rsidRPr="0089225A" w:rsidRDefault="0089225A" w:rsidP="0089225A">
      <w:pPr>
        <w:pStyle w:val="10"/>
        <w:numPr>
          <w:ilvl w:val="0"/>
          <w:numId w:val="9"/>
        </w:numPr>
        <w:rPr>
          <w:rFonts w:asciiTheme="majorEastAsia" w:eastAsiaTheme="majorEastAsia" w:hAnsiTheme="majorEastAsia"/>
          <w:sz w:val="24"/>
          <w:szCs w:val="24"/>
        </w:rPr>
      </w:pPr>
      <w:r w:rsidRPr="0089225A">
        <w:rPr>
          <w:rFonts w:asciiTheme="majorEastAsia" w:eastAsiaTheme="majorEastAsia" w:hAnsiTheme="majorEastAsia" w:hint="eastAsia"/>
          <w:sz w:val="24"/>
          <w:szCs w:val="24"/>
        </w:rPr>
        <w:lastRenderedPageBreak/>
        <w:t>项目实施介绍</w:t>
      </w:r>
    </w:p>
    <w:p w:rsidR="0089225A" w:rsidRPr="0089225A" w:rsidRDefault="0089225A" w:rsidP="0089225A">
      <w:pPr>
        <w:pStyle w:val="aff1"/>
        <w:spacing w:line="560" w:lineRule="exact"/>
        <w:ind w:firstLineChars="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本项目建设过程如下：</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2982"/>
        <w:gridCol w:w="2982"/>
      </w:tblGrid>
      <w:tr w:rsidR="0089225A" w:rsidRPr="0089225A" w:rsidTr="00216081">
        <w:trPr>
          <w:trHeight w:val="477"/>
        </w:trPr>
        <w:tc>
          <w:tcPr>
            <w:tcW w:w="2982" w:type="dxa"/>
            <w:shd w:val="clear" w:color="auto" w:fill="DEEAF6"/>
            <w:vAlign w:val="center"/>
          </w:tcPr>
          <w:p w:rsidR="0089225A" w:rsidRPr="0089225A" w:rsidRDefault="0089225A" w:rsidP="00216081">
            <w:pPr>
              <w:spacing w:line="560" w:lineRule="exact"/>
              <w:jc w:val="center"/>
              <w:rPr>
                <w:rFonts w:asciiTheme="majorEastAsia" w:eastAsiaTheme="majorEastAsia" w:hAnsiTheme="majorEastAsia"/>
                <w:b/>
                <w:color w:val="000000" w:themeColor="text1"/>
              </w:rPr>
            </w:pPr>
            <w:r w:rsidRPr="0089225A">
              <w:rPr>
                <w:rFonts w:asciiTheme="majorEastAsia" w:eastAsiaTheme="majorEastAsia" w:hAnsiTheme="majorEastAsia"/>
                <w:b/>
                <w:color w:val="000000" w:themeColor="text1"/>
              </w:rPr>
              <w:t>工作项</w:t>
            </w:r>
          </w:p>
        </w:tc>
        <w:tc>
          <w:tcPr>
            <w:tcW w:w="2982" w:type="dxa"/>
            <w:shd w:val="clear" w:color="auto" w:fill="DEEAF6"/>
            <w:vAlign w:val="center"/>
          </w:tcPr>
          <w:p w:rsidR="0089225A" w:rsidRPr="0089225A" w:rsidRDefault="0089225A" w:rsidP="00216081">
            <w:pPr>
              <w:spacing w:line="560" w:lineRule="exact"/>
              <w:jc w:val="center"/>
              <w:rPr>
                <w:rFonts w:asciiTheme="majorEastAsia" w:eastAsiaTheme="majorEastAsia" w:hAnsiTheme="majorEastAsia"/>
                <w:b/>
                <w:color w:val="000000" w:themeColor="text1"/>
              </w:rPr>
            </w:pPr>
            <w:r w:rsidRPr="0089225A">
              <w:rPr>
                <w:rFonts w:asciiTheme="majorEastAsia" w:eastAsiaTheme="majorEastAsia" w:hAnsiTheme="majorEastAsia"/>
                <w:b/>
                <w:color w:val="000000" w:themeColor="text1"/>
              </w:rPr>
              <w:t>工作内容</w:t>
            </w:r>
          </w:p>
        </w:tc>
        <w:tc>
          <w:tcPr>
            <w:tcW w:w="2982" w:type="dxa"/>
            <w:shd w:val="clear" w:color="auto" w:fill="DEEAF6"/>
            <w:vAlign w:val="center"/>
          </w:tcPr>
          <w:p w:rsidR="0089225A" w:rsidRPr="0089225A" w:rsidRDefault="0089225A" w:rsidP="00216081">
            <w:pPr>
              <w:spacing w:line="560" w:lineRule="exact"/>
              <w:jc w:val="center"/>
              <w:rPr>
                <w:rFonts w:asciiTheme="majorEastAsia" w:eastAsiaTheme="majorEastAsia" w:hAnsiTheme="majorEastAsia"/>
                <w:b/>
                <w:color w:val="000000" w:themeColor="text1"/>
              </w:rPr>
            </w:pPr>
            <w:r w:rsidRPr="0089225A">
              <w:rPr>
                <w:rFonts w:asciiTheme="majorEastAsia" w:eastAsiaTheme="majorEastAsia" w:hAnsiTheme="majorEastAsia"/>
                <w:b/>
                <w:color w:val="000000" w:themeColor="text1"/>
              </w:rPr>
              <w:t>时间</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可研编制</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根据汇报内容，编制可行性研究报告</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7.15-7.23</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软硬件环境准备</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准备在知识图谱平台软硬件环境及域名</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7.24-8.2</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差异分析</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分析现有功能与知识图谱平台的差异</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8.3-8.8</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图谱平台构建</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数据清洗及学习</w:t>
            </w:r>
            <w:r w:rsidRPr="0089225A">
              <w:rPr>
                <w:rFonts w:asciiTheme="majorEastAsia" w:eastAsiaTheme="majorEastAsia" w:hAnsiTheme="majorEastAsia"/>
                <w:color w:val="000000" w:themeColor="text1"/>
              </w:rPr>
              <w:br/>
              <w:t>知识图谱构建及校验</w:t>
            </w:r>
            <w:r w:rsidRPr="0089225A">
              <w:rPr>
                <w:rFonts w:asciiTheme="majorEastAsia" w:eastAsiaTheme="majorEastAsia" w:hAnsiTheme="majorEastAsia"/>
                <w:color w:val="000000" w:themeColor="text1"/>
              </w:rPr>
              <w:br/>
              <w:t>智能提示、搜索组件定制及优化</w:t>
            </w:r>
            <w:r w:rsidRPr="0089225A">
              <w:rPr>
                <w:rFonts w:asciiTheme="majorEastAsia" w:eastAsiaTheme="majorEastAsia" w:hAnsiTheme="majorEastAsia"/>
                <w:color w:val="000000" w:themeColor="text1"/>
              </w:rPr>
              <w:br/>
              <w:t>各组件集成及测试</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8.9-8.27</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测试环境部署</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修改后的产品部署至测试环境，并联调</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8.28-8.31</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安全扫描</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将套装软件送至汇通金财安全实验室进行安全漏洞扫描</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9.1-9.18</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正式环境部署</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修改后的产品部署至正式环境，并联调</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9.22-9.27</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CA部署</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对接第三方CA，具备平台使用条件</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9.22-9.28</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lastRenderedPageBreak/>
              <w:t>与商城融合方案</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开展套装软件与商城融合技术研究，主要从用户、展现形式、数据融合和CA融合4方面开展（本次计划主要完成用户和数据融合的技术方案制定和评审）</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9.10-9.31</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安全测试</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将套装软件送至中国电科院开展安全测试</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10.8-10.30</w:t>
            </w:r>
          </w:p>
        </w:tc>
      </w:tr>
      <w:tr w:rsidR="0089225A" w:rsidRPr="0089225A" w:rsidTr="00216081">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培训</w:t>
            </w:r>
          </w:p>
        </w:tc>
        <w:tc>
          <w:tcPr>
            <w:tcW w:w="2982" w:type="dxa"/>
            <w:shd w:val="clear" w:color="auto" w:fill="auto"/>
            <w:vAlign w:val="center"/>
          </w:tcPr>
          <w:p w:rsidR="0089225A" w:rsidRPr="0089225A" w:rsidRDefault="0089225A" w:rsidP="00216081">
            <w:pPr>
              <w:spacing w:line="560" w:lineRule="exact"/>
              <w:jc w:val="center"/>
              <w:rPr>
                <w:rFonts w:asciiTheme="majorEastAsia" w:eastAsiaTheme="majorEastAsia" w:hAnsiTheme="majorEastAsia"/>
                <w:color w:val="000000" w:themeColor="text1"/>
              </w:rPr>
            </w:pPr>
            <w:r w:rsidRPr="0089225A">
              <w:rPr>
                <w:rFonts w:asciiTheme="majorEastAsia" w:eastAsiaTheme="majorEastAsia" w:hAnsiTheme="majorEastAsia"/>
                <w:color w:val="000000" w:themeColor="text1"/>
              </w:rPr>
              <w:t>测试环境部署后进行培训及演练，生产环境部署后进行演练</w:t>
            </w:r>
          </w:p>
        </w:tc>
        <w:tc>
          <w:tcPr>
            <w:tcW w:w="2982" w:type="dxa"/>
            <w:shd w:val="clear" w:color="auto" w:fill="auto"/>
            <w:vAlign w:val="center"/>
          </w:tcPr>
          <w:p w:rsidR="0089225A" w:rsidRPr="004C7570" w:rsidRDefault="0089225A" w:rsidP="00216081">
            <w:pPr>
              <w:spacing w:line="560" w:lineRule="exact"/>
              <w:jc w:val="center"/>
              <w:rPr>
                <w:rFonts w:asciiTheme="majorEastAsia" w:eastAsiaTheme="majorEastAsia" w:hAnsiTheme="majorEastAsia"/>
                <w:color w:val="FF0000"/>
              </w:rPr>
            </w:pPr>
            <w:r w:rsidRPr="004C7570">
              <w:rPr>
                <w:rFonts w:asciiTheme="majorEastAsia" w:eastAsiaTheme="majorEastAsia" w:hAnsiTheme="majorEastAsia"/>
                <w:color w:val="FF0000"/>
              </w:rPr>
              <w:t>9.22-9.31</w:t>
            </w:r>
          </w:p>
        </w:tc>
      </w:tr>
    </w:tbl>
    <w:p w:rsidR="0089225A" w:rsidRPr="0089225A" w:rsidRDefault="0089225A" w:rsidP="0089225A">
      <w:pPr>
        <w:pStyle w:val="aff1"/>
        <w:spacing w:line="560" w:lineRule="exact"/>
        <w:ind w:firstLineChars="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本项目实现功能清单如下：</w:t>
      </w:r>
    </w:p>
    <w:tbl>
      <w:tblPr>
        <w:tblW w:w="0" w:type="auto"/>
        <w:jc w:val="center"/>
        <w:tblLayout w:type="fixed"/>
        <w:tblLook w:val="0000" w:firstRow="0" w:lastRow="0" w:firstColumn="0" w:lastColumn="0" w:noHBand="0" w:noVBand="0"/>
      </w:tblPr>
      <w:tblGrid>
        <w:gridCol w:w="611"/>
        <w:gridCol w:w="776"/>
        <w:gridCol w:w="711"/>
        <w:gridCol w:w="991"/>
        <w:gridCol w:w="707"/>
        <w:gridCol w:w="1424"/>
        <w:gridCol w:w="709"/>
        <w:gridCol w:w="3677"/>
      </w:tblGrid>
      <w:tr w:rsidR="0089225A" w:rsidRPr="0089225A" w:rsidTr="00216081">
        <w:trPr>
          <w:trHeight w:val="270"/>
          <w:tblHeader/>
          <w:jc w:val="center"/>
        </w:trPr>
        <w:tc>
          <w:tcPr>
            <w:tcW w:w="611" w:type="dxa"/>
            <w:tcBorders>
              <w:top w:val="single" w:sz="4" w:space="0" w:color="auto"/>
              <w:left w:val="single" w:sz="4" w:space="0" w:color="auto"/>
              <w:bottom w:val="single" w:sz="4" w:space="0" w:color="auto"/>
              <w:right w:val="single" w:sz="4" w:space="0" w:color="auto"/>
            </w:tcBorders>
            <w:shd w:val="clear" w:color="auto" w:fill="auto"/>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b/>
                <w:bCs/>
                <w:color w:val="000000" w:themeColor="text1"/>
              </w:rPr>
            </w:pPr>
            <w:r w:rsidRPr="0089225A">
              <w:rPr>
                <w:rFonts w:asciiTheme="majorEastAsia" w:eastAsiaTheme="majorEastAsia" w:hAnsiTheme="majorEastAsia" w:cs="宋体" w:hint="eastAsia"/>
                <w:b/>
                <w:bCs/>
                <w:color w:val="000000" w:themeColor="text1"/>
              </w:rPr>
              <w:t>序号</w:t>
            </w:r>
          </w:p>
        </w:tc>
        <w:tc>
          <w:tcPr>
            <w:tcW w:w="776" w:type="dxa"/>
            <w:tcBorders>
              <w:top w:val="single" w:sz="4" w:space="0" w:color="auto"/>
              <w:left w:val="nil"/>
              <w:bottom w:val="single" w:sz="4" w:space="0" w:color="auto"/>
              <w:right w:val="single" w:sz="4" w:space="0" w:color="auto"/>
            </w:tcBorders>
            <w:shd w:val="clear" w:color="auto" w:fill="auto"/>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b/>
                <w:bCs/>
                <w:color w:val="000000" w:themeColor="text1"/>
              </w:rPr>
            </w:pPr>
            <w:r w:rsidRPr="0089225A">
              <w:rPr>
                <w:rFonts w:asciiTheme="majorEastAsia" w:eastAsiaTheme="majorEastAsia" w:hAnsiTheme="majorEastAsia" w:cs="宋体" w:hint="eastAsia"/>
                <w:b/>
                <w:bCs/>
                <w:color w:val="000000" w:themeColor="text1"/>
              </w:rPr>
              <w:t>一级功能</w:t>
            </w:r>
          </w:p>
        </w:tc>
        <w:tc>
          <w:tcPr>
            <w:tcW w:w="711" w:type="dxa"/>
            <w:tcBorders>
              <w:top w:val="single" w:sz="4" w:space="0" w:color="auto"/>
              <w:left w:val="nil"/>
              <w:bottom w:val="single" w:sz="4" w:space="0" w:color="auto"/>
              <w:right w:val="single" w:sz="4" w:space="0" w:color="auto"/>
            </w:tcBorders>
            <w:shd w:val="clear" w:color="auto" w:fill="auto"/>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b/>
                <w:bCs/>
                <w:color w:val="000000" w:themeColor="text1"/>
              </w:rPr>
            </w:pPr>
            <w:r w:rsidRPr="0089225A">
              <w:rPr>
                <w:rFonts w:asciiTheme="majorEastAsia" w:eastAsiaTheme="majorEastAsia" w:hAnsiTheme="majorEastAsia" w:cs="宋体" w:hint="eastAsia"/>
                <w:b/>
                <w:bCs/>
                <w:color w:val="000000" w:themeColor="text1"/>
              </w:rPr>
              <w:t>状态</w:t>
            </w:r>
          </w:p>
        </w:tc>
        <w:tc>
          <w:tcPr>
            <w:tcW w:w="991" w:type="dxa"/>
            <w:tcBorders>
              <w:top w:val="single" w:sz="4" w:space="0" w:color="auto"/>
              <w:left w:val="nil"/>
              <w:bottom w:val="single" w:sz="4" w:space="0" w:color="auto"/>
              <w:right w:val="single" w:sz="4" w:space="0" w:color="auto"/>
            </w:tcBorders>
            <w:shd w:val="clear" w:color="auto" w:fill="auto"/>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b/>
                <w:bCs/>
                <w:color w:val="000000" w:themeColor="text1"/>
              </w:rPr>
            </w:pPr>
            <w:r w:rsidRPr="0089225A">
              <w:rPr>
                <w:rFonts w:asciiTheme="majorEastAsia" w:eastAsiaTheme="majorEastAsia" w:hAnsiTheme="majorEastAsia" w:cs="宋体" w:hint="eastAsia"/>
                <w:b/>
                <w:bCs/>
                <w:color w:val="000000" w:themeColor="text1"/>
              </w:rPr>
              <w:t>二级功能</w:t>
            </w:r>
          </w:p>
        </w:tc>
        <w:tc>
          <w:tcPr>
            <w:tcW w:w="707" w:type="dxa"/>
            <w:tcBorders>
              <w:top w:val="single" w:sz="4" w:space="0" w:color="auto"/>
              <w:left w:val="nil"/>
              <w:bottom w:val="single" w:sz="4" w:space="0" w:color="auto"/>
              <w:right w:val="single" w:sz="4" w:space="0" w:color="auto"/>
            </w:tcBorders>
            <w:shd w:val="clear" w:color="auto" w:fill="auto"/>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b/>
                <w:bCs/>
                <w:color w:val="000000" w:themeColor="text1"/>
              </w:rPr>
            </w:pPr>
            <w:r w:rsidRPr="0089225A">
              <w:rPr>
                <w:rFonts w:asciiTheme="majorEastAsia" w:eastAsiaTheme="majorEastAsia" w:hAnsiTheme="majorEastAsia" w:cs="宋体" w:hint="eastAsia"/>
                <w:b/>
                <w:bCs/>
                <w:color w:val="000000" w:themeColor="text1"/>
              </w:rPr>
              <w:t>状态</w:t>
            </w:r>
          </w:p>
        </w:tc>
        <w:tc>
          <w:tcPr>
            <w:tcW w:w="1424" w:type="dxa"/>
            <w:tcBorders>
              <w:top w:val="single" w:sz="4" w:space="0" w:color="auto"/>
              <w:left w:val="nil"/>
              <w:bottom w:val="single" w:sz="4" w:space="0" w:color="auto"/>
              <w:right w:val="single" w:sz="4" w:space="0" w:color="auto"/>
            </w:tcBorders>
            <w:shd w:val="clear" w:color="000000" w:fill="FFFFFF"/>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b/>
                <w:bCs/>
                <w:color w:val="000000" w:themeColor="text1"/>
              </w:rPr>
            </w:pPr>
            <w:r w:rsidRPr="0089225A">
              <w:rPr>
                <w:rFonts w:asciiTheme="majorEastAsia" w:eastAsiaTheme="majorEastAsia" w:hAnsiTheme="majorEastAsia" w:cs="宋体" w:hint="eastAsia"/>
                <w:b/>
                <w:bCs/>
                <w:color w:val="000000" w:themeColor="text1"/>
              </w:rPr>
              <w:t>三级功能</w:t>
            </w:r>
          </w:p>
        </w:tc>
        <w:tc>
          <w:tcPr>
            <w:tcW w:w="709" w:type="dxa"/>
            <w:tcBorders>
              <w:top w:val="single" w:sz="4" w:space="0" w:color="auto"/>
              <w:left w:val="nil"/>
              <w:bottom w:val="single" w:sz="4" w:space="0" w:color="auto"/>
              <w:right w:val="single" w:sz="4" w:space="0" w:color="auto"/>
            </w:tcBorders>
            <w:shd w:val="clear" w:color="auto" w:fill="auto"/>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b/>
                <w:bCs/>
                <w:color w:val="000000" w:themeColor="text1"/>
              </w:rPr>
            </w:pPr>
            <w:r w:rsidRPr="0089225A">
              <w:rPr>
                <w:rFonts w:asciiTheme="majorEastAsia" w:eastAsiaTheme="majorEastAsia" w:hAnsiTheme="majorEastAsia" w:cs="宋体" w:hint="eastAsia"/>
                <w:b/>
                <w:bCs/>
                <w:color w:val="000000" w:themeColor="text1"/>
              </w:rPr>
              <w:t>状态</w:t>
            </w:r>
          </w:p>
        </w:tc>
        <w:tc>
          <w:tcPr>
            <w:tcW w:w="3677" w:type="dxa"/>
            <w:tcBorders>
              <w:top w:val="single" w:sz="4" w:space="0" w:color="auto"/>
              <w:left w:val="nil"/>
              <w:bottom w:val="single" w:sz="4" w:space="0" w:color="auto"/>
              <w:right w:val="single" w:sz="4" w:space="0" w:color="auto"/>
            </w:tcBorders>
            <w:shd w:val="clear" w:color="000000" w:fill="FFFFFF"/>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b/>
                <w:bCs/>
                <w:color w:val="000000" w:themeColor="text1"/>
              </w:rPr>
            </w:pPr>
            <w:r w:rsidRPr="0089225A">
              <w:rPr>
                <w:rFonts w:asciiTheme="majorEastAsia" w:eastAsiaTheme="majorEastAsia" w:hAnsiTheme="majorEastAsia" w:cs="宋体" w:hint="eastAsia"/>
                <w:b/>
                <w:bCs/>
                <w:color w:val="000000" w:themeColor="text1"/>
              </w:rPr>
              <w:t>功能点说明</w:t>
            </w:r>
          </w:p>
        </w:tc>
      </w:tr>
      <w:tr w:rsidR="0089225A" w:rsidRPr="0089225A" w:rsidTr="00216081">
        <w:trPr>
          <w:trHeight w:val="450"/>
          <w:jc w:val="center"/>
        </w:trPr>
        <w:tc>
          <w:tcPr>
            <w:tcW w:w="6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1</w:t>
            </w:r>
          </w:p>
        </w:tc>
        <w:tc>
          <w:tcPr>
            <w:tcW w:w="776"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搜索框功能项</w:t>
            </w:r>
          </w:p>
        </w:tc>
        <w:tc>
          <w:tcPr>
            <w:tcW w:w="7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搜索项合并</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一站式检索</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整合商品、物料、编号三个选项为“商品”，增加搜索提示。</w:t>
            </w:r>
          </w:p>
        </w:tc>
      </w:tr>
      <w:tr w:rsidR="0089225A" w:rsidRPr="0089225A" w:rsidTr="00216081">
        <w:trPr>
          <w:trHeight w:val="1575"/>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关联推荐</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关联推荐是通过词网智能运算产生的。词网是基于国网电商基础商品数据库，通过商品/语义关联分析，计算搜索词与搜索词之间、商品与商品之间、搜索词与商品之间的关联关系，从而为用</w:t>
            </w:r>
            <w:r w:rsidRPr="0089225A">
              <w:rPr>
                <w:rFonts w:asciiTheme="majorEastAsia" w:eastAsiaTheme="majorEastAsia" w:hAnsiTheme="majorEastAsia" w:cs="宋体" w:hint="eastAsia"/>
                <w:color w:val="000000" w:themeColor="text1"/>
              </w:rPr>
              <w:lastRenderedPageBreak/>
              <w:t>户推荐相关的检索词、检索问题和检索答案</w:t>
            </w:r>
          </w:p>
        </w:tc>
      </w:tr>
      <w:tr w:rsidR="0089225A" w:rsidRPr="0089225A" w:rsidTr="00216081">
        <w:trPr>
          <w:trHeight w:val="27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分类导航</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多种分类查询</w:t>
            </w:r>
          </w:p>
        </w:tc>
      </w:tr>
      <w:tr w:rsidR="0089225A" w:rsidRPr="0089225A" w:rsidTr="00216081">
        <w:trPr>
          <w:trHeight w:val="27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页面完善</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WEB总体展示</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主界面展示</w:t>
            </w:r>
          </w:p>
        </w:tc>
      </w:tr>
      <w:tr w:rsidR="0089225A" w:rsidRPr="0089225A" w:rsidTr="00216081">
        <w:trPr>
          <w:trHeight w:val="27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布局</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布局优化</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搜索词</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搜索联想词展示</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增加拼音汉化功能，相同前缀词联想功能</w:t>
            </w:r>
          </w:p>
        </w:tc>
      </w:tr>
      <w:tr w:rsidR="0089225A" w:rsidRPr="0089225A" w:rsidTr="00216081">
        <w:trPr>
          <w:trHeight w:val="675"/>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搜索联想词商品摘要展示</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根据搜索联想词关联出的商品，提供商品摘要展示功能</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联想词数据调用</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方便用户快速查找所需商品</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商品摘要数据调用</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搜索词及搜索联想词无相关的商品摘要提示</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搜索历史</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在用户点击搜索框时展示搜索历史数据</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拼音关联</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针对以拼音方式输入商品搜索词，实现相关汉子化的相关搜索词推荐</w:t>
            </w:r>
          </w:p>
        </w:tc>
      </w:tr>
      <w:tr w:rsidR="0089225A" w:rsidRPr="0089225A" w:rsidTr="00216081">
        <w:trPr>
          <w:trHeight w:val="675"/>
          <w:jc w:val="center"/>
        </w:trPr>
        <w:tc>
          <w:tcPr>
            <w:tcW w:w="6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lastRenderedPageBreak/>
              <w:t>2</w:t>
            </w:r>
          </w:p>
        </w:tc>
        <w:tc>
          <w:tcPr>
            <w:tcW w:w="776"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热词功能项</w:t>
            </w:r>
          </w:p>
        </w:tc>
        <w:tc>
          <w:tcPr>
            <w:tcW w:w="7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热词管理</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热词数据调用</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提取用户搜索词存储库72小时内搜索次数最多且在索引库有匹配商品的关键词，更换频率为24小时。</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热词链接设置</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通过热词关联相关商品</w:t>
            </w:r>
          </w:p>
        </w:tc>
      </w:tr>
      <w:tr w:rsidR="0089225A" w:rsidRPr="0089225A" w:rsidTr="00216081">
        <w:trPr>
          <w:trHeight w:val="27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词频统计</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对用户键入搜索词进行词频统计</w:t>
            </w:r>
          </w:p>
        </w:tc>
      </w:tr>
      <w:tr w:rsidR="0089225A" w:rsidRPr="0089225A" w:rsidTr="00216081">
        <w:trPr>
          <w:trHeight w:val="450"/>
          <w:jc w:val="center"/>
        </w:trPr>
        <w:tc>
          <w:tcPr>
            <w:tcW w:w="6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3</w:t>
            </w:r>
          </w:p>
        </w:tc>
        <w:tc>
          <w:tcPr>
            <w:tcW w:w="776"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proofErr w:type="spellStart"/>
            <w:r w:rsidRPr="0089225A">
              <w:rPr>
                <w:rFonts w:asciiTheme="majorEastAsia" w:eastAsiaTheme="majorEastAsia" w:hAnsiTheme="majorEastAsia" w:cs="宋体" w:hint="eastAsia"/>
                <w:color w:val="000000" w:themeColor="text1"/>
              </w:rPr>
              <w:t>solr</w:t>
            </w:r>
            <w:proofErr w:type="spellEnd"/>
            <w:r w:rsidRPr="0089225A">
              <w:rPr>
                <w:rFonts w:asciiTheme="majorEastAsia" w:eastAsiaTheme="majorEastAsia" w:hAnsiTheme="majorEastAsia" w:cs="宋体" w:hint="eastAsia"/>
                <w:color w:val="000000" w:themeColor="text1"/>
              </w:rPr>
              <w:t>部署</w:t>
            </w:r>
          </w:p>
        </w:tc>
        <w:tc>
          <w:tcPr>
            <w:tcW w:w="7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991"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roofErr w:type="spellStart"/>
            <w:r w:rsidRPr="0089225A">
              <w:rPr>
                <w:rFonts w:asciiTheme="majorEastAsia" w:eastAsiaTheme="majorEastAsia" w:hAnsiTheme="majorEastAsia" w:cs="宋体" w:hint="eastAsia"/>
                <w:color w:val="000000" w:themeColor="text1"/>
              </w:rPr>
              <w:t>solr</w:t>
            </w:r>
            <w:proofErr w:type="spellEnd"/>
            <w:r w:rsidRPr="0089225A">
              <w:rPr>
                <w:rFonts w:asciiTheme="majorEastAsia" w:eastAsiaTheme="majorEastAsia" w:hAnsiTheme="majorEastAsia" w:cs="宋体" w:hint="eastAsia"/>
                <w:color w:val="000000" w:themeColor="text1"/>
              </w:rPr>
              <w:t>部署到招标专区</w:t>
            </w:r>
          </w:p>
        </w:tc>
        <w:tc>
          <w:tcPr>
            <w:tcW w:w="70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搜索合并</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完善</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合并相关搜索项</w:t>
            </w:r>
          </w:p>
        </w:tc>
      </w:tr>
      <w:tr w:rsidR="0089225A" w:rsidRPr="0089225A" w:rsidTr="00216081">
        <w:trPr>
          <w:trHeight w:val="27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中文分词器接入</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分词模型</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构建基准分词器</w:t>
            </w:r>
          </w:p>
        </w:tc>
      </w:tr>
      <w:tr w:rsidR="0089225A" w:rsidRPr="0089225A" w:rsidTr="00216081">
        <w:trPr>
          <w:trHeight w:val="90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关键词提取</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通过方法将用户输入的一段文字或多个搜索组合词中用于表达商品主要内容的词汇提取出来，使用标签云揭示关键词的主要程度</w:t>
            </w:r>
          </w:p>
        </w:tc>
      </w:tr>
      <w:tr w:rsidR="0089225A" w:rsidRPr="0089225A" w:rsidTr="00216081">
        <w:trPr>
          <w:trHeight w:val="675"/>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分词标注</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根据商品内容进行分词并且获得词语的词性，然后根据不同的词性进行标注展示</w:t>
            </w:r>
          </w:p>
        </w:tc>
      </w:tr>
      <w:tr w:rsidR="0089225A" w:rsidRPr="0089225A" w:rsidTr="00216081">
        <w:trPr>
          <w:trHeight w:val="675"/>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内容分类</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针对输入单个商品搜索词以及多个组合词进行归类，然后将所属商品类别进行标记。</w:t>
            </w:r>
          </w:p>
        </w:tc>
      </w:tr>
      <w:tr w:rsidR="0089225A" w:rsidRPr="0089225A" w:rsidTr="00216081">
        <w:trPr>
          <w:trHeight w:val="675"/>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语义联想</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根据用户输入的商品搜索内容进行关键词提取，进行语义联想。推荐出相关联的多个搜索词共用户选择</w:t>
            </w:r>
          </w:p>
        </w:tc>
      </w:tr>
      <w:tr w:rsidR="0089225A" w:rsidRPr="0089225A" w:rsidTr="00216081">
        <w:trPr>
          <w:trHeight w:val="450"/>
          <w:jc w:val="center"/>
        </w:trPr>
        <w:tc>
          <w:tcPr>
            <w:tcW w:w="6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4</w:t>
            </w:r>
          </w:p>
        </w:tc>
        <w:tc>
          <w:tcPr>
            <w:tcW w:w="776"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索引库建设</w:t>
            </w:r>
          </w:p>
        </w:tc>
        <w:tc>
          <w:tcPr>
            <w:tcW w:w="7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991"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数据导入</w:t>
            </w:r>
          </w:p>
        </w:tc>
        <w:tc>
          <w:tcPr>
            <w:tcW w:w="70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商品主数据导入</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提供索引基础数据</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索引建立</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索引字段处理</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索引商品页面html原始数据，提取字段</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字段权重赋值处理</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建设词元为基点的索引库，给词元赋值</w:t>
            </w:r>
          </w:p>
        </w:tc>
      </w:tr>
      <w:tr w:rsidR="0089225A" w:rsidRPr="0089225A" w:rsidTr="00216081">
        <w:trPr>
          <w:trHeight w:val="450"/>
          <w:jc w:val="center"/>
        </w:trPr>
        <w:tc>
          <w:tcPr>
            <w:tcW w:w="6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5</w:t>
            </w:r>
          </w:p>
        </w:tc>
        <w:tc>
          <w:tcPr>
            <w:tcW w:w="776"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搜索联想词</w:t>
            </w:r>
          </w:p>
        </w:tc>
        <w:tc>
          <w:tcPr>
            <w:tcW w:w="7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991"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汉字映射</w:t>
            </w:r>
          </w:p>
        </w:tc>
        <w:tc>
          <w:tcPr>
            <w:tcW w:w="70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拼音汉化</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增加拼音汉化功能，相同前缀词联想功能</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联想词管理</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联想词数据计算统计</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对用户的站内搜索数据进行统计</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联想词数据存储</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联想词存储</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联想词数据导出</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联想词导出</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相同前缀词语算法设计</w:t>
            </w:r>
          </w:p>
        </w:tc>
        <w:tc>
          <w:tcPr>
            <w:tcW w:w="70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筛选排序算法设计</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对筛选条件排序重新进行算法设计</w:t>
            </w:r>
          </w:p>
        </w:tc>
      </w:tr>
      <w:tr w:rsidR="0089225A" w:rsidRPr="0089225A" w:rsidTr="00216081">
        <w:trPr>
          <w:trHeight w:val="900"/>
          <w:jc w:val="center"/>
        </w:trPr>
        <w:tc>
          <w:tcPr>
            <w:tcW w:w="6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lastRenderedPageBreak/>
              <w:t>6</w:t>
            </w:r>
          </w:p>
        </w:tc>
        <w:tc>
          <w:tcPr>
            <w:tcW w:w="776"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排序算法设计</w:t>
            </w:r>
          </w:p>
        </w:tc>
        <w:tc>
          <w:tcPr>
            <w:tcW w:w="7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排序算法设计</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动态相关度排序</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根据检索词的词频、位置、相对关系等因素计算出该结果与检索词间的相关度，并利用该相关度进行结果排序。</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检索相关度排序</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增加用户偏好的权重，形成个性化的动态相关度</w:t>
            </w:r>
          </w:p>
        </w:tc>
      </w:tr>
      <w:tr w:rsidR="0089225A" w:rsidRPr="0089225A" w:rsidTr="00216081">
        <w:trPr>
          <w:trHeight w:val="450"/>
          <w:jc w:val="center"/>
        </w:trPr>
        <w:tc>
          <w:tcPr>
            <w:tcW w:w="6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7</w:t>
            </w:r>
          </w:p>
        </w:tc>
        <w:tc>
          <w:tcPr>
            <w:tcW w:w="776"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搜索词存储</w:t>
            </w:r>
          </w:p>
        </w:tc>
        <w:tc>
          <w:tcPr>
            <w:tcW w:w="71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991"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用户搜索词日志管理</w:t>
            </w:r>
          </w:p>
        </w:tc>
        <w:tc>
          <w:tcPr>
            <w:tcW w:w="707" w:type="dxa"/>
            <w:vMerge w:val="restart"/>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用户搜索词日志存储</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用户的站内搜索数据进行存储</w:t>
            </w:r>
          </w:p>
        </w:tc>
      </w:tr>
      <w:tr w:rsidR="0089225A" w:rsidRPr="0089225A" w:rsidTr="00216081">
        <w:trPr>
          <w:trHeight w:val="450"/>
          <w:jc w:val="center"/>
        </w:trPr>
        <w:tc>
          <w:tcPr>
            <w:tcW w:w="6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76"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1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991"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707" w:type="dxa"/>
            <w:vMerge/>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用户搜索词日志导出</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用户的站内搜索数据进行导出</w:t>
            </w:r>
          </w:p>
        </w:tc>
      </w:tr>
      <w:tr w:rsidR="0089225A" w:rsidRPr="0089225A" w:rsidTr="00216081">
        <w:trPr>
          <w:trHeight w:val="270"/>
          <w:jc w:val="center"/>
        </w:trPr>
        <w:tc>
          <w:tcPr>
            <w:tcW w:w="611" w:type="dxa"/>
            <w:tcBorders>
              <w:top w:val="nil"/>
              <w:left w:val="single" w:sz="4" w:space="0" w:color="auto"/>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8</w:t>
            </w:r>
          </w:p>
        </w:tc>
        <w:tc>
          <w:tcPr>
            <w:tcW w:w="776"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搜索词应用</w:t>
            </w:r>
          </w:p>
        </w:tc>
        <w:tc>
          <w:tcPr>
            <w:tcW w:w="711"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991"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搜索词应用</w:t>
            </w:r>
          </w:p>
        </w:tc>
        <w:tc>
          <w:tcPr>
            <w:tcW w:w="70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1424"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搜索词应用</w:t>
            </w:r>
          </w:p>
        </w:tc>
        <w:tc>
          <w:tcPr>
            <w:tcW w:w="709"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jc w:val="center"/>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新增</w:t>
            </w:r>
          </w:p>
        </w:tc>
        <w:tc>
          <w:tcPr>
            <w:tcW w:w="3677" w:type="dxa"/>
            <w:tcBorders>
              <w:top w:val="nil"/>
              <w:left w:val="nil"/>
              <w:bottom w:val="single" w:sz="4" w:space="0" w:color="auto"/>
              <w:right w:val="single" w:sz="4" w:space="0" w:color="auto"/>
            </w:tcBorders>
            <w:vAlign w:val="center"/>
          </w:tcPr>
          <w:p w:rsidR="0089225A" w:rsidRPr="0089225A" w:rsidRDefault="0089225A" w:rsidP="00216081">
            <w:pPr>
              <w:adjustRightInd w:val="0"/>
              <w:snapToGrid w:val="0"/>
              <w:spacing w:line="560" w:lineRule="exact"/>
              <w:rPr>
                <w:rFonts w:asciiTheme="majorEastAsia" w:eastAsiaTheme="majorEastAsia" w:hAnsiTheme="majorEastAsia" w:cs="宋体"/>
                <w:color w:val="000000" w:themeColor="text1"/>
              </w:rPr>
            </w:pPr>
            <w:r w:rsidRPr="0089225A">
              <w:rPr>
                <w:rFonts w:asciiTheme="majorEastAsia" w:eastAsiaTheme="majorEastAsia" w:hAnsiTheme="majorEastAsia" w:cs="宋体" w:hint="eastAsia"/>
                <w:color w:val="000000" w:themeColor="text1"/>
              </w:rPr>
              <w:t>搜索词智能应用</w:t>
            </w:r>
          </w:p>
        </w:tc>
      </w:tr>
    </w:tbl>
    <w:p w:rsidR="0089225A" w:rsidRPr="0089225A" w:rsidRDefault="0089225A" w:rsidP="0089225A">
      <w:pPr>
        <w:pStyle w:val="aff1"/>
        <w:spacing w:line="560" w:lineRule="exact"/>
        <w:ind w:left="480" w:firstLineChars="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系统当前运行情况良好。</w:t>
      </w:r>
    </w:p>
    <w:p w:rsidR="0089225A" w:rsidRPr="0089225A" w:rsidRDefault="0089225A" w:rsidP="0089225A">
      <w:pPr>
        <w:pStyle w:val="10"/>
        <w:rPr>
          <w:rFonts w:asciiTheme="majorEastAsia" w:eastAsiaTheme="majorEastAsia" w:hAnsiTheme="majorEastAsia"/>
          <w:sz w:val="24"/>
          <w:szCs w:val="24"/>
        </w:rPr>
      </w:pPr>
      <w:bookmarkStart w:id="1" w:name="_Toc477857814"/>
      <w:bookmarkStart w:id="2" w:name="_Toc505073987"/>
      <w:r w:rsidRPr="0089225A">
        <w:rPr>
          <w:rFonts w:asciiTheme="majorEastAsia" w:eastAsiaTheme="majorEastAsia" w:hAnsiTheme="majorEastAsia" w:hint="eastAsia"/>
          <w:sz w:val="24"/>
          <w:szCs w:val="24"/>
        </w:rPr>
        <w:t>2.系统主要功能</w:t>
      </w:r>
      <w:bookmarkEnd w:id="1"/>
      <w:bookmarkEnd w:id="2"/>
    </w:p>
    <w:p w:rsidR="0089225A" w:rsidRPr="0089225A" w:rsidRDefault="0089225A" w:rsidP="0089225A">
      <w:pPr>
        <w:pStyle w:val="aff1"/>
        <w:spacing w:line="560" w:lineRule="exact"/>
        <w:ind w:firstLineChars="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描述系统涉及平台内容、各平台主要功能点及功能点内容描述。</w:t>
      </w:r>
    </w:p>
    <w:p w:rsidR="0089225A" w:rsidRPr="0089225A" w:rsidRDefault="0089225A" w:rsidP="0089225A">
      <w:pPr>
        <w:pStyle w:val="20"/>
        <w:rPr>
          <w:rFonts w:asciiTheme="majorEastAsia" w:eastAsiaTheme="majorEastAsia" w:hAnsiTheme="majorEastAsia"/>
          <w:b w:val="0"/>
          <w:sz w:val="24"/>
          <w:szCs w:val="24"/>
        </w:rPr>
      </w:pPr>
      <w:bookmarkStart w:id="3" w:name="_Toc477857815"/>
      <w:bookmarkStart w:id="4" w:name="_Toc505073988"/>
      <w:r w:rsidRPr="0089225A">
        <w:rPr>
          <w:rFonts w:asciiTheme="majorEastAsia" w:eastAsiaTheme="majorEastAsia" w:hAnsiTheme="majorEastAsia" w:hint="eastAsia"/>
          <w:sz w:val="24"/>
          <w:szCs w:val="24"/>
        </w:rPr>
        <w:t>2.1 基于语义网的站内搜索平台</w:t>
      </w:r>
      <w:bookmarkEnd w:id="3"/>
      <w:bookmarkEnd w:id="4"/>
    </w:p>
    <w:p w:rsidR="0089225A" w:rsidRPr="0089225A" w:rsidRDefault="0089225A" w:rsidP="0089225A">
      <w:pPr>
        <w:pStyle w:val="aff1"/>
        <w:spacing w:line="560" w:lineRule="exact"/>
        <w:ind w:firstLineChars="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基于语义网的站内搜索平台在内/外网实施或部署智能提示模块、智能搜索模块。具体功能如下：</w:t>
      </w:r>
    </w:p>
    <w:tbl>
      <w:tblPr>
        <w:tblStyle w:val="af7"/>
        <w:tblW w:w="8997" w:type="dxa"/>
        <w:tblLook w:val="04A0" w:firstRow="1" w:lastRow="0" w:firstColumn="1" w:lastColumn="0" w:noHBand="0" w:noVBand="1"/>
      </w:tblPr>
      <w:tblGrid>
        <w:gridCol w:w="2210"/>
        <w:gridCol w:w="6787"/>
      </w:tblGrid>
      <w:tr w:rsidR="0089225A" w:rsidRPr="0089225A" w:rsidTr="00216081">
        <w:trPr>
          <w:trHeight w:val="20"/>
        </w:trPr>
        <w:tc>
          <w:tcPr>
            <w:tcW w:w="2210" w:type="dxa"/>
            <w:shd w:val="clear" w:color="auto" w:fill="7F7F7F" w:themeFill="text1" w:themeFillTint="80"/>
          </w:tcPr>
          <w:p w:rsidR="0089225A" w:rsidRPr="0089225A" w:rsidRDefault="0089225A" w:rsidP="00216081">
            <w:pPr>
              <w:adjustRightInd w:val="0"/>
              <w:spacing w:line="560" w:lineRule="exact"/>
              <w:jc w:val="center"/>
              <w:rPr>
                <w:rFonts w:asciiTheme="majorEastAsia" w:eastAsiaTheme="majorEastAsia" w:hAnsiTheme="majorEastAsia"/>
                <w:b/>
                <w:color w:val="000000" w:themeColor="text1"/>
              </w:rPr>
            </w:pPr>
            <w:r w:rsidRPr="0089225A">
              <w:rPr>
                <w:rFonts w:asciiTheme="majorEastAsia" w:eastAsiaTheme="majorEastAsia" w:hAnsiTheme="majorEastAsia" w:hint="eastAsia"/>
                <w:b/>
                <w:color w:val="000000" w:themeColor="text1"/>
              </w:rPr>
              <w:t>功能点名称</w:t>
            </w:r>
          </w:p>
        </w:tc>
        <w:tc>
          <w:tcPr>
            <w:tcW w:w="6787" w:type="dxa"/>
            <w:shd w:val="clear" w:color="auto" w:fill="7F7F7F" w:themeFill="text1" w:themeFillTint="80"/>
          </w:tcPr>
          <w:p w:rsidR="0089225A" w:rsidRPr="0089225A" w:rsidRDefault="0089225A" w:rsidP="00216081">
            <w:pPr>
              <w:adjustRightInd w:val="0"/>
              <w:spacing w:line="560" w:lineRule="exact"/>
              <w:jc w:val="center"/>
              <w:rPr>
                <w:rFonts w:asciiTheme="majorEastAsia" w:eastAsiaTheme="majorEastAsia" w:hAnsiTheme="majorEastAsia"/>
                <w:b/>
                <w:color w:val="000000" w:themeColor="text1"/>
              </w:rPr>
            </w:pPr>
            <w:r w:rsidRPr="0089225A">
              <w:rPr>
                <w:rFonts w:asciiTheme="majorEastAsia" w:eastAsiaTheme="majorEastAsia" w:hAnsiTheme="majorEastAsia" w:hint="eastAsia"/>
                <w:b/>
                <w:color w:val="000000" w:themeColor="text1"/>
              </w:rPr>
              <w:t>功能点内容描述</w:t>
            </w:r>
          </w:p>
        </w:tc>
      </w:tr>
      <w:tr w:rsidR="0089225A" w:rsidRPr="0089225A" w:rsidTr="00216081">
        <w:trPr>
          <w:trHeight w:val="20"/>
        </w:trPr>
        <w:tc>
          <w:tcPr>
            <w:tcW w:w="2210" w:type="dxa"/>
          </w:tcPr>
          <w:p w:rsidR="0089225A" w:rsidRPr="0089225A" w:rsidRDefault="0089225A" w:rsidP="00216081">
            <w:pPr>
              <w:spacing w:line="560" w:lineRule="exact"/>
              <w:rPr>
                <w:rFonts w:asciiTheme="majorEastAsia" w:eastAsiaTheme="majorEastAsia" w:hAnsiTheme="majorEastAsia"/>
                <w:color w:val="000000" w:themeColor="text1"/>
              </w:rPr>
            </w:pPr>
            <w:r w:rsidRPr="0089225A">
              <w:rPr>
                <w:rFonts w:asciiTheme="majorEastAsia" w:eastAsiaTheme="majorEastAsia" w:hAnsiTheme="majorEastAsia" w:hint="eastAsia"/>
                <w:color w:val="000000" w:themeColor="text1"/>
              </w:rPr>
              <w:lastRenderedPageBreak/>
              <w:t>模块1</w:t>
            </w:r>
            <w:r w:rsidRPr="0089225A">
              <w:rPr>
                <w:rFonts w:asciiTheme="majorEastAsia" w:eastAsiaTheme="majorEastAsia" w:hAnsiTheme="majorEastAsia"/>
                <w:color w:val="000000" w:themeColor="text1"/>
              </w:rPr>
              <w:t xml:space="preserve"> </w:t>
            </w:r>
            <w:r w:rsidRPr="0089225A">
              <w:rPr>
                <w:rFonts w:asciiTheme="majorEastAsia" w:eastAsiaTheme="majorEastAsia" w:hAnsiTheme="majorEastAsia" w:hint="eastAsia"/>
                <w:color w:val="000000" w:themeColor="text1"/>
              </w:rPr>
              <w:t>智能提示</w:t>
            </w:r>
          </w:p>
        </w:tc>
        <w:tc>
          <w:tcPr>
            <w:tcW w:w="6787" w:type="dxa"/>
          </w:tcPr>
          <w:p w:rsidR="0089225A" w:rsidRPr="0089225A" w:rsidRDefault="0089225A" w:rsidP="00216081">
            <w:pPr>
              <w:spacing w:line="560" w:lineRule="exact"/>
              <w:rPr>
                <w:rFonts w:asciiTheme="majorEastAsia" w:eastAsiaTheme="majorEastAsia" w:hAnsiTheme="majorEastAsia"/>
                <w:color w:val="000000" w:themeColor="text1"/>
              </w:rPr>
            </w:pPr>
            <w:r w:rsidRPr="0089225A">
              <w:rPr>
                <w:rFonts w:asciiTheme="majorEastAsia" w:eastAsiaTheme="majorEastAsia" w:hAnsiTheme="majorEastAsia" w:hint="eastAsia"/>
                <w:color w:val="000000" w:themeColor="text1"/>
              </w:rPr>
              <w:t>模块1包含搜索词匹配补全、搜索词语义补全、搜索词语义消歧、搜索词全拼提示、搜索词首字母提示、搜搜词混合拼音提示、统计提示等</w:t>
            </w:r>
            <w:r w:rsidRPr="0089225A">
              <w:rPr>
                <w:rFonts w:asciiTheme="majorEastAsia" w:eastAsiaTheme="majorEastAsia" w:hAnsiTheme="majorEastAsia"/>
                <w:color w:val="000000" w:themeColor="text1"/>
              </w:rPr>
              <w:t>7</w:t>
            </w:r>
            <w:r w:rsidRPr="0089225A">
              <w:rPr>
                <w:rFonts w:asciiTheme="majorEastAsia" w:eastAsiaTheme="majorEastAsia" w:hAnsiTheme="majorEastAsia" w:hint="eastAsia"/>
                <w:color w:val="000000" w:themeColor="text1"/>
              </w:rPr>
              <w:t>个功能，主要提供搜索智能提示服务。</w:t>
            </w:r>
          </w:p>
        </w:tc>
      </w:tr>
      <w:tr w:rsidR="0089225A" w:rsidRPr="0089225A" w:rsidTr="00216081">
        <w:trPr>
          <w:trHeight w:val="20"/>
        </w:trPr>
        <w:tc>
          <w:tcPr>
            <w:tcW w:w="2210" w:type="dxa"/>
          </w:tcPr>
          <w:p w:rsidR="0089225A" w:rsidRPr="0089225A" w:rsidRDefault="0089225A" w:rsidP="00216081">
            <w:pPr>
              <w:spacing w:line="560" w:lineRule="exact"/>
              <w:rPr>
                <w:rFonts w:asciiTheme="majorEastAsia" w:eastAsiaTheme="majorEastAsia" w:hAnsiTheme="majorEastAsia"/>
                <w:color w:val="000000" w:themeColor="text1"/>
              </w:rPr>
            </w:pPr>
            <w:r w:rsidRPr="0089225A">
              <w:rPr>
                <w:rFonts w:asciiTheme="majorEastAsia" w:eastAsiaTheme="majorEastAsia" w:hAnsiTheme="majorEastAsia" w:hint="eastAsia"/>
                <w:color w:val="000000" w:themeColor="text1"/>
              </w:rPr>
              <w:t>模块2</w:t>
            </w:r>
            <w:r w:rsidRPr="0089225A">
              <w:rPr>
                <w:rFonts w:asciiTheme="majorEastAsia" w:eastAsiaTheme="majorEastAsia" w:hAnsiTheme="majorEastAsia"/>
                <w:color w:val="000000" w:themeColor="text1"/>
              </w:rPr>
              <w:t xml:space="preserve"> </w:t>
            </w:r>
            <w:r w:rsidRPr="0089225A">
              <w:rPr>
                <w:rFonts w:asciiTheme="majorEastAsia" w:eastAsiaTheme="majorEastAsia" w:hAnsiTheme="majorEastAsia" w:hint="eastAsia"/>
                <w:color w:val="000000" w:themeColor="text1"/>
              </w:rPr>
              <w:t>智能搜索</w:t>
            </w:r>
          </w:p>
        </w:tc>
        <w:tc>
          <w:tcPr>
            <w:tcW w:w="6787" w:type="dxa"/>
          </w:tcPr>
          <w:p w:rsidR="0089225A" w:rsidRPr="0089225A" w:rsidRDefault="0089225A" w:rsidP="00216081">
            <w:pPr>
              <w:spacing w:line="560" w:lineRule="exact"/>
              <w:rPr>
                <w:rFonts w:asciiTheme="majorEastAsia" w:eastAsiaTheme="majorEastAsia" w:hAnsiTheme="majorEastAsia"/>
                <w:color w:val="000000" w:themeColor="text1"/>
              </w:rPr>
            </w:pPr>
            <w:r w:rsidRPr="0089225A">
              <w:rPr>
                <w:rFonts w:asciiTheme="majorEastAsia" w:eastAsiaTheme="majorEastAsia" w:hAnsiTheme="majorEastAsia" w:hint="eastAsia"/>
                <w:color w:val="000000" w:themeColor="text1"/>
              </w:rPr>
              <w:t>模块2包含搜索意图识别、搜索语义拓展、商品过滤筛选、搜索拼音及错词纠正等4个功能，主要实现提供智能搜索服务。</w:t>
            </w:r>
          </w:p>
        </w:tc>
      </w:tr>
    </w:tbl>
    <w:p w:rsidR="0089225A" w:rsidRPr="0089225A" w:rsidRDefault="0089225A" w:rsidP="0089225A">
      <w:pPr>
        <w:pStyle w:val="10"/>
        <w:rPr>
          <w:rFonts w:asciiTheme="majorEastAsia" w:eastAsiaTheme="majorEastAsia" w:hAnsiTheme="majorEastAsia"/>
          <w:sz w:val="24"/>
          <w:szCs w:val="24"/>
        </w:rPr>
      </w:pPr>
      <w:bookmarkStart w:id="5" w:name="_Toc477857817"/>
      <w:bookmarkStart w:id="6" w:name="_Toc505073989"/>
      <w:r w:rsidRPr="0089225A">
        <w:rPr>
          <w:rFonts w:asciiTheme="majorEastAsia" w:eastAsiaTheme="majorEastAsia" w:hAnsiTheme="majorEastAsia" w:hint="eastAsia"/>
          <w:sz w:val="24"/>
          <w:szCs w:val="24"/>
        </w:rPr>
        <w:t>3.系统使用情况及结果</w:t>
      </w:r>
      <w:bookmarkEnd w:id="5"/>
      <w:bookmarkEnd w:id="6"/>
    </w:p>
    <w:p w:rsidR="0089225A" w:rsidRPr="0089225A" w:rsidRDefault="0089225A" w:rsidP="0089225A">
      <w:pPr>
        <w:pStyle w:val="20"/>
        <w:rPr>
          <w:rFonts w:asciiTheme="majorEastAsia" w:eastAsiaTheme="majorEastAsia" w:hAnsiTheme="majorEastAsia"/>
          <w:b w:val="0"/>
          <w:sz w:val="24"/>
          <w:szCs w:val="24"/>
        </w:rPr>
      </w:pPr>
      <w:bookmarkStart w:id="7" w:name="_Toc477857818"/>
      <w:bookmarkStart w:id="8" w:name="_Toc505073990"/>
      <w:r w:rsidRPr="0089225A">
        <w:rPr>
          <w:rFonts w:asciiTheme="majorEastAsia" w:eastAsiaTheme="majorEastAsia" w:hAnsiTheme="majorEastAsia" w:hint="eastAsia"/>
          <w:sz w:val="24"/>
          <w:szCs w:val="24"/>
        </w:rPr>
        <w:t>3.1 系统运行的稳定性</w:t>
      </w:r>
      <w:bookmarkEnd w:id="7"/>
      <w:bookmarkEnd w:id="8"/>
    </w:p>
    <w:p w:rsidR="0089225A" w:rsidRPr="0089225A" w:rsidRDefault="0089225A" w:rsidP="0089225A">
      <w:pPr>
        <w:pStyle w:val="aff1"/>
        <w:spacing w:line="560" w:lineRule="exact"/>
        <w:ind w:firstLineChars="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自系统上线试运行以来，系统运行情况良好、指标监控情况属正常范围，未出现影响用户正常使用的重大事故。</w:t>
      </w:r>
    </w:p>
    <w:p w:rsidR="0089225A" w:rsidRPr="0089225A" w:rsidRDefault="0089225A" w:rsidP="0089225A">
      <w:pPr>
        <w:pStyle w:val="20"/>
        <w:rPr>
          <w:rFonts w:asciiTheme="majorEastAsia" w:eastAsiaTheme="majorEastAsia" w:hAnsiTheme="majorEastAsia"/>
          <w:b w:val="0"/>
          <w:sz w:val="24"/>
          <w:szCs w:val="24"/>
        </w:rPr>
      </w:pPr>
      <w:bookmarkStart w:id="9" w:name="_Toc477857819"/>
      <w:bookmarkStart w:id="10" w:name="_Toc505073991"/>
      <w:r w:rsidRPr="0089225A">
        <w:rPr>
          <w:rFonts w:asciiTheme="majorEastAsia" w:eastAsiaTheme="majorEastAsia" w:hAnsiTheme="majorEastAsia" w:hint="eastAsia"/>
          <w:sz w:val="24"/>
          <w:szCs w:val="24"/>
        </w:rPr>
        <w:t>3.2系统的性能情况</w:t>
      </w:r>
      <w:bookmarkEnd w:id="9"/>
      <w:bookmarkEnd w:id="10"/>
    </w:p>
    <w:p w:rsidR="0089225A" w:rsidRPr="0089225A" w:rsidRDefault="0089225A" w:rsidP="0089225A">
      <w:pPr>
        <w:pStyle w:val="aff1"/>
        <w:spacing w:line="560" w:lineRule="exact"/>
        <w:ind w:firstLine="48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自系统上线运行以来，</w:t>
      </w:r>
    </w:p>
    <w:p w:rsidR="0089225A" w:rsidRPr="0089225A" w:rsidRDefault="0089225A" w:rsidP="0089225A">
      <w:pPr>
        <w:pStyle w:val="aff1"/>
        <w:spacing w:line="560" w:lineRule="exact"/>
        <w:ind w:firstLine="48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1、当系统进行多用户并发操作时，应满足如下要求：主搜索框进行搜索时，搜索提示响应不超过</w:t>
      </w:r>
      <w:r w:rsidRPr="0089225A">
        <w:rPr>
          <w:rFonts w:asciiTheme="majorEastAsia" w:eastAsiaTheme="majorEastAsia" w:hAnsiTheme="majorEastAsia"/>
          <w:color w:val="000000" w:themeColor="text1"/>
          <w:sz w:val="24"/>
        </w:rPr>
        <w:t>2</w:t>
      </w:r>
      <w:r w:rsidRPr="0089225A">
        <w:rPr>
          <w:rFonts w:asciiTheme="majorEastAsia" w:eastAsiaTheme="majorEastAsia" w:hAnsiTheme="majorEastAsia" w:hint="eastAsia"/>
          <w:color w:val="000000" w:themeColor="text1"/>
          <w:sz w:val="24"/>
        </w:rPr>
        <w:t>秒，提交搜索后，搜索结果页的访问平均响应时间不超过</w:t>
      </w:r>
      <w:r w:rsidRPr="0089225A">
        <w:rPr>
          <w:rFonts w:asciiTheme="majorEastAsia" w:eastAsiaTheme="majorEastAsia" w:hAnsiTheme="majorEastAsia"/>
          <w:color w:val="000000" w:themeColor="text1"/>
          <w:sz w:val="24"/>
        </w:rPr>
        <w:t>5</w:t>
      </w:r>
      <w:r w:rsidRPr="0089225A">
        <w:rPr>
          <w:rFonts w:asciiTheme="majorEastAsia" w:eastAsiaTheme="majorEastAsia" w:hAnsiTheme="majorEastAsia" w:hint="eastAsia"/>
          <w:color w:val="000000" w:themeColor="text1"/>
          <w:sz w:val="24"/>
        </w:rPr>
        <w:t>秒；系统登录平均响应时间不超过</w:t>
      </w:r>
      <w:r w:rsidRPr="0089225A">
        <w:rPr>
          <w:rFonts w:asciiTheme="majorEastAsia" w:eastAsiaTheme="majorEastAsia" w:hAnsiTheme="majorEastAsia"/>
          <w:color w:val="000000" w:themeColor="text1"/>
          <w:sz w:val="24"/>
        </w:rPr>
        <w:t>5</w:t>
      </w:r>
      <w:r w:rsidRPr="0089225A">
        <w:rPr>
          <w:rFonts w:asciiTheme="majorEastAsia" w:eastAsiaTheme="majorEastAsia" w:hAnsiTheme="majorEastAsia" w:hint="eastAsia"/>
          <w:color w:val="000000" w:themeColor="text1"/>
          <w:sz w:val="24"/>
        </w:rPr>
        <w:t>秒；在打开带有主搜索框的网页时，搜索热词加载速度不低于</w:t>
      </w:r>
      <w:r w:rsidRPr="0089225A">
        <w:rPr>
          <w:rFonts w:asciiTheme="majorEastAsia" w:eastAsiaTheme="majorEastAsia" w:hAnsiTheme="majorEastAsia"/>
          <w:color w:val="000000" w:themeColor="text1"/>
          <w:sz w:val="24"/>
        </w:rPr>
        <w:t>2</w:t>
      </w:r>
      <w:r w:rsidRPr="0089225A">
        <w:rPr>
          <w:rFonts w:asciiTheme="majorEastAsia" w:eastAsiaTheme="majorEastAsia" w:hAnsiTheme="majorEastAsia" w:hint="eastAsia"/>
          <w:color w:val="000000" w:themeColor="text1"/>
          <w:sz w:val="24"/>
        </w:rPr>
        <w:t>秒；筛选条件在执行二次搜索时，平均响应时间不超过</w:t>
      </w:r>
      <w:r w:rsidRPr="0089225A">
        <w:rPr>
          <w:rFonts w:asciiTheme="majorEastAsia" w:eastAsiaTheme="majorEastAsia" w:hAnsiTheme="majorEastAsia"/>
          <w:color w:val="000000" w:themeColor="text1"/>
          <w:sz w:val="24"/>
        </w:rPr>
        <w:t>5</w:t>
      </w:r>
      <w:r w:rsidRPr="0089225A">
        <w:rPr>
          <w:rFonts w:asciiTheme="majorEastAsia" w:eastAsiaTheme="majorEastAsia" w:hAnsiTheme="majorEastAsia" w:hint="eastAsia"/>
          <w:color w:val="000000" w:themeColor="text1"/>
          <w:sz w:val="24"/>
        </w:rPr>
        <w:t>秒。</w:t>
      </w:r>
    </w:p>
    <w:p w:rsidR="0089225A" w:rsidRPr="0089225A" w:rsidRDefault="0089225A" w:rsidP="0089225A">
      <w:pPr>
        <w:pStyle w:val="aff1"/>
        <w:spacing w:line="560" w:lineRule="exact"/>
        <w:ind w:firstLine="480"/>
        <w:jc w:val="left"/>
        <w:rPr>
          <w:rFonts w:asciiTheme="majorEastAsia" w:eastAsiaTheme="majorEastAsia" w:hAnsiTheme="majorEastAsia"/>
          <w:color w:val="000000" w:themeColor="text1"/>
          <w:sz w:val="24"/>
        </w:rPr>
      </w:pPr>
      <w:r w:rsidRPr="0089225A">
        <w:rPr>
          <w:rFonts w:asciiTheme="majorEastAsia" w:eastAsiaTheme="majorEastAsia" w:hAnsiTheme="majorEastAsia"/>
          <w:color w:val="000000" w:themeColor="text1"/>
          <w:sz w:val="24"/>
        </w:rPr>
        <w:t>2</w:t>
      </w:r>
      <w:r w:rsidRPr="0089225A">
        <w:rPr>
          <w:rFonts w:asciiTheme="majorEastAsia" w:eastAsiaTheme="majorEastAsia" w:hAnsiTheme="majorEastAsia" w:hint="eastAsia"/>
          <w:color w:val="000000" w:themeColor="text1"/>
          <w:sz w:val="24"/>
        </w:rPr>
        <w:t>、日常平均</w:t>
      </w:r>
      <w:r w:rsidRPr="0089225A">
        <w:rPr>
          <w:rFonts w:asciiTheme="majorEastAsia" w:eastAsiaTheme="majorEastAsia" w:hAnsiTheme="majorEastAsia"/>
          <w:color w:val="000000" w:themeColor="text1"/>
          <w:sz w:val="24"/>
        </w:rPr>
        <w:t>CPU</w:t>
      </w:r>
      <w:r w:rsidRPr="0089225A">
        <w:rPr>
          <w:rFonts w:asciiTheme="majorEastAsia" w:eastAsiaTheme="majorEastAsia" w:hAnsiTheme="majorEastAsia" w:hint="eastAsia"/>
          <w:color w:val="000000" w:themeColor="text1"/>
          <w:sz w:val="24"/>
        </w:rPr>
        <w:t>占用率小于</w:t>
      </w:r>
      <w:r w:rsidRPr="0089225A">
        <w:rPr>
          <w:rFonts w:asciiTheme="majorEastAsia" w:eastAsiaTheme="majorEastAsia" w:hAnsiTheme="majorEastAsia"/>
          <w:color w:val="000000" w:themeColor="text1"/>
          <w:sz w:val="24"/>
        </w:rPr>
        <w:t>40%</w:t>
      </w:r>
      <w:r w:rsidRPr="0089225A">
        <w:rPr>
          <w:rFonts w:asciiTheme="majorEastAsia" w:eastAsiaTheme="majorEastAsia" w:hAnsiTheme="majorEastAsia" w:hint="eastAsia"/>
          <w:color w:val="000000" w:themeColor="text1"/>
          <w:sz w:val="24"/>
        </w:rPr>
        <w:t>，忙时小于</w:t>
      </w:r>
      <w:r w:rsidRPr="0089225A">
        <w:rPr>
          <w:rFonts w:asciiTheme="majorEastAsia" w:eastAsiaTheme="majorEastAsia" w:hAnsiTheme="majorEastAsia"/>
          <w:color w:val="000000" w:themeColor="text1"/>
          <w:sz w:val="24"/>
        </w:rPr>
        <w:t>75%</w:t>
      </w:r>
      <w:r w:rsidRPr="0089225A">
        <w:rPr>
          <w:rFonts w:asciiTheme="majorEastAsia" w:eastAsiaTheme="majorEastAsia" w:hAnsiTheme="majorEastAsia" w:hint="eastAsia"/>
          <w:color w:val="000000" w:themeColor="text1"/>
          <w:sz w:val="24"/>
        </w:rPr>
        <w:t>，内存占用率小于</w:t>
      </w:r>
      <w:r w:rsidRPr="0089225A">
        <w:rPr>
          <w:rFonts w:asciiTheme="majorEastAsia" w:eastAsiaTheme="majorEastAsia" w:hAnsiTheme="majorEastAsia"/>
          <w:color w:val="000000" w:themeColor="text1"/>
          <w:sz w:val="24"/>
        </w:rPr>
        <w:t>50%</w:t>
      </w:r>
      <w:r w:rsidRPr="0089225A">
        <w:rPr>
          <w:rFonts w:asciiTheme="majorEastAsia" w:eastAsiaTheme="majorEastAsia" w:hAnsiTheme="majorEastAsia" w:hint="eastAsia"/>
          <w:color w:val="000000" w:themeColor="text1"/>
          <w:sz w:val="24"/>
        </w:rPr>
        <w:t>，最大并发时小于</w:t>
      </w:r>
      <w:r w:rsidRPr="0089225A">
        <w:rPr>
          <w:rFonts w:asciiTheme="majorEastAsia" w:eastAsiaTheme="majorEastAsia" w:hAnsiTheme="majorEastAsia"/>
          <w:color w:val="000000" w:themeColor="text1"/>
          <w:sz w:val="24"/>
        </w:rPr>
        <w:t>75%</w:t>
      </w:r>
      <w:r w:rsidRPr="0089225A">
        <w:rPr>
          <w:rFonts w:asciiTheme="majorEastAsia" w:eastAsiaTheme="majorEastAsia" w:hAnsiTheme="majorEastAsia" w:hint="eastAsia"/>
          <w:color w:val="000000" w:themeColor="text1"/>
          <w:sz w:val="24"/>
        </w:rPr>
        <w:t>。</w:t>
      </w:r>
    </w:p>
    <w:p w:rsidR="0089225A" w:rsidRPr="0089225A" w:rsidRDefault="0089225A" w:rsidP="0089225A">
      <w:pPr>
        <w:pStyle w:val="aff1"/>
        <w:spacing w:line="560" w:lineRule="exact"/>
        <w:ind w:firstLine="480"/>
        <w:jc w:val="left"/>
        <w:rPr>
          <w:rFonts w:asciiTheme="majorEastAsia" w:eastAsiaTheme="majorEastAsia" w:hAnsiTheme="majorEastAsia"/>
          <w:color w:val="000000" w:themeColor="text1"/>
          <w:sz w:val="24"/>
        </w:rPr>
      </w:pPr>
      <w:r w:rsidRPr="0089225A">
        <w:rPr>
          <w:rFonts w:asciiTheme="majorEastAsia" w:eastAsiaTheme="majorEastAsia" w:hAnsiTheme="majorEastAsia"/>
          <w:color w:val="000000" w:themeColor="text1"/>
          <w:sz w:val="24"/>
        </w:rPr>
        <w:t>3</w:t>
      </w:r>
      <w:r w:rsidRPr="0089225A">
        <w:rPr>
          <w:rFonts w:asciiTheme="majorEastAsia" w:eastAsiaTheme="majorEastAsia" w:hAnsiTheme="majorEastAsia" w:hint="eastAsia"/>
          <w:color w:val="000000" w:themeColor="text1"/>
          <w:sz w:val="24"/>
        </w:rPr>
        <w:t>、系统稳定试运行三个月以上后，运行安全、稳定，达到</w:t>
      </w:r>
      <w:r w:rsidRPr="0089225A">
        <w:rPr>
          <w:rFonts w:asciiTheme="majorEastAsia" w:eastAsiaTheme="majorEastAsia" w:hAnsiTheme="majorEastAsia"/>
          <w:color w:val="000000" w:themeColor="text1"/>
          <w:sz w:val="24"/>
        </w:rPr>
        <w:t>7×24h</w:t>
      </w:r>
      <w:r w:rsidRPr="0089225A">
        <w:rPr>
          <w:rFonts w:asciiTheme="majorEastAsia" w:eastAsiaTheme="majorEastAsia" w:hAnsiTheme="majorEastAsia" w:hint="eastAsia"/>
          <w:color w:val="000000" w:themeColor="text1"/>
          <w:sz w:val="24"/>
        </w:rPr>
        <w:t>的可靠运行能力，年可用率＞</w:t>
      </w:r>
      <w:r w:rsidRPr="0089225A">
        <w:rPr>
          <w:rFonts w:asciiTheme="majorEastAsia" w:eastAsiaTheme="majorEastAsia" w:hAnsiTheme="majorEastAsia"/>
          <w:color w:val="000000" w:themeColor="text1"/>
          <w:sz w:val="24"/>
        </w:rPr>
        <w:t>99.97%</w:t>
      </w:r>
      <w:r w:rsidRPr="0089225A">
        <w:rPr>
          <w:rFonts w:asciiTheme="majorEastAsia" w:eastAsiaTheme="majorEastAsia" w:hAnsiTheme="majorEastAsia" w:hint="eastAsia"/>
          <w:color w:val="000000" w:themeColor="text1"/>
          <w:sz w:val="24"/>
        </w:rPr>
        <w:t>。</w:t>
      </w:r>
    </w:p>
    <w:p w:rsidR="0089225A" w:rsidRPr="0089225A" w:rsidRDefault="0089225A" w:rsidP="0089225A">
      <w:pPr>
        <w:pStyle w:val="10"/>
        <w:rPr>
          <w:rFonts w:asciiTheme="majorEastAsia" w:eastAsiaTheme="majorEastAsia" w:hAnsiTheme="majorEastAsia"/>
          <w:sz w:val="24"/>
          <w:szCs w:val="24"/>
        </w:rPr>
      </w:pPr>
      <w:bookmarkStart w:id="11" w:name="_Toc477857820"/>
      <w:bookmarkStart w:id="12" w:name="_Toc505073992"/>
      <w:r w:rsidRPr="0089225A">
        <w:rPr>
          <w:rFonts w:asciiTheme="majorEastAsia" w:eastAsiaTheme="majorEastAsia" w:hAnsiTheme="majorEastAsia" w:hint="eastAsia"/>
          <w:sz w:val="24"/>
          <w:szCs w:val="24"/>
        </w:rPr>
        <w:lastRenderedPageBreak/>
        <w:t>4.需求和设计的符合性</w:t>
      </w:r>
      <w:bookmarkEnd w:id="11"/>
      <w:bookmarkEnd w:id="12"/>
    </w:p>
    <w:p w:rsidR="0089225A" w:rsidRPr="0089225A" w:rsidRDefault="0089225A" w:rsidP="0089225A">
      <w:pPr>
        <w:pStyle w:val="aff1"/>
        <w:spacing w:line="560" w:lineRule="exact"/>
        <w:ind w:firstLineChars="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基于知识图谱技术的站内搜索引擎的优化改造，一是对前端体验优化，改善前端搜索功能、提供搜索增项数据、筛选条件排序优化；二是搜索引擎模块功能的改造，在</w:t>
      </w:r>
      <w:proofErr w:type="spellStart"/>
      <w:r w:rsidRPr="0089225A">
        <w:rPr>
          <w:rFonts w:asciiTheme="majorEastAsia" w:eastAsiaTheme="majorEastAsia" w:hAnsiTheme="majorEastAsia"/>
          <w:color w:val="000000" w:themeColor="text1"/>
          <w:sz w:val="24"/>
        </w:rPr>
        <w:t>solr</w:t>
      </w:r>
      <w:proofErr w:type="spellEnd"/>
      <w:r w:rsidRPr="0089225A">
        <w:rPr>
          <w:rFonts w:asciiTheme="majorEastAsia" w:eastAsiaTheme="majorEastAsia" w:hAnsiTheme="majorEastAsia" w:hint="eastAsia"/>
          <w:color w:val="000000" w:themeColor="text1"/>
          <w:sz w:val="24"/>
        </w:rPr>
        <w:t>的基础上对搜索引擎进行二次改造，研究利用爬虫技术，抓取采购专区商品页面目标数据，建设商品知识图谱，优化中文分词和搜索结果排序算法；三是开发数据存储功能，存储底层的用户数据，以供数据分析和其他项目应用拓展。设计符合国网相关要求，与需求相符。</w:t>
      </w:r>
    </w:p>
    <w:p w:rsidR="0089225A" w:rsidRPr="0089225A" w:rsidRDefault="0089225A" w:rsidP="0089225A">
      <w:pPr>
        <w:pStyle w:val="20"/>
        <w:rPr>
          <w:rFonts w:asciiTheme="majorEastAsia" w:eastAsiaTheme="majorEastAsia" w:hAnsiTheme="majorEastAsia"/>
          <w:sz w:val="24"/>
          <w:szCs w:val="24"/>
        </w:rPr>
      </w:pPr>
      <w:bookmarkStart w:id="13" w:name="_Toc477857821"/>
      <w:bookmarkStart w:id="14" w:name="_Toc505073993"/>
      <w:r w:rsidRPr="0089225A">
        <w:rPr>
          <w:rFonts w:asciiTheme="majorEastAsia" w:eastAsiaTheme="majorEastAsia" w:hAnsiTheme="majorEastAsia" w:hint="eastAsia"/>
          <w:sz w:val="24"/>
          <w:szCs w:val="24"/>
        </w:rPr>
        <w:t>5.用户反馈及总结</w:t>
      </w:r>
      <w:bookmarkEnd w:id="13"/>
      <w:bookmarkEnd w:id="14"/>
    </w:p>
    <w:p w:rsidR="0089225A" w:rsidRPr="0089225A" w:rsidRDefault="0089225A" w:rsidP="0089225A">
      <w:pPr>
        <w:pStyle w:val="aff1"/>
        <w:spacing w:line="560" w:lineRule="exact"/>
        <w:ind w:firstLineChars="0"/>
        <w:jc w:val="left"/>
        <w:rPr>
          <w:rFonts w:asciiTheme="majorEastAsia" w:eastAsiaTheme="majorEastAsia" w:hAnsiTheme="majorEastAsia"/>
          <w:color w:val="000000" w:themeColor="text1"/>
          <w:sz w:val="24"/>
        </w:rPr>
      </w:pPr>
      <w:r w:rsidRPr="0089225A">
        <w:rPr>
          <w:rFonts w:asciiTheme="majorEastAsia" w:eastAsiaTheme="majorEastAsia" w:hAnsiTheme="majorEastAsia" w:hint="eastAsia"/>
          <w:color w:val="000000" w:themeColor="text1"/>
          <w:sz w:val="24"/>
        </w:rPr>
        <w:t>用户在系统试运行期间，对系统功能以及性能方面、文档完整性等方面都持有较好的反馈意见，基于语义网的站内搜索平台满足用户基本需求的基础上，操作更加便捷、人性化，搜索更加智能，因此同意验收。</w:t>
      </w:r>
    </w:p>
    <w:p w:rsidR="0089225A" w:rsidRPr="0089225A" w:rsidRDefault="0089225A" w:rsidP="0089225A">
      <w:pPr>
        <w:spacing w:line="560" w:lineRule="exact"/>
        <w:ind w:firstLineChars="200" w:firstLine="480"/>
        <w:rPr>
          <w:rFonts w:asciiTheme="majorEastAsia" w:eastAsiaTheme="majorEastAsia" w:hAnsiTheme="majorEastAsia"/>
          <w:color w:val="000000" w:themeColor="text1"/>
        </w:rPr>
      </w:pPr>
    </w:p>
    <w:p w:rsidR="0089225A" w:rsidRPr="0089225A" w:rsidRDefault="0089225A" w:rsidP="0089225A">
      <w:pPr>
        <w:spacing w:line="560" w:lineRule="exact"/>
        <w:ind w:firstLineChars="200" w:firstLine="480"/>
        <w:rPr>
          <w:rFonts w:asciiTheme="majorEastAsia" w:eastAsiaTheme="majorEastAsia" w:hAnsiTheme="majorEastAsia"/>
          <w:color w:val="000000" w:themeColor="text1"/>
        </w:rPr>
      </w:pPr>
    </w:p>
    <w:p w:rsidR="0089225A" w:rsidRPr="0089225A" w:rsidRDefault="0089225A" w:rsidP="0089225A">
      <w:pPr>
        <w:spacing w:line="560" w:lineRule="exact"/>
        <w:ind w:right="640" w:firstLineChars="1050" w:firstLine="2520"/>
        <w:jc w:val="right"/>
        <w:rPr>
          <w:rFonts w:asciiTheme="majorEastAsia" w:eastAsiaTheme="majorEastAsia" w:hAnsiTheme="majorEastAsia"/>
          <w:color w:val="000000" w:themeColor="text1"/>
        </w:rPr>
      </w:pPr>
      <w:r w:rsidRPr="0089225A">
        <w:rPr>
          <w:rFonts w:asciiTheme="majorEastAsia" w:eastAsiaTheme="majorEastAsia" w:hAnsiTheme="majorEastAsia" w:hint="eastAsia"/>
          <w:color w:val="000000" w:themeColor="text1"/>
        </w:rPr>
        <w:t xml:space="preserve">确认签字：              </w:t>
      </w:r>
    </w:p>
    <w:p w:rsidR="0089225A" w:rsidRPr="0089225A" w:rsidRDefault="0089225A" w:rsidP="0089225A">
      <w:pPr>
        <w:spacing w:line="560" w:lineRule="exact"/>
        <w:ind w:firstLineChars="200" w:firstLine="480"/>
        <w:jc w:val="right"/>
        <w:rPr>
          <w:rFonts w:asciiTheme="majorEastAsia" w:eastAsiaTheme="majorEastAsia" w:hAnsiTheme="majorEastAsia"/>
          <w:color w:val="000000" w:themeColor="text1"/>
        </w:rPr>
      </w:pPr>
      <w:r w:rsidRPr="0089225A">
        <w:rPr>
          <w:rFonts w:asciiTheme="majorEastAsia" w:eastAsiaTheme="majorEastAsia" w:hAnsiTheme="majorEastAsia" w:hint="eastAsia"/>
          <w:color w:val="000000" w:themeColor="text1"/>
        </w:rPr>
        <w:t xml:space="preserve">   日     期：    年     月     日</w:t>
      </w:r>
    </w:p>
    <w:p w:rsidR="0013197B" w:rsidRPr="0089225A" w:rsidRDefault="0013197B">
      <w:pPr>
        <w:adjustRightInd w:val="0"/>
        <w:snapToGrid w:val="0"/>
        <w:spacing w:line="360" w:lineRule="auto"/>
        <w:ind w:firstLineChars="1650" w:firstLine="3960"/>
        <w:rPr>
          <w:rFonts w:asciiTheme="majorEastAsia" w:eastAsiaTheme="majorEastAsia" w:hAnsiTheme="majorEastAsia"/>
        </w:rPr>
      </w:pPr>
    </w:p>
    <w:sectPr w:rsidR="0013197B" w:rsidRPr="0089225A" w:rsidSect="009101B1">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37">
      <wne:acd wne:acdName="acd6"/>
    </wne:keymap>
    <wne:keymap wne:kcmPrimary="0438">
      <wne:acd wne:acdName="acd7"/>
    </wne:keymap>
    <wne:keymap wne:kcmPrimary="0443">
      <wne:acd wne:acdName="acd8"/>
    </wne:keymap>
    <wne:keymap wne:kcmPrimary="0451">
      <wne:acd wne:acdName="acd9"/>
    </wne:keymap>
    <wne:keymap wne:kcmPrimary="0452">
      <wne:acd wne:acdName="acd10"/>
    </wne:keymap>
    <wne:keymap wne:kcmPrimary="0454">
      <wne:acd wne:acdName="acd11"/>
    </wne:keymap>
    <wne:keymap wne:kcmPrimary="0457">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gCVYgdoB2iYmDEA" wne:acdName="acd0" wne:fciIndexBasedOn="0065"/>
    <wne:acd wne:argValue="AgCVYgdoB2iYmDIA" wne:acdName="acd1" wne:fciIndexBasedOn="0065"/>
    <wne:acd wne:argValue="AgCVYgdoB2iYmDMA" wne:acdName="acd2" wne:fciIndexBasedOn="0065"/>
    <wne:acd wne:argValue="AgCVYgdoB2iYmDQA" wne:acdName="acd3" wne:fciIndexBasedOn="0065"/>
    <wne:acd wne:argValue="AgCVYgdoB2iYmDUA" wne:acdName="acd4" wne:fciIndexBasedOn="0065"/>
    <wne:acd wne:argValue="AgCVYgdoB2iYmDYA" wne:acdName="acd5" wne:fciIndexBasedOn="0065"/>
    <wne:acd wne:argValue="AgCVYgdoaIgHaJiY" wne:acdName="acd6" wne:fciIndexBasedOn="0065"/>
    <wne:acd wne:argValue="AgCVYgdo/lYHaJiY" wne:acdName="acd7" wne:fciIndexBasedOn="0065"/>
    <wne:acd wne:argValue="AgCVYgdoY2uHZQ==" wne:acdName="acd8" wne:fciIndexBasedOn="0065"/>
    <wne:acd wne:argValue="AgCVYgdoY2uHZQBOp34Wf/dT" wne:acdName="acd9" wne:fciIndexBasedOn="0065"/>
    <wne:acd wne:argValue="AgBoiDxohVG5Ww==" wne:acdName="acd10" wne:fciIndexBasedOn="0065"/>
    <wne:acd wne:argValue="AgBoiDxoB2iYmA==" wne:acdName="acd11" wne:fciIndexBasedOn="0065"/>
    <wne:acd wne:argValue="AgCVYgdoY2uHZYxOp34Wf/dT" wne:acdName="acd1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CD6" w:rsidRDefault="00B12CD6">
      <w:r>
        <w:separator/>
      </w:r>
    </w:p>
  </w:endnote>
  <w:endnote w:type="continuationSeparator" w:id="0">
    <w:p w:rsidR="00B12CD6" w:rsidRDefault="00B12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97B" w:rsidRDefault="00A23A45">
    <w:pPr>
      <w:rPr>
        <w:sz w:val="21"/>
        <w:szCs w:val="21"/>
      </w:rPr>
    </w:pPr>
    <w:r>
      <w:rPr>
        <w:rFonts w:hint="eastAsia"/>
        <w:sz w:val="21"/>
        <w:szCs w:val="21"/>
      </w:rPr>
      <w:t>北京</w:t>
    </w:r>
    <w:r>
      <w:rPr>
        <w:rFonts w:hint="eastAsia"/>
        <w:sz w:val="21"/>
        <w:szCs w:val="21"/>
        <w:lang w:val="en-US"/>
      </w:rPr>
      <w:t>慧博科技</w:t>
    </w:r>
    <w:r>
      <w:rPr>
        <w:rFonts w:hint="eastAsia"/>
        <w:sz w:val="21"/>
        <w:szCs w:val="21"/>
      </w:rPr>
      <w:t>有限公司</w:t>
    </w:r>
    <w:r>
      <w:rPr>
        <w:sz w:val="21"/>
        <w:szCs w:val="21"/>
      </w:rPr>
      <w:t>第</w:t>
    </w:r>
    <w:r>
      <w:rPr>
        <w:rStyle w:val="af4"/>
        <w:sz w:val="21"/>
        <w:szCs w:val="21"/>
      </w:rPr>
      <w:fldChar w:fldCharType="begin"/>
    </w:r>
    <w:r>
      <w:rPr>
        <w:rStyle w:val="af4"/>
        <w:sz w:val="21"/>
        <w:szCs w:val="21"/>
      </w:rPr>
      <w:instrText xml:space="preserve"> PAGE </w:instrText>
    </w:r>
    <w:r>
      <w:rPr>
        <w:rStyle w:val="af4"/>
        <w:sz w:val="21"/>
        <w:szCs w:val="21"/>
      </w:rPr>
      <w:fldChar w:fldCharType="separate"/>
    </w:r>
    <w:r>
      <w:rPr>
        <w:rStyle w:val="af4"/>
        <w:sz w:val="21"/>
        <w:szCs w:val="21"/>
      </w:rPr>
      <w:t>II</w:t>
    </w:r>
    <w:r>
      <w:rPr>
        <w:rStyle w:val="af4"/>
        <w:sz w:val="21"/>
        <w:szCs w:val="21"/>
      </w:rPr>
      <w:fldChar w:fldCharType="end"/>
    </w:r>
    <w:r>
      <w:rPr>
        <w:rStyle w:val="af4"/>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CD6" w:rsidRDefault="00B12CD6">
      <w:r>
        <w:separator/>
      </w:r>
    </w:p>
  </w:footnote>
  <w:footnote w:type="continuationSeparator" w:id="0">
    <w:p w:rsidR="00B12CD6" w:rsidRDefault="00B12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97B" w:rsidRDefault="0089225A">
    <w:pPr>
      <w:pStyle w:val="af2"/>
      <w:rPr>
        <w:szCs w:val="21"/>
      </w:rPr>
    </w:pPr>
    <w:r w:rsidRPr="0089225A">
      <w:rPr>
        <w:rFonts w:ascii="宋体" w:hAnsi="宋体" w:hint="eastAsia"/>
        <w:sz w:val="21"/>
        <w:szCs w:val="21"/>
      </w:rPr>
      <w:t>基于语义网的站内搜索引擎模块改造项目</w:t>
    </w:r>
    <w:r w:rsidR="00A23A45">
      <w:rPr>
        <w:rFonts w:ascii="宋体" w:hAnsi="宋体" w:hint="eastAsia"/>
        <w:sz w:val="21"/>
        <w:szCs w:val="21"/>
      </w:rPr>
      <w:t>项目用户意见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48F"/>
    <w:multiLevelType w:val="multilevel"/>
    <w:tmpl w:val="01B4048F"/>
    <w:lvl w:ilvl="0">
      <w:start w:val="1"/>
      <w:numFmt w:val="bullet"/>
      <w:pStyle w:val="a"/>
      <w:lvlText w:val="◆"/>
      <w:lvlJc w:val="left"/>
      <w:pPr>
        <w:tabs>
          <w:tab w:val="left" w:pos="540"/>
        </w:tabs>
        <w:ind w:left="540" w:firstLine="0"/>
      </w:pPr>
      <w:rPr>
        <w:rFonts w:ascii="宋体" w:eastAsia="宋体" w:hAnsi="宋体" w:hint="eastAsia"/>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3562BD8"/>
    <w:multiLevelType w:val="multilevel"/>
    <w:tmpl w:val="03562BD8"/>
    <w:lvl w:ilvl="0">
      <w:start w:val="1"/>
      <w:numFmt w:val="decimal"/>
      <w:pStyle w:val="a0"/>
      <w:lvlText w:val="图%1"/>
      <w:lvlJc w:val="left"/>
      <w:pPr>
        <w:tabs>
          <w:tab w:val="left" w:pos="0"/>
        </w:tabs>
        <w:ind w:left="0" w:firstLine="0"/>
      </w:pPr>
      <w:rPr>
        <w:rFonts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DAA628F"/>
    <w:multiLevelType w:val="multilevel"/>
    <w:tmpl w:val="0DAA628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48D09E2"/>
    <w:multiLevelType w:val="multilevel"/>
    <w:tmpl w:val="148D09E2"/>
    <w:lvl w:ilvl="0">
      <w:start w:val="1"/>
      <w:numFmt w:val="decimal"/>
      <w:pStyle w:val="a1"/>
      <w:lvlText w:val="表%1"/>
      <w:lvlJc w:val="left"/>
      <w:pPr>
        <w:tabs>
          <w:tab w:val="left" w:pos="0"/>
        </w:tabs>
        <w:ind w:left="0" w:firstLine="0"/>
      </w:pPr>
      <w:rPr>
        <w:rFonts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1CC42F54"/>
    <w:multiLevelType w:val="multilevel"/>
    <w:tmpl w:val="1CC42F54"/>
    <w:lvl w:ilvl="0">
      <w:start w:val="1"/>
      <w:numFmt w:val="bullet"/>
      <w:pStyle w:val="a2"/>
      <w:lvlText w:val=""/>
      <w:lvlJc w:val="left"/>
      <w:pPr>
        <w:tabs>
          <w:tab w:val="left" w:pos="964"/>
        </w:tabs>
        <w:ind w:left="964" w:firstLine="0"/>
      </w:pPr>
      <w:rPr>
        <w:rFonts w:ascii="Wingdings" w:hAnsi="Wingdings" w:hint="default"/>
        <w:b w:val="0"/>
        <w:i w:val="0"/>
        <w:sz w:val="24"/>
      </w:rPr>
    </w:lvl>
    <w:lvl w:ilvl="1">
      <w:start w:val="1"/>
      <w:numFmt w:val="decimalEnclosedCircle"/>
      <w:lvlText w:val="%2"/>
      <w:lvlJc w:val="left"/>
      <w:pPr>
        <w:tabs>
          <w:tab w:val="left" w:pos="1391"/>
        </w:tabs>
        <w:ind w:left="1391" w:hanging="426"/>
      </w:pPr>
      <w:rPr>
        <w:rFonts w:hint="eastAsia"/>
        <w:sz w:val="28"/>
      </w:rPr>
    </w:lvl>
    <w:lvl w:ilvl="2">
      <w:start w:val="1"/>
      <w:numFmt w:val="decimal"/>
      <w:lvlText w:val="%3."/>
      <w:lvlJc w:val="left"/>
      <w:pPr>
        <w:tabs>
          <w:tab w:val="left" w:pos="1816"/>
        </w:tabs>
        <w:ind w:left="1816" w:hanging="425"/>
      </w:pPr>
      <w:rPr>
        <w:rFonts w:hint="eastAsia"/>
      </w:rPr>
    </w:lvl>
    <w:lvl w:ilvl="3">
      <w:start w:val="1"/>
      <w:numFmt w:val="lowerLetter"/>
      <w:lvlText w:val="%4."/>
      <w:lvlJc w:val="left"/>
      <w:pPr>
        <w:tabs>
          <w:tab w:val="left" w:pos="2099"/>
        </w:tabs>
        <w:ind w:left="2099" w:hanging="283"/>
      </w:pPr>
      <w:rPr>
        <w:rFonts w:hint="eastAsia"/>
      </w:rPr>
    </w:lvl>
    <w:lvl w:ilvl="4">
      <w:start w:val="1"/>
      <w:numFmt w:val="decimal"/>
      <w:lvlText w:val="%5."/>
      <w:lvlJc w:val="left"/>
      <w:pPr>
        <w:tabs>
          <w:tab w:val="left" w:pos="2524"/>
        </w:tabs>
        <w:ind w:left="2524" w:hanging="425"/>
      </w:pPr>
      <w:rPr>
        <w:rFonts w:hint="eastAsia"/>
      </w:rPr>
    </w:lvl>
    <w:lvl w:ilvl="5">
      <w:start w:val="1"/>
      <w:numFmt w:val="lowerLetter"/>
      <w:lvlText w:val="%6."/>
      <w:lvlJc w:val="left"/>
      <w:pPr>
        <w:tabs>
          <w:tab w:val="left" w:pos="2949"/>
        </w:tabs>
        <w:ind w:left="2949" w:hanging="425"/>
      </w:pPr>
      <w:rPr>
        <w:rFonts w:hint="eastAsia"/>
      </w:rPr>
    </w:lvl>
    <w:lvl w:ilvl="6">
      <w:start w:val="1"/>
      <w:numFmt w:val="lowerRoman"/>
      <w:lvlText w:val="%7."/>
      <w:lvlJc w:val="left"/>
      <w:pPr>
        <w:tabs>
          <w:tab w:val="left" w:pos="3375"/>
        </w:tabs>
        <w:ind w:left="3375" w:hanging="426"/>
      </w:pPr>
      <w:rPr>
        <w:rFonts w:hint="eastAsia"/>
      </w:rPr>
    </w:lvl>
    <w:lvl w:ilvl="7">
      <w:start w:val="1"/>
      <w:numFmt w:val="lowerLetter"/>
      <w:lvlText w:val="%8."/>
      <w:lvlJc w:val="left"/>
      <w:pPr>
        <w:tabs>
          <w:tab w:val="left" w:pos="3800"/>
        </w:tabs>
        <w:ind w:left="3800" w:hanging="425"/>
      </w:pPr>
      <w:rPr>
        <w:rFonts w:hint="eastAsia"/>
      </w:rPr>
    </w:lvl>
    <w:lvl w:ilvl="8">
      <w:start w:val="1"/>
      <w:numFmt w:val="lowerRoman"/>
      <w:lvlText w:val="%9."/>
      <w:lvlJc w:val="left"/>
      <w:pPr>
        <w:tabs>
          <w:tab w:val="left" w:pos="4225"/>
        </w:tabs>
        <w:ind w:left="4225" w:hanging="425"/>
      </w:pPr>
      <w:rPr>
        <w:rFonts w:hint="eastAsia"/>
      </w:rPr>
    </w:lvl>
  </w:abstractNum>
  <w:abstractNum w:abstractNumId="5" w15:restartNumberingAfterBreak="0">
    <w:nsid w:val="457F6C29"/>
    <w:multiLevelType w:val="multilevel"/>
    <w:tmpl w:val="457F6C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D9C36D4"/>
    <w:multiLevelType w:val="hybridMultilevel"/>
    <w:tmpl w:val="45B23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FA03CA"/>
    <w:multiLevelType w:val="multilevel"/>
    <w:tmpl w:val="73FA03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E042839"/>
    <w:multiLevelType w:val="multilevel"/>
    <w:tmpl w:val="7E042839"/>
    <w:lvl w:ilvl="0">
      <w:start w:val="1"/>
      <w:numFmt w:val="chineseCountingThousand"/>
      <w:pStyle w:val="1"/>
      <w:suff w:val="space"/>
      <w:lvlText w:val="第%1章"/>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left" w:pos="1959"/>
        </w:tabs>
        <w:ind w:left="1959" w:hanging="1559"/>
      </w:pPr>
      <w:rPr>
        <w:rFonts w:hint="eastAsia"/>
      </w:rPr>
    </w:lvl>
  </w:abstractNum>
  <w:num w:numId="1">
    <w:abstractNumId w:val="8"/>
  </w:num>
  <w:num w:numId="2">
    <w:abstractNumId w:val="1"/>
  </w:num>
  <w:num w:numId="3">
    <w:abstractNumId w:val="0"/>
  </w:num>
  <w:num w:numId="4">
    <w:abstractNumId w:val="4"/>
  </w:num>
  <w:num w:numId="5">
    <w:abstractNumId w:val="3"/>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8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98"/>
    <w:rsid w:val="0000151C"/>
    <w:rsid w:val="00001B07"/>
    <w:rsid w:val="00001C69"/>
    <w:rsid w:val="000021A0"/>
    <w:rsid w:val="0000223B"/>
    <w:rsid w:val="000029E3"/>
    <w:rsid w:val="00002FC6"/>
    <w:rsid w:val="00003E3C"/>
    <w:rsid w:val="0000436E"/>
    <w:rsid w:val="00004860"/>
    <w:rsid w:val="00005309"/>
    <w:rsid w:val="00005C6A"/>
    <w:rsid w:val="000060E1"/>
    <w:rsid w:val="00007336"/>
    <w:rsid w:val="00010FC2"/>
    <w:rsid w:val="00011319"/>
    <w:rsid w:val="00012A65"/>
    <w:rsid w:val="00015703"/>
    <w:rsid w:val="000167E7"/>
    <w:rsid w:val="00016AE7"/>
    <w:rsid w:val="0001719D"/>
    <w:rsid w:val="00017CC0"/>
    <w:rsid w:val="00017E95"/>
    <w:rsid w:val="00020482"/>
    <w:rsid w:val="00020CAA"/>
    <w:rsid w:val="00021FAA"/>
    <w:rsid w:val="00022699"/>
    <w:rsid w:val="00022AA0"/>
    <w:rsid w:val="00023313"/>
    <w:rsid w:val="000239C3"/>
    <w:rsid w:val="000240CF"/>
    <w:rsid w:val="0002418F"/>
    <w:rsid w:val="00025DDF"/>
    <w:rsid w:val="000261C9"/>
    <w:rsid w:val="000301E1"/>
    <w:rsid w:val="00030D28"/>
    <w:rsid w:val="000331FF"/>
    <w:rsid w:val="00033533"/>
    <w:rsid w:val="00034AA4"/>
    <w:rsid w:val="0003556C"/>
    <w:rsid w:val="000355C3"/>
    <w:rsid w:val="00035A19"/>
    <w:rsid w:val="00035E98"/>
    <w:rsid w:val="00036C50"/>
    <w:rsid w:val="00036F63"/>
    <w:rsid w:val="00041A72"/>
    <w:rsid w:val="00041DDB"/>
    <w:rsid w:val="0004279C"/>
    <w:rsid w:val="0004281D"/>
    <w:rsid w:val="00042DB6"/>
    <w:rsid w:val="0004306C"/>
    <w:rsid w:val="00044134"/>
    <w:rsid w:val="0004460A"/>
    <w:rsid w:val="000453D0"/>
    <w:rsid w:val="0004546E"/>
    <w:rsid w:val="000476AB"/>
    <w:rsid w:val="000478D0"/>
    <w:rsid w:val="00050C36"/>
    <w:rsid w:val="00050CE6"/>
    <w:rsid w:val="00050D1E"/>
    <w:rsid w:val="000534CD"/>
    <w:rsid w:val="0005511C"/>
    <w:rsid w:val="00060450"/>
    <w:rsid w:val="00060782"/>
    <w:rsid w:val="00060D7E"/>
    <w:rsid w:val="0006289F"/>
    <w:rsid w:val="0006361C"/>
    <w:rsid w:val="0006396C"/>
    <w:rsid w:val="00063FA7"/>
    <w:rsid w:val="000642E7"/>
    <w:rsid w:val="00064A44"/>
    <w:rsid w:val="00065C88"/>
    <w:rsid w:val="00070866"/>
    <w:rsid w:val="00073903"/>
    <w:rsid w:val="0007567B"/>
    <w:rsid w:val="00075D6B"/>
    <w:rsid w:val="00076D94"/>
    <w:rsid w:val="000773C6"/>
    <w:rsid w:val="000806F2"/>
    <w:rsid w:val="00080ED9"/>
    <w:rsid w:val="00081090"/>
    <w:rsid w:val="0008358E"/>
    <w:rsid w:val="0008649E"/>
    <w:rsid w:val="0008668A"/>
    <w:rsid w:val="000875F0"/>
    <w:rsid w:val="00087986"/>
    <w:rsid w:val="000902EC"/>
    <w:rsid w:val="000920DE"/>
    <w:rsid w:val="00092FAA"/>
    <w:rsid w:val="0009389C"/>
    <w:rsid w:val="00094420"/>
    <w:rsid w:val="00096577"/>
    <w:rsid w:val="000A2FB8"/>
    <w:rsid w:val="000A3202"/>
    <w:rsid w:val="000A40FA"/>
    <w:rsid w:val="000A6C34"/>
    <w:rsid w:val="000B0A74"/>
    <w:rsid w:val="000B1915"/>
    <w:rsid w:val="000B3A48"/>
    <w:rsid w:val="000B3D4E"/>
    <w:rsid w:val="000B3DA7"/>
    <w:rsid w:val="000B5D70"/>
    <w:rsid w:val="000B5F36"/>
    <w:rsid w:val="000C0E19"/>
    <w:rsid w:val="000C22F2"/>
    <w:rsid w:val="000C2E87"/>
    <w:rsid w:val="000C35D2"/>
    <w:rsid w:val="000C39D8"/>
    <w:rsid w:val="000C48C5"/>
    <w:rsid w:val="000C620C"/>
    <w:rsid w:val="000C6926"/>
    <w:rsid w:val="000C6F60"/>
    <w:rsid w:val="000D1982"/>
    <w:rsid w:val="000D4277"/>
    <w:rsid w:val="000D561F"/>
    <w:rsid w:val="000D6A87"/>
    <w:rsid w:val="000D7927"/>
    <w:rsid w:val="000E0184"/>
    <w:rsid w:val="000E0668"/>
    <w:rsid w:val="000E18B4"/>
    <w:rsid w:val="000E1A90"/>
    <w:rsid w:val="000E1FEF"/>
    <w:rsid w:val="000E3509"/>
    <w:rsid w:val="000E415D"/>
    <w:rsid w:val="000E4F23"/>
    <w:rsid w:val="000E58E4"/>
    <w:rsid w:val="000F001A"/>
    <w:rsid w:val="000F00C9"/>
    <w:rsid w:val="000F03D0"/>
    <w:rsid w:val="000F12BE"/>
    <w:rsid w:val="000F1AF7"/>
    <w:rsid w:val="000F56BE"/>
    <w:rsid w:val="000F6480"/>
    <w:rsid w:val="000F7C22"/>
    <w:rsid w:val="00100263"/>
    <w:rsid w:val="00103719"/>
    <w:rsid w:val="0010403C"/>
    <w:rsid w:val="00105569"/>
    <w:rsid w:val="001058CC"/>
    <w:rsid w:val="0010655A"/>
    <w:rsid w:val="001070F3"/>
    <w:rsid w:val="001072B9"/>
    <w:rsid w:val="001102AA"/>
    <w:rsid w:val="001118A1"/>
    <w:rsid w:val="00113A9E"/>
    <w:rsid w:val="00113E3E"/>
    <w:rsid w:val="00114B4D"/>
    <w:rsid w:val="001158E6"/>
    <w:rsid w:val="001162EE"/>
    <w:rsid w:val="00116632"/>
    <w:rsid w:val="00117B26"/>
    <w:rsid w:val="0012061F"/>
    <w:rsid w:val="00122721"/>
    <w:rsid w:val="00123420"/>
    <w:rsid w:val="00123C33"/>
    <w:rsid w:val="00124C0F"/>
    <w:rsid w:val="001256F3"/>
    <w:rsid w:val="00127465"/>
    <w:rsid w:val="0013197B"/>
    <w:rsid w:val="00131A86"/>
    <w:rsid w:val="00131AD1"/>
    <w:rsid w:val="00132890"/>
    <w:rsid w:val="00133918"/>
    <w:rsid w:val="001345CD"/>
    <w:rsid w:val="001364AA"/>
    <w:rsid w:val="00137B67"/>
    <w:rsid w:val="00137ED2"/>
    <w:rsid w:val="00140181"/>
    <w:rsid w:val="00141904"/>
    <w:rsid w:val="00143F2E"/>
    <w:rsid w:val="00144F24"/>
    <w:rsid w:val="0014567E"/>
    <w:rsid w:val="0014639D"/>
    <w:rsid w:val="001476D5"/>
    <w:rsid w:val="0014794E"/>
    <w:rsid w:val="00147E19"/>
    <w:rsid w:val="00150496"/>
    <w:rsid w:val="00152408"/>
    <w:rsid w:val="00153310"/>
    <w:rsid w:val="00153949"/>
    <w:rsid w:val="00153DFE"/>
    <w:rsid w:val="001548B2"/>
    <w:rsid w:val="001555FA"/>
    <w:rsid w:val="00160054"/>
    <w:rsid w:val="0016090A"/>
    <w:rsid w:val="0016135D"/>
    <w:rsid w:val="0016142D"/>
    <w:rsid w:val="0016221B"/>
    <w:rsid w:val="00163B20"/>
    <w:rsid w:val="0016493F"/>
    <w:rsid w:val="001661EC"/>
    <w:rsid w:val="00166E18"/>
    <w:rsid w:val="0017001E"/>
    <w:rsid w:val="001702B7"/>
    <w:rsid w:val="00171444"/>
    <w:rsid w:val="001727FE"/>
    <w:rsid w:val="00173266"/>
    <w:rsid w:val="001742DC"/>
    <w:rsid w:val="00175374"/>
    <w:rsid w:val="00175DD5"/>
    <w:rsid w:val="00176266"/>
    <w:rsid w:val="00176E18"/>
    <w:rsid w:val="00183613"/>
    <w:rsid w:val="0018426F"/>
    <w:rsid w:val="00184552"/>
    <w:rsid w:val="00184734"/>
    <w:rsid w:val="00184DD8"/>
    <w:rsid w:val="00184F17"/>
    <w:rsid w:val="001856B0"/>
    <w:rsid w:val="00186074"/>
    <w:rsid w:val="001864C3"/>
    <w:rsid w:val="00186831"/>
    <w:rsid w:val="00187316"/>
    <w:rsid w:val="00190AC9"/>
    <w:rsid w:val="001915C8"/>
    <w:rsid w:val="00194267"/>
    <w:rsid w:val="00194653"/>
    <w:rsid w:val="00195F34"/>
    <w:rsid w:val="00196266"/>
    <w:rsid w:val="001964E6"/>
    <w:rsid w:val="00196766"/>
    <w:rsid w:val="001A0F05"/>
    <w:rsid w:val="001A1A01"/>
    <w:rsid w:val="001A1C99"/>
    <w:rsid w:val="001A4AFD"/>
    <w:rsid w:val="001A5203"/>
    <w:rsid w:val="001A73E3"/>
    <w:rsid w:val="001A75A3"/>
    <w:rsid w:val="001B01CD"/>
    <w:rsid w:val="001B0DDD"/>
    <w:rsid w:val="001B130B"/>
    <w:rsid w:val="001B1679"/>
    <w:rsid w:val="001B303E"/>
    <w:rsid w:val="001B38C5"/>
    <w:rsid w:val="001B3B8B"/>
    <w:rsid w:val="001B4AAD"/>
    <w:rsid w:val="001B550A"/>
    <w:rsid w:val="001B5973"/>
    <w:rsid w:val="001B7C4A"/>
    <w:rsid w:val="001B7C83"/>
    <w:rsid w:val="001C03F7"/>
    <w:rsid w:val="001C0919"/>
    <w:rsid w:val="001C2153"/>
    <w:rsid w:val="001C21B6"/>
    <w:rsid w:val="001C2EC6"/>
    <w:rsid w:val="001C359C"/>
    <w:rsid w:val="001C37C3"/>
    <w:rsid w:val="001C39A9"/>
    <w:rsid w:val="001C47C9"/>
    <w:rsid w:val="001C4F0E"/>
    <w:rsid w:val="001C5142"/>
    <w:rsid w:val="001D2628"/>
    <w:rsid w:val="001D2DAA"/>
    <w:rsid w:val="001D331C"/>
    <w:rsid w:val="001D362B"/>
    <w:rsid w:val="001D40C4"/>
    <w:rsid w:val="001D4758"/>
    <w:rsid w:val="001D61C0"/>
    <w:rsid w:val="001D6EF2"/>
    <w:rsid w:val="001D795F"/>
    <w:rsid w:val="001E01ED"/>
    <w:rsid w:val="001E3520"/>
    <w:rsid w:val="001E35EC"/>
    <w:rsid w:val="001E46B2"/>
    <w:rsid w:val="001E622B"/>
    <w:rsid w:val="001E6402"/>
    <w:rsid w:val="001E677F"/>
    <w:rsid w:val="001E6D97"/>
    <w:rsid w:val="001F08CF"/>
    <w:rsid w:val="001F1626"/>
    <w:rsid w:val="001F1A9B"/>
    <w:rsid w:val="001F252F"/>
    <w:rsid w:val="001F3576"/>
    <w:rsid w:val="001F35C3"/>
    <w:rsid w:val="001F3883"/>
    <w:rsid w:val="001F488A"/>
    <w:rsid w:val="001F59B3"/>
    <w:rsid w:val="001F6D81"/>
    <w:rsid w:val="00200027"/>
    <w:rsid w:val="00201D17"/>
    <w:rsid w:val="00202353"/>
    <w:rsid w:val="00202F81"/>
    <w:rsid w:val="00203520"/>
    <w:rsid w:val="00203DD2"/>
    <w:rsid w:val="0020410A"/>
    <w:rsid w:val="0020480E"/>
    <w:rsid w:val="00204852"/>
    <w:rsid w:val="00204A03"/>
    <w:rsid w:val="002055DE"/>
    <w:rsid w:val="00205830"/>
    <w:rsid w:val="00205DAE"/>
    <w:rsid w:val="002100A1"/>
    <w:rsid w:val="00210454"/>
    <w:rsid w:val="002104E2"/>
    <w:rsid w:val="00210888"/>
    <w:rsid w:val="00211D42"/>
    <w:rsid w:val="00213385"/>
    <w:rsid w:val="00213420"/>
    <w:rsid w:val="00213D42"/>
    <w:rsid w:val="0021414D"/>
    <w:rsid w:val="00214817"/>
    <w:rsid w:val="0021652A"/>
    <w:rsid w:val="00216B05"/>
    <w:rsid w:val="00216C9C"/>
    <w:rsid w:val="00217987"/>
    <w:rsid w:val="002201F1"/>
    <w:rsid w:val="00221529"/>
    <w:rsid w:val="00221A68"/>
    <w:rsid w:val="00222C89"/>
    <w:rsid w:val="00224990"/>
    <w:rsid w:val="00225087"/>
    <w:rsid w:val="00225E45"/>
    <w:rsid w:val="0022760F"/>
    <w:rsid w:val="00232E49"/>
    <w:rsid w:val="00233EB9"/>
    <w:rsid w:val="0023428C"/>
    <w:rsid w:val="0023477B"/>
    <w:rsid w:val="00235342"/>
    <w:rsid w:val="002356F2"/>
    <w:rsid w:val="00236334"/>
    <w:rsid w:val="0023724A"/>
    <w:rsid w:val="00237E38"/>
    <w:rsid w:val="002401BE"/>
    <w:rsid w:val="002408B6"/>
    <w:rsid w:val="00243ADC"/>
    <w:rsid w:val="00244397"/>
    <w:rsid w:val="0024503F"/>
    <w:rsid w:val="002456E2"/>
    <w:rsid w:val="00245CD9"/>
    <w:rsid w:val="00246477"/>
    <w:rsid w:val="00250707"/>
    <w:rsid w:val="00251A4E"/>
    <w:rsid w:val="00251D2F"/>
    <w:rsid w:val="00252D2A"/>
    <w:rsid w:val="002530DE"/>
    <w:rsid w:val="00253740"/>
    <w:rsid w:val="00254915"/>
    <w:rsid w:val="0025776C"/>
    <w:rsid w:val="00257AB1"/>
    <w:rsid w:val="00257AF3"/>
    <w:rsid w:val="002608BD"/>
    <w:rsid w:val="00260EC4"/>
    <w:rsid w:val="002621F1"/>
    <w:rsid w:val="00262D0A"/>
    <w:rsid w:val="00266BF4"/>
    <w:rsid w:val="00267535"/>
    <w:rsid w:val="00267B79"/>
    <w:rsid w:val="00267DF1"/>
    <w:rsid w:val="00267F87"/>
    <w:rsid w:val="00270E4B"/>
    <w:rsid w:val="002735B6"/>
    <w:rsid w:val="00275E74"/>
    <w:rsid w:val="00276A63"/>
    <w:rsid w:val="00276AF7"/>
    <w:rsid w:val="002810E9"/>
    <w:rsid w:val="00281974"/>
    <w:rsid w:val="00281DBF"/>
    <w:rsid w:val="00282553"/>
    <w:rsid w:val="00282BF7"/>
    <w:rsid w:val="00283FE5"/>
    <w:rsid w:val="00284C26"/>
    <w:rsid w:val="00285A6F"/>
    <w:rsid w:val="00286C7E"/>
    <w:rsid w:val="00290B62"/>
    <w:rsid w:val="00291034"/>
    <w:rsid w:val="0029463D"/>
    <w:rsid w:val="00296C46"/>
    <w:rsid w:val="002A0E89"/>
    <w:rsid w:val="002A112A"/>
    <w:rsid w:val="002A17C4"/>
    <w:rsid w:val="002A3875"/>
    <w:rsid w:val="002A464E"/>
    <w:rsid w:val="002A5064"/>
    <w:rsid w:val="002A7231"/>
    <w:rsid w:val="002B047B"/>
    <w:rsid w:val="002B0922"/>
    <w:rsid w:val="002B1385"/>
    <w:rsid w:val="002B31D2"/>
    <w:rsid w:val="002B41C6"/>
    <w:rsid w:val="002B4236"/>
    <w:rsid w:val="002B52F4"/>
    <w:rsid w:val="002B62D9"/>
    <w:rsid w:val="002B7EDB"/>
    <w:rsid w:val="002C15E5"/>
    <w:rsid w:val="002C1AE3"/>
    <w:rsid w:val="002C47CD"/>
    <w:rsid w:val="002C588C"/>
    <w:rsid w:val="002C5C5A"/>
    <w:rsid w:val="002C679C"/>
    <w:rsid w:val="002C6A90"/>
    <w:rsid w:val="002C70C7"/>
    <w:rsid w:val="002C712F"/>
    <w:rsid w:val="002C775B"/>
    <w:rsid w:val="002D0F11"/>
    <w:rsid w:val="002D2C53"/>
    <w:rsid w:val="002D31CD"/>
    <w:rsid w:val="002D48F2"/>
    <w:rsid w:val="002D4D6D"/>
    <w:rsid w:val="002D5104"/>
    <w:rsid w:val="002D591C"/>
    <w:rsid w:val="002D684E"/>
    <w:rsid w:val="002D6879"/>
    <w:rsid w:val="002E00F6"/>
    <w:rsid w:val="002E1C63"/>
    <w:rsid w:val="002E2196"/>
    <w:rsid w:val="002E27B5"/>
    <w:rsid w:val="002E35C0"/>
    <w:rsid w:val="002E37B9"/>
    <w:rsid w:val="002E3C6F"/>
    <w:rsid w:val="002E4040"/>
    <w:rsid w:val="002E4870"/>
    <w:rsid w:val="002E5006"/>
    <w:rsid w:val="002E5968"/>
    <w:rsid w:val="002E678B"/>
    <w:rsid w:val="002E696D"/>
    <w:rsid w:val="002E7A20"/>
    <w:rsid w:val="002F0CB4"/>
    <w:rsid w:val="002F1A3F"/>
    <w:rsid w:val="002F2B40"/>
    <w:rsid w:val="002F3CB0"/>
    <w:rsid w:val="002F4238"/>
    <w:rsid w:val="002F54AD"/>
    <w:rsid w:val="002F57ED"/>
    <w:rsid w:val="002F68E6"/>
    <w:rsid w:val="002F7343"/>
    <w:rsid w:val="00300EA9"/>
    <w:rsid w:val="0030102F"/>
    <w:rsid w:val="0030129C"/>
    <w:rsid w:val="00301EAD"/>
    <w:rsid w:val="003027B8"/>
    <w:rsid w:val="00302E04"/>
    <w:rsid w:val="00303C71"/>
    <w:rsid w:val="00305893"/>
    <w:rsid w:val="003058AF"/>
    <w:rsid w:val="00306D1D"/>
    <w:rsid w:val="00306F5F"/>
    <w:rsid w:val="003070F5"/>
    <w:rsid w:val="00307641"/>
    <w:rsid w:val="00307DD1"/>
    <w:rsid w:val="00311722"/>
    <w:rsid w:val="00312A39"/>
    <w:rsid w:val="00312BE8"/>
    <w:rsid w:val="003136B4"/>
    <w:rsid w:val="0031443C"/>
    <w:rsid w:val="00316D61"/>
    <w:rsid w:val="00320771"/>
    <w:rsid w:val="00320A4B"/>
    <w:rsid w:val="00322026"/>
    <w:rsid w:val="0032367E"/>
    <w:rsid w:val="00324EE4"/>
    <w:rsid w:val="00325552"/>
    <w:rsid w:val="0032559E"/>
    <w:rsid w:val="00325F62"/>
    <w:rsid w:val="00326487"/>
    <w:rsid w:val="003272CE"/>
    <w:rsid w:val="00327952"/>
    <w:rsid w:val="00330147"/>
    <w:rsid w:val="0033130C"/>
    <w:rsid w:val="00332023"/>
    <w:rsid w:val="00333048"/>
    <w:rsid w:val="00333E87"/>
    <w:rsid w:val="00334270"/>
    <w:rsid w:val="003345BD"/>
    <w:rsid w:val="003346E8"/>
    <w:rsid w:val="00334743"/>
    <w:rsid w:val="003349F3"/>
    <w:rsid w:val="00336191"/>
    <w:rsid w:val="00336659"/>
    <w:rsid w:val="003416B7"/>
    <w:rsid w:val="00342D9E"/>
    <w:rsid w:val="0034359F"/>
    <w:rsid w:val="00345BD1"/>
    <w:rsid w:val="003468F9"/>
    <w:rsid w:val="00347B1F"/>
    <w:rsid w:val="00350231"/>
    <w:rsid w:val="00350241"/>
    <w:rsid w:val="00350576"/>
    <w:rsid w:val="00350765"/>
    <w:rsid w:val="00350A87"/>
    <w:rsid w:val="003512B1"/>
    <w:rsid w:val="0035260A"/>
    <w:rsid w:val="00352BA8"/>
    <w:rsid w:val="00353481"/>
    <w:rsid w:val="0035385C"/>
    <w:rsid w:val="0035405C"/>
    <w:rsid w:val="003560D0"/>
    <w:rsid w:val="00357503"/>
    <w:rsid w:val="003578A9"/>
    <w:rsid w:val="003578B0"/>
    <w:rsid w:val="00361E7A"/>
    <w:rsid w:val="00362BD7"/>
    <w:rsid w:val="00362E2D"/>
    <w:rsid w:val="00363300"/>
    <w:rsid w:val="003645A6"/>
    <w:rsid w:val="00364E6D"/>
    <w:rsid w:val="00365388"/>
    <w:rsid w:val="003659CD"/>
    <w:rsid w:val="00370F2B"/>
    <w:rsid w:val="003729B5"/>
    <w:rsid w:val="0037322E"/>
    <w:rsid w:val="003735BF"/>
    <w:rsid w:val="00373C08"/>
    <w:rsid w:val="003756EC"/>
    <w:rsid w:val="003770F8"/>
    <w:rsid w:val="00380B28"/>
    <w:rsid w:val="00381855"/>
    <w:rsid w:val="00383753"/>
    <w:rsid w:val="003840DE"/>
    <w:rsid w:val="00385331"/>
    <w:rsid w:val="0038655B"/>
    <w:rsid w:val="00386A43"/>
    <w:rsid w:val="003873AA"/>
    <w:rsid w:val="00387553"/>
    <w:rsid w:val="0039062E"/>
    <w:rsid w:val="003915CC"/>
    <w:rsid w:val="003917D3"/>
    <w:rsid w:val="00391CD1"/>
    <w:rsid w:val="00392EEC"/>
    <w:rsid w:val="00393A4A"/>
    <w:rsid w:val="00394F0A"/>
    <w:rsid w:val="00395C59"/>
    <w:rsid w:val="0039625E"/>
    <w:rsid w:val="003964A3"/>
    <w:rsid w:val="0039729D"/>
    <w:rsid w:val="00397D53"/>
    <w:rsid w:val="00397EAB"/>
    <w:rsid w:val="003A0244"/>
    <w:rsid w:val="003A0D2C"/>
    <w:rsid w:val="003A169D"/>
    <w:rsid w:val="003A1B72"/>
    <w:rsid w:val="003A1B8D"/>
    <w:rsid w:val="003A2B00"/>
    <w:rsid w:val="003A6DF9"/>
    <w:rsid w:val="003A77BC"/>
    <w:rsid w:val="003A7AAE"/>
    <w:rsid w:val="003A7D89"/>
    <w:rsid w:val="003B03EB"/>
    <w:rsid w:val="003B0EAC"/>
    <w:rsid w:val="003B13F7"/>
    <w:rsid w:val="003B33EA"/>
    <w:rsid w:val="003B7559"/>
    <w:rsid w:val="003B7977"/>
    <w:rsid w:val="003C1431"/>
    <w:rsid w:val="003C2AE1"/>
    <w:rsid w:val="003C327C"/>
    <w:rsid w:val="003C3361"/>
    <w:rsid w:val="003C410D"/>
    <w:rsid w:val="003C5248"/>
    <w:rsid w:val="003C567C"/>
    <w:rsid w:val="003C5708"/>
    <w:rsid w:val="003C6FD5"/>
    <w:rsid w:val="003D1E74"/>
    <w:rsid w:val="003D4497"/>
    <w:rsid w:val="003D4528"/>
    <w:rsid w:val="003D60D2"/>
    <w:rsid w:val="003D7162"/>
    <w:rsid w:val="003E0022"/>
    <w:rsid w:val="003E3846"/>
    <w:rsid w:val="003E4496"/>
    <w:rsid w:val="003E481C"/>
    <w:rsid w:val="003E54E6"/>
    <w:rsid w:val="003E5AC8"/>
    <w:rsid w:val="003E6AB7"/>
    <w:rsid w:val="003F10C5"/>
    <w:rsid w:val="003F2BFB"/>
    <w:rsid w:val="003F2F4D"/>
    <w:rsid w:val="003F3440"/>
    <w:rsid w:val="003F517E"/>
    <w:rsid w:val="003F532D"/>
    <w:rsid w:val="004012AF"/>
    <w:rsid w:val="00405651"/>
    <w:rsid w:val="004059EB"/>
    <w:rsid w:val="004078B8"/>
    <w:rsid w:val="00407ACC"/>
    <w:rsid w:val="00407FF3"/>
    <w:rsid w:val="00411FBF"/>
    <w:rsid w:val="00412E64"/>
    <w:rsid w:val="00414EA3"/>
    <w:rsid w:val="0041638A"/>
    <w:rsid w:val="004164FC"/>
    <w:rsid w:val="00416D4B"/>
    <w:rsid w:val="00417EC3"/>
    <w:rsid w:val="0042359A"/>
    <w:rsid w:val="00425E5C"/>
    <w:rsid w:val="0042691C"/>
    <w:rsid w:val="00426C11"/>
    <w:rsid w:val="00427387"/>
    <w:rsid w:val="00430BFF"/>
    <w:rsid w:val="004321F4"/>
    <w:rsid w:val="00432C04"/>
    <w:rsid w:val="00432E8E"/>
    <w:rsid w:val="00433530"/>
    <w:rsid w:val="00435735"/>
    <w:rsid w:val="0043583E"/>
    <w:rsid w:val="00435C9D"/>
    <w:rsid w:val="00436E10"/>
    <w:rsid w:val="00437156"/>
    <w:rsid w:val="00437A19"/>
    <w:rsid w:val="00440EE6"/>
    <w:rsid w:val="0044131B"/>
    <w:rsid w:val="004417EF"/>
    <w:rsid w:val="00441C7F"/>
    <w:rsid w:val="00442E4B"/>
    <w:rsid w:val="00442E63"/>
    <w:rsid w:val="0044315E"/>
    <w:rsid w:val="00446B37"/>
    <w:rsid w:val="00446C20"/>
    <w:rsid w:val="004503A1"/>
    <w:rsid w:val="004506AD"/>
    <w:rsid w:val="00450971"/>
    <w:rsid w:val="00451393"/>
    <w:rsid w:val="00451C97"/>
    <w:rsid w:val="004522AF"/>
    <w:rsid w:val="004535C0"/>
    <w:rsid w:val="00454011"/>
    <w:rsid w:val="00455F6B"/>
    <w:rsid w:val="00456EB8"/>
    <w:rsid w:val="00462005"/>
    <w:rsid w:val="0046223C"/>
    <w:rsid w:val="00462BD1"/>
    <w:rsid w:val="004639DB"/>
    <w:rsid w:val="0046402D"/>
    <w:rsid w:val="00464891"/>
    <w:rsid w:val="00464DC5"/>
    <w:rsid w:val="004656E7"/>
    <w:rsid w:val="004674EC"/>
    <w:rsid w:val="00467B33"/>
    <w:rsid w:val="004703C0"/>
    <w:rsid w:val="0047137E"/>
    <w:rsid w:val="00471ECA"/>
    <w:rsid w:val="004720DE"/>
    <w:rsid w:val="00473EAE"/>
    <w:rsid w:val="00474273"/>
    <w:rsid w:val="00476689"/>
    <w:rsid w:val="00476C75"/>
    <w:rsid w:val="0047732D"/>
    <w:rsid w:val="0047778A"/>
    <w:rsid w:val="004806A3"/>
    <w:rsid w:val="0048132B"/>
    <w:rsid w:val="0048282A"/>
    <w:rsid w:val="00487E37"/>
    <w:rsid w:val="00487EB6"/>
    <w:rsid w:val="00491769"/>
    <w:rsid w:val="0049320E"/>
    <w:rsid w:val="004953B5"/>
    <w:rsid w:val="004A0219"/>
    <w:rsid w:val="004A138C"/>
    <w:rsid w:val="004A2BF4"/>
    <w:rsid w:val="004A628F"/>
    <w:rsid w:val="004A78B9"/>
    <w:rsid w:val="004A7B4D"/>
    <w:rsid w:val="004B1A43"/>
    <w:rsid w:val="004B2072"/>
    <w:rsid w:val="004B25B3"/>
    <w:rsid w:val="004B2AD3"/>
    <w:rsid w:val="004B3877"/>
    <w:rsid w:val="004B6F0F"/>
    <w:rsid w:val="004C2466"/>
    <w:rsid w:val="004C5097"/>
    <w:rsid w:val="004C5950"/>
    <w:rsid w:val="004C6622"/>
    <w:rsid w:val="004C70A1"/>
    <w:rsid w:val="004C7570"/>
    <w:rsid w:val="004D0368"/>
    <w:rsid w:val="004D17BA"/>
    <w:rsid w:val="004D21F9"/>
    <w:rsid w:val="004D27F1"/>
    <w:rsid w:val="004D293F"/>
    <w:rsid w:val="004D3352"/>
    <w:rsid w:val="004D3CAE"/>
    <w:rsid w:val="004D4CF8"/>
    <w:rsid w:val="004E0510"/>
    <w:rsid w:val="004E1228"/>
    <w:rsid w:val="004E1864"/>
    <w:rsid w:val="004E1EA1"/>
    <w:rsid w:val="004E1F3D"/>
    <w:rsid w:val="004E2493"/>
    <w:rsid w:val="004E254D"/>
    <w:rsid w:val="004E3CE0"/>
    <w:rsid w:val="004E49B7"/>
    <w:rsid w:val="004E4EC4"/>
    <w:rsid w:val="004E4F54"/>
    <w:rsid w:val="004E6E98"/>
    <w:rsid w:val="004E7DB2"/>
    <w:rsid w:val="004F1177"/>
    <w:rsid w:val="004F2350"/>
    <w:rsid w:val="004F31DB"/>
    <w:rsid w:val="004F3625"/>
    <w:rsid w:val="004F3967"/>
    <w:rsid w:val="004F5459"/>
    <w:rsid w:val="004F6D1E"/>
    <w:rsid w:val="00500F2A"/>
    <w:rsid w:val="005013BA"/>
    <w:rsid w:val="0050426B"/>
    <w:rsid w:val="00504617"/>
    <w:rsid w:val="0050569B"/>
    <w:rsid w:val="00506009"/>
    <w:rsid w:val="00507648"/>
    <w:rsid w:val="00511139"/>
    <w:rsid w:val="005113B6"/>
    <w:rsid w:val="00511DD8"/>
    <w:rsid w:val="00512308"/>
    <w:rsid w:val="00514103"/>
    <w:rsid w:val="00514257"/>
    <w:rsid w:val="00520ED4"/>
    <w:rsid w:val="00520F5F"/>
    <w:rsid w:val="00521298"/>
    <w:rsid w:val="00521522"/>
    <w:rsid w:val="0052263B"/>
    <w:rsid w:val="00522C9A"/>
    <w:rsid w:val="00524028"/>
    <w:rsid w:val="0052745E"/>
    <w:rsid w:val="0052792B"/>
    <w:rsid w:val="005279DF"/>
    <w:rsid w:val="00527B27"/>
    <w:rsid w:val="005312C4"/>
    <w:rsid w:val="0053394A"/>
    <w:rsid w:val="00536574"/>
    <w:rsid w:val="00536739"/>
    <w:rsid w:val="00536926"/>
    <w:rsid w:val="00536F9C"/>
    <w:rsid w:val="00540DF5"/>
    <w:rsid w:val="00543F3C"/>
    <w:rsid w:val="00544AD4"/>
    <w:rsid w:val="00544CC2"/>
    <w:rsid w:val="00545168"/>
    <w:rsid w:val="00545652"/>
    <w:rsid w:val="00545FC1"/>
    <w:rsid w:val="00551115"/>
    <w:rsid w:val="005534A3"/>
    <w:rsid w:val="005535FE"/>
    <w:rsid w:val="00553E68"/>
    <w:rsid w:val="005560AD"/>
    <w:rsid w:val="005565C9"/>
    <w:rsid w:val="00557008"/>
    <w:rsid w:val="00560216"/>
    <w:rsid w:val="00560DDD"/>
    <w:rsid w:val="00561689"/>
    <w:rsid w:val="00562FF5"/>
    <w:rsid w:val="00563765"/>
    <w:rsid w:val="00565223"/>
    <w:rsid w:val="0056695A"/>
    <w:rsid w:val="00566F90"/>
    <w:rsid w:val="005670B4"/>
    <w:rsid w:val="005716A0"/>
    <w:rsid w:val="00571A50"/>
    <w:rsid w:val="00572068"/>
    <w:rsid w:val="00573C4C"/>
    <w:rsid w:val="00573E88"/>
    <w:rsid w:val="00574703"/>
    <w:rsid w:val="00574825"/>
    <w:rsid w:val="005748E8"/>
    <w:rsid w:val="005770EE"/>
    <w:rsid w:val="0058032D"/>
    <w:rsid w:val="00580872"/>
    <w:rsid w:val="00580BF9"/>
    <w:rsid w:val="00580D6B"/>
    <w:rsid w:val="00580EF5"/>
    <w:rsid w:val="00582554"/>
    <w:rsid w:val="00582F69"/>
    <w:rsid w:val="005832F7"/>
    <w:rsid w:val="0058412F"/>
    <w:rsid w:val="00590328"/>
    <w:rsid w:val="00590FCA"/>
    <w:rsid w:val="0059266A"/>
    <w:rsid w:val="00592A28"/>
    <w:rsid w:val="00592C10"/>
    <w:rsid w:val="00592FBA"/>
    <w:rsid w:val="00593A58"/>
    <w:rsid w:val="00594A0C"/>
    <w:rsid w:val="00594EB9"/>
    <w:rsid w:val="0059522C"/>
    <w:rsid w:val="00595CF1"/>
    <w:rsid w:val="005A23AD"/>
    <w:rsid w:val="005A2D24"/>
    <w:rsid w:val="005A599B"/>
    <w:rsid w:val="005A65BB"/>
    <w:rsid w:val="005A66A4"/>
    <w:rsid w:val="005B07C3"/>
    <w:rsid w:val="005B1D6B"/>
    <w:rsid w:val="005B4108"/>
    <w:rsid w:val="005B500E"/>
    <w:rsid w:val="005B5340"/>
    <w:rsid w:val="005B66AC"/>
    <w:rsid w:val="005B6BDD"/>
    <w:rsid w:val="005B6CC1"/>
    <w:rsid w:val="005C178B"/>
    <w:rsid w:val="005C2AC7"/>
    <w:rsid w:val="005C2D98"/>
    <w:rsid w:val="005C36A5"/>
    <w:rsid w:val="005C3D15"/>
    <w:rsid w:val="005C491E"/>
    <w:rsid w:val="005C5AFB"/>
    <w:rsid w:val="005C6BA1"/>
    <w:rsid w:val="005D0776"/>
    <w:rsid w:val="005D10A7"/>
    <w:rsid w:val="005D26FB"/>
    <w:rsid w:val="005D3C62"/>
    <w:rsid w:val="005D459C"/>
    <w:rsid w:val="005D46B3"/>
    <w:rsid w:val="005D46F0"/>
    <w:rsid w:val="005D532C"/>
    <w:rsid w:val="005D537F"/>
    <w:rsid w:val="005D6145"/>
    <w:rsid w:val="005D6B29"/>
    <w:rsid w:val="005D70E2"/>
    <w:rsid w:val="005D7C38"/>
    <w:rsid w:val="005D7DC8"/>
    <w:rsid w:val="005D7E45"/>
    <w:rsid w:val="005E0383"/>
    <w:rsid w:val="005E3BF4"/>
    <w:rsid w:val="005E3D0D"/>
    <w:rsid w:val="005E4342"/>
    <w:rsid w:val="005E498F"/>
    <w:rsid w:val="005E58A0"/>
    <w:rsid w:val="005E5F0E"/>
    <w:rsid w:val="005E6C84"/>
    <w:rsid w:val="005E7C50"/>
    <w:rsid w:val="005F1377"/>
    <w:rsid w:val="005F510C"/>
    <w:rsid w:val="005F7366"/>
    <w:rsid w:val="005F7C81"/>
    <w:rsid w:val="00600883"/>
    <w:rsid w:val="00601C9F"/>
    <w:rsid w:val="00602DCB"/>
    <w:rsid w:val="00603312"/>
    <w:rsid w:val="0060369E"/>
    <w:rsid w:val="00604573"/>
    <w:rsid w:val="0060551B"/>
    <w:rsid w:val="00605648"/>
    <w:rsid w:val="00605A28"/>
    <w:rsid w:val="00606A96"/>
    <w:rsid w:val="006077F4"/>
    <w:rsid w:val="00607FA4"/>
    <w:rsid w:val="00611AF7"/>
    <w:rsid w:val="00613612"/>
    <w:rsid w:val="00614740"/>
    <w:rsid w:val="006169F9"/>
    <w:rsid w:val="00616BEA"/>
    <w:rsid w:val="006178E8"/>
    <w:rsid w:val="00617B58"/>
    <w:rsid w:val="006206EF"/>
    <w:rsid w:val="00620DE2"/>
    <w:rsid w:val="00622C7D"/>
    <w:rsid w:val="00623212"/>
    <w:rsid w:val="00623D5E"/>
    <w:rsid w:val="0062450A"/>
    <w:rsid w:val="0062505E"/>
    <w:rsid w:val="00625278"/>
    <w:rsid w:val="006254B2"/>
    <w:rsid w:val="00627FBC"/>
    <w:rsid w:val="006302D0"/>
    <w:rsid w:val="0063048D"/>
    <w:rsid w:val="006322BE"/>
    <w:rsid w:val="00632D76"/>
    <w:rsid w:val="00632FCE"/>
    <w:rsid w:val="0063385D"/>
    <w:rsid w:val="006349E3"/>
    <w:rsid w:val="00635895"/>
    <w:rsid w:val="00635BF4"/>
    <w:rsid w:val="00635E01"/>
    <w:rsid w:val="00636145"/>
    <w:rsid w:val="006401AD"/>
    <w:rsid w:val="006408EF"/>
    <w:rsid w:val="0064101D"/>
    <w:rsid w:val="0064197D"/>
    <w:rsid w:val="006440D5"/>
    <w:rsid w:val="006446C3"/>
    <w:rsid w:val="00644C6E"/>
    <w:rsid w:val="00645DA3"/>
    <w:rsid w:val="006472D7"/>
    <w:rsid w:val="00647853"/>
    <w:rsid w:val="006502C8"/>
    <w:rsid w:val="0065117D"/>
    <w:rsid w:val="00651A5E"/>
    <w:rsid w:val="00653026"/>
    <w:rsid w:val="00653417"/>
    <w:rsid w:val="00653E29"/>
    <w:rsid w:val="00655AB5"/>
    <w:rsid w:val="006573DD"/>
    <w:rsid w:val="00657ABA"/>
    <w:rsid w:val="00660D8A"/>
    <w:rsid w:val="00661893"/>
    <w:rsid w:val="0066251D"/>
    <w:rsid w:val="00666386"/>
    <w:rsid w:val="00666477"/>
    <w:rsid w:val="00666695"/>
    <w:rsid w:val="00666780"/>
    <w:rsid w:val="00666BDB"/>
    <w:rsid w:val="00667631"/>
    <w:rsid w:val="00670628"/>
    <w:rsid w:val="00671710"/>
    <w:rsid w:val="00672F83"/>
    <w:rsid w:val="00674E52"/>
    <w:rsid w:val="00674E82"/>
    <w:rsid w:val="0067531D"/>
    <w:rsid w:val="006757F9"/>
    <w:rsid w:val="0067605D"/>
    <w:rsid w:val="006765C4"/>
    <w:rsid w:val="00676CA5"/>
    <w:rsid w:val="00677657"/>
    <w:rsid w:val="00680AD8"/>
    <w:rsid w:val="00680F09"/>
    <w:rsid w:val="0068439C"/>
    <w:rsid w:val="00685C13"/>
    <w:rsid w:val="0068652B"/>
    <w:rsid w:val="00686FBE"/>
    <w:rsid w:val="006900D7"/>
    <w:rsid w:val="006905EC"/>
    <w:rsid w:val="00691838"/>
    <w:rsid w:val="00691F02"/>
    <w:rsid w:val="00691F6D"/>
    <w:rsid w:val="00693297"/>
    <w:rsid w:val="00693618"/>
    <w:rsid w:val="0069398C"/>
    <w:rsid w:val="00694383"/>
    <w:rsid w:val="00694EBE"/>
    <w:rsid w:val="0069525D"/>
    <w:rsid w:val="00695F31"/>
    <w:rsid w:val="006979C0"/>
    <w:rsid w:val="006A1F0D"/>
    <w:rsid w:val="006A4037"/>
    <w:rsid w:val="006A4292"/>
    <w:rsid w:val="006A4D56"/>
    <w:rsid w:val="006A5710"/>
    <w:rsid w:val="006A5EAB"/>
    <w:rsid w:val="006B05E3"/>
    <w:rsid w:val="006B188E"/>
    <w:rsid w:val="006B1909"/>
    <w:rsid w:val="006B37B1"/>
    <w:rsid w:val="006B43C8"/>
    <w:rsid w:val="006B49FE"/>
    <w:rsid w:val="006B55EA"/>
    <w:rsid w:val="006B594B"/>
    <w:rsid w:val="006B6D95"/>
    <w:rsid w:val="006B70E5"/>
    <w:rsid w:val="006C1D4F"/>
    <w:rsid w:val="006C2228"/>
    <w:rsid w:val="006C2FBA"/>
    <w:rsid w:val="006C3DC0"/>
    <w:rsid w:val="006C4685"/>
    <w:rsid w:val="006C4DA3"/>
    <w:rsid w:val="006C609D"/>
    <w:rsid w:val="006C6CBD"/>
    <w:rsid w:val="006C7567"/>
    <w:rsid w:val="006C75EB"/>
    <w:rsid w:val="006D091A"/>
    <w:rsid w:val="006D0B5F"/>
    <w:rsid w:val="006D1724"/>
    <w:rsid w:val="006D17C8"/>
    <w:rsid w:val="006D3A83"/>
    <w:rsid w:val="006D3B65"/>
    <w:rsid w:val="006D40F4"/>
    <w:rsid w:val="006D4487"/>
    <w:rsid w:val="006E0E66"/>
    <w:rsid w:val="006E2E0E"/>
    <w:rsid w:val="006E3566"/>
    <w:rsid w:val="006E4CC8"/>
    <w:rsid w:val="006E5CC8"/>
    <w:rsid w:val="006E6877"/>
    <w:rsid w:val="006F017F"/>
    <w:rsid w:val="006F41F5"/>
    <w:rsid w:val="006F44D2"/>
    <w:rsid w:val="006F4D91"/>
    <w:rsid w:val="006F5227"/>
    <w:rsid w:val="006F59AF"/>
    <w:rsid w:val="006F6A0A"/>
    <w:rsid w:val="007012E0"/>
    <w:rsid w:val="00701F82"/>
    <w:rsid w:val="007026F0"/>
    <w:rsid w:val="00702B4F"/>
    <w:rsid w:val="007032E1"/>
    <w:rsid w:val="0070602B"/>
    <w:rsid w:val="00706B4F"/>
    <w:rsid w:val="00710460"/>
    <w:rsid w:val="00710BBA"/>
    <w:rsid w:val="0071107E"/>
    <w:rsid w:val="0071181F"/>
    <w:rsid w:val="00712771"/>
    <w:rsid w:val="00712DF5"/>
    <w:rsid w:val="00713E66"/>
    <w:rsid w:val="00715C25"/>
    <w:rsid w:val="00715F2F"/>
    <w:rsid w:val="007175EC"/>
    <w:rsid w:val="007207B9"/>
    <w:rsid w:val="007213D0"/>
    <w:rsid w:val="00721DE1"/>
    <w:rsid w:val="00722076"/>
    <w:rsid w:val="007222C4"/>
    <w:rsid w:val="00723180"/>
    <w:rsid w:val="007238DE"/>
    <w:rsid w:val="0072399E"/>
    <w:rsid w:val="00723F48"/>
    <w:rsid w:val="00724406"/>
    <w:rsid w:val="00725FCF"/>
    <w:rsid w:val="00726633"/>
    <w:rsid w:val="00726E13"/>
    <w:rsid w:val="007272AE"/>
    <w:rsid w:val="00730C1C"/>
    <w:rsid w:val="00731B41"/>
    <w:rsid w:val="007329CE"/>
    <w:rsid w:val="00732CD7"/>
    <w:rsid w:val="00733143"/>
    <w:rsid w:val="007338DE"/>
    <w:rsid w:val="00733C83"/>
    <w:rsid w:val="00735715"/>
    <w:rsid w:val="007359F6"/>
    <w:rsid w:val="007363BA"/>
    <w:rsid w:val="007368AB"/>
    <w:rsid w:val="00737C48"/>
    <w:rsid w:val="00741FFB"/>
    <w:rsid w:val="00743975"/>
    <w:rsid w:val="00744A90"/>
    <w:rsid w:val="007462D8"/>
    <w:rsid w:val="0074653A"/>
    <w:rsid w:val="00747D4C"/>
    <w:rsid w:val="00751953"/>
    <w:rsid w:val="00752BFE"/>
    <w:rsid w:val="00753464"/>
    <w:rsid w:val="00753A26"/>
    <w:rsid w:val="0075624E"/>
    <w:rsid w:val="00756855"/>
    <w:rsid w:val="00757E89"/>
    <w:rsid w:val="0076023D"/>
    <w:rsid w:val="007602EB"/>
    <w:rsid w:val="00762862"/>
    <w:rsid w:val="007630AD"/>
    <w:rsid w:val="00763FC1"/>
    <w:rsid w:val="00764181"/>
    <w:rsid w:val="0076429E"/>
    <w:rsid w:val="007642C7"/>
    <w:rsid w:val="007647D7"/>
    <w:rsid w:val="00765AC3"/>
    <w:rsid w:val="00765CBD"/>
    <w:rsid w:val="007663FA"/>
    <w:rsid w:val="007670E9"/>
    <w:rsid w:val="007728F4"/>
    <w:rsid w:val="0077463B"/>
    <w:rsid w:val="00775AD2"/>
    <w:rsid w:val="00775B25"/>
    <w:rsid w:val="00775B6D"/>
    <w:rsid w:val="00777020"/>
    <w:rsid w:val="007803D6"/>
    <w:rsid w:val="007813EF"/>
    <w:rsid w:val="0078190D"/>
    <w:rsid w:val="00781A92"/>
    <w:rsid w:val="0078226B"/>
    <w:rsid w:val="00782D26"/>
    <w:rsid w:val="00783071"/>
    <w:rsid w:val="0078460B"/>
    <w:rsid w:val="00784AFB"/>
    <w:rsid w:val="00785278"/>
    <w:rsid w:val="007853AE"/>
    <w:rsid w:val="00787425"/>
    <w:rsid w:val="00790A42"/>
    <w:rsid w:val="00791A6B"/>
    <w:rsid w:val="00791C85"/>
    <w:rsid w:val="00792262"/>
    <w:rsid w:val="00792280"/>
    <w:rsid w:val="00793F5D"/>
    <w:rsid w:val="00794810"/>
    <w:rsid w:val="0079551A"/>
    <w:rsid w:val="00796340"/>
    <w:rsid w:val="007974E0"/>
    <w:rsid w:val="007979AB"/>
    <w:rsid w:val="007A0148"/>
    <w:rsid w:val="007A192A"/>
    <w:rsid w:val="007A1F1B"/>
    <w:rsid w:val="007A200C"/>
    <w:rsid w:val="007A31F7"/>
    <w:rsid w:val="007A3A97"/>
    <w:rsid w:val="007A41E0"/>
    <w:rsid w:val="007A7C5A"/>
    <w:rsid w:val="007B11ED"/>
    <w:rsid w:val="007C12C0"/>
    <w:rsid w:val="007C133B"/>
    <w:rsid w:val="007C1697"/>
    <w:rsid w:val="007C1C5D"/>
    <w:rsid w:val="007C2AC7"/>
    <w:rsid w:val="007C3C37"/>
    <w:rsid w:val="007C4353"/>
    <w:rsid w:val="007C65FD"/>
    <w:rsid w:val="007C7248"/>
    <w:rsid w:val="007D0EB1"/>
    <w:rsid w:val="007D1826"/>
    <w:rsid w:val="007D2281"/>
    <w:rsid w:val="007D2688"/>
    <w:rsid w:val="007D28D7"/>
    <w:rsid w:val="007D3414"/>
    <w:rsid w:val="007D37B4"/>
    <w:rsid w:val="007D5E48"/>
    <w:rsid w:val="007D7E89"/>
    <w:rsid w:val="007E203A"/>
    <w:rsid w:val="007E242B"/>
    <w:rsid w:val="007E4CB7"/>
    <w:rsid w:val="007E5089"/>
    <w:rsid w:val="007E5FEE"/>
    <w:rsid w:val="007E6050"/>
    <w:rsid w:val="007E7149"/>
    <w:rsid w:val="007F04B1"/>
    <w:rsid w:val="007F0515"/>
    <w:rsid w:val="007F0D8B"/>
    <w:rsid w:val="007F3963"/>
    <w:rsid w:val="007F4C90"/>
    <w:rsid w:val="007F4EFA"/>
    <w:rsid w:val="007F547E"/>
    <w:rsid w:val="007F7453"/>
    <w:rsid w:val="0080037F"/>
    <w:rsid w:val="00800EBD"/>
    <w:rsid w:val="00802DF2"/>
    <w:rsid w:val="0080357A"/>
    <w:rsid w:val="00803BF4"/>
    <w:rsid w:val="00803F89"/>
    <w:rsid w:val="00805315"/>
    <w:rsid w:val="00805452"/>
    <w:rsid w:val="008149B3"/>
    <w:rsid w:val="00815487"/>
    <w:rsid w:val="008157D8"/>
    <w:rsid w:val="008159B2"/>
    <w:rsid w:val="0081625C"/>
    <w:rsid w:val="00816A87"/>
    <w:rsid w:val="00820740"/>
    <w:rsid w:val="00820B02"/>
    <w:rsid w:val="008212B2"/>
    <w:rsid w:val="00821DE2"/>
    <w:rsid w:val="00822D97"/>
    <w:rsid w:val="008234FD"/>
    <w:rsid w:val="00823EE0"/>
    <w:rsid w:val="00824CD9"/>
    <w:rsid w:val="00825F37"/>
    <w:rsid w:val="008265F6"/>
    <w:rsid w:val="00827718"/>
    <w:rsid w:val="00830F71"/>
    <w:rsid w:val="00832361"/>
    <w:rsid w:val="00832D0E"/>
    <w:rsid w:val="00833A2B"/>
    <w:rsid w:val="008349F8"/>
    <w:rsid w:val="008351EA"/>
    <w:rsid w:val="00837944"/>
    <w:rsid w:val="00843148"/>
    <w:rsid w:val="008458FF"/>
    <w:rsid w:val="008468FA"/>
    <w:rsid w:val="00846912"/>
    <w:rsid w:val="00847817"/>
    <w:rsid w:val="00847DA0"/>
    <w:rsid w:val="00852B98"/>
    <w:rsid w:val="00854EF0"/>
    <w:rsid w:val="008551DA"/>
    <w:rsid w:val="0085560B"/>
    <w:rsid w:val="0085673D"/>
    <w:rsid w:val="00860008"/>
    <w:rsid w:val="008614AD"/>
    <w:rsid w:val="00861907"/>
    <w:rsid w:val="008654D8"/>
    <w:rsid w:val="00865A4B"/>
    <w:rsid w:val="0086745E"/>
    <w:rsid w:val="008712DD"/>
    <w:rsid w:val="008717FE"/>
    <w:rsid w:val="0087181C"/>
    <w:rsid w:val="00871F85"/>
    <w:rsid w:val="00874E93"/>
    <w:rsid w:val="00875049"/>
    <w:rsid w:val="008764F6"/>
    <w:rsid w:val="008771BE"/>
    <w:rsid w:val="00882EB3"/>
    <w:rsid w:val="00883A1A"/>
    <w:rsid w:val="00883C0F"/>
    <w:rsid w:val="008840AB"/>
    <w:rsid w:val="00884CC8"/>
    <w:rsid w:val="00884D6A"/>
    <w:rsid w:val="00886C8E"/>
    <w:rsid w:val="008871F3"/>
    <w:rsid w:val="00887ED5"/>
    <w:rsid w:val="0089225A"/>
    <w:rsid w:val="00892687"/>
    <w:rsid w:val="008940AB"/>
    <w:rsid w:val="008942CF"/>
    <w:rsid w:val="008955E4"/>
    <w:rsid w:val="00895C8A"/>
    <w:rsid w:val="00896288"/>
    <w:rsid w:val="00897566"/>
    <w:rsid w:val="008A09FC"/>
    <w:rsid w:val="008A0C3A"/>
    <w:rsid w:val="008A18A2"/>
    <w:rsid w:val="008A35E0"/>
    <w:rsid w:val="008A4520"/>
    <w:rsid w:val="008A5286"/>
    <w:rsid w:val="008A60CE"/>
    <w:rsid w:val="008A6BC8"/>
    <w:rsid w:val="008B0251"/>
    <w:rsid w:val="008B07D4"/>
    <w:rsid w:val="008B25D1"/>
    <w:rsid w:val="008B35C4"/>
    <w:rsid w:val="008B482E"/>
    <w:rsid w:val="008C30D6"/>
    <w:rsid w:val="008C433D"/>
    <w:rsid w:val="008C4447"/>
    <w:rsid w:val="008C54B1"/>
    <w:rsid w:val="008C6073"/>
    <w:rsid w:val="008C74EB"/>
    <w:rsid w:val="008D0311"/>
    <w:rsid w:val="008D0F96"/>
    <w:rsid w:val="008D114B"/>
    <w:rsid w:val="008D2E08"/>
    <w:rsid w:val="008D312F"/>
    <w:rsid w:val="008D4AAA"/>
    <w:rsid w:val="008D6099"/>
    <w:rsid w:val="008E0313"/>
    <w:rsid w:val="008E1947"/>
    <w:rsid w:val="008E19E7"/>
    <w:rsid w:val="008E3C2C"/>
    <w:rsid w:val="008E4692"/>
    <w:rsid w:val="008E6E0A"/>
    <w:rsid w:val="008F08B3"/>
    <w:rsid w:val="008F09C9"/>
    <w:rsid w:val="008F1705"/>
    <w:rsid w:val="008F1907"/>
    <w:rsid w:val="008F2014"/>
    <w:rsid w:val="008F23D4"/>
    <w:rsid w:val="008F33B0"/>
    <w:rsid w:val="008F384E"/>
    <w:rsid w:val="008F4625"/>
    <w:rsid w:val="008F72AD"/>
    <w:rsid w:val="009011CD"/>
    <w:rsid w:val="00902039"/>
    <w:rsid w:val="00904B63"/>
    <w:rsid w:val="00907461"/>
    <w:rsid w:val="00907887"/>
    <w:rsid w:val="00910A0A"/>
    <w:rsid w:val="00912247"/>
    <w:rsid w:val="0091461B"/>
    <w:rsid w:val="00916AAA"/>
    <w:rsid w:val="00916FD7"/>
    <w:rsid w:val="009178FB"/>
    <w:rsid w:val="009205FB"/>
    <w:rsid w:val="00920987"/>
    <w:rsid w:val="00921140"/>
    <w:rsid w:val="009228EF"/>
    <w:rsid w:val="009236D7"/>
    <w:rsid w:val="00923EAD"/>
    <w:rsid w:val="00924B83"/>
    <w:rsid w:val="00925D09"/>
    <w:rsid w:val="009268E0"/>
    <w:rsid w:val="00926AF4"/>
    <w:rsid w:val="00926D2F"/>
    <w:rsid w:val="0093047B"/>
    <w:rsid w:val="00930CF6"/>
    <w:rsid w:val="00931DB7"/>
    <w:rsid w:val="00932090"/>
    <w:rsid w:val="00932799"/>
    <w:rsid w:val="0093292D"/>
    <w:rsid w:val="00932A42"/>
    <w:rsid w:val="00932FCC"/>
    <w:rsid w:val="00933B97"/>
    <w:rsid w:val="0093650F"/>
    <w:rsid w:val="00936C3F"/>
    <w:rsid w:val="00942106"/>
    <w:rsid w:val="0094288F"/>
    <w:rsid w:val="00942A95"/>
    <w:rsid w:val="00942E55"/>
    <w:rsid w:val="0094427E"/>
    <w:rsid w:val="00945D91"/>
    <w:rsid w:val="00947458"/>
    <w:rsid w:val="00947BD4"/>
    <w:rsid w:val="009503C7"/>
    <w:rsid w:val="009509F6"/>
    <w:rsid w:val="00951833"/>
    <w:rsid w:val="00951E55"/>
    <w:rsid w:val="00952F17"/>
    <w:rsid w:val="00953A53"/>
    <w:rsid w:val="00955202"/>
    <w:rsid w:val="0095521E"/>
    <w:rsid w:val="00955302"/>
    <w:rsid w:val="00955E34"/>
    <w:rsid w:val="00956908"/>
    <w:rsid w:val="00956918"/>
    <w:rsid w:val="00956D89"/>
    <w:rsid w:val="0095743D"/>
    <w:rsid w:val="0095773D"/>
    <w:rsid w:val="0096007B"/>
    <w:rsid w:val="00960BA1"/>
    <w:rsid w:val="00960EB6"/>
    <w:rsid w:val="00963720"/>
    <w:rsid w:val="00963A79"/>
    <w:rsid w:val="009655FD"/>
    <w:rsid w:val="00966983"/>
    <w:rsid w:val="00967269"/>
    <w:rsid w:val="009673CA"/>
    <w:rsid w:val="009709BA"/>
    <w:rsid w:val="00970C6B"/>
    <w:rsid w:val="00971893"/>
    <w:rsid w:val="00971ABE"/>
    <w:rsid w:val="00971DFD"/>
    <w:rsid w:val="0097285E"/>
    <w:rsid w:val="00972F69"/>
    <w:rsid w:val="009738D6"/>
    <w:rsid w:val="00973DFB"/>
    <w:rsid w:val="00974EF4"/>
    <w:rsid w:val="009763CF"/>
    <w:rsid w:val="00976571"/>
    <w:rsid w:val="00976A0F"/>
    <w:rsid w:val="009811F0"/>
    <w:rsid w:val="00981630"/>
    <w:rsid w:val="0098188F"/>
    <w:rsid w:val="00981A21"/>
    <w:rsid w:val="00982208"/>
    <w:rsid w:val="0098267E"/>
    <w:rsid w:val="009827F3"/>
    <w:rsid w:val="009832BF"/>
    <w:rsid w:val="009843B2"/>
    <w:rsid w:val="00984A24"/>
    <w:rsid w:val="00984B66"/>
    <w:rsid w:val="00985B8A"/>
    <w:rsid w:val="00985DA4"/>
    <w:rsid w:val="00986DCC"/>
    <w:rsid w:val="00987C48"/>
    <w:rsid w:val="00990B8F"/>
    <w:rsid w:val="00991E5E"/>
    <w:rsid w:val="009941D6"/>
    <w:rsid w:val="0099447E"/>
    <w:rsid w:val="00995ED3"/>
    <w:rsid w:val="00997191"/>
    <w:rsid w:val="009A3B8B"/>
    <w:rsid w:val="009A3C94"/>
    <w:rsid w:val="009A3DE5"/>
    <w:rsid w:val="009A551A"/>
    <w:rsid w:val="009A6DFC"/>
    <w:rsid w:val="009B010C"/>
    <w:rsid w:val="009B33CE"/>
    <w:rsid w:val="009B36B6"/>
    <w:rsid w:val="009B54A6"/>
    <w:rsid w:val="009B6486"/>
    <w:rsid w:val="009B6CD6"/>
    <w:rsid w:val="009B7C8F"/>
    <w:rsid w:val="009C5856"/>
    <w:rsid w:val="009C7EEB"/>
    <w:rsid w:val="009D0AF0"/>
    <w:rsid w:val="009D0FF4"/>
    <w:rsid w:val="009D219A"/>
    <w:rsid w:val="009D2FB8"/>
    <w:rsid w:val="009D5E81"/>
    <w:rsid w:val="009D70B6"/>
    <w:rsid w:val="009E0267"/>
    <w:rsid w:val="009E05AD"/>
    <w:rsid w:val="009E187E"/>
    <w:rsid w:val="009E285C"/>
    <w:rsid w:val="009E3046"/>
    <w:rsid w:val="009E3E36"/>
    <w:rsid w:val="009E54FC"/>
    <w:rsid w:val="009E7202"/>
    <w:rsid w:val="009E7B2F"/>
    <w:rsid w:val="009F05E7"/>
    <w:rsid w:val="009F104C"/>
    <w:rsid w:val="009F4AC8"/>
    <w:rsid w:val="009F53F6"/>
    <w:rsid w:val="009F57DC"/>
    <w:rsid w:val="009F5AB5"/>
    <w:rsid w:val="009F5E39"/>
    <w:rsid w:val="009F6020"/>
    <w:rsid w:val="009F677F"/>
    <w:rsid w:val="00A02621"/>
    <w:rsid w:val="00A02804"/>
    <w:rsid w:val="00A0362E"/>
    <w:rsid w:val="00A03796"/>
    <w:rsid w:val="00A04766"/>
    <w:rsid w:val="00A057F1"/>
    <w:rsid w:val="00A068E0"/>
    <w:rsid w:val="00A12388"/>
    <w:rsid w:val="00A14001"/>
    <w:rsid w:val="00A14C47"/>
    <w:rsid w:val="00A15E66"/>
    <w:rsid w:val="00A160C4"/>
    <w:rsid w:val="00A17619"/>
    <w:rsid w:val="00A20426"/>
    <w:rsid w:val="00A2061A"/>
    <w:rsid w:val="00A2127F"/>
    <w:rsid w:val="00A228D3"/>
    <w:rsid w:val="00A23A45"/>
    <w:rsid w:val="00A250EF"/>
    <w:rsid w:val="00A31DE2"/>
    <w:rsid w:val="00A32484"/>
    <w:rsid w:val="00A3432D"/>
    <w:rsid w:val="00A37850"/>
    <w:rsid w:val="00A41221"/>
    <w:rsid w:val="00A4159B"/>
    <w:rsid w:val="00A421FB"/>
    <w:rsid w:val="00A42358"/>
    <w:rsid w:val="00A4377B"/>
    <w:rsid w:val="00A437D3"/>
    <w:rsid w:val="00A43919"/>
    <w:rsid w:val="00A4408A"/>
    <w:rsid w:val="00A44CA5"/>
    <w:rsid w:val="00A44EDD"/>
    <w:rsid w:val="00A463CD"/>
    <w:rsid w:val="00A46DA4"/>
    <w:rsid w:val="00A472C1"/>
    <w:rsid w:val="00A474F0"/>
    <w:rsid w:val="00A477E4"/>
    <w:rsid w:val="00A51BAA"/>
    <w:rsid w:val="00A52D41"/>
    <w:rsid w:val="00A54FD8"/>
    <w:rsid w:val="00A5597A"/>
    <w:rsid w:val="00A5667C"/>
    <w:rsid w:val="00A57591"/>
    <w:rsid w:val="00A60ABC"/>
    <w:rsid w:val="00A617CC"/>
    <w:rsid w:val="00A62092"/>
    <w:rsid w:val="00A6223A"/>
    <w:rsid w:val="00A626E7"/>
    <w:rsid w:val="00A62D70"/>
    <w:rsid w:val="00A63939"/>
    <w:rsid w:val="00A63A1E"/>
    <w:rsid w:val="00A66388"/>
    <w:rsid w:val="00A71102"/>
    <w:rsid w:val="00A72255"/>
    <w:rsid w:val="00A743A2"/>
    <w:rsid w:val="00A744CE"/>
    <w:rsid w:val="00A74823"/>
    <w:rsid w:val="00A74F88"/>
    <w:rsid w:val="00A752CF"/>
    <w:rsid w:val="00A75683"/>
    <w:rsid w:val="00A75E77"/>
    <w:rsid w:val="00A82CA2"/>
    <w:rsid w:val="00A83302"/>
    <w:rsid w:val="00A835FB"/>
    <w:rsid w:val="00A84171"/>
    <w:rsid w:val="00A8554D"/>
    <w:rsid w:val="00A85FFA"/>
    <w:rsid w:val="00A86DF2"/>
    <w:rsid w:val="00A91570"/>
    <w:rsid w:val="00A92836"/>
    <w:rsid w:val="00A93FE3"/>
    <w:rsid w:val="00A960CD"/>
    <w:rsid w:val="00A97728"/>
    <w:rsid w:val="00A977B6"/>
    <w:rsid w:val="00AA1DFC"/>
    <w:rsid w:val="00AA2F5A"/>
    <w:rsid w:val="00AA34A5"/>
    <w:rsid w:val="00AB0E27"/>
    <w:rsid w:val="00AB5258"/>
    <w:rsid w:val="00AB7096"/>
    <w:rsid w:val="00AB70CE"/>
    <w:rsid w:val="00AB771A"/>
    <w:rsid w:val="00AB7B5C"/>
    <w:rsid w:val="00AC08AE"/>
    <w:rsid w:val="00AC1321"/>
    <w:rsid w:val="00AC24FF"/>
    <w:rsid w:val="00AC2520"/>
    <w:rsid w:val="00AC2617"/>
    <w:rsid w:val="00AC502B"/>
    <w:rsid w:val="00AC5A52"/>
    <w:rsid w:val="00AD15C2"/>
    <w:rsid w:val="00AD1645"/>
    <w:rsid w:val="00AD1947"/>
    <w:rsid w:val="00AD2C2B"/>
    <w:rsid w:val="00AD3A71"/>
    <w:rsid w:val="00AD3F23"/>
    <w:rsid w:val="00AD4A4F"/>
    <w:rsid w:val="00AD4B44"/>
    <w:rsid w:val="00AD51B9"/>
    <w:rsid w:val="00AD6884"/>
    <w:rsid w:val="00AD786F"/>
    <w:rsid w:val="00AD7F5A"/>
    <w:rsid w:val="00AE04E3"/>
    <w:rsid w:val="00AE189F"/>
    <w:rsid w:val="00AE258F"/>
    <w:rsid w:val="00AE36CB"/>
    <w:rsid w:val="00AE723B"/>
    <w:rsid w:val="00AE7786"/>
    <w:rsid w:val="00AF04CC"/>
    <w:rsid w:val="00AF1144"/>
    <w:rsid w:val="00AF1653"/>
    <w:rsid w:val="00AF1D38"/>
    <w:rsid w:val="00AF1FA5"/>
    <w:rsid w:val="00AF28B1"/>
    <w:rsid w:val="00AF2F97"/>
    <w:rsid w:val="00AF5B41"/>
    <w:rsid w:val="00AF5E2D"/>
    <w:rsid w:val="00AF67AD"/>
    <w:rsid w:val="00B01749"/>
    <w:rsid w:val="00B04AFF"/>
    <w:rsid w:val="00B04CF1"/>
    <w:rsid w:val="00B04D40"/>
    <w:rsid w:val="00B074AA"/>
    <w:rsid w:val="00B07607"/>
    <w:rsid w:val="00B07F46"/>
    <w:rsid w:val="00B12CD6"/>
    <w:rsid w:val="00B13B23"/>
    <w:rsid w:val="00B14190"/>
    <w:rsid w:val="00B16458"/>
    <w:rsid w:val="00B171AA"/>
    <w:rsid w:val="00B21FF6"/>
    <w:rsid w:val="00B23FD6"/>
    <w:rsid w:val="00B24E87"/>
    <w:rsid w:val="00B2592E"/>
    <w:rsid w:val="00B25AA2"/>
    <w:rsid w:val="00B25DED"/>
    <w:rsid w:val="00B260E0"/>
    <w:rsid w:val="00B26FFB"/>
    <w:rsid w:val="00B31810"/>
    <w:rsid w:val="00B331F0"/>
    <w:rsid w:val="00B33A79"/>
    <w:rsid w:val="00B36206"/>
    <w:rsid w:val="00B36E34"/>
    <w:rsid w:val="00B429CA"/>
    <w:rsid w:val="00B43C78"/>
    <w:rsid w:val="00B45594"/>
    <w:rsid w:val="00B5041B"/>
    <w:rsid w:val="00B507EA"/>
    <w:rsid w:val="00B50EE5"/>
    <w:rsid w:val="00B52172"/>
    <w:rsid w:val="00B546FC"/>
    <w:rsid w:val="00B571C4"/>
    <w:rsid w:val="00B60618"/>
    <w:rsid w:val="00B61361"/>
    <w:rsid w:val="00B6389F"/>
    <w:rsid w:val="00B63C07"/>
    <w:rsid w:val="00B63C2D"/>
    <w:rsid w:val="00B65685"/>
    <w:rsid w:val="00B66ED4"/>
    <w:rsid w:val="00B70469"/>
    <w:rsid w:val="00B722E7"/>
    <w:rsid w:val="00B72E3F"/>
    <w:rsid w:val="00B73D6B"/>
    <w:rsid w:val="00B74283"/>
    <w:rsid w:val="00B74C8B"/>
    <w:rsid w:val="00B8049D"/>
    <w:rsid w:val="00B81EF6"/>
    <w:rsid w:val="00B828B9"/>
    <w:rsid w:val="00B82AFC"/>
    <w:rsid w:val="00B84179"/>
    <w:rsid w:val="00B85FC0"/>
    <w:rsid w:val="00B8606D"/>
    <w:rsid w:val="00B863E7"/>
    <w:rsid w:val="00B86D39"/>
    <w:rsid w:val="00B874E1"/>
    <w:rsid w:val="00B9020F"/>
    <w:rsid w:val="00B90CDA"/>
    <w:rsid w:val="00B92936"/>
    <w:rsid w:val="00B9447F"/>
    <w:rsid w:val="00B948CE"/>
    <w:rsid w:val="00B96CB5"/>
    <w:rsid w:val="00B97319"/>
    <w:rsid w:val="00BA49DC"/>
    <w:rsid w:val="00BA53EB"/>
    <w:rsid w:val="00BA64FC"/>
    <w:rsid w:val="00BA6A75"/>
    <w:rsid w:val="00BB0614"/>
    <w:rsid w:val="00BB086D"/>
    <w:rsid w:val="00BB38C0"/>
    <w:rsid w:val="00BB3AAD"/>
    <w:rsid w:val="00BB5E61"/>
    <w:rsid w:val="00BB7F0B"/>
    <w:rsid w:val="00BC1536"/>
    <w:rsid w:val="00BC296C"/>
    <w:rsid w:val="00BC2DA9"/>
    <w:rsid w:val="00BC440A"/>
    <w:rsid w:val="00BC5ACE"/>
    <w:rsid w:val="00BC64BD"/>
    <w:rsid w:val="00BC69E4"/>
    <w:rsid w:val="00BC76D2"/>
    <w:rsid w:val="00BD0523"/>
    <w:rsid w:val="00BD1771"/>
    <w:rsid w:val="00BD1822"/>
    <w:rsid w:val="00BD206D"/>
    <w:rsid w:val="00BD38EA"/>
    <w:rsid w:val="00BD4563"/>
    <w:rsid w:val="00BD4978"/>
    <w:rsid w:val="00BD49B3"/>
    <w:rsid w:val="00BD5388"/>
    <w:rsid w:val="00BD5EA3"/>
    <w:rsid w:val="00BD67A6"/>
    <w:rsid w:val="00BE04D2"/>
    <w:rsid w:val="00BE2857"/>
    <w:rsid w:val="00BE3655"/>
    <w:rsid w:val="00BE46C8"/>
    <w:rsid w:val="00BE5241"/>
    <w:rsid w:val="00BE5820"/>
    <w:rsid w:val="00BE5CB3"/>
    <w:rsid w:val="00BE6345"/>
    <w:rsid w:val="00BE669C"/>
    <w:rsid w:val="00BE68B0"/>
    <w:rsid w:val="00BE6F7F"/>
    <w:rsid w:val="00BE77FB"/>
    <w:rsid w:val="00BF0080"/>
    <w:rsid w:val="00BF1E80"/>
    <w:rsid w:val="00BF27AB"/>
    <w:rsid w:val="00BF298C"/>
    <w:rsid w:val="00BF4747"/>
    <w:rsid w:val="00BF485F"/>
    <w:rsid w:val="00BF48E0"/>
    <w:rsid w:val="00BF4DF6"/>
    <w:rsid w:val="00BF53B3"/>
    <w:rsid w:val="00BF6A94"/>
    <w:rsid w:val="00BF6CA8"/>
    <w:rsid w:val="00BF7B96"/>
    <w:rsid w:val="00C00901"/>
    <w:rsid w:val="00C039EE"/>
    <w:rsid w:val="00C03BA2"/>
    <w:rsid w:val="00C03E53"/>
    <w:rsid w:val="00C05980"/>
    <w:rsid w:val="00C07836"/>
    <w:rsid w:val="00C07A7C"/>
    <w:rsid w:val="00C11DF9"/>
    <w:rsid w:val="00C11E3A"/>
    <w:rsid w:val="00C11F59"/>
    <w:rsid w:val="00C12856"/>
    <w:rsid w:val="00C12899"/>
    <w:rsid w:val="00C138B5"/>
    <w:rsid w:val="00C14E7D"/>
    <w:rsid w:val="00C150D9"/>
    <w:rsid w:val="00C15E8B"/>
    <w:rsid w:val="00C15ED4"/>
    <w:rsid w:val="00C17142"/>
    <w:rsid w:val="00C17829"/>
    <w:rsid w:val="00C2173E"/>
    <w:rsid w:val="00C21BB8"/>
    <w:rsid w:val="00C21D27"/>
    <w:rsid w:val="00C21FE9"/>
    <w:rsid w:val="00C237C7"/>
    <w:rsid w:val="00C23D53"/>
    <w:rsid w:val="00C24020"/>
    <w:rsid w:val="00C24D6F"/>
    <w:rsid w:val="00C26546"/>
    <w:rsid w:val="00C27ADB"/>
    <w:rsid w:val="00C31F23"/>
    <w:rsid w:val="00C32476"/>
    <w:rsid w:val="00C33766"/>
    <w:rsid w:val="00C34DBF"/>
    <w:rsid w:val="00C35317"/>
    <w:rsid w:val="00C35415"/>
    <w:rsid w:val="00C35786"/>
    <w:rsid w:val="00C36F94"/>
    <w:rsid w:val="00C40A37"/>
    <w:rsid w:val="00C42291"/>
    <w:rsid w:val="00C438D4"/>
    <w:rsid w:val="00C44C3B"/>
    <w:rsid w:val="00C45172"/>
    <w:rsid w:val="00C45802"/>
    <w:rsid w:val="00C45D14"/>
    <w:rsid w:val="00C4694A"/>
    <w:rsid w:val="00C47DDA"/>
    <w:rsid w:val="00C51093"/>
    <w:rsid w:val="00C51216"/>
    <w:rsid w:val="00C51489"/>
    <w:rsid w:val="00C5148F"/>
    <w:rsid w:val="00C51AFE"/>
    <w:rsid w:val="00C5268E"/>
    <w:rsid w:val="00C528FE"/>
    <w:rsid w:val="00C54407"/>
    <w:rsid w:val="00C55613"/>
    <w:rsid w:val="00C56B40"/>
    <w:rsid w:val="00C5778C"/>
    <w:rsid w:val="00C57FB9"/>
    <w:rsid w:val="00C604CA"/>
    <w:rsid w:val="00C6098E"/>
    <w:rsid w:val="00C62267"/>
    <w:rsid w:val="00C6304A"/>
    <w:rsid w:val="00C63284"/>
    <w:rsid w:val="00C64CD8"/>
    <w:rsid w:val="00C65399"/>
    <w:rsid w:val="00C66ECE"/>
    <w:rsid w:val="00C7113D"/>
    <w:rsid w:val="00C72BEA"/>
    <w:rsid w:val="00C7465C"/>
    <w:rsid w:val="00C74859"/>
    <w:rsid w:val="00C748CF"/>
    <w:rsid w:val="00C75871"/>
    <w:rsid w:val="00C76056"/>
    <w:rsid w:val="00C76B8A"/>
    <w:rsid w:val="00C77DB3"/>
    <w:rsid w:val="00C804A7"/>
    <w:rsid w:val="00C80945"/>
    <w:rsid w:val="00C81E4D"/>
    <w:rsid w:val="00C82218"/>
    <w:rsid w:val="00C8239A"/>
    <w:rsid w:val="00C906D8"/>
    <w:rsid w:val="00C907BE"/>
    <w:rsid w:val="00C912B9"/>
    <w:rsid w:val="00C9205E"/>
    <w:rsid w:val="00C92625"/>
    <w:rsid w:val="00C93F10"/>
    <w:rsid w:val="00C9460D"/>
    <w:rsid w:val="00C958ED"/>
    <w:rsid w:val="00C960D5"/>
    <w:rsid w:val="00C96E64"/>
    <w:rsid w:val="00CA14CA"/>
    <w:rsid w:val="00CA3687"/>
    <w:rsid w:val="00CA4C69"/>
    <w:rsid w:val="00CA5D34"/>
    <w:rsid w:val="00CA66DF"/>
    <w:rsid w:val="00CB1A95"/>
    <w:rsid w:val="00CB1D36"/>
    <w:rsid w:val="00CB22DD"/>
    <w:rsid w:val="00CB3434"/>
    <w:rsid w:val="00CB503F"/>
    <w:rsid w:val="00CB50E3"/>
    <w:rsid w:val="00CB7D5B"/>
    <w:rsid w:val="00CC4031"/>
    <w:rsid w:val="00CC415E"/>
    <w:rsid w:val="00CC4600"/>
    <w:rsid w:val="00CC685C"/>
    <w:rsid w:val="00CC7CC1"/>
    <w:rsid w:val="00CD0739"/>
    <w:rsid w:val="00CD0B50"/>
    <w:rsid w:val="00CD1CDD"/>
    <w:rsid w:val="00CD7054"/>
    <w:rsid w:val="00CD72BE"/>
    <w:rsid w:val="00CD7357"/>
    <w:rsid w:val="00CE094B"/>
    <w:rsid w:val="00CE148C"/>
    <w:rsid w:val="00CE2A24"/>
    <w:rsid w:val="00CE2D51"/>
    <w:rsid w:val="00CE390D"/>
    <w:rsid w:val="00CE3932"/>
    <w:rsid w:val="00CE3DD3"/>
    <w:rsid w:val="00CE6A30"/>
    <w:rsid w:val="00CE702B"/>
    <w:rsid w:val="00CE7707"/>
    <w:rsid w:val="00CF0734"/>
    <w:rsid w:val="00CF1AAA"/>
    <w:rsid w:val="00CF28FC"/>
    <w:rsid w:val="00CF6DF1"/>
    <w:rsid w:val="00CF74AD"/>
    <w:rsid w:val="00CF7760"/>
    <w:rsid w:val="00CF78EF"/>
    <w:rsid w:val="00D00461"/>
    <w:rsid w:val="00D0071A"/>
    <w:rsid w:val="00D018C9"/>
    <w:rsid w:val="00D019F6"/>
    <w:rsid w:val="00D01B42"/>
    <w:rsid w:val="00D027AD"/>
    <w:rsid w:val="00D04A80"/>
    <w:rsid w:val="00D0785E"/>
    <w:rsid w:val="00D10625"/>
    <w:rsid w:val="00D10FBA"/>
    <w:rsid w:val="00D119F1"/>
    <w:rsid w:val="00D137EA"/>
    <w:rsid w:val="00D14477"/>
    <w:rsid w:val="00D16FFE"/>
    <w:rsid w:val="00D2033D"/>
    <w:rsid w:val="00D206E6"/>
    <w:rsid w:val="00D22852"/>
    <w:rsid w:val="00D22EC8"/>
    <w:rsid w:val="00D23A92"/>
    <w:rsid w:val="00D23EFE"/>
    <w:rsid w:val="00D24FD3"/>
    <w:rsid w:val="00D255A8"/>
    <w:rsid w:val="00D25902"/>
    <w:rsid w:val="00D268FA"/>
    <w:rsid w:val="00D26D95"/>
    <w:rsid w:val="00D30F24"/>
    <w:rsid w:val="00D31838"/>
    <w:rsid w:val="00D351DD"/>
    <w:rsid w:val="00D35E26"/>
    <w:rsid w:val="00D36A64"/>
    <w:rsid w:val="00D37102"/>
    <w:rsid w:val="00D402B3"/>
    <w:rsid w:val="00D406E0"/>
    <w:rsid w:val="00D41A11"/>
    <w:rsid w:val="00D42C44"/>
    <w:rsid w:val="00D44489"/>
    <w:rsid w:val="00D4465C"/>
    <w:rsid w:val="00D4468D"/>
    <w:rsid w:val="00D47A84"/>
    <w:rsid w:val="00D5146E"/>
    <w:rsid w:val="00D5249B"/>
    <w:rsid w:val="00D5301E"/>
    <w:rsid w:val="00D53E42"/>
    <w:rsid w:val="00D55657"/>
    <w:rsid w:val="00D55FD5"/>
    <w:rsid w:val="00D56D21"/>
    <w:rsid w:val="00D56E44"/>
    <w:rsid w:val="00D618C7"/>
    <w:rsid w:val="00D61A7F"/>
    <w:rsid w:val="00D61B78"/>
    <w:rsid w:val="00D62DA5"/>
    <w:rsid w:val="00D64DA8"/>
    <w:rsid w:val="00D65160"/>
    <w:rsid w:val="00D6762F"/>
    <w:rsid w:val="00D704E5"/>
    <w:rsid w:val="00D70721"/>
    <w:rsid w:val="00D71C11"/>
    <w:rsid w:val="00D726B0"/>
    <w:rsid w:val="00D72C78"/>
    <w:rsid w:val="00D73C96"/>
    <w:rsid w:val="00D74469"/>
    <w:rsid w:val="00D74D81"/>
    <w:rsid w:val="00D76860"/>
    <w:rsid w:val="00D8018B"/>
    <w:rsid w:val="00D81464"/>
    <w:rsid w:val="00D8169F"/>
    <w:rsid w:val="00D833C2"/>
    <w:rsid w:val="00D844A4"/>
    <w:rsid w:val="00D84B9E"/>
    <w:rsid w:val="00D84FE4"/>
    <w:rsid w:val="00D86BEE"/>
    <w:rsid w:val="00D86DB6"/>
    <w:rsid w:val="00D87999"/>
    <w:rsid w:val="00D936D6"/>
    <w:rsid w:val="00D95610"/>
    <w:rsid w:val="00D96BCC"/>
    <w:rsid w:val="00DA0A1F"/>
    <w:rsid w:val="00DA3061"/>
    <w:rsid w:val="00DA4E2E"/>
    <w:rsid w:val="00DA54E9"/>
    <w:rsid w:val="00DB3EEB"/>
    <w:rsid w:val="00DB487E"/>
    <w:rsid w:val="00DB611F"/>
    <w:rsid w:val="00DB6E65"/>
    <w:rsid w:val="00DB74C4"/>
    <w:rsid w:val="00DC0AC2"/>
    <w:rsid w:val="00DC1CD8"/>
    <w:rsid w:val="00DC21E7"/>
    <w:rsid w:val="00DC355A"/>
    <w:rsid w:val="00DC3735"/>
    <w:rsid w:val="00DC3ECA"/>
    <w:rsid w:val="00DC3FF1"/>
    <w:rsid w:val="00DC6A4C"/>
    <w:rsid w:val="00DD2B1C"/>
    <w:rsid w:val="00DD33BD"/>
    <w:rsid w:val="00DD3CB3"/>
    <w:rsid w:val="00DD4F15"/>
    <w:rsid w:val="00DD762D"/>
    <w:rsid w:val="00DD7B14"/>
    <w:rsid w:val="00DE08F6"/>
    <w:rsid w:val="00DE158D"/>
    <w:rsid w:val="00DE2176"/>
    <w:rsid w:val="00DE3533"/>
    <w:rsid w:val="00DE581D"/>
    <w:rsid w:val="00DE5E4F"/>
    <w:rsid w:val="00DE6013"/>
    <w:rsid w:val="00DE63E3"/>
    <w:rsid w:val="00DF0879"/>
    <w:rsid w:val="00DF0D39"/>
    <w:rsid w:val="00DF0F87"/>
    <w:rsid w:val="00DF14CA"/>
    <w:rsid w:val="00DF176B"/>
    <w:rsid w:val="00DF4F58"/>
    <w:rsid w:val="00DF6F33"/>
    <w:rsid w:val="00E00370"/>
    <w:rsid w:val="00E009AF"/>
    <w:rsid w:val="00E02BA9"/>
    <w:rsid w:val="00E0357C"/>
    <w:rsid w:val="00E04C96"/>
    <w:rsid w:val="00E04D8E"/>
    <w:rsid w:val="00E05415"/>
    <w:rsid w:val="00E06BEA"/>
    <w:rsid w:val="00E0742C"/>
    <w:rsid w:val="00E075A9"/>
    <w:rsid w:val="00E078E1"/>
    <w:rsid w:val="00E107ED"/>
    <w:rsid w:val="00E10BAB"/>
    <w:rsid w:val="00E11564"/>
    <w:rsid w:val="00E12298"/>
    <w:rsid w:val="00E135CD"/>
    <w:rsid w:val="00E155F4"/>
    <w:rsid w:val="00E160AB"/>
    <w:rsid w:val="00E16A48"/>
    <w:rsid w:val="00E175DE"/>
    <w:rsid w:val="00E177CD"/>
    <w:rsid w:val="00E17A48"/>
    <w:rsid w:val="00E20749"/>
    <w:rsid w:val="00E20A1D"/>
    <w:rsid w:val="00E20CAD"/>
    <w:rsid w:val="00E214E6"/>
    <w:rsid w:val="00E2159E"/>
    <w:rsid w:val="00E21980"/>
    <w:rsid w:val="00E22973"/>
    <w:rsid w:val="00E23D8A"/>
    <w:rsid w:val="00E247AE"/>
    <w:rsid w:val="00E24925"/>
    <w:rsid w:val="00E24D20"/>
    <w:rsid w:val="00E25A1C"/>
    <w:rsid w:val="00E27A3C"/>
    <w:rsid w:val="00E30501"/>
    <w:rsid w:val="00E30D52"/>
    <w:rsid w:val="00E32B85"/>
    <w:rsid w:val="00E33B2B"/>
    <w:rsid w:val="00E3438C"/>
    <w:rsid w:val="00E350CF"/>
    <w:rsid w:val="00E350FF"/>
    <w:rsid w:val="00E35CA0"/>
    <w:rsid w:val="00E36B3B"/>
    <w:rsid w:val="00E36DC7"/>
    <w:rsid w:val="00E37915"/>
    <w:rsid w:val="00E37983"/>
    <w:rsid w:val="00E40065"/>
    <w:rsid w:val="00E4029F"/>
    <w:rsid w:val="00E439E6"/>
    <w:rsid w:val="00E43D1F"/>
    <w:rsid w:val="00E454BC"/>
    <w:rsid w:val="00E46AD5"/>
    <w:rsid w:val="00E474B7"/>
    <w:rsid w:val="00E50021"/>
    <w:rsid w:val="00E5079B"/>
    <w:rsid w:val="00E50B73"/>
    <w:rsid w:val="00E521FE"/>
    <w:rsid w:val="00E54048"/>
    <w:rsid w:val="00E54A79"/>
    <w:rsid w:val="00E55343"/>
    <w:rsid w:val="00E6184B"/>
    <w:rsid w:val="00E6240F"/>
    <w:rsid w:val="00E62771"/>
    <w:rsid w:val="00E6372F"/>
    <w:rsid w:val="00E66339"/>
    <w:rsid w:val="00E70742"/>
    <w:rsid w:val="00E714F5"/>
    <w:rsid w:val="00E71EA6"/>
    <w:rsid w:val="00E7250B"/>
    <w:rsid w:val="00E72675"/>
    <w:rsid w:val="00E73220"/>
    <w:rsid w:val="00E7488E"/>
    <w:rsid w:val="00E75494"/>
    <w:rsid w:val="00E75A11"/>
    <w:rsid w:val="00E75E50"/>
    <w:rsid w:val="00E76298"/>
    <w:rsid w:val="00E77108"/>
    <w:rsid w:val="00E774FB"/>
    <w:rsid w:val="00E8029B"/>
    <w:rsid w:val="00E817E3"/>
    <w:rsid w:val="00E81EE2"/>
    <w:rsid w:val="00E83533"/>
    <w:rsid w:val="00E8413D"/>
    <w:rsid w:val="00E841CD"/>
    <w:rsid w:val="00E8514C"/>
    <w:rsid w:val="00E854ED"/>
    <w:rsid w:val="00E85EEC"/>
    <w:rsid w:val="00E8751F"/>
    <w:rsid w:val="00E879B4"/>
    <w:rsid w:val="00E912C5"/>
    <w:rsid w:val="00E93489"/>
    <w:rsid w:val="00E93D8B"/>
    <w:rsid w:val="00E948C1"/>
    <w:rsid w:val="00E94ED7"/>
    <w:rsid w:val="00E95728"/>
    <w:rsid w:val="00E9667C"/>
    <w:rsid w:val="00E97D50"/>
    <w:rsid w:val="00EA101F"/>
    <w:rsid w:val="00EA23DA"/>
    <w:rsid w:val="00EA285E"/>
    <w:rsid w:val="00EA31C4"/>
    <w:rsid w:val="00EA3625"/>
    <w:rsid w:val="00EA3C04"/>
    <w:rsid w:val="00EA44AE"/>
    <w:rsid w:val="00EA6AF6"/>
    <w:rsid w:val="00EB1838"/>
    <w:rsid w:val="00EB1915"/>
    <w:rsid w:val="00EB1A7E"/>
    <w:rsid w:val="00EB30F0"/>
    <w:rsid w:val="00EB423E"/>
    <w:rsid w:val="00EB567E"/>
    <w:rsid w:val="00EB5AAF"/>
    <w:rsid w:val="00EB5DFB"/>
    <w:rsid w:val="00EB72DD"/>
    <w:rsid w:val="00EB7EE4"/>
    <w:rsid w:val="00EC0380"/>
    <w:rsid w:val="00EC03D0"/>
    <w:rsid w:val="00EC1E14"/>
    <w:rsid w:val="00EC2914"/>
    <w:rsid w:val="00EC3F88"/>
    <w:rsid w:val="00EC4E59"/>
    <w:rsid w:val="00EC4F93"/>
    <w:rsid w:val="00EC51F6"/>
    <w:rsid w:val="00EC5A9E"/>
    <w:rsid w:val="00EC66E5"/>
    <w:rsid w:val="00EC6C96"/>
    <w:rsid w:val="00ED06E1"/>
    <w:rsid w:val="00ED0961"/>
    <w:rsid w:val="00ED4551"/>
    <w:rsid w:val="00ED59D5"/>
    <w:rsid w:val="00ED61C0"/>
    <w:rsid w:val="00ED621C"/>
    <w:rsid w:val="00EE0A4F"/>
    <w:rsid w:val="00EE14D3"/>
    <w:rsid w:val="00EE26D2"/>
    <w:rsid w:val="00EE2C5F"/>
    <w:rsid w:val="00EE3CF6"/>
    <w:rsid w:val="00EE4007"/>
    <w:rsid w:val="00EE6823"/>
    <w:rsid w:val="00EE6D19"/>
    <w:rsid w:val="00EE75F5"/>
    <w:rsid w:val="00EE7C68"/>
    <w:rsid w:val="00EF1124"/>
    <w:rsid w:val="00EF1139"/>
    <w:rsid w:val="00EF3DB6"/>
    <w:rsid w:val="00EF43B3"/>
    <w:rsid w:val="00EF5C38"/>
    <w:rsid w:val="00EF7693"/>
    <w:rsid w:val="00F02120"/>
    <w:rsid w:val="00F03961"/>
    <w:rsid w:val="00F05269"/>
    <w:rsid w:val="00F05452"/>
    <w:rsid w:val="00F065B3"/>
    <w:rsid w:val="00F07F59"/>
    <w:rsid w:val="00F1053D"/>
    <w:rsid w:val="00F118FB"/>
    <w:rsid w:val="00F1259D"/>
    <w:rsid w:val="00F12716"/>
    <w:rsid w:val="00F12F04"/>
    <w:rsid w:val="00F1434B"/>
    <w:rsid w:val="00F1478B"/>
    <w:rsid w:val="00F14CDB"/>
    <w:rsid w:val="00F15289"/>
    <w:rsid w:val="00F15573"/>
    <w:rsid w:val="00F1740C"/>
    <w:rsid w:val="00F17E96"/>
    <w:rsid w:val="00F2032B"/>
    <w:rsid w:val="00F20402"/>
    <w:rsid w:val="00F21408"/>
    <w:rsid w:val="00F21F4F"/>
    <w:rsid w:val="00F226ED"/>
    <w:rsid w:val="00F2334F"/>
    <w:rsid w:val="00F2367F"/>
    <w:rsid w:val="00F25894"/>
    <w:rsid w:val="00F25938"/>
    <w:rsid w:val="00F26BA6"/>
    <w:rsid w:val="00F31516"/>
    <w:rsid w:val="00F31955"/>
    <w:rsid w:val="00F32CB2"/>
    <w:rsid w:val="00F33B14"/>
    <w:rsid w:val="00F33D44"/>
    <w:rsid w:val="00F344AD"/>
    <w:rsid w:val="00F35134"/>
    <w:rsid w:val="00F367E4"/>
    <w:rsid w:val="00F36823"/>
    <w:rsid w:val="00F3798B"/>
    <w:rsid w:val="00F4267F"/>
    <w:rsid w:val="00F43AC7"/>
    <w:rsid w:val="00F43B86"/>
    <w:rsid w:val="00F44AEF"/>
    <w:rsid w:val="00F44FDC"/>
    <w:rsid w:val="00F4607E"/>
    <w:rsid w:val="00F47020"/>
    <w:rsid w:val="00F476EC"/>
    <w:rsid w:val="00F478F1"/>
    <w:rsid w:val="00F500A2"/>
    <w:rsid w:val="00F5090A"/>
    <w:rsid w:val="00F51DA6"/>
    <w:rsid w:val="00F5211C"/>
    <w:rsid w:val="00F52444"/>
    <w:rsid w:val="00F5264E"/>
    <w:rsid w:val="00F534B3"/>
    <w:rsid w:val="00F53800"/>
    <w:rsid w:val="00F5433C"/>
    <w:rsid w:val="00F549A6"/>
    <w:rsid w:val="00F54DBE"/>
    <w:rsid w:val="00F55468"/>
    <w:rsid w:val="00F60E9A"/>
    <w:rsid w:val="00F63113"/>
    <w:rsid w:val="00F663B8"/>
    <w:rsid w:val="00F70D8E"/>
    <w:rsid w:val="00F727CF"/>
    <w:rsid w:val="00F73A17"/>
    <w:rsid w:val="00F74C60"/>
    <w:rsid w:val="00F80321"/>
    <w:rsid w:val="00F81343"/>
    <w:rsid w:val="00F81843"/>
    <w:rsid w:val="00F831FF"/>
    <w:rsid w:val="00F8384B"/>
    <w:rsid w:val="00F849C3"/>
    <w:rsid w:val="00F85AFA"/>
    <w:rsid w:val="00F85CCB"/>
    <w:rsid w:val="00F860FD"/>
    <w:rsid w:val="00F90548"/>
    <w:rsid w:val="00F9094F"/>
    <w:rsid w:val="00F90E7F"/>
    <w:rsid w:val="00F95A2E"/>
    <w:rsid w:val="00F968B3"/>
    <w:rsid w:val="00F97434"/>
    <w:rsid w:val="00F975C2"/>
    <w:rsid w:val="00F97B2B"/>
    <w:rsid w:val="00FA1C1A"/>
    <w:rsid w:val="00FA296E"/>
    <w:rsid w:val="00FA3DAA"/>
    <w:rsid w:val="00FA7AC3"/>
    <w:rsid w:val="00FB232B"/>
    <w:rsid w:val="00FB3C5C"/>
    <w:rsid w:val="00FB41FB"/>
    <w:rsid w:val="00FB4924"/>
    <w:rsid w:val="00FB668A"/>
    <w:rsid w:val="00FB754B"/>
    <w:rsid w:val="00FC1050"/>
    <w:rsid w:val="00FC13F8"/>
    <w:rsid w:val="00FC1E66"/>
    <w:rsid w:val="00FC2052"/>
    <w:rsid w:val="00FC29F2"/>
    <w:rsid w:val="00FC2FB4"/>
    <w:rsid w:val="00FC5F92"/>
    <w:rsid w:val="00FC6312"/>
    <w:rsid w:val="00FC67D7"/>
    <w:rsid w:val="00FC68A7"/>
    <w:rsid w:val="00FD1533"/>
    <w:rsid w:val="00FD2A3A"/>
    <w:rsid w:val="00FD3CA6"/>
    <w:rsid w:val="00FD4983"/>
    <w:rsid w:val="00FD588C"/>
    <w:rsid w:val="00FD623A"/>
    <w:rsid w:val="00FD6661"/>
    <w:rsid w:val="00FD68D0"/>
    <w:rsid w:val="00FD6978"/>
    <w:rsid w:val="00FE050B"/>
    <w:rsid w:val="00FE2C76"/>
    <w:rsid w:val="00FE560B"/>
    <w:rsid w:val="00FE6EDD"/>
    <w:rsid w:val="00FF0732"/>
    <w:rsid w:val="00FF0DCB"/>
    <w:rsid w:val="00FF0DF4"/>
    <w:rsid w:val="00FF385F"/>
    <w:rsid w:val="00FF4C38"/>
    <w:rsid w:val="00FF530F"/>
    <w:rsid w:val="00FF5D37"/>
    <w:rsid w:val="0AF84B94"/>
    <w:rsid w:val="132659F5"/>
    <w:rsid w:val="19556D39"/>
    <w:rsid w:val="19701EDF"/>
    <w:rsid w:val="213E16BC"/>
    <w:rsid w:val="21E02CC8"/>
    <w:rsid w:val="2BD27016"/>
    <w:rsid w:val="36C4491F"/>
    <w:rsid w:val="3CCD5AB3"/>
    <w:rsid w:val="3F890698"/>
    <w:rsid w:val="3FB00CD8"/>
    <w:rsid w:val="49C10BE2"/>
    <w:rsid w:val="4E267F88"/>
    <w:rsid w:val="54822A4D"/>
    <w:rsid w:val="56407B98"/>
    <w:rsid w:val="628D2EC1"/>
    <w:rsid w:val="6BFE242D"/>
    <w:rsid w:val="6EF4433C"/>
    <w:rsid w:val="707D10A2"/>
    <w:rsid w:val="7E691F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99C725-628A-C641-AD5D-8F2B5222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annotation text" w:qFormat="1"/>
    <w:lsdException w:name="header" w:qFormat="1"/>
    <w:lsdException w:name="footer" w:qFormat="1"/>
    <w:lsdException w:name="caption" w:qFormat="1"/>
    <w:lsdException w:name="annotation reference" w:qFormat="1"/>
    <w:lsdException w:name="page number" w:qFormat="1"/>
    <w:lsdException w:name="Title" w:qFormat="1"/>
    <w:lsdException w:name="Default Paragraph Font" w:semiHidden="1" w:uiPriority="1" w:unhideWhenUsed="1" w:qFormat="1"/>
    <w:lsdException w:name="Subtitle" w:qFormat="1"/>
    <w:lsdException w:name="Dat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rPr>
      <w:sz w:val="24"/>
      <w:szCs w:val="24"/>
      <w:lang w:val="en-GB"/>
    </w:rPr>
  </w:style>
  <w:style w:type="paragraph" w:styleId="10">
    <w:name w:val="heading 1"/>
    <w:basedOn w:val="a3"/>
    <w:next w:val="a3"/>
    <w:qFormat/>
    <w:pPr>
      <w:keepNext/>
      <w:keepLines/>
      <w:spacing w:before="340" w:after="330" w:line="578" w:lineRule="auto"/>
      <w:outlineLvl w:val="0"/>
    </w:pPr>
    <w:rPr>
      <w:b/>
      <w:bCs/>
      <w:kern w:val="44"/>
      <w:sz w:val="44"/>
      <w:szCs w:val="44"/>
    </w:rPr>
  </w:style>
  <w:style w:type="paragraph" w:styleId="20">
    <w:name w:val="heading 2"/>
    <w:basedOn w:val="a3"/>
    <w:next w:val="a3"/>
    <w:qFormat/>
    <w:pPr>
      <w:keepNext/>
      <w:keepLines/>
      <w:spacing w:before="260" w:after="260" w:line="416" w:lineRule="auto"/>
      <w:outlineLvl w:val="1"/>
    </w:pPr>
    <w:rPr>
      <w:rFonts w:ascii="Arial" w:eastAsia="黑体" w:hAnsi="Arial"/>
      <w:b/>
      <w:bCs/>
      <w:sz w:val="32"/>
      <w:szCs w:val="32"/>
    </w:rPr>
  </w:style>
  <w:style w:type="paragraph" w:styleId="30">
    <w:name w:val="heading 3"/>
    <w:basedOn w:val="a3"/>
    <w:next w:val="a3"/>
    <w:qFormat/>
    <w:pPr>
      <w:keepNext/>
      <w:keepLines/>
      <w:spacing w:before="260" w:after="260" w:line="416" w:lineRule="auto"/>
      <w:outlineLvl w:val="2"/>
    </w:pPr>
    <w:rPr>
      <w:b/>
      <w:bCs/>
      <w:sz w:val="32"/>
      <w:szCs w:val="32"/>
    </w:rPr>
  </w:style>
  <w:style w:type="paragraph" w:styleId="40">
    <w:name w:val="heading 4"/>
    <w:basedOn w:val="a3"/>
    <w:next w:val="a3"/>
    <w:qFormat/>
    <w:pPr>
      <w:keepNext/>
      <w:keepLines/>
      <w:spacing w:before="280" w:after="290" w:line="376" w:lineRule="auto"/>
      <w:outlineLvl w:val="3"/>
    </w:pPr>
    <w:rPr>
      <w:rFonts w:ascii="Arial" w:eastAsia="黑体" w:hAnsi="Arial"/>
      <w:b/>
      <w:bCs/>
      <w:sz w:val="28"/>
      <w:szCs w:val="28"/>
    </w:rPr>
  </w:style>
  <w:style w:type="paragraph" w:styleId="50">
    <w:name w:val="heading 5"/>
    <w:basedOn w:val="a3"/>
    <w:next w:val="a3"/>
    <w:qFormat/>
    <w:pPr>
      <w:keepNext/>
      <w:keepLines/>
      <w:spacing w:before="280" w:after="290" w:line="376" w:lineRule="auto"/>
      <w:outlineLvl w:val="4"/>
    </w:pPr>
    <w:rPr>
      <w:b/>
      <w:bCs/>
      <w:sz w:val="28"/>
      <w:szCs w:val="28"/>
    </w:rPr>
  </w:style>
  <w:style w:type="paragraph" w:styleId="60">
    <w:name w:val="heading 6"/>
    <w:basedOn w:val="a3"/>
    <w:next w:val="a3"/>
    <w:qFormat/>
    <w:pPr>
      <w:keepNext/>
      <w:keepLines/>
      <w:spacing w:before="240" w:after="64" w:line="320" w:lineRule="auto"/>
      <w:outlineLvl w:val="5"/>
    </w:pPr>
    <w:rPr>
      <w:rFonts w:ascii="Arial" w:eastAsia="黑体" w:hAnsi="Arial"/>
      <w:b/>
      <w:bCs/>
    </w:rPr>
  </w:style>
  <w:style w:type="paragraph" w:styleId="7">
    <w:name w:val="heading 7"/>
    <w:basedOn w:val="a3"/>
    <w:next w:val="a3"/>
    <w:qFormat/>
    <w:pPr>
      <w:keepNext/>
      <w:keepLines/>
      <w:spacing w:before="240" w:after="64" w:line="320" w:lineRule="auto"/>
      <w:outlineLvl w:val="6"/>
    </w:pPr>
    <w:rPr>
      <w:b/>
      <w:bCs/>
    </w:rPr>
  </w:style>
  <w:style w:type="paragraph" w:styleId="8">
    <w:name w:val="heading 8"/>
    <w:basedOn w:val="a3"/>
    <w:next w:val="a3"/>
    <w:qFormat/>
    <w:pPr>
      <w:keepNext/>
      <w:keepLines/>
      <w:spacing w:before="240" w:after="64" w:line="320" w:lineRule="auto"/>
      <w:outlineLvl w:val="7"/>
    </w:pPr>
    <w:rPr>
      <w:rFonts w:ascii="Arial" w:eastAsia="黑体" w:hAnsi="Arial"/>
    </w:rPr>
  </w:style>
  <w:style w:type="paragraph" w:styleId="9">
    <w:name w:val="heading 9"/>
    <w:basedOn w:val="a3"/>
    <w:next w:val="a3"/>
    <w:qFormat/>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qFormat/>
    <w:rPr>
      <w:b/>
      <w:bCs/>
    </w:rPr>
  </w:style>
  <w:style w:type="paragraph" w:styleId="a8">
    <w:name w:val="annotation text"/>
    <w:basedOn w:val="a3"/>
    <w:link w:val="aa"/>
    <w:qFormat/>
  </w:style>
  <w:style w:type="paragraph" w:styleId="TOC7">
    <w:name w:val="toc 7"/>
    <w:basedOn w:val="a3"/>
    <w:next w:val="a3"/>
    <w:semiHidden/>
    <w:qFormat/>
    <w:pPr>
      <w:ind w:leftChars="1200" w:left="2520"/>
    </w:pPr>
  </w:style>
  <w:style w:type="paragraph" w:styleId="ab">
    <w:name w:val="caption"/>
    <w:basedOn w:val="a3"/>
    <w:next w:val="a3"/>
    <w:qFormat/>
    <w:rPr>
      <w:rFonts w:ascii="Arial" w:eastAsia="黑体" w:hAnsi="Arial" w:cs="Arial"/>
      <w:sz w:val="20"/>
      <w:szCs w:val="20"/>
    </w:rPr>
  </w:style>
  <w:style w:type="paragraph" w:styleId="ac">
    <w:name w:val="Document Map"/>
    <w:basedOn w:val="a3"/>
    <w:semiHidden/>
    <w:qFormat/>
    <w:pPr>
      <w:shd w:val="clear" w:color="auto" w:fill="000080"/>
    </w:pPr>
  </w:style>
  <w:style w:type="paragraph" w:styleId="TOC5">
    <w:name w:val="toc 5"/>
    <w:basedOn w:val="a3"/>
    <w:next w:val="a3"/>
    <w:semiHidden/>
    <w:qFormat/>
    <w:pPr>
      <w:ind w:leftChars="800" w:left="1680"/>
    </w:pPr>
  </w:style>
  <w:style w:type="paragraph" w:styleId="TOC3">
    <w:name w:val="toc 3"/>
    <w:basedOn w:val="a3"/>
    <w:next w:val="a3"/>
    <w:uiPriority w:val="39"/>
    <w:qFormat/>
    <w:pPr>
      <w:ind w:leftChars="400" w:left="840"/>
    </w:pPr>
  </w:style>
  <w:style w:type="paragraph" w:styleId="TOC8">
    <w:name w:val="toc 8"/>
    <w:basedOn w:val="a3"/>
    <w:next w:val="a3"/>
    <w:semiHidden/>
    <w:qFormat/>
    <w:pPr>
      <w:ind w:leftChars="1400" w:left="2940"/>
    </w:pPr>
  </w:style>
  <w:style w:type="paragraph" w:styleId="ad">
    <w:name w:val="Date"/>
    <w:basedOn w:val="a3"/>
    <w:next w:val="a3"/>
    <w:link w:val="ae"/>
    <w:qFormat/>
    <w:pPr>
      <w:ind w:leftChars="2500" w:left="100"/>
    </w:pPr>
  </w:style>
  <w:style w:type="paragraph" w:styleId="af">
    <w:name w:val="Balloon Text"/>
    <w:basedOn w:val="a3"/>
    <w:link w:val="af0"/>
    <w:qFormat/>
    <w:rPr>
      <w:sz w:val="18"/>
      <w:szCs w:val="18"/>
    </w:rPr>
  </w:style>
  <w:style w:type="paragraph" w:styleId="af1">
    <w:name w:val="footer"/>
    <w:basedOn w:val="a3"/>
    <w:qFormat/>
    <w:pPr>
      <w:tabs>
        <w:tab w:val="center" w:pos="4153"/>
        <w:tab w:val="right" w:pos="8306"/>
      </w:tabs>
      <w:snapToGrid w:val="0"/>
    </w:pPr>
    <w:rPr>
      <w:sz w:val="18"/>
      <w:szCs w:val="18"/>
    </w:rPr>
  </w:style>
  <w:style w:type="paragraph" w:styleId="af2">
    <w:name w:val="header"/>
    <w:basedOn w:val="a3"/>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spacing w:beforeLines="50" w:afterLines="50"/>
    </w:pPr>
    <w:rPr>
      <w:b/>
    </w:rPr>
  </w:style>
  <w:style w:type="paragraph" w:styleId="TOC4">
    <w:name w:val="toc 4"/>
    <w:basedOn w:val="a3"/>
    <w:next w:val="a3"/>
    <w:uiPriority w:val="39"/>
    <w:qFormat/>
    <w:pPr>
      <w:ind w:leftChars="600" w:left="1260"/>
    </w:pPr>
  </w:style>
  <w:style w:type="paragraph" w:styleId="TOC6">
    <w:name w:val="toc 6"/>
    <w:basedOn w:val="a3"/>
    <w:next w:val="a3"/>
    <w:semiHidden/>
    <w:qFormat/>
    <w:pPr>
      <w:ind w:leftChars="1000" w:left="2100"/>
    </w:pPr>
  </w:style>
  <w:style w:type="paragraph" w:styleId="TOC2">
    <w:name w:val="toc 2"/>
    <w:basedOn w:val="a3"/>
    <w:next w:val="a3"/>
    <w:uiPriority w:val="39"/>
    <w:qFormat/>
    <w:pPr>
      <w:ind w:leftChars="200" w:left="420"/>
    </w:pPr>
    <w:rPr>
      <w:b/>
    </w:rPr>
  </w:style>
  <w:style w:type="paragraph" w:styleId="af3">
    <w:name w:val="Normal (Web)"/>
    <w:basedOn w:val="a3"/>
    <w:qFormat/>
    <w:pPr>
      <w:spacing w:beforeAutospacing="1" w:afterAutospacing="1"/>
    </w:pPr>
    <w:rPr>
      <w:lang w:val="en-US"/>
    </w:rPr>
  </w:style>
  <w:style w:type="character" w:styleId="af4">
    <w:name w:val="page number"/>
    <w:basedOn w:val="a4"/>
    <w:qFormat/>
  </w:style>
  <w:style w:type="character" w:styleId="af5">
    <w:name w:val="Hyperlink"/>
    <w:basedOn w:val="a4"/>
    <w:qFormat/>
    <w:rPr>
      <w:color w:val="0000FF"/>
      <w:u w:val="single"/>
    </w:rPr>
  </w:style>
  <w:style w:type="character" w:styleId="af6">
    <w:name w:val="annotation reference"/>
    <w:basedOn w:val="a4"/>
    <w:qFormat/>
    <w:rPr>
      <w:sz w:val="21"/>
      <w:szCs w:val="21"/>
    </w:rPr>
  </w:style>
  <w:style w:type="table" w:styleId="af7">
    <w:name w:val="Table Grid"/>
    <w:basedOn w:val="a5"/>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8">
    <w:name w:val="投标封面小一号"/>
    <w:basedOn w:val="a3"/>
    <w:qFormat/>
    <w:pPr>
      <w:jc w:val="center"/>
    </w:pPr>
    <w:rPr>
      <w:rFonts w:eastAsia="黑体" w:cs="宋体"/>
      <w:bCs/>
      <w:sz w:val="48"/>
      <w:szCs w:val="20"/>
    </w:rPr>
  </w:style>
  <w:style w:type="paragraph" w:customStyle="1" w:styleId="af9">
    <w:name w:val="投标封面二号"/>
    <w:basedOn w:val="a3"/>
    <w:qFormat/>
    <w:pPr>
      <w:jc w:val="center"/>
    </w:pPr>
    <w:rPr>
      <w:rFonts w:ascii="宋体" w:eastAsia="黑体" w:hAnsi="宋体" w:cs="宋体"/>
      <w:b/>
      <w:bCs/>
      <w:sz w:val="44"/>
      <w:szCs w:val="20"/>
    </w:rPr>
  </w:style>
  <w:style w:type="paragraph" w:customStyle="1" w:styleId="afa">
    <w:name w:val="投标封面小二号"/>
    <w:basedOn w:val="a3"/>
    <w:qFormat/>
    <w:pPr>
      <w:jc w:val="center"/>
    </w:pPr>
    <w:rPr>
      <w:rFonts w:ascii="宋体" w:eastAsia="黑体" w:hAnsi="宋体" w:cs="宋体"/>
      <w:bCs/>
      <w:sz w:val="36"/>
      <w:szCs w:val="20"/>
    </w:rPr>
  </w:style>
  <w:style w:type="paragraph" w:customStyle="1" w:styleId="afb">
    <w:name w:val="投标封面四号"/>
    <w:basedOn w:val="a3"/>
    <w:qFormat/>
    <w:pPr>
      <w:ind w:leftChars="600" w:left="2339" w:hangingChars="320" w:hanging="899"/>
    </w:pPr>
    <w:rPr>
      <w:rFonts w:ascii="宋体" w:hAnsi="宋体" w:cs="宋体"/>
      <w:b/>
      <w:bCs/>
      <w:sz w:val="28"/>
      <w:szCs w:val="30"/>
    </w:rPr>
  </w:style>
  <w:style w:type="character" w:customStyle="1" w:styleId="CharChar">
    <w:name w:val="投标正文 Char Char"/>
    <w:basedOn w:val="a4"/>
    <w:link w:val="afc"/>
    <w:qFormat/>
    <w:rPr>
      <w:rFonts w:eastAsia="宋体"/>
      <w:snapToGrid w:val="0"/>
      <w:sz w:val="24"/>
      <w:szCs w:val="24"/>
      <w:lang w:val="en-GB" w:eastAsia="zh-CN" w:bidi="ar-SA"/>
    </w:rPr>
  </w:style>
  <w:style w:type="paragraph" w:customStyle="1" w:styleId="afc">
    <w:name w:val="投标正文"/>
    <w:basedOn w:val="a3"/>
    <w:link w:val="CharChar"/>
    <w:qFormat/>
    <w:pPr>
      <w:spacing w:line="360" w:lineRule="auto"/>
      <w:ind w:firstLineChars="200" w:firstLine="480"/>
      <w:jc w:val="both"/>
    </w:pPr>
    <w:rPr>
      <w:snapToGrid w:val="0"/>
    </w:rPr>
  </w:style>
  <w:style w:type="paragraph" w:customStyle="1" w:styleId="1">
    <w:name w:val="投标标题1"/>
    <w:basedOn w:val="10"/>
    <w:next w:val="afc"/>
    <w:qFormat/>
    <w:pPr>
      <w:keepNext w:val="0"/>
      <w:keepLines w:val="0"/>
      <w:pageBreakBefore/>
      <w:numPr>
        <w:numId w:val="1"/>
      </w:numPr>
      <w:spacing w:beforeLines="100" w:afterLines="100" w:line="360" w:lineRule="auto"/>
      <w:jc w:val="center"/>
    </w:pPr>
  </w:style>
  <w:style w:type="paragraph" w:customStyle="1" w:styleId="2">
    <w:name w:val="投标标题2"/>
    <w:basedOn w:val="20"/>
    <w:next w:val="afc"/>
    <w:qFormat/>
    <w:pPr>
      <w:numPr>
        <w:ilvl w:val="1"/>
        <w:numId w:val="1"/>
      </w:numPr>
      <w:spacing w:beforeLines="100" w:afterLines="100" w:line="360" w:lineRule="auto"/>
    </w:pPr>
    <w:rPr>
      <w:rFonts w:ascii="Times New Roman" w:eastAsia="宋体" w:hAnsi="Times New Roman"/>
    </w:rPr>
  </w:style>
  <w:style w:type="paragraph" w:customStyle="1" w:styleId="3">
    <w:name w:val="投标标题3"/>
    <w:basedOn w:val="30"/>
    <w:next w:val="afc"/>
    <w:qFormat/>
    <w:pPr>
      <w:numPr>
        <w:ilvl w:val="2"/>
        <w:numId w:val="1"/>
      </w:numPr>
      <w:spacing w:beforeLines="50" w:afterLines="50" w:line="360" w:lineRule="auto"/>
    </w:pPr>
    <w:rPr>
      <w:sz w:val="28"/>
    </w:rPr>
  </w:style>
  <w:style w:type="paragraph" w:customStyle="1" w:styleId="4">
    <w:name w:val="投标标题4"/>
    <w:basedOn w:val="40"/>
    <w:next w:val="afc"/>
    <w:qFormat/>
    <w:pPr>
      <w:numPr>
        <w:ilvl w:val="3"/>
        <w:numId w:val="1"/>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fc"/>
    <w:pPr>
      <w:numPr>
        <w:ilvl w:val="4"/>
        <w:numId w:val="1"/>
      </w:numPr>
      <w:spacing w:beforeLines="50" w:afterLines="50" w:line="360" w:lineRule="auto"/>
    </w:pPr>
  </w:style>
  <w:style w:type="paragraph" w:customStyle="1" w:styleId="6">
    <w:name w:val="投标标题6"/>
    <w:basedOn w:val="60"/>
    <w:next w:val="afc"/>
    <w:qFormat/>
    <w:pPr>
      <w:numPr>
        <w:ilvl w:val="5"/>
        <w:numId w:val="1"/>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qFormat/>
    <w:pPr>
      <w:widowControl w:val="0"/>
      <w:spacing w:beforeLines="50" w:afterLines="50"/>
      <w:jc w:val="both"/>
    </w:pPr>
    <w:rPr>
      <w:rFonts w:ascii="Tahoma" w:hAnsi="Tahoma"/>
      <w:kern w:val="2"/>
      <w:szCs w:val="20"/>
      <w:lang w:val="en-US"/>
    </w:rPr>
  </w:style>
  <w:style w:type="paragraph" w:customStyle="1" w:styleId="a0">
    <w:name w:val="投标图标题"/>
    <w:basedOn w:val="8"/>
    <w:next w:val="afc"/>
    <w:qFormat/>
    <w:pPr>
      <w:numPr>
        <w:numId w:val="2"/>
      </w:numPr>
      <w:spacing w:before="0" w:after="0" w:line="360" w:lineRule="auto"/>
      <w:jc w:val="center"/>
    </w:pPr>
    <w:rPr>
      <w:rFonts w:eastAsia="宋体"/>
      <w:b/>
    </w:rPr>
  </w:style>
  <w:style w:type="paragraph" w:customStyle="1" w:styleId="afd">
    <w:name w:val="表格标题"/>
    <w:basedOn w:val="a3"/>
    <w:qFormat/>
    <w:pPr>
      <w:widowControl w:val="0"/>
      <w:jc w:val="center"/>
    </w:pPr>
    <w:rPr>
      <w:rFonts w:ascii="Arial" w:hAnsi="Arial"/>
      <w:b/>
      <w:kern w:val="2"/>
      <w:szCs w:val="21"/>
      <w:lang w:val="en-US"/>
    </w:rPr>
  </w:style>
  <w:style w:type="paragraph" w:customStyle="1" w:styleId="afe">
    <w:name w:val="表格内容"/>
    <w:basedOn w:val="a3"/>
    <w:qFormat/>
    <w:pPr>
      <w:widowControl w:val="0"/>
      <w:adjustRightInd w:val="0"/>
      <w:snapToGrid w:val="0"/>
      <w:spacing w:line="300" w:lineRule="auto"/>
      <w:jc w:val="both"/>
    </w:pPr>
    <w:rPr>
      <w:rFonts w:cs="Arial Unicode MS"/>
      <w:snapToGrid w:val="0"/>
      <w:color w:val="000000"/>
      <w:kern w:val="2"/>
      <w:szCs w:val="21"/>
      <w:lang w:val="en-US"/>
    </w:rPr>
  </w:style>
  <w:style w:type="paragraph" w:customStyle="1" w:styleId="Char">
    <w:name w:val="Char"/>
    <w:basedOn w:val="afc"/>
    <w:qFormat/>
  </w:style>
  <w:style w:type="paragraph" w:customStyle="1" w:styleId="a">
    <w:name w:val="投标正文一级编号"/>
    <w:basedOn w:val="afc"/>
    <w:qFormat/>
    <w:pPr>
      <w:numPr>
        <w:numId w:val="3"/>
      </w:numPr>
      <w:tabs>
        <w:tab w:val="left" w:pos="480"/>
      </w:tabs>
      <w:ind w:leftChars="200" w:left="400" w:hangingChars="200" w:hanging="200"/>
    </w:pPr>
  </w:style>
  <w:style w:type="paragraph" w:customStyle="1" w:styleId="aff">
    <w:name w:val="投标分项标题"/>
    <w:basedOn w:val="10"/>
    <w:next w:val="afc"/>
    <w:qFormat/>
    <w:pPr>
      <w:spacing w:beforeLines="50" w:afterLines="50" w:line="360" w:lineRule="auto"/>
      <w:jc w:val="center"/>
    </w:pPr>
    <w:rPr>
      <w:sz w:val="36"/>
    </w:rPr>
  </w:style>
  <w:style w:type="paragraph" w:customStyle="1" w:styleId="a2">
    <w:name w:val="投标正文二级编号"/>
    <w:basedOn w:val="afc"/>
    <w:qFormat/>
    <w:pPr>
      <w:numPr>
        <w:numId w:val="4"/>
      </w:numPr>
      <w:ind w:leftChars="400" w:left="600" w:hangingChars="200" w:hanging="200"/>
    </w:pPr>
  </w:style>
  <w:style w:type="paragraph" w:customStyle="1" w:styleId="a1">
    <w:name w:val="投标表标题"/>
    <w:basedOn w:val="7"/>
    <w:next w:val="afc"/>
    <w:qFormat/>
    <w:pPr>
      <w:numPr>
        <w:numId w:val="5"/>
      </w:numPr>
      <w:spacing w:before="0" w:after="0" w:line="360" w:lineRule="auto"/>
      <w:jc w:val="center"/>
    </w:pPr>
  </w:style>
  <w:style w:type="paragraph" w:customStyle="1" w:styleId="aff0">
    <w:name w:val="投标模板正文"/>
    <w:basedOn w:val="a3"/>
    <w:link w:val="Char0"/>
    <w:qFormat/>
    <w:pPr>
      <w:widowControl w:val="0"/>
      <w:spacing w:line="360" w:lineRule="auto"/>
      <w:ind w:firstLineChars="200" w:firstLine="480"/>
      <w:jc w:val="both"/>
    </w:pPr>
    <w:rPr>
      <w:kern w:val="2"/>
      <w:lang w:val="en-US"/>
    </w:rPr>
  </w:style>
  <w:style w:type="character" w:customStyle="1" w:styleId="Char0">
    <w:name w:val="投标模板正文 Char"/>
    <w:basedOn w:val="a4"/>
    <w:link w:val="aff0"/>
    <w:qFormat/>
    <w:rPr>
      <w:rFonts w:eastAsia="宋体"/>
      <w:kern w:val="2"/>
      <w:sz w:val="24"/>
      <w:szCs w:val="24"/>
      <w:lang w:val="en-US" w:eastAsia="zh-CN" w:bidi="ar-SA"/>
    </w:rPr>
  </w:style>
  <w:style w:type="character" w:customStyle="1" w:styleId="af0">
    <w:name w:val="批注框文本 字符"/>
    <w:basedOn w:val="a4"/>
    <w:link w:val="af"/>
    <w:qFormat/>
    <w:rPr>
      <w:sz w:val="18"/>
      <w:szCs w:val="18"/>
      <w:lang w:val="en-GB"/>
    </w:rPr>
  </w:style>
  <w:style w:type="character" w:customStyle="1" w:styleId="ae">
    <w:name w:val="日期 字符"/>
    <w:basedOn w:val="a4"/>
    <w:link w:val="ad"/>
    <w:qFormat/>
    <w:rPr>
      <w:sz w:val="24"/>
      <w:szCs w:val="24"/>
      <w:lang w:val="en-GB"/>
    </w:rPr>
  </w:style>
  <w:style w:type="character" w:customStyle="1" w:styleId="aa">
    <w:name w:val="批注文字 字符"/>
    <w:basedOn w:val="a4"/>
    <w:link w:val="a8"/>
    <w:qFormat/>
    <w:rPr>
      <w:sz w:val="24"/>
      <w:szCs w:val="24"/>
      <w:lang w:val="en-GB"/>
    </w:rPr>
  </w:style>
  <w:style w:type="character" w:customStyle="1" w:styleId="a9">
    <w:name w:val="批注主题 字符"/>
    <w:basedOn w:val="aa"/>
    <w:link w:val="a7"/>
    <w:qFormat/>
    <w:rPr>
      <w:b/>
      <w:bCs/>
      <w:sz w:val="24"/>
      <w:szCs w:val="24"/>
      <w:lang w:val="en-GB"/>
    </w:rPr>
  </w:style>
  <w:style w:type="paragraph" w:styleId="aff1">
    <w:name w:val="List Paragraph"/>
    <w:basedOn w:val="a3"/>
    <w:link w:val="aff2"/>
    <w:qFormat/>
    <w:pPr>
      <w:widowControl w:val="0"/>
      <w:ind w:firstLineChars="200" w:firstLine="420"/>
      <w:jc w:val="both"/>
    </w:pPr>
    <w:rPr>
      <w:kern w:val="2"/>
      <w:sz w:val="21"/>
      <w:lang w:val="en-US"/>
    </w:rPr>
  </w:style>
  <w:style w:type="paragraph" w:customStyle="1" w:styleId="aff3">
    <w:name w:val="一级标题"/>
    <w:basedOn w:val="10"/>
    <w:link w:val="Char1"/>
    <w:qFormat/>
    <w:rsid w:val="0089225A"/>
    <w:pPr>
      <w:widowControl w:val="0"/>
      <w:spacing w:line="576" w:lineRule="auto"/>
      <w:jc w:val="both"/>
    </w:pPr>
    <w:rPr>
      <w:rFonts w:ascii="黑体" w:eastAsia="黑体" w:hAnsi="黑体"/>
      <w:sz w:val="28"/>
      <w:szCs w:val="28"/>
      <w:lang w:val="en-US"/>
    </w:rPr>
  </w:style>
  <w:style w:type="character" w:customStyle="1" w:styleId="Char1">
    <w:name w:val="一级标题 Char"/>
    <w:basedOn w:val="a4"/>
    <w:link w:val="aff3"/>
    <w:rsid w:val="0089225A"/>
    <w:rPr>
      <w:rFonts w:ascii="黑体" w:eastAsia="黑体" w:hAnsi="黑体"/>
      <w:b/>
      <w:bCs/>
      <w:kern w:val="44"/>
      <w:sz w:val="28"/>
      <w:szCs w:val="28"/>
    </w:rPr>
  </w:style>
  <w:style w:type="character" w:customStyle="1" w:styleId="aff2">
    <w:name w:val="列表段落 字符"/>
    <w:link w:val="aff1"/>
    <w:rsid w:val="0089225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DE5821-CAB5-2D4A-BA43-340C1489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486</Words>
  <Characters>2772</Characters>
  <Application>Microsoft Office Word</Application>
  <DocSecurity>0</DocSecurity>
  <Lines>23</Lines>
  <Paragraphs>6</Paragraphs>
  <ScaleCrop>false</ScaleCrop>
  <Company>Handlewell</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Microsoft Office User</cp:lastModifiedBy>
  <cp:revision>4</cp:revision>
  <dcterms:created xsi:type="dcterms:W3CDTF">2018-11-19T06:46:00Z</dcterms:created>
  <dcterms:modified xsi:type="dcterms:W3CDTF">2018-11-19T07:09:00Z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