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首先很不幸的上两张图，因为焊工不好就这样瞎了五块大洋，就看不到全彩变换现象了。虽然这个很简单，但也整理一下吧，谁让我大晚上那么闲着没事干呢。</w:t>
      </w:r>
    </w:p>
    <w:p>
      <w:r>
        <w:drawing>
          <wp:inline distT="0" distB="0" distL="114300" distR="114300">
            <wp:extent cx="2879090" cy="667385"/>
            <wp:effectExtent l="0" t="0" r="1651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66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29890" cy="807085"/>
            <wp:effectExtent l="0" t="0" r="381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80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以下三款都是采用的单线归零码通信</w:t>
      </w:r>
      <w:r>
        <w:rPr>
          <w:rFonts w:hint="eastAsia"/>
          <w:lang w:val="en-US" w:eastAsia="zh-CN"/>
        </w:rPr>
        <w:t>协议，区别是一个比一个流弊的迭代！从三篇手册中找出这几个不同点：1.11和12灯源的内外置导致引脚数不同。2.12和12B控制电路与灯源的供电方式导致引脚数不同。3.11,12,12B三者振荡频率相同，即输出传输总时间相同，而高低电平分布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圈1：WS2811   单线256级灰度三通道横流LED驱动IC     IC是独立的</w:t>
      </w:r>
    </w:p>
    <w:p>
      <w:r>
        <w:drawing>
          <wp:inline distT="0" distB="0" distL="114300" distR="114300">
            <wp:extent cx="4231640" cy="2166620"/>
            <wp:effectExtent l="0" t="0" r="16510" b="508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216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圈2：WS2812   智能外控集成LED光源                IC封装在灯珠内部</w:t>
      </w:r>
    </w:p>
    <w:p>
      <w:r>
        <w:drawing>
          <wp:inline distT="0" distB="0" distL="114300" distR="114300">
            <wp:extent cx="4178935" cy="923290"/>
            <wp:effectExtent l="0" t="0" r="12065" b="1016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圈3：WS2812B  智能外控集成LED光源                IC控制电路和LED公用一个电源  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07740" cy="1626235"/>
            <wp:effectExtent l="0" t="0" r="16510" b="1206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162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WS2812B集控制电路与发光电路于一体，其外型与一个5050LED灯珠相同，每个元件即为一个像素点。芯片内部包含了智能数字接口数据锁存信号整形放大驱动电路，高精度振荡器和12V高压可编程定电流输出驱动器。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协议采用单线归零码的通讯方式，芯片上电复位后，DIN端口接受从控制器传输过来的数据，首先送过来的24bit数据被第一个芯片提取后，送到芯片内部的数据锁存器，剩余数据经过内部整形处理电路整形放大后通过DO端口开始转发输出给下一个级联的芯片，每经过一个芯片的传输，信号减少24bi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芯片内部的数据锁存器根据接受到的24bit数据，在OUTR，OUTG，OUTB控制端产生不同的占空比控制信号。芯片DIN端没收到复位信号时，R,G,B端保持原输出不变；收到50us以上低电平的复位信号码时，所有芯片同步将接收到的24bitPWM数据脉宽送到各个R,G,B引脚上，并将在该信号结束后重新接收新的数据。  </w:t>
      </w:r>
    </w:p>
    <w:p>
      <w:r>
        <w:drawing>
          <wp:inline distT="0" distB="0" distL="114300" distR="114300">
            <wp:extent cx="4548505" cy="2561590"/>
            <wp:effectExtent l="0" t="0" r="4445" b="1016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850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14850" cy="2602230"/>
            <wp:effectExtent l="0" t="0" r="0" b="762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02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突然发现，这一段弄得东西貌似都涉及了</w:t>
      </w:r>
      <w:r>
        <w:rPr>
          <w:rFonts w:hint="eastAsia"/>
          <w:lang w:val="en-US" w:eastAsia="zh-CN"/>
        </w:rPr>
        <w:t>PWM和PID，等</w:t>
      </w:r>
      <w:bookmarkStart w:id="0" w:name="_GoBack"/>
      <w:bookmarkEnd w:id="0"/>
      <w:r>
        <w:rPr>
          <w:rFonts w:hint="eastAsia"/>
          <w:lang w:val="en-US" w:eastAsia="zh-CN"/>
        </w:rPr>
        <w:t>买灯带后再调调吧。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C6AA4"/>
    <w:rsid w:val="02A23D7B"/>
    <w:rsid w:val="05945420"/>
    <w:rsid w:val="05FD5ED0"/>
    <w:rsid w:val="067B0A80"/>
    <w:rsid w:val="07A82521"/>
    <w:rsid w:val="09F23990"/>
    <w:rsid w:val="0AA8202F"/>
    <w:rsid w:val="0B3B6278"/>
    <w:rsid w:val="0CB3649A"/>
    <w:rsid w:val="13180DC6"/>
    <w:rsid w:val="132A1F60"/>
    <w:rsid w:val="153853BC"/>
    <w:rsid w:val="16FF3FF7"/>
    <w:rsid w:val="18516D40"/>
    <w:rsid w:val="23A32A9D"/>
    <w:rsid w:val="24D14662"/>
    <w:rsid w:val="24F90EB5"/>
    <w:rsid w:val="25AB2785"/>
    <w:rsid w:val="279A0CF7"/>
    <w:rsid w:val="2A9E0E79"/>
    <w:rsid w:val="2B9937C6"/>
    <w:rsid w:val="30DF312C"/>
    <w:rsid w:val="337134EE"/>
    <w:rsid w:val="34A66E33"/>
    <w:rsid w:val="3612292B"/>
    <w:rsid w:val="366C4D12"/>
    <w:rsid w:val="37893EEB"/>
    <w:rsid w:val="3A0761A0"/>
    <w:rsid w:val="43C14E1C"/>
    <w:rsid w:val="460A2071"/>
    <w:rsid w:val="49843EB1"/>
    <w:rsid w:val="4D2C05A6"/>
    <w:rsid w:val="50003090"/>
    <w:rsid w:val="52937744"/>
    <w:rsid w:val="535400D5"/>
    <w:rsid w:val="54484C37"/>
    <w:rsid w:val="54A32270"/>
    <w:rsid w:val="57832884"/>
    <w:rsid w:val="5A3D15F6"/>
    <w:rsid w:val="5AF43213"/>
    <w:rsid w:val="5D9F3B19"/>
    <w:rsid w:val="5ECC462E"/>
    <w:rsid w:val="6073680E"/>
    <w:rsid w:val="61195BF4"/>
    <w:rsid w:val="617701D8"/>
    <w:rsid w:val="635D521F"/>
    <w:rsid w:val="64BB7288"/>
    <w:rsid w:val="6BBC2578"/>
    <w:rsid w:val="6CBE0D03"/>
    <w:rsid w:val="6EDD689A"/>
    <w:rsid w:val="6EDF4B23"/>
    <w:rsid w:val="6F602CCE"/>
    <w:rsid w:val="70FD2996"/>
    <w:rsid w:val="71D670B0"/>
    <w:rsid w:val="72E57D9A"/>
    <w:rsid w:val="76833585"/>
    <w:rsid w:val="77624C97"/>
    <w:rsid w:val="780F3D89"/>
    <w:rsid w:val="7B417FC3"/>
    <w:rsid w:val="7C606020"/>
    <w:rsid w:val="7E7129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2017-01-28T16:42:17Z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