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33163" w14:textId="77777777" w:rsidR="008B5A0B" w:rsidRDefault="008B5A0B" w:rsidP="008B5A0B">
      <w:pPr>
        <w:jc w:val="center"/>
        <w:rPr>
          <w:rFonts w:eastAsia="宋体"/>
          <w:b/>
          <w:sz w:val="72"/>
          <w:szCs w:val="84"/>
          <w:lang w:eastAsia="zh-CN"/>
        </w:rPr>
      </w:pPr>
      <w:r>
        <w:rPr>
          <w:rFonts w:hint="eastAsia"/>
          <w:b/>
          <w:sz w:val="72"/>
          <w:szCs w:val="84"/>
          <w:lang w:eastAsia="zh-CN"/>
        </w:rPr>
        <w:t>计算机新技术专题</w:t>
      </w:r>
    </w:p>
    <w:p w14:paraId="502A7CCE" w14:textId="77777777" w:rsidR="008B5A0B" w:rsidRDefault="008B5A0B" w:rsidP="008B5A0B">
      <w:pPr>
        <w:jc w:val="center"/>
        <w:rPr>
          <w:rFonts w:hint="eastAsia"/>
        </w:rPr>
      </w:pPr>
    </w:p>
    <w:p w14:paraId="0902BC83" w14:textId="5C86168D" w:rsidR="008B5A0B" w:rsidRDefault="008B5A0B" w:rsidP="008B5A0B">
      <w:pPr>
        <w:jc w:val="center"/>
      </w:pPr>
      <w:r>
        <w:rPr>
          <w:noProof/>
        </w:rPr>
        <w:drawing>
          <wp:inline distT="0" distB="0" distL="0" distR="0" wp14:anchorId="4DDD3ABD" wp14:editId="47FD53D6">
            <wp:extent cx="3480435" cy="2756535"/>
            <wp:effectExtent l="0" t="0" r="0" b="0"/>
            <wp:docPr id="116515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80435" cy="2756535"/>
                    </a:xfrm>
                    <a:prstGeom prst="rect">
                      <a:avLst/>
                    </a:prstGeom>
                    <a:noFill/>
                    <a:ln>
                      <a:noFill/>
                    </a:ln>
                  </pic:spPr>
                </pic:pic>
              </a:graphicData>
            </a:graphic>
          </wp:inline>
        </w:drawing>
      </w:r>
    </w:p>
    <w:p w14:paraId="4906A09E" w14:textId="77777777" w:rsidR="008B5A0B" w:rsidRDefault="008B5A0B" w:rsidP="008B5A0B">
      <w:pPr>
        <w:jc w:val="center"/>
        <w:rPr>
          <w:rFonts w:eastAsia="宋体"/>
          <w:b/>
          <w:bCs/>
          <w:sz w:val="40"/>
          <w:szCs w:val="48"/>
          <w:lang w:eastAsia="zh-CN"/>
        </w:rPr>
      </w:pPr>
      <w:r>
        <w:rPr>
          <w:rFonts w:hint="eastAsia"/>
          <w:b/>
          <w:bCs/>
          <w:sz w:val="40"/>
          <w:szCs w:val="48"/>
          <w:lang w:eastAsia="zh-CN"/>
        </w:rPr>
        <w:t>计算机与信息学院</w:t>
      </w:r>
    </w:p>
    <w:p w14:paraId="1E4C9BA0" w14:textId="77777777" w:rsidR="008B5A0B" w:rsidRDefault="008B5A0B" w:rsidP="008B5A0B">
      <w:pPr>
        <w:ind w:firstLineChars="494" w:firstLine="1581"/>
        <w:rPr>
          <w:rFonts w:hint="eastAsia"/>
          <w:sz w:val="32"/>
          <w:szCs w:val="32"/>
          <w:lang w:eastAsia="zh-CN"/>
        </w:rPr>
      </w:pPr>
    </w:p>
    <w:p w14:paraId="2F46C6B5" w14:textId="77777777" w:rsidR="008B5A0B" w:rsidRDefault="008B5A0B" w:rsidP="008B5A0B">
      <w:pPr>
        <w:ind w:firstLineChars="494" w:firstLine="1581"/>
        <w:rPr>
          <w:sz w:val="32"/>
          <w:szCs w:val="32"/>
          <w:lang w:eastAsia="zh-CN"/>
        </w:rPr>
      </w:pPr>
      <w:r>
        <w:rPr>
          <w:rFonts w:hint="eastAsia"/>
          <w:sz w:val="32"/>
          <w:szCs w:val="32"/>
          <w:lang w:eastAsia="zh-CN"/>
        </w:rPr>
        <w:t>论文题目：</w:t>
      </w:r>
    </w:p>
    <w:p w14:paraId="7BFB14E0" w14:textId="1353A97E" w:rsidR="008B5A0B" w:rsidRPr="008B5A0B" w:rsidRDefault="008B5A0B" w:rsidP="008B5A0B">
      <w:pPr>
        <w:ind w:firstLineChars="494" w:firstLine="1581"/>
        <w:rPr>
          <w:rFonts w:hint="eastAsia"/>
          <w:sz w:val="32"/>
          <w:szCs w:val="32"/>
          <w:lang w:eastAsia="zh-CN"/>
        </w:rPr>
      </w:pPr>
      <w:r w:rsidRPr="008B5A0B">
        <w:rPr>
          <w:rFonts w:hint="eastAsia"/>
          <w:sz w:val="32"/>
          <w:szCs w:val="32"/>
          <w:lang w:eastAsia="zh-CN"/>
        </w:rPr>
        <w:t>区块链技术问题分析</w:t>
      </w:r>
      <w:r>
        <w:rPr>
          <w:rFonts w:hint="eastAsia"/>
          <w:sz w:val="32"/>
          <w:szCs w:val="32"/>
          <w:lang w:eastAsia="zh-CN"/>
        </w:rPr>
        <w:t xml:space="preserve"> </w:t>
      </w:r>
      <w:r w:rsidRPr="008B5A0B">
        <w:rPr>
          <w:rFonts w:hint="eastAsia"/>
          <w:sz w:val="32"/>
          <w:szCs w:val="32"/>
          <w:lang w:eastAsia="zh-CN"/>
        </w:rPr>
        <w:t>未来趋势预测与学习路径研究</w:t>
      </w:r>
    </w:p>
    <w:p w14:paraId="6A5CC7B7" w14:textId="77777777" w:rsidR="008B5A0B" w:rsidRDefault="008B5A0B" w:rsidP="008B5A0B">
      <w:pPr>
        <w:ind w:firstLineChars="346" w:firstLine="1038"/>
        <w:rPr>
          <w:rFonts w:hint="eastAsia"/>
          <w:bCs/>
          <w:sz w:val="30"/>
          <w:szCs w:val="30"/>
          <w:lang w:eastAsia="zh-CN"/>
        </w:rPr>
      </w:pPr>
      <w:r>
        <w:rPr>
          <w:rFonts w:hint="eastAsia"/>
          <w:bCs/>
          <w:sz w:val="30"/>
          <w:szCs w:val="30"/>
          <w:lang w:eastAsia="zh-CN"/>
        </w:rPr>
        <w:t xml:space="preserve">   </w:t>
      </w:r>
    </w:p>
    <w:p w14:paraId="04669884" w14:textId="3AD3939F" w:rsidR="008B5A0B" w:rsidRDefault="008B5A0B" w:rsidP="008B5A0B">
      <w:pPr>
        <w:ind w:firstLineChars="500" w:firstLine="1500"/>
        <w:rPr>
          <w:rFonts w:eastAsia="宋体"/>
          <w:bCs/>
          <w:sz w:val="30"/>
          <w:szCs w:val="30"/>
          <w:lang w:eastAsia="zh-CN"/>
        </w:rPr>
      </w:pPr>
      <w:r>
        <w:rPr>
          <w:rFonts w:hint="eastAsia"/>
          <w:bCs/>
          <w:sz w:val="30"/>
          <w:szCs w:val="30"/>
          <w:lang w:eastAsia="zh-CN"/>
        </w:rPr>
        <w:t xml:space="preserve"> 班内序号：</w:t>
      </w:r>
      <w:r>
        <w:rPr>
          <w:rFonts w:hint="eastAsia"/>
          <w:bCs/>
          <w:sz w:val="30"/>
          <w:szCs w:val="30"/>
          <w:lang w:eastAsia="zh-CN"/>
        </w:rPr>
        <w:t>103</w:t>
      </w:r>
    </w:p>
    <w:p w14:paraId="6EF5BC0B" w14:textId="3A2068F6" w:rsidR="008B5A0B" w:rsidRDefault="008B5A0B" w:rsidP="008B5A0B">
      <w:pPr>
        <w:ind w:firstLineChars="590" w:firstLine="1652"/>
        <w:rPr>
          <w:rFonts w:hint="eastAsia"/>
          <w:b/>
          <w:sz w:val="28"/>
          <w:szCs w:val="28"/>
          <w:lang w:eastAsia="zh-CN"/>
        </w:rPr>
      </w:pPr>
      <w:r>
        <w:rPr>
          <w:rFonts w:hint="eastAsia"/>
          <w:sz w:val="28"/>
          <w:szCs w:val="28"/>
          <w:lang w:eastAsia="zh-CN"/>
        </w:rPr>
        <w:t>学号</w:t>
      </w:r>
      <w:r>
        <w:rPr>
          <w:rFonts w:hint="eastAsia"/>
          <w:b/>
          <w:sz w:val="28"/>
          <w:szCs w:val="28"/>
          <w:lang w:eastAsia="zh-CN"/>
        </w:rPr>
        <w:t>：</w:t>
      </w:r>
      <w:r>
        <w:rPr>
          <w:rFonts w:hint="eastAsia"/>
          <w:b/>
          <w:sz w:val="28"/>
          <w:szCs w:val="28"/>
          <w:lang w:eastAsia="zh-CN"/>
        </w:rPr>
        <w:t>202210120518</w:t>
      </w:r>
      <w:r>
        <w:rPr>
          <w:rFonts w:hint="eastAsia"/>
          <w:b/>
          <w:sz w:val="28"/>
          <w:szCs w:val="28"/>
          <w:lang w:eastAsia="zh-CN"/>
        </w:rPr>
        <w:t xml:space="preserve">                  </w:t>
      </w:r>
    </w:p>
    <w:p w14:paraId="643BE5C2" w14:textId="152DC49F" w:rsidR="008B5A0B" w:rsidRDefault="008B5A0B" w:rsidP="008B5A0B">
      <w:pPr>
        <w:ind w:firstLineChars="590" w:firstLine="1652"/>
        <w:rPr>
          <w:rFonts w:hint="eastAsia"/>
          <w:b/>
          <w:sz w:val="28"/>
          <w:szCs w:val="28"/>
          <w:lang w:eastAsia="zh-CN"/>
        </w:rPr>
      </w:pPr>
      <w:r>
        <w:rPr>
          <w:rFonts w:hint="eastAsia"/>
          <w:sz w:val="28"/>
          <w:szCs w:val="28"/>
          <w:lang w:eastAsia="zh-CN"/>
        </w:rPr>
        <w:t>姓名</w:t>
      </w:r>
      <w:r>
        <w:rPr>
          <w:rFonts w:hint="eastAsia"/>
          <w:b/>
          <w:sz w:val="28"/>
          <w:szCs w:val="28"/>
          <w:lang w:eastAsia="zh-CN"/>
        </w:rPr>
        <w:t>：</w:t>
      </w:r>
      <w:r>
        <w:rPr>
          <w:rFonts w:hint="eastAsia"/>
          <w:b/>
          <w:sz w:val="28"/>
          <w:szCs w:val="28"/>
          <w:lang w:eastAsia="zh-CN"/>
        </w:rPr>
        <w:t>胡国昌</w:t>
      </w:r>
    </w:p>
    <w:p w14:paraId="68EA35BD" w14:textId="77777777" w:rsidR="008B5A0B" w:rsidRDefault="008B5A0B" w:rsidP="008B5A0B">
      <w:pPr>
        <w:ind w:firstLineChars="591" w:firstLine="1655"/>
        <w:rPr>
          <w:rFonts w:hint="eastAsia"/>
          <w:lang w:eastAsia="zh-CN"/>
        </w:rPr>
      </w:pPr>
      <w:r>
        <w:rPr>
          <w:rFonts w:hint="eastAsia"/>
          <w:sz w:val="28"/>
          <w:szCs w:val="28"/>
          <w:lang w:eastAsia="zh-CN"/>
        </w:rPr>
        <w:t>班级</w:t>
      </w:r>
      <w:r>
        <w:rPr>
          <w:rFonts w:hint="eastAsia"/>
          <w:b/>
          <w:sz w:val="28"/>
          <w:szCs w:val="28"/>
          <w:lang w:eastAsia="zh-CN"/>
        </w:rPr>
        <w:t xml:space="preserve">：  </w:t>
      </w:r>
      <w:proofErr w:type="gramStart"/>
      <w:r>
        <w:rPr>
          <w:rFonts w:hint="eastAsia"/>
          <w:b/>
          <w:sz w:val="28"/>
          <w:szCs w:val="28"/>
          <w:lang w:eastAsia="zh-CN"/>
        </w:rPr>
        <w:t>网选2班</w:t>
      </w:r>
      <w:proofErr w:type="gramEnd"/>
      <w:r>
        <w:rPr>
          <w:rFonts w:hint="eastAsia"/>
          <w:b/>
          <w:sz w:val="28"/>
          <w:szCs w:val="28"/>
          <w:lang w:eastAsia="zh-CN"/>
        </w:rPr>
        <w:t xml:space="preserve">                </w:t>
      </w:r>
    </w:p>
    <w:p w14:paraId="7C1C93EF" w14:textId="77777777" w:rsidR="008B5A0B" w:rsidRDefault="008B5A0B" w:rsidP="008B5A0B">
      <w:pPr>
        <w:ind w:firstLineChars="546" w:firstLine="1638"/>
        <w:rPr>
          <w:rFonts w:ascii="Times New Roman" w:eastAsia="宋体" w:hAnsi="Times New Roman" w:cs="Times New Roman" w:hint="eastAsia"/>
          <w:sz w:val="30"/>
          <w:szCs w:val="30"/>
          <w:lang w:eastAsia="zh-CN"/>
        </w:rPr>
      </w:pPr>
      <w:r>
        <w:rPr>
          <w:rFonts w:ascii="Times New Roman" w:eastAsia="宋体" w:hAnsi="Times New Roman" w:cs="Times New Roman" w:hint="eastAsia"/>
          <w:sz w:val="30"/>
          <w:szCs w:val="30"/>
          <w:lang w:eastAsia="zh-CN"/>
        </w:rPr>
        <w:t>指导老师：张蕊</w:t>
      </w:r>
    </w:p>
    <w:p w14:paraId="6F6436D3" w14:textId="77777777" w:rsidR="008B5A0B" w:rsidRDefault="008B5A0B" w:rsidP="008B5A0B">
      <w:pPr>
        <w:ind w:firstLineChars="546" w:firstLine="1638"/>
        <w:rPr>
          <w:rFonts w:hint="eastAsia"/>
        </w:rPr>
      </w:pPr>
      <w:r>
        <w:rPr>
          <w:rFonts w:ascii="Times New Roman" w:eastAsia="宋体" w:hAnsi="Times New Roman" w:cs="Times New Roman" w:hint="eastAsia"/>
          <w:sz w:val="30"/>
          <w:szCs w:val="30"/>
          <w:lang w:eastAsia="zh-CN"/>
        </w:rPr>
        <w:t>时间：</w:t>
      </w:r>
      <w:r>
        <w:rPr>
          <w:rFonts w:ascii="Times New Roman" w:eastAsia="宋体" w:hAnsi="Times New Roman" w:cs="Times New Roman" w:hint="eastAsia"/>
          <w:sz w:val="30"/>
          <w:szCs w:val="30"/>
          <w:lang w:eastAsia="zh-CN"/>
        </w:rPr>
        <w:t>2025</w:t>
      </w:r>
      <w:r>
        <w:rPr>
          <w:rFonts w:ascii="Times New Roman" w:eastAsia="宋体" w:hAnsi="Times New Roman" w:cs="Times New Roman" w:hint="eastAsia"/>
          <w:sz w:val="30"/>
          <w:szCs w:val="30"/>
          <w:lang w:eastAsia="zh-CN"/>
        </w:rPr>
        <w:t>春季学期</w:t>
      </w:r>
    </w:p>
    <w:p w14:paraId="7298385B" w14:textId="77777777" w:rsidR="008B5A0B" w:rsidRDefault="008B5A0B" w:rsidP="008B5A0B">
      <w:pPr>
        <w:rPr>
          <w:rFonts w:hint="eastAsia"/>
        </w:rPr>
      </w:pPr>
    </w:p>
    <w:sdt>
      <w:sdtPr>
        <w:rPr>
          <w:lang w:val="zh-CN"/>
        </w:rPr>
        <w:id w:val="-1032346437"/>
        <w:docPartObj>
          <w:docPartGallery w:val="Table of Contents"/>
          <w:docPartUnique/>
        </w:docPartObj>
      </w:sdtPr>
      <w:sdtEndPr>
        <w:rPr>
          <w:rFonts w:asciiTheme="minorHAnsi" w:eastAsiaTheme="minorEastAsia" w:hAnsiTheme="minorHAnsi" w:cstheme="minorBidi"/>
          <w:b/>
          <w:bCs/>
          <w:color w:val="auto"/>
          <w:sz w:val="22"/>
          <w:szCs w:val="22"/>
          <w:lang w:eastAsia="en-US"/>
        </w:rPr>
      </w:sdtEndPr>
      <w:sdtContent>
        <w:p w14:paraId="46CC5293" w14:textId="6FA9D421" w:rsidR="008B5A0B" w:rsidRDefault="008B5A0B">
          <w:pPr>
            <w:pStyle w:val="TOC"/>
            <w:rPr>
              <w:rFonts w:hint="eastAsia"/>
            </w:rPr>
          </w:pPr>
          <w:r>
            <w:rPr>
              <w:lang w:val="zh-CN"/>
            </w:rPr>
            <w:t>目录</w:t>
          </w:r>
        </w:p>
        <w:p w14:paraId="29DA654E" w14:textId="4F8D195C" w:rsidR="00A4232E" w:rsidRDefault="008B5A0B">
          <w:pPr>
            <w:pStyle w:val="TOC1"/>
            <w:tabs>
              <w:tab w:val="right" w:leader="dot" w:pos="9017"/>
            </w:tabs>
            <w:rPr>
              <w:rFonts w:hint="eastAsia"/>
              <w:noProof/>
              <w:kern w:val="2"/>
              <w:szCs w:val="24"/>
              <w:lang w:eastAsia="zh-CN"/>
              <w14:ligatures w14:val="standardContextual"/>
            </w:rPr>
          </w:pPr>
          <w:r>
            <w:fldChar w:fldCharType="begin"/>
          </w:r>
          <w:r>
            <w:instrText xml:space="preserve"> TOC \o "1-3" \h \z \u </w:instrText>
          </w:r>
          <w:r>
            <w:rPr>
              <w:rFonts w:hint="eastAsia"/>
            </w:rPr>
            <w:fldChar w:fldCharType="separate"/>
          </w:r>
          <w:hyperlink w:anchor="_Toc196046469" w:history="1">
            <w:r w:rsidR="00A4232E" w:rsidRPr="008B479C">
              <w:rPr>
                <w:rStyle w:val="ab"/>
                <w:rFonts w:hAnsi="Times New Roman" w:hint="eastAsia"/>
                <w:noProof/>
                <w:lang w:eastAsia="zh-CN"/>
              </w:rPr>
              <w:t>区块链技术问题分析、未来趋势预测与学习路径研究</w:t>
            </w:r>
            <w:r w:rsidR="00A4232E">
              <w:rPr>
                <w:rFonts w:hint="eastAsia"/>
                <w:noProof/>
                <w:webHidden/>
              </w:rPr>
              <w:tab/>
            </w:r>
            <w:r w:rsidR="00A4232E">
              <w:rPr>
                <w:rFonts w:hint="eastAsia"/>
                <w:noProof/>
                <w:webHidden/>
              </w:rPr>
              <w:fldChar w:fldCharType="begin"/>
            </w:r>
            <w:r w:rsidR="00A4232E">
              <w:rPr>
                <w:rFonts w:hint="eastAsia"/>
                <w:noProof/>
                <w:webHidden/>
              </w:rPr>
              <w:instrText xml:space="preserve"> </w:instrText>
            </w:r>
            <w:r w:rsidR="00A4232E">
              <w:rPr>
                <w:noProof/>
                <w:webHidden/>
              </w:rPr>
              <w:instrText>PAGEREF _Toc196046469 \h</w:instrText>
            </w:r>
            <w:r w:rsidR="00A4232E">
              <w:rPr>
                <w:rFonts w:hint="eastAsia"/>
                <w:noProof/>
                <w:webHidden/>
              </w:rPr>
              <w:instrText xml:space="preserve"> </w:instrText>
            </w:r>
            <w:r w:rsidR="00A4232E">
              <w:rPr>
                <w:rFonts w:hint="eastAsia"/>
                <w:noProof/>
                <w:webHidden/>
              </w:rPr>
            </w:r>
            <w:r w:rsidR="00A4232E">
              <w:rPr>
                <w:rFonts w:hint="eastAsia"/>
                <w:noProof/>
                <w:webHidden/>
              </w:rPr>
              <w:fldChar w:fldCharType="separate"/>
            </w:r>
            <w:r w:rsidR="00A4232E">
              <w:rPr>
                <w:rFonts w:hint="eastAsia"/>
                <w:noProof/>
                <w:webHidden/>
              </w:rPr>
              <w:t>3</w:t>
            </w:r>
            <w:r w:rsidR="00A4232E">
              <w:rPr>
                <w:rFonts w:hint="eastAsia"/>
                <w:noProof/>
                <w:webHidden/>
              </w:rPr>
              <w:fldChar w:fldCharType="end"/>
            </w:r>
          </w:hyperlink>
        </w:p>
        <w:p w14:paraId="3A6D2200" w14:textId="1A1E422A" w:rsidR="00A4232E" w:rsidRDefault="00A4232E">
          <w:pPr>
            <w:pStyle w:val="TOC2"/>
            <w:tabs>
              <w:tab w:val="right" w:leader="dot" w:pos="9017"/>
            </w:tabs>
            <w:ind w:left="440"/>
            <w:rPr>
              <w:rFonts w:hint="eastAsia"/>
              <w:noProof/>
              <w:kern w:val="2"/>
              <w:szCs w:val="24"/>
              <w:lang w:eastAsia="zh-CN"/>
              <w14:ligatures w14:val="standardContextual"/>
            </w:rPr>
          </w:pPr>
          <w:hyperlink w:anchor="_Toc196046470" w:history="1">
            <w:r w:rsidRPr="008B479C">
              <w:rPr>
                <w:rStyle w:val="ab"/>
                <w:rFonts w:hAnsi="Times New Roman" w:hint="eastAsia"/>
                <w:noProof/>
                <w:lang w:eastAsia="zh-CN"/>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_Toc196046470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07BE2A7A" w14:textId="5DCB5898" w:rsidR="00A4232E" w:rsidRDefault="00A4232E">
          <w:pPr>
            <w:pStyle w:val="TOC2"/>
            <w:tabs>
              <w:tab w:val="right" w:leader="dot" w:pos="9017"/>
            </w:tabs>
            <w:ind w:left="440"/>
            <w:rPr>
              <w:rFonts w:hint="eastAsia"/>
              <w:noProof/>
              <w:kern w:val="2"/>
              <w:szCs w:val="24"/>
              <w:lang w:eastAsia="zh-CN"/>
              <w14:ligatures w14:val="standardContextual"/>
            </w:rPr>
          </w:pPr>
          <w:hyperlink w:anchor="_Toc196046471" w:history="1">
            <w:r w:rsidRPr="008B479C">
              <w:rPr>
                <w:rStyle w:val="ab"/>
                <w:rFonts w:hAnsi="Times New Roman" w:hint="eastAsia"/>
                <w:noProof/>
                <w:lang w:eastAsia="zh-CN"/>
              </w:rPr>
              <w:t>1. 区块链技术的现存问题分析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_Toc196046471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57040F2" w14:textId="2EF0D5D4" w:rsidR="00A4232E" w:rsidRDefault="00A4232E">
          <w:pPr>
            <w:pStyle w:val="TOC3"/>
            <w:tabs>
              <w:tab w:val="right" w:leader="dot" w:pos="9017"/>
            </w:tabs>
            <w:ind w:left="880"/>
            <w:rPr>
              <w:rFonts w:hint="eastAsia"/>
              <w:noProof/>
              <w:kern w:val="2"/>
              <w:szCs w:val="24"/>
              <w:lang w:eastAsia="zh-CN"/>
              <w14:ligatures w14:val="standardContextual"/>
            </w:rPr>
          </w:pPr>
          <w:hyperlink w:anchor="_Toc196046472" w:history="1">
            <w:r w:rsidRPr="008B479C">
              <w:rPr>
                <w:rStyle w:val="ab"/>
                <w:rFonts w:hAnsi="Times New Roman" w:hint="eastAsia"/>
                <w:noProof/>
                <w:lang w:eastAsia="zh-CN"/>
              </w:rPr>
              <w:t>1.1 区块链的技术缺陷：追求彻底平等自由带来的困境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_Toc196046472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E784759" w14:textId="2A0A6A71" w:rsidR="00A4232E" w:rsidRDefault="00A4232E">
          <w:pPr>
            <w:pStyle w:val="TOC3"/>
            <w:tabs>
              <w:tab w:val="right" w:leader="dot" w:pos="9017"/>
            </w:tabs>
            <w:ind w:left="880"/>
            <w:rPr>
              <w:rFonts w:hint="eastAsia"/>
              <w:noProof/>
              <w:kern w:val="2"/>
              <w:szCs w:val="24"/>
              <w:lang w:eastAsia="zh-CN"/>
              <w14:ligatures w14:val="standardContextual"/>
            </w:rPr>
          </w:pPr>
          <w:hyperlink w:anchor="_Toc196046473" w:history="1">
            <w:r w:rsidRPr="008B479C">
              <w:rPr>
                <w:rStyle w:val="ab"/>
                <w:rFonts w:hAnsi="Times New Roman" w:hint="eastAsia"/>
                <w:noProof/>
                <w:lang w:eastAsia="zh-CN"/>
              </w:rPr>
              <w:t>1.2 安全性挑战：MEV攻击与交易机制漏洞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_Toc196046473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7560D74" w14:textId="29819A1B" w:rsidR="00A4232E" w:rsidRDefault="00A4232E">
          <w:pPr>
            <w:pStyle w:val="TOC3"/>
            <w:tabs>
              <w:tab w:val="right" w:leader="dot" w:pos="9017"/>
            </w:tabs>
            <w:ind w:left="880"/>
            <w:rPr>
              <w:rFonts w:hint="eastAsia"/>
              <w:noProof/>
              <w:kern w:val="2"/>
              <w:szCs w:val="24"/>
              <w:lang w:eastAsia="zh-CN"/>
              <w14:ligatures w14:val="standardContextual"/>
            </w:rPr>
          </w:pPr>
          <w:hyperlink w:anchor="_Toc196046474" w:history="1">
            <w:r w:rsidRPr="008B479C">
              <w:rPr>
                <w:rStyle w:val="ab"/>
                <w:rFonts w:hAnsi="Times New Roman" w:hint="eastAsia"/>
                <w:noProof/>
                <w:lang w:eastAsia="zh-CN"/>
              </w:rPr>
              <w:t>1.3 隐私保护与数据主权的矛盾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_Toc196046474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B4EF91A" w14:textId="19E978F3" w:rsidR="00A4232E" w:rsidRDefault="00A4232E">
          <w:pPr>
            <w:pStyle w:val="TOC3"/>
            <w:tabs>
              <w:tab w:val="right" w:leader="dot" w:pos="9017"/>
            </w:tabs>
            <w:ind w:left="880"/>
            <w:rPr>
              <w:rFonts w:hint="eastAsia"/>
              <w:noProof/>
              <w:kern w:val="2"/>
              <w:szCs w:val="24"/>
              <w:lang w:eastAsia="zh-CN"/>
              <w14:ligatures w14:val="standardContextual"/>
            </w:rPr>
          </w:pPr>
          <w:hyperlink w:anchor="_Toc196046475" w:history="1">
            <w:r w:rsidRPr="008B479C">
              <w:rPr>
                <w:rStyle w:val="ab"/>
                <w:rFonts w:hAnsi="Times New Roman" w:hint="eastAsia"/>
                <w:noProof/>
                <w:lang w:eastAsia="zh-CN"/>
              </w:rPr>
              <w:t>1.4 可扩展性与跨链互操作性的技术瓶颈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_Toc196046475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FB72BBE" w14:textId="072D5CA6" w:rsidR="00A4232E" w:rsidRDefault="00A4232E">
          <w:pPr>
            <w:pStyle w:val="TOC3"/>
            <w:tabs>
              <w:tab w:val="right" w:leader="dot" w:pos="9017"/>
            </w:tabs>
            <w:ind w:left="880"/>
            <w:rPr>
              <w:rFonts w:hint="eastAsia"/>
              <w:noProof/>
              <w:kern w:val="2"/>
              <w:szCs w:val="24"/>
              <w:lang w:eastAsia="zh-CN"/>
              <w14:ligatures w14:val="standardContextual"/>
            </w:rPr>
          </w:pPr>
          <w:hyperlink w:anchor="_Toc196046476" w:history="1">
            <w:r w:rsidRPr="008B479C">
              <w:rPr>
                <w:rStyle w:val="ab"/>
                <w:rFonts w:hAnsi="Times New Roman" w:hint="eastAsia"/>
                <w:noProof/>
                <w:lang w:eastAsia="zh-CN"/>
              </w:rPr>
              <w:t>1.5 监管滞后与生态失衡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_Toc196046476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115F4F0" w14:textId="4D0A45E6" w:rsidR="00A4232E" w:rsidRDefault="00A4232E">
          <w:pPr>
            <w:pStyle w:val="TOC3"/>
            <w:tabs>
              <w:tab w:val="right" w:leader="dot" w:pos="9017"/>
            </w:tabs>
            <w:ind w:left="880"/>
            <w:rPr>
              <w:rFonts w:hint="eastAsia"/>
              <w:noProof/>
              <w:kern w:val="2"/>
              <w:szCs w:val="24"/>
              <w:lang w:eastAsia="zh-CN"/>
              <w14:ligatures w14:val="standardContextual"/>
            </w:rPr>
          </w:pPr>
          <w:hyperlink w:anchor="_Toc196046477" w:history="1">
            <w:r w:rsidRPr="008B479C">
              <w:rPr>
                <w:rStyle w:val="ab"/>
                <w:rFonts w:hAnsi="Times New Roman" w:hint="eastAsia"/>
                <w:noProof/>
                <w:lang w:eastAsia="zh-CN"/>
              </w:rPr>
              <w:t>1.6 应用层矛盾与社会接受度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_Toc196046477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26257A7" w14:textId="109DF3FC" w:rsidR="00A4232E" w:rsidRDefault="00A4232E">
          <w:pPr>
            <w:pStyle w:val="TOC2"/>
            <w:tabs>
              <w:tab w:val="right" w:leader="dot" w:pos="9017"/>
            </w:tabs>
            <w:ind w:left="440"/>
            <w:rPr>
              <w:rFonts w:hint="eastAsia"/>
              <w:noProof/>
              <w:kern w:val="2"/>
              <w:szCs w:val="24"/>
              <w:lang w:eastAsia="zh-CN"/>
              <w14:ligatures w14:val="standardContextual"/>
            </w:rPr>
          </w:pPr>
          <w:hyperlink w:anchor="_Toc196046478" w:history="1">
            <w:r w:rsidRPr="008B479C">
              <w:rPr>
                <w:rStyle w:val="ab"/>
                <w:rFonts w:hAnsi="Times New Roman" w:hint="eastAsia"/>
                <w:noProof/>
                <w:lang w:eastAsia="zh-CN"/>
              </w:rPr>
              <w:t>2. 区块链技术的未来趋势预测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_Toc196046478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1C991E8" w14:textId="6FE4F8EF" w:rsidR="00A4232E" w:rsidRDefault="00A4232E">
          <w:pPr>
            <w:pStyle w:val="TOC3"/>
            <w:tabs>
              <w:tab w:val="right" w:leader="dot" w:pos="9017"/>
            </w:tabs>
            <w:ind w:left="880"/>
            <w:rPr>
              <w:rFonts w:hint="eastAsia"/>
              <w:noProof/>
              <w:kern w:val="2"/>
              <w:szCs w:val="24"/>
              <w:lang w:eastAsia="zh-CN"/>
              <w14:ligatures w14:val="standardContextual"/>
            </w:rPr>
          </w:pPr>
          <w:hyperlink w:anchor="_Toc196046479" w:history="1">
            <w:r w:rsidRPr="008B479C">
              <w:rPr>
                <w:rStyle w:val="ab"/>
                <w:rFonts w:hAnsi="Times New Roman" w:hint="eastAsia"/>
                <w:noProof/>
                <w:lang w:eastAsia="zh-CN"/>
              </w:rPr>
              <w:t>2.1 技术融合：AI与区块链的协同创新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_Toc196046479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CEF753B" w14:textId="28248980" w:rsidR="00A4232E" w:rsidRDefault="00A4232E">
          <w:pPr>
            <w:pStyle w:val="TOC3"/>
            <w:tabs>
              <w:tab w:val="right" w:leader="dot" w:pos="9017"/>
            </w:tabs>
            <w:ind w:left="880"/>
            <w:rPr>
              <w:rFonts w:hint="eastAsia"/>
              <w:noProof/>
              <w:kern w:val="2"/>
              <w:szCs w:val="24"/>
              <w:lang w:eastAsia="zh-CN"/>
              <w14:ligatures w14:val="standardContextual"/>
            </w:rPr>
          </w:pPr>
          <w:hyperlink w:anchor="_Toc196046480" w:history="1">
            <w:r w:rsidRPr="008B479C">
              <w:rPr>
                <w:rStyle w:val="ab"/>
                <w:rFonts w:hAnsi="Times New Roman" w:hint="eastAsia"/>
                <w:noProof/>
                <w:lang w:eastAsia="zh-CN"/>
              </w:rPr>
              <w:t>2.2 分层架构与跨链技术的标准化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_Toc196046480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9712D53" w14:textId="67E1A0E5" w:rsidR="00A4232E" w:rsidRDefault="00A4232E">
          <w:pPr>
            <w:pStyle w:val="TOC3"/>
            <w:tabs>
              <w:tab w:val="right" w:leader="dot" w:pos="9017"/>
            </w:tabs>
            <w:ind w:left="880"/>
            <w:rPr>
              <w:rFonts w:hint="eastAsia"/>
              <w:noProof/>
              <w:kern w:val="2"/>
              <w:szCs w:val="24"/>
              <w:lang w:eastAsia="zh-CN"/>
              <w14:ligatures w14:val="standardContextual"/>
            </w:rPr>
          </w:pPr>
          <w:hyperlink w:anchor="_Toc196046481" w:history="1">
            <w:r w:rsidRPr="008B479C">
              <w:rPr>
                <w:rStyle w:val="ab"/>
                <w:rFonts w:hAnsi="Times New Roman" w:hint="eastAsia"/>
                <w:noProof/>
                <w:lang w:eastAsia="zh-CN"/>
              </w:rPr>
              <w:t>2.3 隐私计算与合规化平衡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_Toc196046481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5E4C1A3" w14:textId="7F212057" w:rsidR="00A4232E" w:rsidRDefault="00A4232E">
          <w:pPr>
            <w:pStyle w:val="TOC3"/>
            <w:tabs>
              <w:tab w:val="right" w:leader="dot" w:pos="9017"/>
            </w:tabs>
            <w:ind w:left="880"/>
            <w:rPr>
              <w:rFonts w:hint="eastAsia"/>
              <w:noProof/>
              <w:kern w:val="2"/>
              <w:szCs w:val="24"/>
              <w:lang w:eastAsia="zh-CN"/>
              <w14:ligatures w14:val="standardContextual"/>
            </w:rPr>
          </w:pPr>
          <w:hyperlink w:anchor="_Toc196046482" w:history="1">
            <w:r w:rsidRPr="008B479C">
              <w:rPr>
                <w:rStyle w:val="ab"/>
                <w:rFonts w:hAnsi="Times New Roman" w:hint="eastAsia"/>
                <w:noProof/>
                <w:lang w:eastAsia="zh-CN"/>
              </w:rPr>
              <w:t>2.4 企业级应用与可持续发展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_Toc196046482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3E5670E" w14:textId="7856C7F9" w:rsidR="00A4232E" w:rsidRDefault="00A4232E">
          <w:pPr>
            <w:pStyle w:val="TOC2"/>
            <w:tabs>
              <w:tab w:val="right" w:leader="dot" w:pos="9017"/>
            </w:tabs>
            <w:ind w:left="440"/>
            <w:rPr>
              <w:rFonts w:hint="eastAsia"/>
              <w:noProof/>
              <w:kern w:val="2"/>
              <w:szCs w:val="24"/>
              <w:lang w:eastAsia="zh-CN"/>
              <w14:ligatures w14:val="standardContextual"/>
            </w:rPr>
          </w:pPr>
          <w:hyperlink w:anchor="_Toc196046483" w:history="1">
            <w:r w:rsidRPr="008B479C">
              <w:rPr>
                <w:rStyle w:val="ab"/>
                <w:rFonts w:hAnsi="Times New Roman" w:hint="eastAsia"/>
                <w:noProof/>
                <w:lang w:eastAsia="zh-CN"/>
              </w:rPr>
              <w:t>3. 区块链技术的学习路径设计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_Toc196046483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2AF3996" w14:textId="78A2A800" w:rsidR="00A4232E" w:rsidRDefault="00A4232E">
          <w:pPr>
            <w:pStyle w:val="TOC3"/>
            <w:tabs>
              <w:tab w:val="right" w:leader="dot" w:pos="9017"/>
            </w:tabs>
            <w:ind w:left="880"/>
            <w:rPr>
              <w:rFonts w:hint="eastAsia"/>
              <w:noProof/>
              <w:kern w:val="2"/>
              <w:szCs w:val="24"/>
              <w:lang w:eastAsia="zh-CN"/>
              <w14:ligatures w14:val="standardContextual"/>
            </w:rPr>
          </w:pPr>
          <w:hyperlink w:anchor="_Toc196046484" w:history="1">
            <w:r w:rsidRPr="008B479C">
              <w:rPr>
                <w:rStyle w:val="ab"/>
                <w:rFonts w:hAnsi="Times New Roman" w:hint="eastAsia"/>
                <w:noProof/>
                <w:lang w:eastAsia="zh-CN"/>
              </w:rPr>
              <w:t>1. 理论基础：密码学与分布式系统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_Toc196046484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0740FD7F" w14:textId="015232D0" w:rsidR="00A4232E" w:rsidRDefault="00A4232E">
          <w:pPr>
            <w:pStyle w:val="TOC3"/>
            <w:tabs>
              <w:tab w:val="right" w:leader="dot" w:pos="9017"/>
            </w:tabs>
            <w:ind w:left="880"/>
            <w:rPr>
              <w:rFonts w:hint="eastAsia"/>
              <w:noProof/>
              <w:kern w:val="2"/>
              <w:szCs w:val="24"/>
              <w:lang w:eastAsia="zh-CN"/>
              <w14:ligatures w14:val="standardContextual"/>
            </w:rPr>
          </w:pPr>
          <w:hyperlink w:anchor="_Toc196046485" w:history="1">
            <w:r w:rsidRPr="008B479C">
              <w:rPr>
                <w:rStyle w:val="ab"/>
                <w:rFonts w:hAnsi="Times New Roman" w:hint="eastAsia"/>
                <w:noProof/>
                <w:lang w:eastAsia="zh-CN"/>
              </w:rPr>
              <w:t>2. 技术实践：智能合约与开发工具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_Toc196046485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349A7FB" w14:textId="03E4B24D" w:rsidR="00A4232E" w:rsidRDefault="00A4232E">
          <w:pPr>
            <w:pStyle w:val="TOC3"/>
            <w:tabs>
              <w:tab w:val="right" w:leader="dot" w:pos="9017"/>
            </w:tabs>
            <w:ind w:left="880"/>
            <w:rPr>
              <w:rFonts w:hint="eastAsia"/>
              <w:noProof/>
              <w:kern w:val="2"/>
              <w:szCs w:val="24"/>
              <w:lang w:eastAsia="zh-CN"/>
              <w14:ligatures w14:val="standardContextual"/>
            </w:rPr>
          </w:pPr>
          <w:hyperlink w:anchor="_Toc196046486" w:history="1">
            <w:r w:rsidRPr="008B479C">
              <w:rPr>
                <w:rStyle w:val="ab"/>
                <w:rFonts w:hAnsi="Times New Roman" w:hint="eastAsia"/>
                <w:noProof/>
                <w:lang w:eastAsia="zh-CN"/>
              </w:rPr>
              <w:t>3. 行业洞察：政策与生态研究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_Toc196046486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BBE46E4" w14:textId="3FB4BB4B" w:rsidR="00A4232E" w:rsidRDefault="00A4232E">
          <w:pPr>
            <w:pStyle w:val="TOC3"/>
            <w:tabs>
              <w:tab w:val="right" w:leader="dot" w:pos="9017"/>
            </w:tabs>
            <w:ind w:left="880"/>
            <w:rPr>
              <w:rFonts w:hint="eastAsia"/>
              <w:noProof/>
              <w:kern w:val="2"/>
              <w:szCs w:val="24"/>
              <w:lang w:eastAsia="zh-CN"/>
              <w14:ligatures w14:val="standardContextual"/>
            </w:rPr>
          </w:pPr>
          <w:hyperlink w:anchor="_Toc196046487" w:history="1">
            <w:r w:rsidRPr="008B479C">
              <w:rPr>
                <w:rStyle w:val="ab"/>
                <w:rFonts w:hAnsi="Times New Roman" w:hint="eastAsia"/>
                <w:noProof/>
                <w:lang w:eastAsia="zh-CN"/>
              </w:rPr>
              <w:t>4. 跨学科拓展：经济学与法律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_Toc196046487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6DB25239" w14:textId="0035B464" w:rsidR="00A4232E" w:rsidRDefault="00A4232E">
          <w:pPr>
            <w:pStyle w:val="TOC3"/>
            <w:tabs>
              <w:tab w:val="right" w:leader="dot" w:pos="9017"/>
            </w:tabs>
            <w:ind w:left="880"/>
            <w:rPr>
              <w:rFonts w:hint="eastAsia"/>
              <w:noProof/>
              <w:kern w:val="2"/>
              <w:szCs w:val="24"/>
              <w:lang w:eastAsia="zh-CN"/>
              <w14:ligatures w14:val="standardContextual"/>
            </w:rPr>
          </w:pPr>
          <w:hyperlink w:anchor="_Toc196046488" w:history="1">
            <w:r w:rsidRPr="008B479C">
              <w:rPr>
                <w:rStyle w:val="ab"/>
                <w:rFonts w:hAnsi="Times New Roman" w:hint="eastAsia"/>
                <w:noProof/>
                <w:lang w:eastAsia="zh-CN"/>
              </w:rPr>
              <w:t>5. 实践项目与社区参与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_Toc196046488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6D0933CA" w14:textId="2A42EE88" w:rsidR="00A4232E" w:rsidRDefault="00A4232E">
          <w:pPr>
            <w:pStyle w:val="TOC2"/>
            <w:tabs>
              <w:tab w:val="right" w:leader="dot" w:pos="9017"/>
            </w:tabs>
            <w:ind w:left="440"/>
            <w:rPr>
              <w:rFonts w:hint="eastAsia"/>
              <w:noProof/>
              <w:kern w:val="2"/>
              <w:szCs w:val="24"/>
              <w:lang w:eastAsia="zh-CN"/>
              <w14:ligatures w14:val="standardContextual"/>
            </w:rPr>
          </w:pPr>
          <w:hyperlink w:anchor="_Toc196046489" w:history="1">
            <w:r w:rsidRPr="008B479C">
              <w:rPr>
                <w:rStyle w:val="ab"/>
                <w:rFonts w:hAnsi="Times New Roman" w:hint="eastAsia"/>
                <w:noProof/>
                <w:lang w:eastAsia="zh-CN"/>
              </w:rPr>
              <w:t>4. 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_Toc196046489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1514B98E" w14:textId="0C36B1B4" w:rsidR="00A4232E" w:rsidRDefault="00A4232E">
          <w:pPr>
            <w:pStyle w:val="TOC2"/>
            <w:tabs>
              <w:tab w:val="right" w:leader="dot" w:pos="9017"/>
            </w:tabs>
            <w:ind w:left="440"/>
            <w:rPr>
              <w:rFonts w:hint="eastAsia"/>
              <w:noProof/>
              <w:kern w:val="2"/>
              <w:szCs w:val="24"/>
              <w:lang w:eastAsia="zh-CN"/>
              <w14:ligatures w14:val="standardContextual"/>
            </w:rPr>
          </w:pPr>
          <w:hyperlink w:anchor="_Toc196046490" w:history="1">
            <w:r w:rsidRPr="008B479C">
              <w:rPr>
                <w:rStyle w:val="ab"/>
                <w:rFonts w:hAnsi="Times New Roman"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_Toc196046490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4B6F710" w14:textId="571F4916" w:rsidR="008B5A0B" w:rsidRDefault="008B5A0B" w:rsidP="008B5A0B">
          <w:pPr>
            <w:rPr>
              <w:rFonts w:hint="eastAsia"/>
            </w:rPr>
          </w:pPr>
          <w:r>
            <w:rPr>
              <w:b/>
              <w:bCs/>
              <w:lang w:val="zh-CN"/>
            </w:rPr>
            <w:fldChar w:fldCharType="end"/>
          </w:r>
        </w:p>
      </w:sdtContent>
    </w:sdt>
    <w:p w14:paraId="35F4447E" w14:textId="5AC70046" w:rsidR="001D18EA" w:rsidRDefault="00000000">
      <w:pPr>
        <w:pStyle w:val="1"/>
        <w:spacing w:beforeLines="100" w:before="240" w:after="50" w:line="360" w:lineRule="auto"/>
        <w:rPr>
          <w:rFonts w:hint="eastAsia"/>
          <w:lang w:eastAsia="zh-CN"/>
        </w:rPr>
      </w:pPr>
      <w:bookmarkStart w:id="0" w:name="_Toc196046469"/>
      <w:r>
        <w:rPr>
          <w:rFonts w:hAnsi="Times New Roman"/>
          <w:lang w:eastAsia="zh-CN"/>
        </w:rPr>
        <w:lastRenderedPageBreak/>
        <w:t>区块链技术问题分析、未来趋势预测与学习路径研究</w:t>
      </w:r>
      <w:bookmarkEnd w:id="0"/>
    </w:p>
    <w:p w14:paraId="75BDA705" w14:textId="77777777" w:rsidR="008B5A0B" w:rsidRPr="008B5A0B" w:rsidRDefault="00000000" w:rsidP="008B5A0B">
      <w:pPr>
        <w:spacing w:beforeLines="100" w:before="240" w:after="50" w:line="360" w:lineRule="auto"/>
        <w:jc w:val="center"/>
        <w:rPr>
          <w:rFonts w:ascii="宋体" w:eastAsia="宋体" w:hAnsi="Times New Roman"/>
          <w:b/>
          <w:bCs/>
          <w:color w:val="404040"/>
          <w:sz w:val="38"/>
          <w:szCs w:val="26"/>
          <w:lang w:eastAsia="zh-CN"/>
        </w:rPr>
      </w:pPr>
      <w:bookmarkStart w:id="1" w:name="u4b52fba7"/>
      <w:r w:rsidRPr="008B5A0B">
        <w:rPr>
          <w:rFonts w:ascii="宋体" w:eastAsia="宋体" w:hAnsi="Times New Roman"/>
          <w:b/>
          <w:bCs/>
          <w:color w:val="404040"/>
          <w:sz w:val="38"/>
          <w:szCs w:val="26"/>
          <w:lang w:eastAsia="zh-CN"/>
        </w:rPr>
        <w:t>摘要</w:t>
      </w:r>
    </w:p>
    <w:p w14:paraId="1A00507F" w14:textId="59DC5BE1" w:rsidR="001D18EA" w:rsidRDefault="00000000">
      <w:pPr>
        <w:spacing w:beforeLines="100" w:before="240" w:after="50" w:line="360" w:lineRule="auto"/>
        <w:rPr>
          <w:rFonts w:hint="eastAsia"/>
          <w:lang w:eastAsia="zh-CN"/>
        </w:rPr>
      </w:pPr>
      <w:r>
        <w:rPr>
          <w:rFonts w:ascii="宋体" w:eastAsia="宋体" w:hAnsi="Times New Roman"/>
          <w:color w:val="404040"/>
          <w:sz w:val="24"/>
          <w:lang w:eastAsia="zh-CN"/>
        </w:rPr>
        <w:t>区块链技术自2008年比特币诞生以来，已从数字货币底层技术发展为支撑数字经济转型的核心基础设施。然而，其发展过程中暴露出隐私安全、可扩展性、</w:t>
      </w:r>
      <w:proofErr w:type="gramStart"/>
      <w:r>
        <w:rPr>
          <w:rFonts w:ascii="宋体" w:eastAsia="宋体" w:hAnsi="Times New Roman"/>
          <w:color w:val="404040"/>
          <w:sz w:val="24"/>
          <w:lang w:eastAsia="zh-CN"/>
        </w:rPr>
        <w:t>跨链互操作性</w:t>
      </w:r>
      <w:proofErr w:type="gramEnd"/>
      <w:r>
        <w:rPr>
          <w:rFonts w:ascii="宋体" w:eastAsia="宋体" w:hAnsi="Times New Roman"/>
          <w:color w:val="404040"/>
          <w:sz w:val="24"/>
          <w:lang w:eastAsia="zh-CN"/>
        </w:rPr>
        <w:t>等技术瓶颈，以及监管滞后与生态失衡等问题。本文结合国内外权威研究成果与行业实践案例，系统分析区块链技术的现存问题，预测其与人工智能、物联网融合的未来趋势，并提出基于理论与实践结合的学习路径。</w:t>
      </w:r>
    </w:p>
    <w:p w14:paraId="191CCA44" w14:textId="39EAE72C" w:rsidR="001D18EA" w:rsidRDefault="00000000" w:rsidP="00A4232E">
      <w:pPr>
        <w:pStyle w:val="2"/>
        <w:spacing w:beforeLines="100" w:before="240" w:after="50" w:line="360" w:lineRule="auto"/>
        <w:jc w:val="center"/>
        <w:rPr>
          <w:rFonts w:hint="eastAsia"/>
          <w:lang w:eastAsia="zh-CN"/>
        </w:rPr>
      </w:pPr>
      <w:bookmarkStart w:id="2" w:name="u3eaf1eba"/>
      <w:bookmarkStart w:id="3" w:name="f52b0607"/>
      <w:bookmarkStart w:id="4" w:name="_Toc196046470"/>
      <w:bookmarkEnd w:id="1"/>
      <w:bookmarkEnd w:id="2"/>
      <w:r>
        <w:rPr>
          <w:rFonts w:hAnsi="Times New Roman"/>
          <w:color w:val="404040"/>
          <w:lang w:eastAsia="zh-CN"/>
        </w:rPr>
        <w:t>引言</w:t>
      </w:r>
      <w:bookmarkEnd w:id="4"/>
    </w:p>
    <w:p w14:paraId="00885A0A" w14:textId="586C9AF5" w:rsidR="001D18EA" w:rsidRDefault="00000000">
      <w:pPr>
        <w:spacing w:beforeLines="100" w:before="240" w:after="50" w:line="360" w:lineRule="auto"/>
        <w:rPr>
          <w:rFonts w:ascii="宋体" w:eastAsia="宋体" w:hAnsi="Times New Roman"/>
          <w:color w:val="404040"/>
          <w:sz w:val="24"/>
          <w:lang w:eastAsia="zh-CN"/>
        </w:rPr>
      </w:pPr>
      <w:bookmarkStart w:id="5" w:name="uf7e3b05c"/>
      <w:bookmarkEnd w:id="3"/>
      <w:r>
        <w:rPr>
          <w:rFonts w:ascii="宋体" w:eastAsia="宋体" w:hAnsi="Times New Roman"/>
          <w:color w:val="404040"/>
          <w:sz w:val="24"/>
          <w:lang w:eastAsia="zh-CN"/>
        </w:rPr>
        <w:t>区块链技术通过去中心化信任机制、智能合约与密码学算法，重塑了金融、供应链、医疗等多个领域的协作模式。然而，随着DeFi（去中心化金融）生态的复杂化与交易规模的</w:t>
      </w:r>
      <w:proofErr w:type="gramStart"/>
      <w:r>
        <w:rPr>
          <w:rFonts w:ascii="宋体" w:eastAsia="宋体" w:hAnsi="Times New Roman"/>
          <w:color w:val="404040"/>
          <w:sz w:val="24"/>
          <w:lang w:eastAsia="zh-CN"/>
        </w:rPr>
        <w:t>指数级</w:t>
      </w:r>
      <w:proofErr w:type="gramEnd"/>
      <w:r>
        <w:rPr>
          <w:rFonts w:ascii="宋体" w:eastAsia="宋体" w:hAnsi="Times New Roman"/>
          <w:color w:val="404040"/>
          <w:sz w:val="24"/>
          <w:lang w:eastAsia="zh-CN"/>
        </w:rPr>
        <w:t>增长，MEV（最大可提取价值）攻击、隐私泄露、</w:t>
      </w:r>
      <w:proofErr w:type="gramStart"/>
      <w:r>
        <w:rPr>
          <w:rFonts w:ascii="宋体" w:eastAsia="宋体" w:hAnsi="Times New Roman"/>
          <w:color w:val="404040"/>
          <w:sz w:val="24"/>
          <w:lang w:eastAsia="zh-CN"/>
        </w:rPr>
        <w:t>跨链壁垒</w:t>
      </w:r>
      <w:proofErr w:type="gramEnd"/>
      <w:r>
        <w:rPr>
          <w:rFonts w:ascii="宋体" w:eastAsia="宋体" w:hAnsi="Times New Roman"/>
          <w:color w:val="404040"/>
          <w:sz w:val="24"/>
          <w:lang w:eastAsia="zh-CN"/>
        </w:rPr>
        <w:t>等问题日益凸显。本文基于Diffie &amp; Hellman（1976）的公钥密码学理论、Ben-Sasson等（2014）的</w:t>
      </w:r>
      <w:proofErr w:type="gramStart"/>
      <w:r>
        <w:rPr>
          <w:rFonts w:ascii="宋体" w:eastAsia="宋体" w:hAnsi="Times New Roman"/>
          <w:color w:val="404040"/>
          <w:sz w:val="24"/>
          <w:lang w:eastAsia="zh-CN"/>
        </w:rPr>
        <w:t>零知识</w:t>
      </w:r>
      <w:proofErr w:type="gramEnd"/>
      <w:r>
        <w:rPr>
          <w:rFonts w:ascii="宋体" w:eastAsia="宋体" w:hAnsi="Times New Roman"/>
          <w:color w:val="404040"/>
          <w:sz w:val="24"/>
          <w:lang w:eastAsia="zh-CN"/>
        </w:rPr>
        <w:t>证明研究，以及国内学者在</w:t>
      </w:r>
      <w:proofErr w:type="gramStart"/>
      <w:r>
        <w:rPr>
          <w:rFonts w:ascii="宋体" w:eastAsia="宋体" w:hAnsi="Times New Roman"/>
          <w:color w:val="404040"/>
          <w:sz w:val="24"/>
          <w:lang w:eastAsia="zh-CN"/>
        </w:rPr>
        <w:t>跨链技术</w:t>
      </w:r>
      <w:proofErr w:type="gramEnd"/>
      <w:r>
        <w:rPr>
          <w:rFonts w:ascii="宋体" w:eastAsia="宋体" w:hAnsi="Times New Roman"/>
          <w:color w:val="404040"/>
          <w:sz w:val="24"/>
          <w:lang w:eastAsia="zh-CN"/>
        </w:rPr>
        <w:t>与监管合</w:t>
      </w:r>
      <w:proofErr w:type="gramStart"/>
      <w:r>
        <w:rPr>
          <w:rFonts w:ascii="宋体" w:eastAsia="宋体" w:hAnsi="Times New Roman"/>
          <w:color w:val="404040"/>
          <w:sz w:val="24"/>
          <w:lang w:eastAsia="zh-CN"/>
        </w:rPr>
        <w:t>规</w:t>
      </w:r>
      <w:proofErr w:type="gramEnd"/>
      <w:r>
        <w:rPr>
          <w:rFonts w:ascii="宋体" w:eastAsia="宋体" w:hAnsi="Times New Roman"/>
          <w:color w:val="404040"/>
          <w:sz w:val="24"/>
          <w:lang w:eastAsia="zh-CN"/>
        </w:rPr>
        <w:t>领域的探索，</w:t>
      </w:r>
      <w:proofErr w:type="gramStart"/>
      <w:r>
        <w:rPr>
          <w:rFonts w:ascii="宋体" w:eastAsia="宋体" w:hAnsi="Times New Roman"/>
          <w:color w:val="404040"/>
          <w:sz w:val="24"/>
          <w:lang w:eastAsia="zh-CN"/>
        </w:rPr>
        <w:t>剖析区</w:t>
      </w:r>
      <w:proofErr w:type="gramEnd"/>
      <w:r>
        <w:rPr>
          <w:rFonts w:ascii="宋体" w:eastAsia="宋体" w:hAnsi="Times New Roman"/>
          <w:color w:val="404040"/>
          <w:sz w:val="24"/>
          <w:lang w:eastAsia="zh-CN"/>
        </w:rPr>
        <w:t>块链技术的内在矛盾与外部挑战，并展望其未来演进方向。</w:t>
      </w:r>
    </w:p>
    <w:p w14:paraId="1F3BF93C" w14:textId="77777777" w:rsidR="008B5A0B" w:rsidRDefault="008B5A0B">
      <w:pPr>
        <w:spacing w:beforeLines="100" w:before="240" w:after="50" w:line="360" w:lineRule="auto"/>
        <w:rPr>
          <w:rFonts w:ascii="宋体" w:eastAsia="宋体" w:hAnsi="Times New Roman"/>
          <w:color w:val="404040"/>
          <w:sz w:val="24"/>
          <w:lang w:eastAsia="zh-CN"/>
        </w:rPr>
      </w:pPr>
    </w:p>
    <w:p w14:paraId="48097FC1" w14:textId="77777777" w:rsidR="008B5A0B" w:rsidRDefault="008B5A0B">
      <w:pPr>
        <w:spacing w:beforeLines="100" w:before="240" w:after="50" w:line="360" w:lineRule="auto"/>
        <w:rPr>
          <w:rFonts w:hint="eastAsia"/>
          <w:lang w:eastAsia="zh-CN"/>
        </w:rPr>
      </w:pPr>
    </w:p>
    <w:p w14:paraId="726DF26E" w14:textId="77777777" w:rsidR="008B5A0B" w:rsidRDefault="008B5A0B">
      <w:pPr>
        <w:pStyle w:val="2"/>
        <w:spacing w:beforeLines="100" w:before="240" w:after="50" w:line="360" w:lineRule="auto"/>
        <w:rPr>
          <w:rFonts w:hint="eastAsia"/>
          <w:lang w:eastAsia="zh-CN"/>
        </w:rPr>
      </w:pPr>
      <w:bookmarkStart w:id="6" w:name="u885f1965"/>
      <w:bookmarkStart w:id="7" w:name="7b591ede"/>
      <w:bookmarkStart w:id="8" w:name="_Toc196046471"/>
      <w:bookmarkEnd w:id="5"/>
      <w:bookmarkEnd w:id="6"/>
      <w:r>
        <w:rPr>
          <w:rFonts w:hAnsi="Times New Roman" w:hint="eastAsia"/>
          <w:color w:val="404040"/>
          <w:lang w:eastAsia="zh-CN"/>
        </w:rPr>
        <w:lastRenderedPageBreak/>
        <w:t>1</w:t>
      </w:r>
      <w:r>
        <w:rPr>
          <w:rFonts w:hAnsi="Times New Roman"/>
          <w:color w:val="404040"/>
          <w:lang w:eastAsia="zh-CN"/>
        </w:rPr>
        <w:t>. 区块链技术的现存问题分析</w:t>
      </w:r>
      <w:bookmarkEnd w:id="8"/>
    </w:p>
    <w:p w14:paraId="55672953" w14:textId="77777777" w:rsidR="008B5A0B" w:rsidRDefault="008B5A0B">
      <w:pPr>
        <w:pStyle w:val="3"/>
        <w:spacing w:beforeLines="100" w:before="240" w:after="50" w:line="360" w:lineRule="auto"/>
        <w:rPr>
          <w:rFonts w:hint="eastAsia"/>
          <w:lang w:eastAsia="zh-CN"/>
        </w:rPr>
      </w:pPr>
      <w:bookmarkStart w:id="9" w:name="zWImn"/>
      <w:bookmarkStart w:id="10" w:name="_Toc196046472"/>
      <w:bookmarkEnd w:id="7"/>
      <w:r>
        <w:rPr>
          <w:rFonts w:hAnsi="Times New Roman" w:hint="eastAsia"/>
          <w:color w:val="191B1F"/>
          <w:lang w:eastAsia="zh-CN"/>
        </w:rPr>
        <w:t>1</w:t>
      </w:r>
      <w:r>
        <w:rPr>
          <w:rFonts w:hAnsi="Times New Roman"/>
          <w:color w:val="191B1F"/>
          <w:lang w:eastAsia="zh-CN"/>
        </w:rPr>
        <w:t>.1 区块链的技术缺陷：追求彻底平等自由带来的困境</w:t>
      </w:r>
      <w:bookmarkEnd w:id="10"/>
    </w:p>
    <w:p w14:paraId="71A935BB" w14:textId="77777777" w:rsidR="008B5A0B" w:rsidRDefault="008B5A0B">
      <w:pPr>
        <w:spacing w:beforeLines="100" w:before="240" w:after="50" w:line="360" w:lineRule="auto"/>
        <w:rPr>
          <w:rFonts w:hint="eastAsia"/>
          <w:lang w:eastAsia="zh-CN"/>
        </w:rPr>
      </w:pPr>
      <w:bookmarkStart w:id="11" w:name="u58580f44"/>
      <w:bookmarkEnd w:id="9"/>
      <w:r>
        <w:rPr>
          <w:rFonts w:ascii="宋体" w:eastAsia="宋体" w:hAnsi="Times New Roman"/>
          <w:color w:val="404040"/>
          <w:sz w:val="24"/>
          <w:lang w:eastAsia="zh-CN"/>
        </w:rPr>
        <w:t>区块链的技术缺陷首先来自与它的对等网络架构上，</w:t>
      </w:r>
      <w:proofErr w:type="gramStart"/>
      <w:r>
        <w:rPr>
          <w:rFonts w:ascii="宋体" w:eastAsia="宋体" w:hAnsi="Times New Roman"/>
          <w:color w:val="404040"/>
          <w:sz w:val="24"/>
          <w:lang w:eastAsia="zh-CN"/>
        </w:rPr>
        <w:t>目前淘宝是</w:t>
      </w:r>
      <w:proofErr w:type="gramEnd"/>
      <w:r>
        <w:rPr>
          <w:rFonts w:ascii="宋体" w:eastAsia="宋体" w:hAnsi="Times New Roman"/>
          <w:color w:val="404040"/>
          <w:sz w:val="24"/>
          <w:lang w:eastAsia="zh-CN"/>
        </w:rPr>
        <w:t>B/S结构，海量的数据存放</w:t>
      </w:r>
      <w:proofErr w:type="gramStart"/>
      <w:r>
        <w:rPr>
          <w:rFonts w:ascii="宋体" w:eastAsia="宋体" w:hAnsi="Times New Roman"/>
          <w:color w:val="404040"/>
          <w:sz w:val="24"/>
          <w:lang w:eastAsia="zh-CN"/>
        </w:rPr>
        <w:t>在淘宝服务器</w:t>
      </w:r>
      <w:proofErr w:type="gramEnd"/>
      <w:r>
        <w:rPr>
          <w:rFonts w:ascii="宋体" w:eastAsia="宋体" w:hAnsi="Times New Roman"/>
          <w:color w:val="404040"/>
          <w:sz w:val="24"/>
          <w:lang w:eastAsia="zh-CN"/>
        </w:rPr>
        <w:t>集群机房里，几亿消费者通过浏览器</w:t>
      </w:r>
      <w:proofErr w:type="gramStart"/>
      <w:r>
        <w:rPr>
          <w:rFonts w:ascii="宋体" w:eastAsia="宋体" w:hAnsi="Times New Roman"/>
          <w:color w:val="404040"/>
          <w:sz w:val="24"/>
          <w:lang w:eastAsia="zh-CN"/>
        </w:rPr>
        <w:t>到淘宝服务器</w:t>
      </w:r>
      <w:proofErr w:type="gramEnd"/>
      <w:r>
        <w:rPr>
          <w:rFonts w:ascii="宋体" w:eastAsia="宋体" w:hAnsi="Times New Roman"/>
          <w:color w:val="404040"/>
          <w:sz w:val="24"/>
          <w:lang w:eastAsia="zh-CN"/>
        </w:rPr>
        <w:t>网站获取最新信息和历史信息。</w:t>
      </w:r>
    </w:p>
    <w:p w14:paraId="037F4C4F" w14:textId="77777777" w:rsidR="008B5A0B" w:rsidRDefault="008B5A0B">
      <w:pPr>
        <w:spacing w:beforeLines="100" w:before="240" w:after="50" w:line="360" w:lineRule="auto"/>
        <w:rPr>
          <w:rFonts w:hint="eastAsia"/>
          <w:lang w:eastAsia="zh-CN"/>
        </w:rPr>
      </w:pPr>
      <w:bookmarkStart w:id="12" w:name="ud1e2043b"/>
      <w:bookmarkEnd w:id="11"/>
      <w:proofErr w:type="gramStart"/>
      <w:r>
        <w:rPr>
          <w:rFonts w:ascii="宋体" w:eastAsia="宋体" w:hAnsi="Times New Roman"/>
          <w:color w:val="404040"/>
          <w:sz w:val="24"/>
          <w:lang w:eastAsia="zh-CN"/>
        </w:rPr>
        <w:t>如果用区块链</w:t>
      </w:r>
      <w:proofErr w:type="gramEnd"/>
      <w:r>
        <w:rPr>
          <w:rFonts w:ascii="宋体" w:eastAsia="宋体" w:hAnsi="Times New Roman"/>
          <w:color w:val="404040"/>
          <w:sz w:val="24"/>
          <w:lang w:eastAsia="zh-CN"/>
        </w:rPr>
        <w:t>技术，就是让几亿人的个人电脑或手机上都保留一份完整</w:t>
      </w:r>
      <w:proofErr w:type="gramStart"/>
      <w:r>
        <w:rPr>
          <w:rFonts w:ascii="宋体" w:eastAsia="宋体" w:hAnsi="Times New Roman"/>
          <w:color w:val="404040"/>
          <w:sz w:val="24"/>
          <w:lang w:eastAsia="zh-CN"/>
        </w:rPr>
        <w:t>的淘宝数据库</w:t>
      </w:r>
      <w:proofErr w:type="gramEnd"/>
      <w:r>
        <w:rPr>
          <w:rFonts w:ascii="宋体" w:eastAsia="宋体" w:hAnsi="Times New Roman"/>
          <w:color w:val="404040"/>
          <w:sz w:val="24"/>
          <w:lang w:eastAsia="zh-CN"/>
        </w:rPr>
        <w:t>，每发生一笔交易，就同步给其他几亿用户。这在现实中是完全无法实现的。传输和存储的数据量太大。相当于同时建立</w:t>
      </w:r>
      <w:proofErr w:type="gramStart"/>
      <w:r>
        <w:rPr>
          <w:rFonts w:ascii="宋体" w:eastAsia="宋体" w:hAnsi="Times New Roman"/>
          <w:color w:val="404040"/>
          <w:sz w:val="24"/>
          <w:lang w:eastAsia="zh-CN"/>
        </w:rPr>
        <w:t>几亿个淘宝网站</w:t>
      </w:r>
      <w:proofErr w:type="gramEnd"/>
      <w:r>
        <w:rPr>
          <w:rFonts w:ascii="宋体" w:eastAsia="宋体" w:hAnsi="Times New Roman"/>
          <w:color w:val="404040"/>
          <w:sz w:val="24"/>
          <w:lang w:eastAsia="zh-CN"/>
        </w:rPr>
        <w:t>运行。</w:t>
      </w:r>
    </w:p>
    <w:p w14:paraId="459F3277" w14:textId="77777777" w:rsidR="008B5A0B" w:rsidRDefault="008B5A0B">
      <w:pPr>
        <w:spacing w:beforeLines="100" w:before="240" w:after="50" w:line="360" w:lineRule="auto"/>
        <w:rPr>
          <w:rFonts w:hint="eastAsia"/>
          <w:lang w:eastAsia="zh-CN"/>
        </w:rPr>
      </w:pPr>
      <w:bookmarkStart w:id="13" w:name="ufeab249c"/>
      <w:bookmarkEnd w:id="12"/>
      <w:r>
        <w:rPr>
          <w:rFonts w:ascii="宋体" w:eastAsia="宋体" w:hAnsi="Times New Roman"/>
          <w:color w:val="404040"/>
          <w:sz w:val="24"/>
          <w:lang w:eastAsia="zh-CN"/>
        </w:rPr>
        <w:t>因此区块链无法应用在数据量大的项目上，甚至小一点的网站</w:t>
      </w:r>
      <w:proofErr w:type="gramStart"/>
      <w:r>
        <w:rPr>
          <w:rFonts w:ascii="宋体" w:eastAsia="宋体" w:hAnsi="Times New Roman"/>
          <w:color w:val="404040"/>
          <w:sz w:val="24"/>
          <w:lang w:eastAsia="zh-CN"/>
        </w:rPr>
        <w:t>项目用区块链</w:t>
      </w:r>
      <w:proofErr w:type="gramEnd"/>
      <w:r>
        <w:rPr>
          <w:rFonts w:ascii="宋体" w:eastAsia="宋体" w:hAnsi="Times New Roman"/>
          <w:color w:val="404040"/>
          <w:sz w:val="24"/>
          <w:lang w:eastAsia="zh-CN"/>
        </w:rPr>
        <w:t>也会吃力。到2018年，比特</w:t>
      </w:r>
      <w:proofErr w:type="gramStart"/>
      <w:r>
        <w:rPr>
          <w:rFonts w:ascii="宋体" w:eastAsia="宋体" w:hAnsi="Times New Roman"/>
          <w:color w:val="404040"/>
          <w:sz w:val="24"/>
          <w:lang w:eastAsia="zh-CN"/>
        </w:rPr>
        <w:t>币运行</w:t>
      </w:r>
      <w:proofErr w:type="gramEnd"/>
      <w:r>
        <w:rPr>
          <w:rFonts w:ascii="宋体" w:eastAsia="宋体" w:hAnsi="Times New Roman"/>
          <w:color w:val="404040"/>
          <w:sz w:val="24"/>
          <w:lang w:eastAsia="zh-CN"/>
        </w:rPr>
        <w:t>了近10年，积累的交易数据已经让整个系统面临崩溃。</w:t>
      </w:r>
    </w:p>
    <w:p w14:paraId="075FC8D0" w14:textId="75BB994E" w:rsidR="008B5A0B" w:rsidRDefault="008B5A0B">
      <w:pPr>
        <w:spacing w:beforeLines="100" w:before="240" w:after="50" w:line="360" w:lineRule="auto"/>
        <w:rPr>
          <w:rFonts w:hint="eastAsia"/>
          <w:lang w:eastAsia="zh-CN"/>
        </w:rPr>
      </w:pPr>
      <w:bookmarkStart w:id="14" w:name="ufe689589"/>
      <w:bookmarkEnd w:id="13"/>
      <w:r>
        <w:rPr>
          <w:rFonts w:ascii="宋体" w:eastAsia="宋体" w:hAnsi="Times New Roman"/>
          <w:color w:val="404040"/>
          <w:sz w:val="24"/>
          <w:lang w:eastAsia="zh-CN"/>
        </w:rPr>
        <w:t>于是区块链采用了很多变通方式，如建立中继节点和闪电节点，区块链会向它要颠覆的对象B/S结构进行了学习，建立数据服务器中心成为区块链的中继节点，也用类浏览器的终端访问，这就是区块链的闪电节点。</w:t>
      </w:r>
    </w:p>
    <w:p w14:paraId="00A79547" w14:textId="77777777" w:rsidR="008B5A0B" w:rsidRDefault="008B5A0B">
      <w:pPr>
        <w:spacing w:beforeLines="100" w:before="240" w:after="50" w:line="360" w:lineRule="auto"/>
        <w:rPr>
          <w:rFonts w:hint="eastAsia"/>
          <w:lang w:eastAsia="zh-CN"/>
        </w:rPr>
      </w:pPr>
      <w:bookmarkStart w:id="15" w:name="uc6dd50f9"/>
      <w:bookmarkEnd w:id="14"/>
      <w:r>
        <w:rPr>
          <w:rFonts w:ascii="宋体" w:eastAsia="宋体" w:hAnsi="Times New Roman"/>
          <w:color w:val="404040"/>
          <w:sz w:val="24"/>
          <w:lang w:eastAsia="zh-CN"/>
        </w:rPr>
        <w:t>这种变动能够</w:t>
      </w:r>
      <w:proofErr w:type="gramStart"/>
      <w:r>
        <w:rPr>
          <w:rFonts w:ascii="宋体" w:eastAsia="宋体" w:hAnsi="Times New Roman"/>
          <w:color w:val="404040"/>
          <w:sz w:val="24"/>
          <w:lang w:eastAsia="zh-CN"/>
        </w:rPr>
        <w:t>缓解区</w:t>
      </w:r>
      <w:proofErr w:type="gramEnd"/>
      <w:r>
        <w:rPr>
          <w:rFonts w:ascii="宋体" w:eastAsia="宋体" w:hAnsi="Times New Roman"/>
          <w:color w:val="404040"/>
          <w:sz w:val="24"/>
          <w:lang w:eastAsia="zh-CN"/>
        </w:rPr>
        <w:t>块链的技术缺陷，但确让区块链变成它反对的样子，中心化。</w:t>
      </w:r>
    </w:p>
    <w:p w14:paraId="381683BC" w14:textId="77777777" w:rsidR="008B5A0B" w:rsidRDefault="008B5A0B">
      <w:pPr>
        <w:spacing w:beforeLines="100" w:before="240" w:after="50" w:line="360" w:lineRule="auto"/>
        <w:rPr>
          <w:rFonts w:ascii="宋体" w:eastAsia="宋体" w:hAnsi="Times New Roman"/>
          <w:color w:val="404040"/>
          <w:sz w:val="24"/>
          <w:lang w:eastAsia="zh-CN"/>
        </w:rPr>
      </w:pPr>
      <w:bookmarkStart w:id="16" w:name="u1f67df25"/>
      <w:bookmarkEnd w:id="15"/>
      <w:r>
        <w:rPr>
          <w:rFonts w:ascii="宋体" w:eastAsia="宋体" w:hAnsi="Times New Roman"/>
          <w:color w:val="404040"/>
          <w:sz w:val="24"/>
          <w:lang w:eastAsia="zh-CN"/>
        </w:rPr>
        <w:t>由此可见，单纯的区块链技术由于技术特征有重大缺陷，无法像万维网一样应用广泛，如果技术升级，部分采用B/S（C/S）结构,又会使得区块链有了中心化的信息节点，不在保持它诞生时的梦想。</w:t>
      </w:r>
    </w:p>
    <w:p w14:paraId="35AD315B" w14:textId="77777777" w:rsidR="008B5A0B" w:rsidRDefault="008B5A0B">
      <w:pPr>
        <w:spacing w:beforeLines="100" w:before="240" w:after="50" w:line="360" w:lineRule="auto"/>
        <w:rPr>
          <w:rFonts w:ascii="宋体" w:eastAsia="宋体" w:hAnsi="Times New Roman"/>
          <w:color w:val="404040"/>
          <w:sz w:val="24"/>
          <w:lang w:eastAsia="zh-CN"/>
        </w:rPr>
      </w:pPr>
    </w:p>
    <w:p w14:paraId="5B5D311A" w14:textId="77777777" w:rsidR="008B5A0B" w:rsidRDefault="008B5A0B">
      <w:pPr>
        <w:spacing w:beforeLines="100" w:before="240" w:after="50" w:line="360" w:lineRule="auto"/>
        <w:rPr>
          <w:rFonts w:ascii="宋体" w:eastAsia="宋体" w:hAnsi="Times New Roman"/>
          <w:color w:val="404040"/>
          <w:sz w:val="24"/>
          <w:lang w:eastAsia="zh-CN"/>
        </w:rPr>
      </w:pPr>
    </w:p>
    <w:p w14:paraId="6660BFA3" w14:textId="77777777" w:rsidR="008B5A0B" w:rsidRDefault="008B5A0B">
      <w:pPr>
        <w:spacing w:beforeLines="100" w:before="240" w:after="50" w:line="360" w:lineRule="auto"/>
        <w:rPr>
          <w:rFonts w:ascii="宋体" w:eastAsia="宋体" w:hAnsi="Times New Roman"/>
          <w:color w:val="404040"/>
          <w:sz w:val="24"/>
          <w:lang w:eastAsia="zh-CN"/>
        </w:rPr>
      </w:pPr>
    </w:p>
    <w:p w14:paraId="62D8B6D0" w14:textId="77777777" w:rsidR="008B5A0B" w:rsidRDefault="008B5A0B">
      <w:pPr>
        <w:spacing w:beforeLines="100" w:before="240" w:after="50" w:line="360" w:lineRule="auto"/>
        <w:rPr>
          <w:rFonts w:hint="eastAsia"/>
          <w:lang w:eastAsia="zh-CN"/>
        </w:rPr>
      </w:pPr>
    </w:p>
    <w:p w14:paraId="26654F27" w14:textId="77777777" w:rsidR="008B5A0B" w:rsidRDefault="008B5A0B">
      <w:pPr>
        <w:pStyle w:val="3"/>
        <w:spacing w:beforeLines="100" w:before="240" w:after="50" w:line="360" w:lineRule="auto"/>
        <w:rPr>
          <w:rFonts w:hint="eastAsia"/>
          <w:lang w:eastAsia="zh-CN"/>
        </w:rPr>
      </w:pPr>
      <w:bookmarkStart w:id="17" w:name="kioOU"/>
      <w:bookmarkStart w:id="18" w:name="_Toc196046473"/>
      <w:bookmarkEnd w:id="16"/>
      <w:r>
        <w:rPr>
          <w:rFonts w:hAnsi="Times New Roman" w:hint="eastAsia"/>
          <w:color w:val="404040"/>
          <w:lang w:eastAsia="zh-CN"/>
        </w:rPr>
        <w:lastRenderedPageBreak/>
        <w:t>1</w:t>
      </w:r>
      <w:r>
        <w:rPr>
          <w:rFonts w:hAnsi="Times New Roman"/>
          <w:color w:val="404040"/>
          <w:lang w:eastAsia="zh-CN"/>
        </w:rPr>
        <w:t>.2 安全性挑战：MEV攻击与交易机制漏洞</w:t>
      </w:r>
      <w:bookmarkEnd w:id="18"/>
    </w:p>
    <w:p w14:paraId="179A4B89" w14:textId="1382904E" w:rsidR="008B5A0B" w:rsidRDefault="008B5A0B">
      <w:pPr>
        <w:spacing w:beforeLines="100" w:before="240" w:after="50" w:line="360" w:lineRule="auto"/>
        <w:rPr>
          <w:rFonts w:hint="eastAsia"/>
          <w:lang w:eastAsia="zh-CN"/>
        </w:rPr>
      </w:pPr>
      <w:bookmarkStart w:id="19" w:name="ud971edff"/>
      <w:bookmarkEnd w:id="17"/>
      <w:r>
        <w:rPr>
          <w:rFonts w:ascii="宋体" w:eastAsia="宋体" w:hAnsi="Times New Roman"/>
          <w:color w:val="404040"/>
          <w:sz w:val="24"/>
          <w:lang w:eastAsia="zh-CN"/>
        </w:rPr>
        <w:t>MEV攻击已成为DeFi生态中最具破坏性的威胁之一。以三明治攻击为例，攻击者通过监控内存池交易，在目标交易前后插入自有交易，利用价格波动套利。2025年Uniswap平台上某用户因MEV攻击损失73.2万美元的案例表明，此类攻击已从偶发漏洞演变为系统性利润收割机制。其根源在于区块链交易的公开性与排序权的高度集中，如以太坊依赖高Gas</w:t>
      </w:r>
      <w:proofErr w:type="gramStart"/>
      <w:r>
        <w:rPr>
          <w:rFonts w:ascii="宋体" w:eastAsia="宋体" w:hAnsi="Times New Roman"/>
          <w:color w:val="404040"/>
          <w:sz w:val="24"/>
          <w:lang w:eastAsia="zh-CN"/>
        </w:rPr>
        <w:t>费竞争</w:t>
      </w:r>
      <w:proofErr w:type="gramEnd"/>
      <w:r>
        <w:rPr>
          <w:rFonts w:ascii="宋体" w:eastAsia="宋体" w:hAnsi="Times New Roman"/>
          <w:color w:val="404040"/>
          <w:sz w:val="24"/>
          <w:lang w:eastAsia="zh-CN"/>
        </w:rPr>
        <w:t>打包权，而Solana因验证者节点集中化加剧了攻击风险。</w:t>
      </w:r>
    </w:p>
    <w:p w14:paraId="15507B5F" w14:textId="1ED38B5C" w:rsidR="008B5A0B" w:rsidRDefault="008B5A0B">
      <w:pPr>
        <w:spacing w:beforeLines="100" w:before="240" w:after="50" w:line="360" w:lineRule="auto"/>
        <w:rPr>
          <w:rFonts w:ascii="宋体" w:eastAsia="宋体" w:hAnsi="Times New Roman"/>
          <w:color w:val="404040"/>
          <w:sz w:val="24"/>
          <w:lang w:eastAsia="zh-CN"/>
        </w:rPr>
      </w:pPr>
      <w:bookmarkStart w:id="20" w:name="udf57155f"/>
      <w:bookmarkEnd w:id="19"/>
      <w:r>
        <w:rPr>
          <w:rFonts w:ascii="宋体" w:eastAsia="宋体" w:hAnsi="Times New Roman"/>
          <w:b/>
          <w:color w:val="404040"/>
          <w:sz w:val="24"/>
          <w:lang w:eastAsia="zh-CN"/>
        </w:rPr>
        <w:t>学术支持</w:t>
      </w:r>
      <w:r>
        <w:rPr>
          <w:rFonts w:ascii="宋体" w:eastAsia="宋体" w:hAnsi="Times New Roman"/>
          <w:color w:val="404040"/>
          <w:sz w:val="24"/>
          <w:lang w:eastAsia="zh-CN"/>
        </w:rPr>
        <w:t>：</w:t>
      </w:r>
      <w:proofErr w:type="spellStart"/>
      <w:r>
        <w:rPr>
          <w:rFonts w:ascii="宋体" w:eastAsia="宋体" w:hAnsi="Times New Roman"/>
          <w:color w:val="404040"/>
          <w:sz w:val="24"/>
          <w:lang w:eastAsia="zh-CN"/>
        </w:rPr>
        <w:t>Kiayias</w:t>
      </w:r>
      <w:proofErr w:type="spellEnd"/>
      <w:r>
        <w:rPr>
          <w:rFonts w:ascii="宋体" w:eastAsia="宋体" w:hAnsi="Times New Roman"/>
          <w:color w:val="404040"/>
          <w:sz w:val="24"/>
          <w:lang w:eastAsia="zh-CN"/>
        </w:rPr>
        <w:t>等（2017）提出博弈论模型分析共识机制中的纳什均衡问题，指出</w:t>
      </w:r>
      <w:proofErr w:type="spellStart"/>
      <w:r>
        <w:rPr>
          <w:rFonts w:ascii="宋体" w:eastAsia="宋体" w:hAnsi="Times New Roman"/>
          <w:color w:val="404040"/>
          <w:sz w:val="24"/>
          <w:lang w:eastAsia="zh-CN"/>
        </w:rPr>
        <w:t>PoS</w:t>
      </w:r>
      <w:proofErr w:type="spellEnd"/>
      <w:r>
        <w:rPr>
          <w:rFonts w:ascii="宋体" w:eastAsia="宋体" w:hAnsi="Times New Roman"/>
          <w:color w:val="404040"/>
          <w:sz w:val="24"/>
          <w:lang w:eastAsia="zh-CN"/>
        </w:rPr>
        <w:t>（权益证明）</w:t>
      </w:r>
      <w:proofErr w:type="gramStart"/>
      <w:r>
        <w:rPr>
          <w:rFonts w:ascii="宋体" w:eastAsia="宋体" w:hAnsi="Times New Roman"/>
          <w:color w:val="404040"/>
          <w:sz w:val="24"/>
          <w:lang w:eastAsia="zh-CN"/>
        </w:rPr>
        <w:t>虽降低</w:t>
      </w:r>
      <w:proofErr w:type="gramEnd"/>
      <w:r>
        <w:rPr>
          <w:rFonts w:ascii="宋体" w:eastAsia="宋体" w:hAnsi="Times New Roman"/>
          <w:color w:val="404040"/>
          <w:sz w:val="24"/>
          <w:lang w:eastAsia="zh-CN"/>
        </w:rPr>
        <w:t>能耗，但需通过经济激励设计防范节点合谋。</w:t>
      </w:r>
    </w:p>
    <w:p w14:paraId="27E70B55" w14:textId="77777777" w:rsidR="008B5A0B" w:rsidRDefault="008B5A0B">
      <w:pPr>
        <w:spacing w:beforeLines="100" w:before="240" w:after="50" w:line="360" w:lineRule="auto"/>
        <w:rPr>
          <w:rFonts w:hint="eastAsia"/>
          <w:lang w:eastAsia="zh-CN"/>
        </w:rPr>
      </w:pPr>
    </w:p>
    <w:p w14:paraId="75A3EE5A" w14:textId="77777777" w:rsidR="008B5A0B" w:rsidRDefault="008B5A0B">
      <w:pPr>
        <w:pStyle w:val="3"/>
        <w:spacing w:beforeLines="100" w:before="240" w:after="50" w:line="360" w:lineRule="auto"/>
        <w:rPr>
          <w:rFonts w:hint="eastAsia"/>
          <w:lang w:eastAsia="zh-CN"/>
        </w:rPr>
      </w:pPr>
      <w:bookmarkStart w:id="21" w:name="vQWh7"/>
      <w:bookmarkStart w:id="22" w:name="_Toc196046474"/>
      <w:bookmarkEnd w:id="20"/>
      <w:r>
        <w:rPr>
          <w:rFonts w:hAnsi="Times New Roman" w:hint="eastAsia"/>
          <w:color w:val="404040"/>
          <w:lang w:eastAsia="zh-CN"/>
        </w:rPr>
        <w:t>1</w:t>
      </w:r>
      <w:r>
        <w:rPr>
          <w:rFonts w:hAnsi="Times New Roman"/>
          <w:color w:val="404040"/>
          <w:lang w:eastAsia="zh-CN"/>
        </w:rPr>
        <w:t>.3 隐私保护与数据主权的矛盾</w:t>
      </w:r>
      <w:bookmarkEnd w:id="22"/>
    </w:p>
    <w:p w14:paraId="2CFBF4FF" w14:textId="6AF56DE9" w:rsidR="008B5A0B" w:rsidRDefault="008B5A0B">
      <w:pPr>
        <w:spacing w:beforeLines="100" w:before="240" w:after="50" w:line="360" w:lineRule="auto"/>
        <w:rPr>
          <w:rFonts w:hint="eastAsia"/>
          <w:lang w:eastAsia="zh-CN"/>
        </w:rPr>
      </w:pPr>
      <w:bookmarkStart w:id="23" w:name="uc531ff27"/>
      <w:bookmarkEnd w:id="21"/>
      <w:r>
        <w:rPr>
          <w:rFonts w:ascii="宋体" w:eastAsia="宋体" w:hAnsi="Times New Roman"/>
          <w:color w:val="404040"/>
          <w:sz w:val="24"/>
          <w:lang w:eastAsia="zh-CN"/>
        </w:rPr>
        <w:t>区块链的透明性与隐私需求之间存在根本性冲突。尽管</w:t>
      </w:r>
      <w:proofErr w:type="spellStart"/>
      <w:r>
        <w:rPr>
          <w:rFonts w:ascii="宋体" w:eastAsia="宋体" w:hAnsi="Times New Roman"/>
          <w:color w:val="404040"/>
          <w:sz w:val="24"/>
          <w:lang w:eastAsia="zh-CN"/>
        </w:rPr>
        <w:t>Zcash</w:t>
      </w:r>
      <w:proofErr w:type="spellEnd"/>
      <w:r>
        <w:rPr>
          <w:rFonts w:ascii="宋体" w:eastAsia="宋体" w:hAnsi="Times New Roman"/>
          <w:color w:val="404040"/>
          <w:sz w:val="24"/>
          <w:lang w:eastAsia="zh-CN"/>
        </w:rPr>
        <w:t>采用</w:t>
      </w:r>
      <w:proofErr w:type="spellStart"/>
      <w:r>
        <w:rPr>
          <w:rFonts w:ascii="宋体" w:eastAsia="宋体" w:hAnsi="Times New Roman"/>
          <w:color w:val="404040"/>
          <w:sz w:val="24"/>
          <w:lang w:eastAsia="zh-CN"/>
        </w:rPr>
        <w:t>zk</w:t>
      </w:r>
      <w:proofErr w:type="spellEnd"/>
      <w:r>
        <w:rPr>
          <w:rFonts w:ascii="宋体" w:eastAsia="宋体" w:hAnsi="Times New Roman"/>
          <w:color w:val="404040"/>
          <w:sz w:val="24"/>
          <w:lang w:eastAsia="zh-CN"/>
        </w:rPr>
        <w:t>-SNARKs技术实现交易匿名性（Ben-Sasson et al., 2014），但医疗数据共享等场景仍需更高阶的隐私保护方案。此外，欧盟GDPR与中国</w:t>
      </w:r>
      <w:r>
        <w:rPr>
          <w:rFonts w:ascii="宋体" w:eastAsia="宋体" w:hAnsi="Times New Roman"/>
          <w:color w:val="404040"/>
          <w:sz w:val="24"/>
          <w:lang w:eastAsia="zh-CN"/>
        </w:rPr>
        <w:t>“</w:t>
      </w:r>
      <w:r>
        <w:rPr>
          <w:rFonts w:ascii="宋体" w:eastAsia="宋体" w:hAnsi="Times New Roman"/>
          <w:color w:val="404040"/>
          <w:sz w:val="24"/>
          <w:lang w:eastAsia="zh-CN"/>
        </w:rPr>
        <w:t>星火</w:t>
      </w:r>
      <w:r>
        <w:rPr>
          <w:rFonts w:ascii="宋体" w:eastAsia="宋体" w:hAnsi="Times New Roman"/>
          <w:color w:val="404040"/>
          <w:sz w:val="24"/>
          <w:lang w:eastAsia="zh-CN"/>
        </w:rPr>
        <w:t>·</w:t>
      </w:r>
      <w:r>
        <w:rPr>
          <w:rFonts w:ascii="宋体" w:eastAsia="宋体" w:hAnsi="Times New Roman"/>
          <w:color w:val="404040"/>
          <w:sz w:val="24"/>
          <w:lang w:eastAsia="zh-CN"/>
        </w:rPr>
        <w:t>链网</w:t>
      </w:r>
      <w:r>
        <w:rPr>
          <w:rFonts w:ascii="宋体" w:eastAsia="宋体" w:hAnsi="Times New Roman"/>
          <w:color w:val="404040"/>
          <w:sz w:val="24"/>
          <w:lang w:eastAsia="zh-CN"/>
        </w:rPr>
        <w:t>”</w:t>
      </w:r>
      <w:r>
        <w:rPr>
          <w:rFonts w:ascii="宋体" w:eastAsia="宋体" w:hAnsi="Times New Roman"/>
          <w:color w:val="404040"/>
          <w:sz w:val="24"/>
          <w:lang w:eastAsia="zh-CN"/>
        </w:rPr>
        <w:t>在数据主权管理上的政策冲突，凸显了全球化应用中的合</w:t>
      </w:r>
      <w:proofErr w:type="gramStart"/>
      <w:r>
        <w:rPr>
          <w:rFonts w:ascii="宋体" w:eastAsia="宋体" w:hAnsi="Times New Roman"/>
          <w:color w:val="404040"/>
          <w:sz w:val="24"/>
          <w:lang w:eastAsia="zh-CN"/>
        </w:rPr>
        <w:t>规</w:t>
      </w:r>
      <w:proofErr w:type="gramEnd"/>
      <w:r>
        <w:rPr>
          <w:rFonts w:ascii="宋体" w:eastAsia="宋体" w:hAnsi="Times New Roman"/>
          <w:color w:val="404040"/>
          <w:sz w:val="24"/>
          <w:lang w:eastAsia="zh-CN"/>
        </w:rPr>
        <w:t>难题。</w:t>
      </w:r>
    </w:p>
    <w:p w14:paraId="2DB005B0" w14:textId="59819F17" w:rsidR="008B5A0B" w:rsidRPr="00A4232E" w:rsidRDefault="008B5A0B">
      <w:pPr>
        <w:spacing w:beforeLines="100" w:before="240" w:after="50" w:line="360" w:lineRule="auto"/>
        <w:rPr>
          <w:rFonts w:ascii="宋体" w:eastAsia="宋体" w:hAnsi="Times New Roman" w:hint="eastAsia"/>
          <w:color w:val="404040"/>
          <w:sz w:val="24"/>
          <w:lang w:eastAsia="zh-CN"/>
        </w:rPr>
      </w:pPr>
      <w:bookmarkStart w:id="24" w:name="u26ef69e7"/>
      <w:bookmarkEnd w:id="23"/>
      <w:r>
        <w:rPr>
          <w:rFonts w:ascii="宋体" w:eastAsia="宋体" w:hAnsi="Times New Roman"/>
          <w:b/>
          <w:color w:val="404040"/>
          <w:sz w:val="24"/>
          <w:lang w:eastAsia="zh-CN"/>
        </w:rPr>
        <w:t>学术支持</w:t>
      </w:r>
      <w:r>
        <w:rPr>
          <w:rFonts w:ascii="宋体" w:eastAsia="宋体" w:hAnsi="Times New Roman"/>
          <w:color w:val="404040"/>
          <w:sz w:val="24"/>
          <w:lang w:eastAsia="zh-CN"/>
        </w:rPr>
        <w:t>：Zhang等（2020）提出基于同态加密的医疗数据共享模型，但计算效率与链上存储成本仍待优化。</w:t>
      </w:r>
    </w:p>
    <w:p w14:paraId="0BAE97FB" w14:textId="77777777" w:rsidR="008B5A0B" w:rsidRDefault="008B5A0B">
      <w:pPr>
        <w:pStyle w:val="3"/>
        <w:spacing w:beforeLines="100" w:before="240" w:after="50" w:line="360" w:lineRule="auto"/>
        <w:rPr>
          <w:rFonts w:hint="eastAsia"/>
          <w:lang w:eastAsia="zh-CN"/>
        </w:rPr>
      </w:pPr>
      <w:bookmarkStart w:id="25" w:name="h8Jkt"/>
      <w:bookmarkStart w:id="26" w:name="_Toc196046475"/>
      <w:bookmarkEnd w:id="24"/>
      <w:r>
        <w:rPr>
          <w:rFonts w:hAnsi="Times New Roman" w:hint="eastAsia"/>
          <w:color w:val="404040"/>
          <w:lang w:eastAsia="zh-CN"/>
        </w:rPr>
        <w:t>1</w:t>
      </w:r>
      <w:r>
        <w:rPr>
          <w:rFonts w:hAnsi="Times New Roman"/>
          <w:color w:val="404040"/>
          <w:lang w:eastAsia="zh-CN"/>
        </w:rPr>
        <w:t>.4 可扩展性</w:t>
      </w:r>
      <w:proofErr w:type="gramStart"/>
      <w:r>
        <w:rPr>
          <w:rFonts w:hAnsi="Times New Roman"/>
          <w:color w:val="404040"/>
          <w:lang w:eastAsia="zh-CN"/>
        </w:rPr>
        <w:t>与跨链互操作性</w:t>
      </w:r>
      <w:proofErr w:type="gramEnd"/>
      <w:r>
        <w:rPr>
          <w:rFonts w:hAnsi="Times New Roman"/>
          <w:color w:val="404040"/>
          <w:lang w:eastAsia="zh-CN"/>
        </w:rPr>
        <w:t>的技术瓶颈</w:t>
      </w:r>
      <w:bookmarkEnd w:id="26"/>
    </w:p>
    <w:p w14:paraId="44093B8B" w14:textId="49AFDDA9" w:rsidR="008B5A0B" w:rsidRDefault="008B5A0B">
      <w:pPr>
        <w:spacing w:beforeLines="100" w:before="240" w:after="50" w:line="360" w:lineRule="auto"/>
        <w:rPr>
          <w:rFonts w:hint="eastAsia"/>
          <w:lang w:eastAsia="zh-CN"/>
        </w:rPr>
      </w:pPr>
      <w:bookmarkStart w:id="27" w:name="ue0a53f37"/>
      <w:bookmarkEnd w:id="25"/>
      <w:r>
        <w:rPr>
          <w:rFonts w:ascii="宋体" w:eastAsia="宋体" w:hAnsi="Times New Roman"/>
          <w:color w:val="404040"/>
          <w:sz w:val="24"/>
          <w:lang w:eastAsia="zh-CN"/>
        </w:rPr>
        <w:t>比特</w:t>
      </w:r>
      <w:proofErr w:type="gramStart"/>
      <w:r>
        <w:rPr>
          <w:rFonts w:ascii="宋体" w:eastAsia="宋体" w:hAnsi="Times New Roman"/>
          <w:color w:val="404040"/>
          <w:sz w:val="24"/>
          <w:lang w:eastAsia="zh-CN"/>
        </w:rPr>
        <w:t>币网络</w:t>
      </w:r>
      <w:proofErr w:type="gramEnd"/>
      <w:r>
        <w:rPr>
          <w:rFonts w:ascii="宋体" w:eastAsia="宋体" w:hAnsi="Times New Roman"/>
          <w:color w:val="404040"/>
          <w:sz w:val="24"/>
          <w:lang w:eastAsia="zh-CN"/>
        </w:rPr>
        <w:t>每秒仅处理7笔交易，以太坊2.0通过分片技术将吞吐量提升至10万TPS，但Layer 1（基础链）的性能瓶颈仍制约大规模商业应用。</w:t>
      </w:r>
      <w:proofErr w:type="gramStart"/>
      <w:r>
        <w:rPr>
          <w:rFonts w:ascii="宋体" w:eastAsia="宋体" w:hAnsi="Times New Roman"/>
          <w:color w:val="404040"/>
          <w:sz w:val="24"/>
          <w:lang w:eastAsia="zh-CN"/>
        </w:rPr>
        <w:t>跨链技术</w:t>
      </w:r>
      <w:proofErr w:type="gramEnd"/>
      <w:r>
        <w:rPr>
          <w:rFonts w:ascii="宋体" w:eastAsia="宋体" w:hAnsi="Times New Roman"/>
          <w:color w:val="404040"/>
          <w:sz w:val="24"/>
          <w:lang w:eastAsia="zh-CN"/>
        </w:rPr>
        <w:t>如Cosmos的IBC协议虽实现异构链通信，但资产转移的原子性与安全性依赖复杂的中继机制，增加了系统复杂性。</w:t>
      </w:r>
    </w:p>
    <w:p w14:paraId="47AD93FE" w14:textId="1892333B" w:rsidR="008B5A0B" w:rsidRPr="00A4232E" w:rsidRDefault="008B5A0B">
      <w:pPr>
        <w:spacing w:beforeLines="100" w:before="240" w:after="50" w:line="360" w:lineRule="auto"/>
        <w:rPr>
          <w:rFonts w:ascii="宋体" w:eastAsia="宋体" w:hAnsi="Times New Roman" w:hint="eastAsia"/>
          <w:color w:val="404040"/>
          <w:sz w:val="24"/>
          <w:lang w:eastAsia="zh-CN"/>
        </w:rPr>
      </w:pPr>
      <w:bookmarkStart w:id="28" w:name="ud5806765"/>
      <w:bookmarkEnd w:id="27"/>
      <w:r>
        <w:rPr>
          <w:rFonts w:ascii="宋体" w:eastAsia="宋体" w:hAnsi="Times New Roman"/>
          <w:b/>
          <w:color w:val="404040"/>
          <w:sz w:val="24"/>
          <w:lang w:eastAsia="zh-CN"/>
        </w:rPr>
        <w:t>学术支持</w:t>
      </w:r>
      <w:r>
        <w:rPr>
          <w:rFonts w:ascii="宋体" w:eastAsia="宋体" w:hAnsi="Times New Roman"/>
          <w:color w:val="404040"/>
          <w:sz w:val="24"/>
          <w:lang w:eastAsia="zh-CN"/>
        </w:rPr>
        <w:t>：Kwon &amp; Buchman（2019）提出Cosmos的Hub-Zone架构，但其中心化中继</w:t>
      </w:r>
      <w:proofErr w:type="gramStart"/>
      <w:r>
        <w:rPr>
          <w:rFonts w:ascii="宋体" w:eastAsia="宋体" w:hAnsi="Times New Roman"/>
          <w:color w:val="404040"/>
          <w:sz w:val="24"/>
          <w:lang w:eastAsia="zh-CN"/>
        </w:rPr>
        <w:t>链可能</w:t>
      </w:r>
      <w:proofErr w:type="gramEnd"/>
      <w:r>
        <w:rPr>
          <w:rFonts w:ascii="宋体" w:eastAsia="宋体" w:hAnsi="Times New Roman"/>
          <w:color w:val="404040"/>
          <w:sz w:val="24"/>
          <w:lang w:eastAsia="zh-CN"/>
        </w:rPr>
        <w:t>成为单点故障源。</w:t>
      </w:r>
    </w:p>
    <w:p w14:paraId="7564EB37" w14:textId="77777777" w:rsidR="008B5A0B" w:rsidRDefault="008B5A0B">
      <w:pPr>
        <w:pStyle w:val="3"/>
        <w:spacing w:beforeLines="100" w:before="240" w:after="50" w:line="360" w:lineRule="auto"/>
        <w:rPr>
          <w:rFonts w:hint="eastAsia"/>
          <w:lang w:eastAsia="zh-CN"/>
        </w:rPr>
      </w:pPr>
      <w:bookmarkStart w:id="29" w:name="FTdNy"/>
      <w:bookmarkStart w:id="30" w:name="_Toc196046476"/>
      <w:bookmarkEnd w:id="28"/>
      <w:r>
        <w:rPr>
          <w:rFonts w:hAnsi="Times New Roman" w:hint="eastAsia"/>
          <w:color w:val="404040"/>
          <w:lang w:eastAsia="zh-CN"/>
        </w:rPr>
        <w:lastRenderedPageBreak/>
        <w:t>1</w:t>
      </w:r>
      <w:r>
        <w:rPr>
          <w:rFonts w:hAnsi="Times New Roman"/>
          <w:color w:val="404040"/>
          <w:lang w:eastAsia="zh-CN"/>
        </w:rPr>
        <w:t>.5 监管滞后与生态失衡</w:t>
      </w:r>
      <w:bookmarkEnd w:id="30"/>
    </w:p>
    <w:p w14:paraId="3BA0976A" w14:textId="3874FB3C" w:rsidR="008B5A0B" w:rsidRDefault="008B5A0B">
      <w:pPr>
        <w:spacing w:beforeLines="100" w:before="240" w:after="50" w:line="360" w:lineRule="auto"/>
        <w:rPr>
          <w:rFonts w:ascii="宋体" w:eastAsia="宋体" w:hAnsi="Times New Roman"/>
          <w:color w:val="404040"/>
          <w:sz w:val="24"/>
          <w:lang w:eastAsia="zh-CN"/>
        </w:rPr>
      </w:pPr>
      <w:bookmarkStart w:id="31" w:name="ud5fc858e"/>
      <w:bookmarkEnd w:id="29"/>
      <w:r>
        <w:rPr>
          <w:rFonts w:ascii="宋体" w:eastAsia="宋体" w:hAnsi="Times New Roman"/>
          <w:color w:val="404040"/>
          <w:sz w:val="24"/>
          <w:lang w:eastAsia="zh-CN"/>
        </w:rPr>
        <w:t>区块链的匿名性与去中心化特性导致传统监管框架失效。例如，稳定</w:t>
      </w:r>
      <w:proofErr w:type="gramStart"/>
      <w:r>
        <w:rPr>
          <w:rFonts w:ascii="宋体" w:eastAsia="宋体" w:hAnsi="Times New Roman"/>
          <w:color w:val="404040"/>
          <w:sz w:val="24"/>
          <w:lang w:eastAsia="zh-CN"/>
        </w:rPr>
        <w:t>币发行</w:t>
      </w:r>
      <w:proofErr w:type="gramEnd"/>
      <w:r>
        <w:rPr>
          <w:rFonts w:ascii="宋体" w:eastAsia="宋体" w:hAnsi="Times New Roman"/>
          <w:color w:val="404040"/>
          <w:sz w:val="24"/>
          <w:lang w:eastAsia="zh-CN"/>
        </w:rPr>
        <w:t>需符合各国金融合</w:t>
      </w:r>
      <w:proofErr w:type="gramStart"/>
      <w:r>
        <w:rPr>
          <w:rFonts w:ascii="宋体" w:eastAsia="宋体" w:hAnsi="Times New Roman"/>
          <w:color w:val="404040"/>
          <w:sz w:val="24"/>
          <w:lang w:eastAsia="zh-CN"/>
        </w:rPr>
        <w:t>规</w:t>
      </w:r>
      <w:proofErr w:type="gramEnd"/>
      <w:r>
        <w:rPr>
          <w:rFonts w:ascii="宋体" w:eastAsia="宋体" w:hAnsi="Times New Roman"/>
          <w:color w:val="404040"/>
          <w:sz w:val="24"/>
          <w:lang w:eastAsia="zh-CN"/>
        </w:rPr>
        <w:t>要求，但政策研究人才稀缺。此外，</w:t>
      </w:r>
      <w:proofErr w:type="spellStart"/>
      <w:r>
        <w:rPr>
          <w:rFonts w:ascii="宋体" w:eastAsia="宋体" w:hAnsi="Times New Roman"/>
          <w:color w:val="404040"/>
          <w:sz w:val="24"/>
          <w:lang w:eastAsia="zh-CN"/>
        </w:rPr>
        <w:t>Bitlayer</w:t>
      </w:r>
      <w:proofErr w:type="spellEnd"/>
      <w:proofErr w:type="gramStart"/>
      <w:r>
        <w:rPr>
          <w:rFonts w:ascii="宋体" w:eastAsia="宋体" w:hAnsi="Times New Roman"/>
          <w:color w:val="404040"/>
          <w:sz w:val="24"/>
          <w:lang w:eastAsia="zh-CN"/>
        </w:rPr>
        <w:t>等公链生态</w:t>
      </w:r>
      <w:proofErr w:type="gramEnd"/>
      <w:r>
        <w:rPr>
          <w:rFonts w:ascii="宋体" w:eastAsia="宋体" w:hAnsi="Times New Roman"/>
          <w:color w:val="404040"/>
          <w:sz w:val="24"/>
          <w:lang w:eastAsia="zh-CN"/>
        </w:rPr>
        <w:t>因早期项目良莠不齐，出现用户奖励与Gas成本倒挂现象，反映生态激励机制的设计缺陷。</w:t>
      </w:r>
    </w:p>
    <w:p w14:paraId="46CECE9E" w14:textId="77777777" w:rsidR="008B5A0B" w:rsidRDefault="008B5A0B">
      <w:pPr>
        <w:spacing w:beforeLines="100" w:before="240" w:after="50" w:line="360" w:lineRule="auto"/>
        <w:rPr>
          <w:rFonts w:hint="eastAsia"/>
          <w:lang w:eastAsia="zh-CN"/>
        </w:rPr>
      </w:pPr>
    </w:p>
    <w:p w14:paraId="3B4984B4" w14:textId="77777777" w:rsidR="008B5A0B" w:rsidRDefault="008B5A0B">
      <w:pPr>
        <w:pStyle w:val="3"/>
        <w:spacing w:beforeLines="100" w:before="240" w:after="50" w:line="360" w:lineRule="auto"/>
        <w:rPr>
          <w:rFonts w:hint="eastAsia"/>
          <w:lang w:eastAsia="zh-CN"/>
        </w:rPr>
      </w:pPr>
      <w:bookmarkStart w:id="32" w:name="v5sdB"/>
      <w:bookmarkStart w:id="33" w:name="_Toc196046477"/>
      <w:bookmarkEnd w:id="31"/>
      <w:r>
        <w:rPr>
          <w:rFonts w:hAnsi="Times New Roman" w:hint="eastAsia"/>
          <w:color w:val="404040"/>
          <w:lang w:eastAsia="zh-CN"/>
        </w:rPr>
        <w:t>1</w:t>
      </w:r>
      <w:r>
        <w:rPr>
          <w:rFonts w:hAnsi="Times New Roman"/>
          <w:color w:val="404040"/>
          <w:lang w:eastAsia="zh-CN"/>
        </w:rPr>
        <w:t>.6 应用层矛盾与社会接受度</w:t>
      </w:r>
      <w:bookmarkEnd w:id="33"/>
    </w:p>
    <w:p w14:paraId="0E74C92E" w14:textId="56A6BE98" w:rsidR="008B5A0B" w:rsidRDefault="008B5A0B">
      <w:pPr>
        <w:numPr>
          <w:ilvl w:val="0"/>
          <w:numId w:val="1"/>
        </w:numPr>
        <w:spacing w:beforeLines="100" w:before="240" w:after="50" w:line="360" w:lineRule="auto"/>
        <w:ind w:left="360"/>
        <w:rPr>
          <w:rFonts w:hint="eastAsia"/>
          <w:lang w:eastAsia="zh-CN"/>
        </w:rPr>
      </w:pPr>
      <w:bookmarkStart w:id="34" w:name="u220f4c87"/>
      <w:bookmarkEnd w:id="32"/>
      <w:r>
        <w:rPr>
          <w:rFonts w:ascii="宋体" w:eastAsia="宋体" w:hAnsi="Times New Roman"/>
          <w:b/>
          <w:color w:val="404040"/>
          <w:sz w:val="24"/>
          <w:lang w:eastAsia="zh-CN"/>
        </w:rPr>
        <w:t>资源浪费与低效率的争议</w:t>
      </w:r>
      <w:r>
        <w:rPr>
          <w:rFonts w:ascii="宋体" w:eastAsia="宋体" w:hAnsi="Times New Roman"/>
          <w:color w:val="404040"/>
          <w:sz w:val="24"/>
          <w:lang w:eastAsia="zh-CN"/>
        </w:rPr>
        <w:t>区块链节</w:t>
      </w:r>
      <w:proofErr w:type="gramStart"/>
      <w:r>
        <w:rPr>
          <w:rFonts w:ascii="宋体" w:eastAsia="宋体" w:hAnsi="Times New Roman"/>
          <w:color w:val="404040"/>
          <w:sz w:val="24"/>
          <w:lang w:eastAsia="zh-CN"/>
        </w:rPr>
        <w:t>点算力消耗</w:t>
      </w:r>
      <w:proofErr w:type="gramEnd"/>
      <w:r>
        <w:rPr>
          <w:rFonts w:ascii="宋体" w:eastAsia="宋体" w:hAnsi="Times New Roman"/>
          <w:color w:val="404040"/>
          <w:sz w:val="24"/>
          <w:lang w:eastAsia="zh-CN"/>
        </w:rPr>
        <w:t>（如SHA256哈希计算）未创造实际社会价值，反而导致能源浪费与碳排放激增。中心化系统（如Visa每秒5-20万笔）的效率碾压凸显区块链在</w:t>
      </w:r>
      <w:r>
        <w:rPr>
          <w:rFonts w:ascii="宋体" w:eastAsia="宋体" w:hAnsi="Times New Roman"/>
          <w:color w:val="404040"/>
          <w:sz w:val="24"/>
          <w:lang w:eastAsia="zh-CN"/>
        </w:rPr>
        <w:t>“</w:t>
      </w:r>
      <w:r>
        <w:rPr>
          <w:rFonts w:ascii="宋体" w:eastAsia="宋体" w:hAnsi="Times New Roman"/>
          <w:color w:val="404040"/>
          <w:sz w:val="24"/>
          <w:lang w:eastAsia="zh-CN"/>
        </w:rPr>
        <w:t>去中心化</w:t>
      </w:r>
      <w:r>
        <w:rPr>
          <w:rFonts w:ascii="宋体" w:eastAsia="宋体" w:hAnsi="Times New Roman"/>
          <w:color w:val="404040"/>
          <w:sz w:val="24"/>
          <w:lang w:eastAsia="zh-CN"/>
        </w:rPr>
        <w:t>”</w:t>
      </w:r>
      <w:r>
        <w:rPr>
          <w:rFonts w:ascii="宋体" w:eastAsia="宋体" w:hAnsi="Times New Roman"/>
          <w:color w:val="404040"/>
          <w:sz w:val="24"/>
          <w:lang w:eastAsia="zh-CN"/>
        </w:rPr>
        <w:t>与</w:t>
      </w:r>
      <w:r>
        <w:rPr>
          <w:rFonts w:ascii="宋体" w:eastAsia="宋体" w:hAnsi="Times New Roman"/>
          <w:color w:val="404040"/>
          <w:sz w:val="24"/>
          <w:lang w:eastAsia="zh-CN"/>
        </w:rPr>
        <w:t>“</w:t>
      </w:r>
      <w:r>
        <w:rPr>
          <w:rFonts w:ascii="宋体" w:eastAsia="宋体" w:hAnsi="Times New Roman"/>
          <w:color w:val="404040"/>
          <w:sz w:val="24"/>
          <w:lang w:eastAsia="zh-CN"/>
        </w:rPr>
        <w:t>实用性</w:t>
      </w:r>
      <w:r>
        <w:rPr>
          <w:rFonts w:ascii="宋体" w:eastAsia="宋体" w:hAnsi="Times New Roman"/>
          <w:color w:val="404040"/>
          <w:sz w:val="24"/>
          <w:lang w:eastAsia="zh-CN"/>
        </w:rPr>
        <w:t>”</w:t>
      </w:r>
      <w:r>
        <w:rPr>
          <w:rFonts w:ascii="宋体" w:eastAsia="宋体" w:hAnsi="Times New Roman"/>
          <w:color w:val="404040"/>
          <w:sz w:val="24"/>
          <w:lang w:eastAsia="zh-CN"/>
        </w:rPr>
        <w:t>间的两难。</w:t>
      </w:r>
    </w:p>
    <w:p w14:paraId="6020B29A" w14:textId="30930DFC" w:rsidR="008B5A0B" w:rsidRPr="00A4232E" w:rsidRDefault="008B5A0B" w:rsidP="008B5A0B">
      <w:pPr>
        <w:numPr>
          <w:ilvl w:val="0"/>
          <w:numId w:val="1"/>
        </w:numPr>
        <w:spacing w:beforeLines="100" w:before="240" w:after="50" w:line="360" w:lineRule="auto"/>
        <w:ind w:left="360"/>
        <w:rPr>
          <w:lang w:eastAsia="zh-CN"/>
        </w:rPr>
      </w:pPr>
      <w:bookmarkStart w:id="35" w:name="u846dee89"/>
      <w:bookmarkEnd w:id="34"/>
      <w:r>
        <w:rPr>
          <w:rFonts w:ascii="宋体" w:eastAsia="宋体" w:hAnsi="Times New Roman"/>
          <w:b/>
          <w:color w:val="404040"/>
          <w:sz w:val="24"/>
          <w:lang w:eastAsia="zh-CN"/>
        </w:rPr>
        <w:t>技术复杂性与社会认知鸿沟</w:t>
      </w:r>
      <w:r>
        <w:rPr>
          <w:rFonts w:ascii="宋体" w:eastAsia="宋体" w:hAnsi="Times New Roman"/>
          <w:color w:val="404040"/>
          <w:sz w:val="24"/>
          <w:lang w:eastAsia="zh-CN"/>
        </w:rPr>
        <w:t>区块链开发需密码学、分布式系统等多领域知识，非技术领域应用推广困难。公众对加密货币投机属性的关注远超技术价值，加剧社会接受度障碍。</w:t>
      </w:r>
      <w:bookmarkStart w:id="36" w:name="TvQ5Q"/>
      <w:bookmarkEnd w:id="35"/>
    </w:p>
    <w:p w14:paraId="386F9A06" w14:textId="77777777" w:rsidR="00A4232E" w:rsidRDefault="00A4232E" w:rsidP="00A4232E">
      <w:pPr>
        <w:spacing w:beforeLines="100" w:before="240" w:after="50" w:line="360" w:lineRule="auto"/>
        <w:rPr>
          <w:lang w:eastAsia="zh-CN"/>
        </w:rPr>
      </w:pPr>
    </w:p>
    <w:p w14:paraId="11DE9283" w14:textId="77777777" w:rsidR="00A4232E" w:rsidRDefault="00A4232E" w:rsidP="00A4232E">
      <w:pPr>
        <w:spacing w:beforeLines="100" w:before="240" w:after="50" w:line="360" w:lineRule="auto"/>
        <w:rPr>
          <w:lang w:eastAsia="zh-CN"/>
        </w:rPr>
      </w:pPr>
    </w:p>
    <w:p w14:paraId="3807DF3E" w14:textId="77777777" w:rsidR="00A4232E" w:rsidRDefault="00A4232E" w:rsidP="00A4232E">
      <w:pPr>
        <w:spacing w:beforeLines="100" w:before="240" w:after="50" w:line="360" w:lineRule="auto"/>
        <w:rPr>
          <w:lang w:eastAsia="zh-CN"/>
        </w:rPr>
      </w:pPr>
    </w:p>
    <w:p w14:paraId="7DD99299" w14:textId="77777777" w:rsidR="00A4232E" w:rsidRDefault="00A4232E" w:rsidP="00A4232E">
      <w:pPr>
        <w:spacing w:beforeLines="100" w:before="240" w:after="50" w:line="360" w:lineRule="auto"/>
        <w:rPr>
          <w:lang w:eastAsia="zh-CN"/>
        </w:rPr>
      </w:pPr>
    </w:p>
    <w:p w14:paraId="73495E65" w14:textId="77777777" w:rsidR="00A4232E" w:rsidRDefault="00A4232E" w:rsidP="00A4232E">
      <w:pPr>
        <w:spacing w:beforeLines="100" w:before="240" w:after="50" w:line="360" w:lineRule="auto"/>
        <w:rPr>
          <w:lang w:eastAsia="zh-CN"/>
        </w:rPr>
      </w:pPr>
    </w:p>
    <w:p w14:paraId="1ED17548" w14:textId="77777777" w:rsidR="00A4232E" w:rsidRDefault="00A4232E" w:rsidP="00A4232E">
      <w:pPr>
        <w:spacing w:beforeLines="100" w:before="240" w:after="50" w:line="360" w:lineRule="auto"/>
        <w:rPr>
          <w:rFonts w:hint="eastAsia"/>
          <w:lang w:eastAsia="zh-CN"/>
        </w:rPr>
      </w:pPr>
    </w:p>
    <w:p w14:paraId="0A65EEDA" w14:textId="77777777" w:rsidR="008B5A0B" w:rsidRDefault="008B5A0B">
      <w:pPr>
        <w:pStyle w:val="2"/>
        <w:spacing w:beforeLines="100" w:before="240" w:after="50" w:line="360" w:lineRule="auto"/>
        <w:rPr>
          <w:rFonts w:hint="eastAsia"/>
          <w:lang w:eastAsia="zh-CN"/>
        </w:rPr>
      </w:pPr>
      <w:bookmarkStart w:id="37" w:name="b7caca7a"/>
      <w:bookmarkStart w:id="38" w:name="_Toc196046478"/>
      <w:bookmarkEnd w:id="36"/>
      <w:r>
        <w:rPr>
          <w:rFonts w:hAnsi="Times New Roman" w:hint="eastAsia"/>
          <w:color w:val="404040"/>
          <w:lang w:eastAsia="zh-CN"/>
        </w:rPr>
        <w:lastRenderedPageBreak/>
        <w:t>2</w:t>
      </w:r>
      <w:r>
        <w:rPr>
          <w:rFonts w:hAnsi="Times New Roman"/>
          <w:color w:val="404040"/>
          <w:lang w:eastAsia="zh-CN"/>
        </w:rPr>
        <w:t>. 区块链技术的未来趋势预测</w:t>
      </w:r>
      <w:bookmarkEnd w:id="38"/>
    </w:p>
    <w:p w14:paraId="4A8B9FFD" w14:textId="77777777" w:rsidR="008B5A0B" w:rsidRDefault="008B5A0B">
      <w:pPr>
        <w:pStyle w:val="3"/>
        <w:spacing w:beforeLines="100" w:before="240" w:after="50" w:line="360" w:lineRule="auto"/>
        <w:rPr>
          <w:rFonts w:hint="eastAsia"/>
          <w:lang w:eastAsia="zh-CN"/>
        </w:rPr>
      </w:pPr>
      <w:bookmarkStart w:id="39" w:name="0a4f8430"/>
      <w:bookmarkStart w:id="40" w:name="_Toc196046479"/>
      <w:bookmarkEnd w:id="37"/>
      <w:r>
        <w:rPr>
          <w:rFonts w:hAnsi="Times New Roman" w:hint="eastAsia"/>
          <w:color w:val="404040"/>
          <w:lang w:eastAsia="zh-CN"/>
        </w:rPr>
        <w:t>2</w:t>
      </w:r>
      <w:r>
        <w:rPr>
          <w:rFonts w:hAnsi="Times New Roman"/>
          <w:color w:val="404040"/>
          <w:lang w:eastAsia="zh-CN"/>
        </w:rPr>
        <w:t>.1 技术融合：AI与区块链的协同创新</w:t>
      </w:r>
      <w:bookmarkEnd w:id="40"/>
    </w:p>
    <w:p w14:paraId="698582ED" w14:textId="74A643A8" w:rsidR="008B5A0B" w:rsidRDefault="008B5A0B">
      <w:pPr>
        <w:spacing w:beforeLines="100" w:before="240" w:after="50" w:line="360" w:lineRule="auto"/>
        <w:rPr>
          <w:rFonts w:hint="eastAsia"/>
          <w:lang w:eastAsia="zh-CN"/>
        </w:rPr>
      </w:pPr>
      <w:bookmarkStart w:id="41" w:name="u5a356a21"/>
      <w:bookmarkEnd w:id="39"/>
      <w:r>
        <w:rPr>
          <w:rFonts w:ascii="宋体" w:eastAsia="宋体" w:hAnsi="Times New Roman"/>
          <w:color w:val="404040"/>
          <w:sz w:val="24"/>
          <w:lang w:eastAsia="zh-CN"/>
        </w:rPr>
        <w:t>联邦学习（Yang et al., 2019）结合区块链可实现数据隐私与模型共享的双重目标。例如，</w:t>
      </w:r>
      <w:proofErr w:type="spellStart"/>
      <w:r>
        <w:rPr>
          <w:rFonts w:ascii="宋体" w:eastAsia="宋体" w:hAnsi="Times New Roman"/>
          <w:color w:val="404040"/>
          <w:sz w:val="24"/>
          <w:lang w:eastAsia="zh-CN"/>
        </w:rPr>
        <w:t>Chainlink</w:t>
      </w:r>
      <w:proofErr w:type="spellEnd"/>
      <w:r>
        <w:rPr>
          <w:rFonts w:ascii="宋体" w:eastAsia="宋体" w:hAnsi="Times New Roman"/>
          <w:color w:val="404040"/>
          <w:sz w:val="24"/>
          <w:lang w:eastAsia="zh-CN"/>
        </w:rPr>
        <w:t>预言机为智能合约提供链外数据输入，增强DeFi产品的现实</w:t>
      </w:r>
      <w:proofErr w:type="gramStart"/>
      <w:r>
        <w:rPr>
          <w:rFonts w:ascii="宋体" w:eastAsia="宋体" w:hAnsi="Times New Roman"/>
          <w:color w:val="404040"/>
          <w:sz w:val="24"/>
          <w:lang w:eastAsia="zh-CN"/>
        </w:rPr>
        <w:t>锚</w:t>
      </w:r>
      <w:proofErr w:type="gramEnd"/>
      <w:r>
        <w:rPr>
          <w:rFonts w:ascii="宋体" w:eastAsia="宋体" w:hAnsi="Times New Roman"/>
          <w:color w:val="404040"/>
          <w:sz w:val="24"/>
          <w:lang w:eastAsia="zh-CN"/>
        </w:rPr>
        <w:t>定性。未来，AI驱动的智能合约审计工具或能自动检测代码漏洞，降低类似The DAO事件的风险。</w:t>
      </w:r>
    </w:p>
    <w:p w14:paraId="2F13ABC8" w14:textId="77777777" w:rsidR="008B5A0B" w:rsidRDefault="008B5A0B">
      <w:pPr>
        <w:pStyle w:val="3"/>
        <w:spacing w:beforeLines="100" w:before="240" w:after="50" w:line="360" w:lineRule="auto"/>
        <w:rPr>
          <w:rFonts w:hint="eastAsia"/>
          <w:lang w:eastAsia="zh-CN"/>
        </w:rPr>
      </w:pPr>
      <w:bookmarkStart w:id="42" w:name="a6297759"/>
      <w:bookmarkStart w:id="43" w:name="_Toc196046480"/>
      <w:bookmarkEnd w:id="41"/>
      <w:r>
        <w:rPr>
          <w:rFonts w:hAnsi="Times New Roman" w:hint="eastAsia"/>
          <w:color w:val="404040"/>
          <w:lang w:eastAsia="zh-CN"/>
        </w:rPr>
        <w:t>2</w:t>
      </w:r>
      <w:r>
        <w:rPr>
          <w:rFonts w:hAnsi="Times New Roman"/>
          <w:color w:val="404040"/>
          <w:lang w:eastAsia="zh-CN"/>
        </w:rPr>
        <w:t>.2 分层架构与</w:t>
      </w:r>
      <w:proofErr w:type="gramStart"/>
      <w:r>
        <w:rPr>
          <w:rFonts w:hAnsi="Times New Roman"/>
          <w:color w:val="404040"/>
          <w:lang w:eastAsia="zh-CN"/>
        </w:rPr>
        <w:t>跨链技术</w:t>
      </w:r>
      <w:proofErr w:type="gramEnd"/>
      <w:r>
        <w:rPr>
          <w:rFonts w:hAnsi="Times New Roman"/>
          <w:color w:val="404040"/>
          <w:lang w:eastAsia="zh-CN"/>
        </w:rPr>
        <w:t>的标准化</w:t>
      </w:r>
      <w:bookmarkEnd w:id="43"/>
    </w:p>
    <w:p w14:paraId="20B1DF11" w14:textId="7F48422E" w:rsidR="008B5A0B" w:rsidRDefault="008B5A0B">
      <w:pPr>
        <w:spacing w:beforeLines="100" w:before="240" w:after="50" w:line="360" w:lineRule="auto"/>
        <w:rPr>
          <w:rFonts w:hint="eastAsia"/>
          <w:lang w:eastAsia="zh-CN"/>
        </w:rPr>
      </w:pPr>
      <w:bookmarkStart w:id="44" w:name="u84bd6ba0"/>
      <w:bookmarkEnd w:id="42"/>
      <w:r>
        <w:rPr>
          <w:rFonts w:ascii="宋体" w:eastAsia="宋体" w:hAnsi="Times New Roman"/>
          <w:color w:val="404040"/>
          <w:sz w:val="24"/>
          <w:lang w:eastAsia="zh-CN"/>
        </w:rPr>
        <w:t>以太坊2.0的Casper FFG协议与分片技术将推动Layer 1性能跃升，而Layer 2（如闪电网络）</w:t>
      </w:r>
      <w:proofErr w:type="gramStart"/>
      <w:r>
        <w:rPr>
          <w:rFonts w:ascii="宋体" w:eastAsia="宋体" w:hAnsi="Times New Roman"/>
          <w:color w:val="404040"/>
          <w:sz w:val="24"/>
          <w:lang w:eastAsia="zh-CN"/>
        </w:rPr>
        <w:t>通过链下交易</w:t>
      </w:r>
      <w:proofErr w:type="gramEnd"/>
      <w:r>
        <w:rPr>
          <w:rFonts w:ascii="宋体" w:eastAsia="宋体" w:hAnsi="Times New Roman"/>
          <w:color w:val="404040"/>
          <w:sz w:val="24"/>
          <w:lang w:eastAsia="zh-CN"/>
        </w:rPr>
        <w:t>缓解主网压力</w:t>
      </w:r>
      <w:r>
        <w:rPr>
          <w:rFonts w:ascii="宋体" w:eastAsia="宋体" w:hAnsi="Times New Roman"/>
          <w:color w:val="404040"/>
          <w:sz w:val="18"/>
          <w:shd w:val="clear" w:color="auto" w:fill="E5E5E5"/>
          <w:lang w:eastAsia="zh-CN"/>
        </w:rPr>
        <w:t>12</w:t>
      </w:r>
      <w:r>
        <w:rPr>
          <w:rFonts w:ascii="宋体" w:eastAsia="宋体" w:hAnsi="Times New Roman"/>
          <w:color w:val="404040"/>
          <w:sz w:val="24"/>
          <w:lang w:eastAsia="zh-CN"/>
        </w:rPr>
        <w:t>。</w:t>
      </w:r>
      <w:proofErr w:type="gramStart"/>
      <w:r>
        <w:rPr>
          <w:rFonts w:ascii="宋体" w:eastAsia="宋体" w:hAnsi="Times New Roman"/>
          <w:color w:val="404040"/>
          <w:sz w:val="24"/>
          <w:lang w:eastAsia="zh-CN"/>
        </w:rPr>
        <w:t>跨链协议</w:t>
      </w:r>
      <w:proofErr w:type="gramEnd"/>
      <w:r>
        <w:rPr>
          <w:rFonts w:ascii="宋体" w:eastAsia="宋体" w:hAnsi="Times New Roman"/>
          <w:color w:val="404040"/>
          <w:sz w:val="24"/>
          <w:lang w:eastAsia="zh-CN"/>
        </w:rPr>
        <w:t>标准化联盟（如Interchain Foundation）有望统一IBC、</w:t>
      </w:r>
      <w:proofErr w:type="spellStart"/>
      <w:r>
        <w:rPr>
          <w:rFonts w:ascii="宋体" w:eastAsia="宋体" w:hAnsi="Times New Roman"/>
          <w:color w:val="404040"/>
          <w:sz w:val="24"/>
          <w:lang w:eastAsia="zh-CN"/>
        </w:rPr>
        <w:t>Polkadot</w:t>
      </w:r>
      <w:proofErr w:type="spellEnd"/>
      <w:r>
        <w:rPr>
          <w:rFonts w:ascii="宋体" w:eastAsia="宋体" w:hAnsi="Times New Roman"/>
          <w:color w:val="404040"/>
          <w:sz w:val="24"/>
          <w:lang w:eastAsia="zh-CN"/>
        </w:rPr>
        <w:t>平行链等技术规范，降低互操作成本。</w:t>
      </w:r>
    </w:p>
    <w:p w14:paraId="56DAB15A" w14:textId="77777777" w:rsidR="008B5A0B" w:rsidRDefault="008B5A0B">
      <w:pPr>
        <w:pStyle w:val="3"/>
        <w:spacing w:beforeLines="100" w:before="240" w:after="50" w:line="360" w:lineRule="auto"/>
        <w:rPr>
          <w:rFonts w:hint="eastAsia"/>
          <w:lang w:eastAsia="zh-CN"/>
        </w:rPr>
      </w:pPr>
      <w:bookmarkStart w:id="45" w:name="e01847d3"/>
      <w:bookmarkStart w:id="46" w:name="_Toc196046481"/>
      <w:bookmarkEnd w:id="44"/>
      <w:r>
        <w:rPr>
          <w:rFonts w:hAnsi="Times New Roman" w:hint="eastAsia"/>
          <w:color w:val="404040"/>
          <w:lang w:eastAsia="zh-CN"/>
        </w:rPr>
        <w:t>2</w:t>
      </w:r>
      <w:r>
        <w:rPr>
          <w:rFonts w:hAnsi="Times New Roman"/>
          <w:color w:val="404040"/>
          <w:lang w:eastAsia="zh-CN"/>
        </w:rPr>
        <w:t>.3 隐私计算与合</w:t>
      </w:r>
      <w:proofErr w:type="gramStart"/>
      <w:r>
        <w:rPr>
          <w:rFonts w:hAnsi="Times New Roman"/>
          <w:color w:val="404040"/>
          <w:lang w:eastAsia="zh-CN"/>
        </w:rPr>
        <w:t>规化</w:t>
      </w:r>
      <w:proofErr w:type="gramEnd"/>
      <w:r>
        <w:rPr>
          <w:rFonts w:hAnsi="Times New Roman"/>
          <w:color w:val="404040"/>
          <w:lang w:eastAsia="zh-CN"/>
        </w:rPr>
        <w:t>平衡</w:t>
      </w:r>
      <w:bookmarkEnd w:id="46"/>
    </w:p>
    <w:p w14:paraId="1ED2A902" w14:textId="6CCE5C22" w:rsidR="008B5A0B" w:rsidRDefault="008B5A0B">
      <w:pPr>
        <w:spacing w:beforeLines="100" w:before="240" w:after="50" w:line="360" w:lineRule="auto"/>
        <w:rPr>
          <w:rFonts w:hint="eastAsia"/>
          <w:lang w:eastAsia="zh-CN"/>
        </w:rPr>
      </w:pPr>
      <w:bookmarkStart w:id="47" w:name="ud768dbeb"/>
      <w:bookmarkEnd w:id="45"/>
      <w:proofErr w:type="gramStart"/>
      <w:r>
        <w:rPr>
          <w:rFonts w:ascii="宋体" w:eastAsia="宋体" w:hAnsi="Times New Roman"/>
          <w:color w:val="404040"/>
          <w:sz w:val="24"/>
          <w:lang w:eastAsia="zh-CN"/>
        </w:rPr>
        <w:t>零知识</w:t>
      </w:r>
      <w:proofErr w:type="gramEnd"/>
      <w:r>
        <w:rPr>
          <w:rFonts w:ascii="宋体" w:eastAsia="宋体" w:hAnsi="Times New Roman"/>
          <w:color w:val="404040"/>
          <w:sz w:val="24"/>
          <w:lang w:eastAsia="zh-CN"/>
        </w:rPr>
        <w:t>证明与同态加密的融合将支持更细粒度的隐私保护。例如，医疗区块链</w:t>
      </w:r>
      <w:proofErr w:type="spellStart"/>
      <w:r>
        <w:rPr>
          <w:rFonts w:ascii="宋体" w:eastAsia="宋体" w:hAnsi="Times New Roman"/>
          <w:color w:val="404040"/>
          <w:sz w:val="24"/>
          <w:lang w:eastAsia="zh-CN"/>
        </w:rPr>
        <w:t>MedRec</w:t>
      </w:r>
      <w:proofErr w:type="spellEnd"/>
      <w:r>
        <w:rPr>
          <w:rFonts w:ascii="宋体" w:eastAsia="宋体" w:hAnsi="Times New Roman"/>
          <w:color w:val="404040"/>
          <w:sz w:val="24"/>
          <w:lang w:eastAsia="zh-CN"/>
        </w:rPr>
        <w:t>可通过动态权限控制实现患者数据选择性共享。同时，监管沙盒（如新加坡MAS）为创新提供合</w:t>
      </w:r>
      <w:proofErr w:type="gramStart"/>
      <w:r>
        <w:rPr>
          <w:rFonts w:ascii="宋体" w:eastAsia="宋体" w:hAnsi="Times New Roman"/>
          <w:color w:val="404040"/>
          <w:sz w:val="24"/>
          <w:lang w:eastAsia="zh-CN"/>
        </w:rPr>
        <w:t>规</w:t>
      </w:r>
      <w:proofErr w:type="gramEnd"/>
      <w:r>
        <w:rPr>
          <w:rFonts w:ascii="宋体" w:eastAsia="宋体" w:hAnsi="Times New Roman"/>
          <w:color w:val="404040"/>
          <w:sz w:val="24"/>
          <w:lang w:eastAsia="zh-CN"/>
        </w:rPr>
        <w:t>试验场，平衡去中心化与反洗钱需求。</w:t>
      </w:r>
    </w:p>
    <w:p w14:paraId="07A05E34" w14:textId="77777777" w:rsidR="008B5A0B" w:rsidRDefault="008B5A0B">
      <w:pPr>
        <w:pStyle w:val="3"/>
        <w:spacing w:beforeLines="100" w:before="240" w:after="50" w:line="360" w:lineRule="auto"/>
        <w:rPr>
          <w:rFonts w:hint="eastAsia"/>
          <w:lang w:eastAsia="zh-CN"/>
        </w:rPr>
      </w:pPr>
      <w:bookmarkStart w:id="48" w:name="5f007c0b"/>
      <w:bookmarkStart w:id="49" w:name="_Toc196046482"/>
      <w:bookmarkEnd w:id="47"/>
      <w:r>
        <w:rPr>
          <w:rFonts w:hAnsi="Times New Roman" w:hint="eastAsia"/>
          <w:color w:val="404040"/>
          <w:lang w:eastAsia="zh-CN"/>
        </w:rPr>
        <w:t>2</w:t>
      </w:r>
      <w:r>
        <w:rPr>
          <w:rFonts w:hAnsi="Times New Roman"/>
          <w:color w:val="404040"/>
          <w:lang w:eastAsia="zh-CN"/>
        </w:rPr>
        <w:t>.4 企业级应用与可持续发展</w:t>
      </w:r>
      <w:bookmarkEnd w:id="49"/>
    </w:p>
    <w:p w14:paraId="2E4AB4ED" w14:textId="0440CC46" w:rsidR="008B5A0B" w:rsidRDefault="008B5A0B">
      <w:pPr>
        <w:spacing w:beforeLines="100" w:before="240" w:after="50" w:line="360" w:lineRule="auto"/>
        <w:rPr>
          <w:rFonts w:ascii="宋体" w:eastAsia="宋体" w:hAnsi="Times New Roman"/>
          <w:color w:val="404040"/>
          <w:sz w:val="24"/>
          <w:lang w:eastAsia="zh-CN"/>
        </w:rPr>
      </w:pPr>
      <w:bookmarkStart w:id="50" w:name="u55bea5cd"/>
      <w:bookmarkEnd w:id="48"/>
      <w:r>
        <w:rPr>
          <w:rFonts w:ascii="宋体" w:eastAsia="宋体" w:hAnsi="Times New Roman"/>
          <w:color w:val="404040"/>
          <w:sz w:val="24"/>
        </w:rPr>
        <w:t xml:space="preserve">Hyperledger </w:t>
      </w:r>
      <w:proofErr w:type="spellStart"/>
      <w:r>
        <w:rPr>
          <w:rFonts w:ascii="宋体" w:eastAsia="宋体" w:hAnsi="Times New Roman"/>
          <w:color w:val="404040"/>
          <w:sz w:val="24"/>
        </w:rPr>
        <w:t>Fabric等联盟链通过模块化架构满足企业对隐私与性能的需求，IBM</w:t>
      </w:r>
      <w:proofErr w:type="spellEnd"/>
      <w:r>
        <w:rPr>
          <w:rFonts w:ascii="宋体" w:eastAsia="宋体" w:hAnsi="Times New Roman"/>
          <w:color w:val="404040"/>
          <w:sz w:val="24"/>
        </w:rPr>
        <w:t xml:space="preserve"> Food </w:t>
      </w:r>
      <w:proofErr w:type="spellStart"/>
      <w:r>
        <w:rPr>
          <w:rFonts w:ascii="宋体" w:eastAsia="宋体" w:hAnsi="Times New Roman"/>
          <w:color w:val="404040"/>
          <w:sz w:val="24"/>
        </w:rPr>
        <w:t>Trust已成功应用于农产品溯源。未来，碳信用追踪、绿色能源交易等场景或成为区块链与ESG（环境、社会、治理）结合的新方向</w:t>
      </w:r>
      <w:proofErr w:type="spellEnd"/>
      <w:r>
        <w:rPr>
          <w:rFonts w:ascii="宋体" w:eastAsia="宋体" w:hAnsi="Times New Roman"/>
          <w:color w:val="404040"/>
          <w:sz w:val="24"/>
        </w:rPr>
        <w:t>。</w:t>
      </w:r>
    </w:p>
    <w:p w14:paraId="726AC895" w14:textId="77777777" w:rsidR="00DF4DCE" w:rsidRDefault="00DF4DCE">
      <w:pPr>
        <w:spacing w:beforeLines="100" w:before="240" w:after="50" w:line="360" w:lineRule="auto"/>
        <w:rPr>
          <w:rFonts w:hint="eastAsia"/>
          <w:lang w:eastAsia="zh-CN"/>
        </w:rPr>
      </w:pPr>
    </w:p>
    <w:p w14:paraId="28B483AE" w14:textId="77777777" w:rsidR="008B5A0B" w:rsidRDefault="008B5A0B">
      <w:pPr>
        <w:pStyle w:val="2"/>
        <w:spacing w:beforeLines="100" w:before="240" w:after="50" w:line="360" w:lineRule="auto"/>
        <w:rPr>
          <w:rFonts w:hint="eastAsia"/>
          <w:lang w:eastAsia="zh-CN"/>
        </w:rPr>
      </w:pPr>
      <w:bookmarkStart w:id="51" w:name="uf16e5864"/>
      <w:bookmarkStart w:id="52" w:name="6b9e2794"/>
      <w:bookmarkStart w:id="53" w:name="_Toc196046483"/>
      <w:bookmarkEnd w:id="50"/>
      <w:bookmarkEnd w:id="51"/>
      <w:r>
        <w:rPr>
          <w:rFonts w:hAnsi="Times New Roman" w:hint="eastAsia"/>
          <w:color w:val="404040"/>
          <w:lang w:eastAsia="zh-CN"/>
        </w:rPr>
        <w:lastRenderedPageBreak/>
        <w:t>3</w:t>
      </w:r>
      <w:r>
        <w:rPr>
          <w:rFonts w:hAnsi="Times New Roman"/>
          <w:color w:val="404040"/>
          <w:lang w:eastAsia="zh-CN"/>
        </w:rPr>
        <w:t>. 区块链技术的学习路径设计</w:t>
      </w:r>
      <w:bookmarkEnd w:id="53"/>
    </w:p>
    <w:p w14:paraId="3E3138E0" w14:textId="2CED79D9" w:rsidR="00DF4DCE" w:rsidRDefault="008B5A0B">
      <w:pPr>
        <w:spacing w:beforeLines="100" w:before="240" w:after="50" w:line="360" w:lineRule="auto"/>
        <w:rPr>
          <w:rFonts w:ascii="宋体" w:eastAsia="宋体" w:hAnsi="Times New Roman"/>
          <w:color w:val="404040"/>
          <w:sz w:val="24"/>
          <w:lang w:eastAsia="zh-CN"/>
        </w:rPr>
      </w:pPr>
      <w:bookmarkStart w:id="54" w:name="u11c38a2c"/>
      <w:bookmarkEnd w:id="52"/>
      <w:r>
        <w:rPr>
          <w:rFonts w:ascii="宋体" w:eastAsia="宋体" w:hAnsi="Times New Roman"/>
          <w:color w:val="404040"/>
          <w:sz w:val="24"/>
          <w:lang w:eastAsia="zh-CN"/>
        </w:rPr>
        <w:t>我作为一名计算机专业的学生，深入学习区块链技术不仅能够增强对现代信息技术的理解，还能在未来的职业生涯中占据优势。</w:t>
      </w:r>
    </w:p>
    <w:p w14:paraId="160E42C8" w14:textId="77777777" w:rsidR="00DF4DCE" w:rsidRPr="00DF4DCE" w:rsidRDefault="00DF4DCE">
      <w:pPr>
        <w:spacing w:beforeLines="100" w:before="240" w:after="50" w:line="360" w:lineRule="auto"/>
        <w:rPr>
          <w:rFonts w:ascii="宋体" w:eastAsia="宋体" w:hAnsi="Times New Roman" w:hint="eastAsia"/>
          <w:color w:val="404040"/>
          <w:sz w:val="24"/>
          <w:lang w:eastAsia="zh-CN"/>
        </w:rPr>
      </w:pPr>
    </w:p>
    <w:p w14:paraId="318BB52E" w14:textId="77777777" w:rsidR="008B5A0B" w:rsidRDefault="008B5A0B">
      <w:pPr>
        <w:pStyle w:val="3"/>
        <w:spacing w:beforeLines="100" w:before="240" w:after="50" w:line="360" w:lineRule="auto"/>
        <w:rPr>
          <w:rFonts w:hint="eastAsia"/>
          <w:lang w:eastAsia="zh-CN"/>
        </w:rPr>
      </w:pPr>
      <w:bookmarkStart w:id="55" w:name="940a3449"/>
      <w:bookmarkStart w:id="56" w:name="_Toc196046484"/>
      <w:bookmarkEnd w:id="54"/>
      <w:r>
        <w:rPr>
          <w:rFonts w:hAnsi="Times New Roman"/>
          <w:color w:val="404040"/>
          <w:lang w:eastAsia="zh-CN"/>
        </w:rPr>
        <w:t>1. 理论基础：密码学与分布式系统</w:t>
      </w:r>
      <w:bookmarkEnd w:id="56"/>
    </w:p>
    <w:p w14:paraId="57B26B78" w14:textId="77777777" w:rsidR="008B5A0B" w:rsidRDefault="008B5A0B">
      <w:pPr>
        <w:spacing w:beforeLines="100" w:before="240" w:after="50" w:line="360" w:lineRule="auto"/>
        <w:rPr>
          <w:rFonts w:hint="eastAsia"/>
        </w:rPr>
      </w:pPr>
      <w:bookmarkStart w:id="57" w:name="u035175e9"/>
      <w:bookmarkEnd w:id="55"/>
      <w:proofErr w:type="spellStart"/>
      <w:r>
        <w:rPr>
          <w:rFonts w:ascii="宋体" w:eastAsia="宋体" w:hAnsi="Times New Roman"/>
          <w:b/>
          <w:color w:val="404040"/>
          <w:sz w:val="24"/>
        </w:rPr>
        <w:t>密码学</w:t>
      </w:r>
      <w:proofErr w:type="spellEnd"/>
      <w:r>
        <w:rPr>
          <w:rFonts w:ascii="宋体" w:eastAsia="宋体" w:hAnsi="Times New Roman"/>
          <w:b/>
          <w:color w:val="404040"/>
          <w:sz w:val="24"/>
        </w:rPr>
        <w:t>：</w:t>
      </w:r>
    </w:p>
    <w:p w14:paraId="72D1B88D" w14:textId="12E6C5CC" w:rsidR="008B5A0B" w:rsidRDefault="008B5A0B">
      <w:pPr>
        <w:numPr>
          <w:ilvl w:val="0"/>
          <w:numId w:val="2"/>
        </w:numPr>
        <w:spacing w:beforeLines="100" w:before="240" w:after="50" w:line="360" w:lineRule="auto"/>
        <w:ind w:left="360"/>
        <w:rPr>
          <w:rFonts w:hint="eastAsia"/>
          <w:lang w:eastAsia="zh-CN"/>
        </w:rPr>
      </w:pPr>
      <w:bookmarkStart w:id="58" w:name="uabbeb1fa"/>
      <w:bookmarkEnd w:id="57"/>
      <w:r>
        <w:rPr>
          <w:rFonts w:ascii="宋体" w:eastAsia="宋体" w:hAnsi="Times New Roman"/>
          <w:b/>
          <w:color w:val="404040"/>
          <w:sz w:val="24"/>
          <w:lang w:eastAsia="zh-CN"/>
        </w:rPr>
        <w:t>必读文献：</w:t>
      </w:r>
      <w:r>
        <w:rPr>
          <w:rFonts w:ascii="宋体" w:eastAsia="宋体" w:hAnsi="Times New Roman"/>
          <w:color w:val="404040"/>
          <w:sz w:val="24"/>
          <w:lang w:eastAsia="zh-CN"/>
        </w:rPr>
        <w:t xml:space="preserve"> 首先，应当阅读Diffie &amp; Hellman在1976年发表的公钥密码学奠基论文，以及Nakamoto在2008年发表的比特币白皮书，这两篇文献为</w:t>
      </w:r>
      <w:proofErr w:type="gramStart"/>
      <w:r>
        <w:rPr>
          <w:rFonts w:ascii="宋体" w:eastAsia="宋体" w:hAnsi="Times New Roman"/>
          <w:color w:val="404040"/>
          <w:sz w:val="24"/>
          <w:lang w:eastAsia="zh-CN"/>
        </w:rPr>
        <w:t>理解区</w:t>
      </w:r>
      <w:proofErr w:type="gramEnd"/>
      <w:r>
        <w:rPr>
          <w:rFonts w:ascii="宋体" w:eastAsia="宋体" w:hAnsi="Times New Roman"/>
          <w:color w:val="404040"/>
          <w:sz w:val="24"/>
          <w:lang w:eastAsia="zh-CN"/>
        </w:rPr>
        <w:t>块链技术提供了理论基础。</w:t>
      </w:r>
    </w:p>
    <w:p w14:paraId="72A1F0E1" w14:textId="1989E0E2" w:rsidR="008B5A0B" w:rsidRDefault="008B5A0B">
      <w:pPr>
        <w:numPr>
          <w:ilvl w:val="0"/>
          <w:numId w:val="2"/>
        </w:numPr>
        <w:spacing w:beforeLines="100" w:before="240" w:after="50" w:line="360" w:lineRule="auto"/>
        <w:ind w:left="360"/>
        <w:rPr>
          <w:rFonts w:hint="eastAsia"/>
          <w:lang w:eastAsia="zh-CN"/>
        </w:rPr>
      </w:pPr>
      <w:bookmarkStart w:id="59" w:name="u05bd0436"/>
      <w:bookmarkEnd w:id="58"/>
      <w:r>
        <w:rPr>
          <w:rFonts w:ascii="宋体" w:eastAsia="宋体" w:hAnsi="Times New Roman"/>
          <w:b/>
          <w:color w:val="404040"/>
          <w:sz w:val="24"/>
          <w:lang w:eastAsia="zh-CN"/>
        </w:rPr>
        <w:t>核心概念：</w:t>
      </w:r>
      <w:r>
        <w:rPr>
          <w:rFonts w:ascii="宋体" w:eastAsia="宋体" w:hAnsi="Times New Roman"/>
          <w:color w:val="404040"/>
          <w:sz w:val="24"/>
          <w:lang w:eastAsia="zh-CN"/>
        </w:rPr>
        <w:t xml:space="preserve"> 重点掌握哈希函数、默克尔树、拜占庭容错（BFT）算法等核心概念。哈希函数和</w:t>
      </w:r>
      <w:proofErr w:type="gramStart"/>
      <w:r>
        <w:rPr>
          <w:rFonts w:ascii="宋体" w:eastAsia="宋体" w:hAnsi="Times New Roman"/>
          <w:color w:val="404040"/>
          <w:sz w:val="24"/>
          <w:lang w:eastAsia="zh-CN"/>
        </w:rPr>
        <w:t>默克尔树</w:t>
      </w:r>
      <w:proofErr w:type="gramEnd"/>
      <w:r>
        <w:rPr>
          <w:rFonts w:ascii="宋体" w:eastAsia="宋体" w:hAnsi="Times New Roman"/>
          <w:color w:val="404040"/>
          <w:sz w:val="24"/>
          <w:lang w:eastAsia="zh-CN"/>
        </w:rPr>
        <w:t>是确保区块链数据完整性和不可篡改性的基石。</w:t>
      </w:r>
    </w:p>
    <w:p w14:paraId="49A2EB16" w14:textId="77777777" w:rsidR="008B5A0B" w:rsidRDefault="008B5A0B">
      <w:pPr>
        <w:spacing w:beforeLines="100" w:before="240" w:after="50" w:line="360" w:lineRule="auto"/>
        <w:rPr>
          <w:rFonts w:hint="eastAsia"/>
        </w:rPr>
      </w:pPr>
      <w:bookmarkStart w:id="60" w:name="u68f56f8f"/>
      <w:bookmarkEnd w:id="59"/>
      <w:proofErr w:type="spellStart"/>
      <w:r>
        <w:rPr>
          <w:rFonts w:ascii="宋体" w:eastAsia="宋体" w:hAnsi="Times New Roman"/>
          <w:b/>
          <w:color w:val="404040"/>
          <w:sz w:val="24"/>
        </w:rPr>
        <w:t>分布式系统</w:t>
      </w:r>
      <w:proofErr w:type="spellEnd"/>
      <w:r>
        <w:rPr>
          <w:rFonts w:ascii="宋体" w:eastAsia="宋体" w:hAnsi="Times New Roman"/>
          <w:b/>
          <w:color w:val="404040"/>
          <w:sz w:val="24"/>
        </w:rPr>
        <w:t>：</w:t>
      </w:r>
    </w:p>
    <w:p w14:paraId="0A2194DF" w14:textId="77777777" w:rsidR="008B5A0B" w:rsidRDefault="008B5A0B">
      <w:pPr>
        <w:numPr>
          <w:ilvl w:val="0"/>
          <w:numId w:val="3"/>
        </w:numPr>
        <w:spacing w:beforeLines="100" w:before="240" w:after="50" w:line="360" w:lineRule="auto"/>
        <w:ind w:left="360"/>
        <w:rPr>
          <w:rFonts w:hint="eastAsia"/>
          <w:lang w:eastAsia="zh-CN"/>
        </w:rPr>
      </w:pPr>
      <w:bookmarkStart w:id="61" w:name="ub075fd55"/>
      <w:bookmarkEnd w:id="60"/>
      <w:r>
        <w:rPr>
          <w:rFonts w:ascii="宋体" w:eastAsia="宋体" w:hAnsi="Times New Roman"/>
          <w:b/>
          <w:color w:val="404040"/>
          <w:sz w:val="24"/>
          <w:lang w:eastAsia="zh-CN"/>
        </w:rPr>
        <w:t>计算机网络基础：</w:t>
      </w:r>
      <w:r>
        <w:rPr>
          <w:rFonts w:ascii="宋体" w:eastAsia="宋体" w:hAnsi="Times New Roman"/>
          <w:color w:val="404040"/>
          <w:sz w:val="24"/>
          <w:lang w:eastAsia="zh-CN"/>
        </w:rPr>
        <w:t xml:space="preserve"> 了解TCP/IP协议、网络拓扑等基础知识，这些是</w:t>
      </w:r>
      <w:proofErr w:type="gramStart"/>
      <w:r>
        <w:rPr>
          <w:rFonts w:ascii="宋体" w:eastAsia="宋体" w:hAnsi="Times New Roman"/>
          <w:color w:val="404040"/>
          <w:sz w:val="24"/>
          <w:lang w:eastAsia="zh-CN"/>
        </w:rPr>
        <w:t>理解区</w:t>
      </w:r>
      <w:proofErr w:type="gramEnd"/>
      <w:r>
        <w:rPr>
          <w:rFonts w:ascii="宋体" w:eastAsia="宋体" w:hAnsi="Times New Roman"/>
          <w:color w:val="404040"/>
          <w:sz w:val="24"/>
          <w:lang w:eastAsia="zh-CN"/>
        </w:rPr>
        <w:t>块链网络通信的基础。</w:t>
      </w:r>
    </w:p>
    <w:p w14:paraId="4558D560" w14:textId="77777777" w:rsidR="008B5A0B" w:rsidRPr="00DF4DCE" w:rsidRDefault="008B5A0B">
      <w:pPr>
        <w:numPr>
          <w:ilvl w:val="0"/>
          <w:numId w:val="3"/>
        </w:numPr>
        <w:spacing w:beforeLines="100" w:before="240" w:after="50" w:line="360" w:lineRule="auto"/>
        <w:ind w:left="360"/>
        <w:rPr>
          <w:lang w:eastAsia="zh-CN"/>
        </w:rPr>
      </w:pPr>
      <w:bookmarkStart w:id="62" w:name="u799bcfa6"/>
      <w:bookmarkEnd w:id="61"/>
      <w:r>
        <w:rPr>
          <w:rFonts w:ascii="宋体" w:eastAsia="宋体" w:hAnsi="Times New Roman"/>
          <w:b/>
          <w:color w:val="404040"/>
          <w:sz w:val="24"/>
          <w:lang w:eastAsia="zh-CN"/>
        </w:rPr>
        <w:t>操作系统：</w:t>
      </w:r>
      <w:r>
        <w:rPr>
          <w:rFonts w:ascii="宋体" w:eastAsia="宋体" w:hAnsi="Times New Roman"/>
          <w:color w:val="404040"/>
          <w:sz w:val="24"/>
          <w:lang w:eastAsia="zh-CN"/>
        </w:rPr>
        <w:t xml:space="preserve"> 掌握进程、线程、内存管理等概念，有助于</w:t>
      </w:r>
      <w:proofErr w:type="gramStart"/>
      <w:r>
        <w:rPr>
          <w:rFonts w:ascii="宋体" w:eastAsia="宋体" w:hAnsi="Times New Roman"/>
          <w:color w:val="404040"/>
          <w:sz w:val="24"/>
          <w:lang w:eastAsia="zh-CN"/>
        </w:rPr>
        <w:t>理解区</w:t>
      </w:r>
      <w:proofErr w:type="gramEnd"/>
      <w:r>
        <w:rPr>
          <w:rFonts w:ascii="宋体" w:eastAsia="宋体" w:hAnsi="Times New Roman"/>
          <w:color w:val="404040"/>
          <w:sz w:val="24"/>
          <w:lang w:eastAsia="zh-CN"/>
        </w:rPr>
        <w:t>块链中的节点如何协同工作。</w:t>
      </w:r>
    </w:p>
    <w:p w14:paraId="7115EFB7" w14:textId="77777777" w:rsidR="00DF4DCE" w:rsidRDefault="00DF4DCE" w:rsidP="00DF4DCE">
      <w:pPr>
        <w:spacing w:beforeLines="100" w:before="240" w:after="50" w:line="360" w:lineRule="auto"/>
        <w:rPr>
          <w:lang w:eastAsia="zh-CN"/>
        </w:rPr>
      </w:pPr>
    </w:p>
    <w:p w14:paraId="442C7438" w14:textId="77777777" w:rsidR="00DF4DCE" w:rsidRDefault="00DF4DCE" w:rsidP="00DF4DCE">
      <w:pPr>
        <w:spacing w:beforeLines="100" w:before="240" w:after="50" w:line="360" w:lineRule="auto"/>
        <w:rPr>
          <w:lang w:eastAsia="zh-CN"/>
        </w:rPr>
      </w:pPr>
    </w:p>
    <w:p w14:paraId="5526E1EC" w14:textId="77777777" w:rsidR="00DF4DCE" w:rsidRDefault="00DF4DCE" w:rsidP="00DF4DCE">
      <w:pPr>
        <w:spacing w:beforeLines="100" w:before="240" w:after="50" w:line="360" w:lineRule="auto"/>
        <w:rPr>
          <w:lang w:eastAsia="zh-CN"/>
        </w:rPr>
      </w:pPr>
    </w:p>
    <w:p w14:paraId="29DF7632" w14:textId="77777777" w:rsidR="00DF4DCE" w:rsidRDefault="00DF4DCE" w:rsidP="00DF4DCE">
      <w:pPr>
        <w:spacing w:beforeLines="100" w:before="240" w:after="50" w:line="360" w:lineRule="auto"/>
        <w:rPr>
          <w:rFonts w:hint="eastAsia"/>
          <w:lang w:eastAsia="zh-CN"/>
        </w:rPr>
      </w:pPr>
    </w:p>
    <w:p w14:paraId="7BFE9DB6" w14:textId="77777777" w:rsidR="008B5A0B" w:rsidRDefault="008B5A0B">
      <w:pPr>
        <w:pStyle w:val="3"/>
        <w:spacing w:beforeLines="100" w:before="240" w:after="50" w:line="360" w:lineRule="auto"/>
        <w:rPr>
          <w:rFonts w:hint="eastAsia"/>
          <w:lang w:eastAsia="zh-CN"/>
        </w:rPr>
      </w:pPr>
      <w:bookmarkStart w:id="63" w:name="87c430fb"/>
      <w:bookmarkStart w:id="64" w:name="_Toc196046485"/>
      <w:bookmarkEnd w:id="62"/>
      <w:r>
        <w:rPr>
          <w:rFonts w:hAnsi="Times New Roman"/>
          <w:color w:val="404040"/>
          <w:lang w:eastAsia="zh-CN"/>
        </w:rPr>
        <w:lastRenderedPageBreak/>
        <w:t>2. 技术实践：智能合约与开发工具</w:t>
      </w:r>
      <w:bookmarkEnd w:id="64"/>
    </w:p>
    <w:p w14:paraId="71F54726" w14:textId="77777777" w:rsidR="008B5A0B" w:rsidRDefault="008B5A0B">
      <w:pPr>
        <w:spacing w:beforeLines="100" w:before="240" w:after="50" w:line="360" w:lineRule="auto"/>
        <w:rPr>
          <w:rFonts w:hint="eastAsia"/>
        </w:rPr>
      </w:pPr>
      <w:bookmarkStart w:id="65" w:name="u189ba494"/>
      <w:bookmarkEnd w:id="63"/>
      <w:proofErr w:type="spellStart"/>
      <w:r>
        <w:rPr>
          <w:rFonts w:ascii="宋体" w:eastAsia="宋体" w:hAnsi="Times New Roman"/>
          <w:b/>
          <w:color w:val="404040"/>
          <w:sz w:val="24"/>
        </w:rPr>
        <w:t>编程语言</w:t>
      </w:r>
      <w:proofErr w:type="spellEnd"/>
      <w:r>
        <w:rPr>
          <w:rFonts w:ascii="宋体" w:eastAsia="宋体" w:hAnsi="Times New Roman"/>
          <w:b/>
          <w:color w:val="404040"/>
          <w:sz w:val="24"/>
        </w:rPr>
        <w:t>：</w:t>
      </w:r>
    </w:p>
    <w:p w14:paraId="69B77CB4" w14:textId="77777777" w:rsidR="008B5A0B" w:rsidRDefault="008B5A0B">
      <w:pPr>
        <w:numPr>
          <w:ilvl w:val="0"/>
          <w:numId w:val="4"/>
        </w:numPr>
        <w:spacing w:beforeLines="100" w:before="240" w:after="50" w:line="360" w:lineRule="auto"/>
        <w:ind w:left="360"/>
        <w:rPr>
          <w:rFonts w:hint="eastAsia"/>
        </w:rPr>
      </w:pPr>
      <w:bookmarkStart w:id="66" w:name="u3b7572fa"/>
      <w:bookmarkEnd w:id="65"/>
      <w:proofErr w:type="spellStart"/>
      <w:r>
        <w:rPr>
          <w:rFonts w:ascii="宋体" w:eastAsia="宋体" w:hAnsi="Times New Roman"/>
          <w:b/>
          <w:color w:val="404040"/>
          <w:sz w:val="24"/>
        </w:rPr>
        <w:t>Solidity与Rust</w:t>
      </w:r>
      <w:proofErr w:type="spellEnd"/>
      <w:r>
        <w:rPr>
          <w:rFonts w:ascii="宋体" w:eastAsia="宋体" w:hAnsi="Times New Roman"/>
          <w:b/>
          <w:color w:val="404040"/>
          <w:sz w:val="24"/>
        </w:rPr>
        <w:t>：</w:t>
      </w:r>
      <w:r>
        <w:rPr>
          <w:rFonts w:ascii="宋体" w:eastAsia="宋体" w:hAnsi="Times New Roman"/>
          <w:color w:val="404040"/>
          <w:sz w:val="24"/>
        </w:rPr>
        <w:t xml:space="preserve"> 以太坊的智能合约主要使用Solidity编写，而Polkadot等新兴平台则采用Rust。掌握这些语言对于智能合约开发至关重要。</w:t>
      </w:r>
    </w:p>
    <w:p w14:paraId="3F3807FE" w14:textId="77777777" w:rsidR="008B5A0B" w:rsidRDefault="008B5A0B">
      <w:pPr>
        <w:spacing w:beforeLines="100" w:before="240" w:after="50" w:line="360" w:lineRule="auto"/>
        <w:rPr>
          <w:rFonts w:hint="eastAsia"/>
        </w:rPr>
      </w:pPr>
      <w:bookmarkStart w:id="67" w:name="u0bd039f9"/>
      <w:bookmarkEnd w:id="66"/>
      <w:proofErr w:type="spellStart"/>
      <w:r>
        <w:rPr>
          <w:rFonts w:ascii="宋体" w:eastAsia="宋体" w:hAnsi="Times New Roman"/>
          <w:b/>
          <w:color w:val="404040"/>
          <w:sz w:val="24"/>
        </w:rPr>
        <w:t>开发框架与实战</w:t>
      </w:r>
      <w:proofErr w:type="spellEnd"/>
      <w:r>
        <w:rPr>
          <w:rFonts w:ascii="宋体" w:eastAsia="宋体" w:hAnsi="Times New Roman"/>
          <w:b/>
          <w:color w:val="404040"/>
          <w:sz w:val="24"/>
        </w:rPr>
        <w:t>：</w:t>
      </w:r>
    </w:p>
    <w:p w14:paraId="639765C0" w14:textId="77777777" w:rsidR="008B5A0B" w:rsidRDefault="008B5A0B">
      <w:pPr>
        <w:numPr>
          <w:ilvl w:val="0"/>
          <w:numId w:val="5"/>
        </w:numPr>
        <w:spacing w:beforeLines="100" w:before="240" w:after="50" w:line="360" w:lineRule="auto"/>
        <w:ind w:left="360"/>
        <w:rPr>
          <w:rFonts w:hint="eastAsia"/>
          <w:lang w:eastAsia="zh-CN"/>
        </w:rPr>
      </w:pPr>
      <w:bookmarkStart w:id="68" w:name="u1f303d2e"/>
      <w:bookmarkEnd w:id="67"/>
      <w:r>
        <w:rPr>
          <w:rFonts w:ascii="宋体" w:eastAsia="宋体" w:hAnsi="Times New Roman"/>
          <w:b/>
          <w:color w:val="404040"/>
          <w:sz w:val="24"/>
          <w:lang w:eastAsia="zh-CN"/>
        </w:rPr>
        <w:t>Truffle与Hardhat：</w:t>
      </w:r>
      <w:r>
        <w:rPr>
          <w:rFonts w:ascii="宋体" w:eastAsia="宋体" w:hAnsi="Times New Roman"/>
          <w:color w:val="404040"/>
          <w:sz w:val="24"/>
          <w:lang w:eastAsia="zh-CN"/>
        </w:rPr>
        <w:t xml:space="preserve"> 这两个框架提供了一整套工具，帮助开发者构建、测试和部署智能合约。</w:t>
      </w:r>
    </w:p>
    <w:p w14:paraId="422765B8" w14:textId="64A3654E" w:rsidR="008B5A0B" w:rsidRPr="00DF4DCE" w:rsidRDefault="008B5A0B">
      <w:pPr>
        <w:numPr>
          <w:ilvl w:val="0"/>
          <w:numId w:val="5"/>
        </w:numPr>
        <w:spacing w:beforeLines="100" w:before="240" w:after="50" w:line="360" w:lineRule="auto"/>
        <w:ind w:left="360"/>
        <w:rPr>
          <w:lang w:eastAsia="zh-CN"/>
        </w:rPr>
      </w:pPr>
      <w:bookmarkStart w:id="69" w:name="u44d72d09"/>
      <w:bookmarkEnd w:id="68"/>
      <w:r>
        <w:rPr>
          <w:rFonts w:ascii="宋体" w:eastAsia="宋体" w:hAnsi="Times New Roman"/>
          <w:b/>
          <w:color w:val="404040"/>
          <w:sz w:val="24"/>
          <w:lang w:eastAsia="zh-CN"/>
        </w:rPr>
        <w:t>开源项目参与：</w:t>
      </w:r>
      <w:r>
        <w:rPr>
          <w:rFonts w:ascii="宋体" w:eastAsia="宋体" w:hAnsi="Times New Roman"/>
          <w:color w:val="404040"/>
          <w:sz w:val="24"/>
          <w:lang w:eastAsia="zh-CN"/>
        </w:rPr>
        <w:t xml:space="preserve"> 加入开源项目如</w:t>
      </w:r>
      <w:proofErr w:type="spellStart"/>
      <w:r>
        <w:rPr>
          <w:rFonts w:ascii="宋体" w:eastAsia="宋体" w:hAnsi="Times New Roman"/>
          <w:color w:val="404040"/>
          <w:sz w:val="24"/>
          <w:lang w:eastAsia="zh-CN"/>
        </w:rPr>
        <w:t>Bitlayer</w:t>
      </w:r>
      <w:proofErr w:type="spellEnd"/>
      <w:r>
        <w:rPr>
          <w:rFonts w:ascii="宋体" w:eastAsia="宋体" w:hAnsi="Times New Roman"/>
          <w:color w:val="404040"/>
          <w:sz w:val="24"/>
          <w:lang w:eastAsia="zh-CN"/>
        </w:rPr>
        <w:t>，参与社区提案和开发，可以积累宝贵的实战经验。</w:t>
      </w:r>
    </w:p>
    <w:p w14:paraId="19F8AC24" w14:textId="77777777" w:rsidR="00DF4DCE" w:rsidRDefault="00DF4DCE" w:rsidP="00DF4DCE">
      <w:pPr>
        <w:spacing w:beforeLines="100" w:before="240" w:after="50" w:line="360" w:lineRule="auto"/>
        <w:rPr>
          <w:lang w:eastAsia="zh-CN"/>
        </w:rPr>
      </w:pPr>
    </w:p>
    <w:p w14:paraId="7BF9C077" w14:textId="77777777" w:rsidR="00DF4DCE" w:rsidRDefault="00DF4DCE" w:rsidP="00DF4DCE">
      <w:pPr>
        <w:spacing w:beforeLines="100" w:before="240" w:after="50" w:line="360" w:lineRule="auto"/>
        <w:rPr>
          <w:lang w:eastAsia="zh-CN"/>
        </w:rPr>
      </w:pPr>
    </w:p>
    <w:p w14:paraId="5B9AA57C" w14:textId="77777777" w:rsidR="00A4232E" w:rsidRDefault="00A4232E" w:rsidP="00DF4DCE">
      <w:pPr>
        <w:spacing w:beforeLines="100" w:before="240" w:after="50" w:line="360" w:lineRule="auto"/>
        <w:rPr>
          <w:lang w:eastAsia="zh-CN"/>
        </w:rPr>
      </w:pPr>
    </w:p>
    <w:p w14:paraId="4E4A61AE" w14:textId="77777777" w:rsidR="00A4232E" w:rsidRDefault="00A4232E" w:rsidP="00DF4DCE">
      <w:pPr>
        <w:spacing w:beforeLines="100" w:before="240" w:after="50" w:line="360" w:lineRule="auto"/>
        <w:rPr>
          <w:rFonts w:hint="eastAsia"/>
          <w:lang w:eastAsia="zh-CN"/>
        </w:rPr>
      </w:pPr>
    </w:p>
    <w:p w14:paraId="7C761E0E" w14:textId="77777777" w:rsidR="008B5A0B" w:rsidRDefault="008B5A0B">
      <w:pPr>
        <w:pStyle w:val="3"/>
        <w:spacing w:beforeLines="100" w:before="240" w:after="50" w:line="360" w:lineRule="auto"/>
        <w:rPr>
          <w:rFonts w:hint="eastAsia"/>
          <w:lang w:eastAsia="zh-CN"/>
        </w:rPr>
      </w:pPr>
      <w:bookmarkStart w:id="70" w:name="42fea98c"/>
      <w:bookmarkStart w:id="71" w:name="_Toc196046486"/>
      <w:bookmarkEnd w:id="69"/>
      <w:r>
        <w:rPr>
          <w:rFonts w:hAnsi="Times New Roman"/>
          <w:color w:val="404040"/>
          <w:lang w:eastAsia="zh-CN"/>
        </w:rPr>
        <w:t>3. 行业洞察：政策与生态研究</w:t>
      </w:r>
      <w:bookmarkEnd w:id="71"/>
    </w:p>
    <w:p w14:paraId="5A6BF399" w14:textId="77777777" w:rsidR="008B5A0B" w:rsidRDefault="008B5A0B">
      <w:pPr>
        <w:spacing w:beforeLines="100" w:before="240" w:after="50" w:line="360" w:lineRule="auto"/>
        <w:rPr>
          <w:rFonts w:hint="eastAsia"/>
        </w:rPr>
      </w:pPr>
      <w:bookmarkStart w:id="72" w:name="u42693158"/>
      <w:bookmarkEnd w:id="70"/>
      <w:proofErr w:type="spellStart"/>
      <w:r>
        <w:rPr>
          <w:rFonts w:ascii="宋体" w:eastAsia="宋体" w:hAnsi="Times New Roman"/>
          <w:b/>
          <w:color w:val="404040"/>
          <w:sz w:val="24"/>
        </w:rPr>
        <w:t>政策分析</w:t>
      </w:r>
      <w:proofErr w:type="spellEnd"/>
      <w:r>
        <w:rPr>
          <w:rFonts w:ascii="宋体" w:eastAsia="宋体" w:hAnsi="Times New Roman"/>
          <w:b/>
          <w:color w:val="404040"/>
          <w:sz w:val="24"/>
        </w:rPr>
        <w:t>：</w:t>
      </w:r>
    </w:p>
    <w:p w14:paraId="7A6D1FCD" w14:textId="77777777" w:rsidR="008B5A0B" w:rsidRDefault="008B5A0B">
      <w:pPr>
        <w:numPr>
          <w:ilvl w:val="0"/>
          <w:numId w:val="6"/>
        </w:numPr>
        <w:spacing w:beforeLines="100" w:before="240" w:after="50" w:line="360" w:lineRule="auto"/>
        <w:ind w:left="360"/>
        <w:rPr>
          <w:rFonts w:hint="eastAsia"/>
          <w:lang w:eastAsia="zh-CN"/>
        </w:rPr>
      </w:pPr>
      <w:bookmarkStart w:id="73" w:name="ufdc8253c"/>
      <w:bookmarkEnd w:id="72"/>
      <w:r>
        <w:rPr>
          <w:rFonts w:ascii="宋体" w:eastAsia="宋体" w:hAnsi="Times New Roman"/>
          <w:b/>
          <w:color w:val="404040"/>
          <w:sz w:val="24"/>
          <w:lang w:eastAsia="zh-CN"/>
        </w:rPr>
        <w:t>国内外监管动态：</w:t>
      </w:r>
      <w:r>
        <w:rPr>
          <w:rFonts w:ascii="宋体" w:eastAsia="宋体" w:hAnsi="Times New Roman"/>
          <w:color w:val="404040"/>
          <w:sz w:val="24"/>
          <w:lang w:eastAsia="zh-CN"/>
        </w:rPr>
        <w:t xml:space="preserve"> 跟踪国内外稳定币监管动态，理解不同国家和地区对区块链的政策导向和监管要求。</w:t>
      </w:r>
    </w:p>
    <w:p w14:paraId="4769F8E7" w14:textId="77777777" w:rsidR="008B5A0B" w:rsidRDefault="008B5A0B">
      <w:pPr>
        <w:spacing w:beforeLines="100" w:before="240" w:after="50" w:line="360" w:lineRule="auto"/>
        <w:rPr>
          <w:rFonts w:hint="eastAsia"/>
        </w:rPr>
      </w:pPr>
      <w:bookmarkStart w:id="74" w:name="u42365b73"/>
      <w:bookmarkEnd w:id="73"/>
      <w:proofErr w:type="spellStart"/>
      <w:r>
        <w:rPr>
          <w:rFonts w:ascii="宋体" w:eastAsia="宋体" w:hAnsi="Times New Roman"/>
          <w:b/>
          <w:color w:val="404040"/>
          <w:sz w:val="24"/>
        </w:rPr>
        <w:t>案例研究</w:t>
      </w:r>
      <w:proofErr w:type="spellEnd"/>
      <w:r>
        <w:rPr>
          <w:rFonts w:ascii="宋体" w:eastAsia="宋体" w:hAnsi="Times New Roman"/>
          <w:b/>
          <w:color w:val="404040"/>
          <w:sz w:val="24"/>
        </w:rPr>
        <w:t>：</w:t>
      </w:r>
    </w:p>
    <w:p w14:paraId="477E9274" w14:textId="77777777" w:rsidR="008B5A0B" w:rsidRDefault="008B5A0B">
      <w:pPr>
        <w:numPr>
          <w:ilvl w:val="0"/>
          <w:numId w:val="7"/>
        </w:numPr>
        <w:spacing w:beforeLines="100" w:before="240" w:after="50" w:line="360" w:lineRule="auto"/>
        <w:ind w:left="360"/>
        <w:rPr>
          <w:rFonts w:hint="eastAsia"/>
          <w:lang w:eastAsia="zh-CN"/>
        </w:rPr>
      </w:pPr>
      <w:bookmarkStart w:id="75" w:name="u5e0ffadf"/>
      <w:bookmarkEnd w:id="74"/>
      <w:r>
        <w:rPr>
          <w:rFonts w:ascii="宋体" w:eastAsia="宋体" w:hAnsi="Times New Roman"/>
          <w:b/>
          <w:color w:val="404040"/>
          <w:sz w:val="24"/>
          <w:lang w:eastAsia="zh-CN"/>
        </w:rPr>
        <w:t>DeFi与供应链：</w:t>
      </w:r>
      <w:r>
        <w:rPr>
          <w:rFonts w:ascii="宋体" w:eastAsia="宋体" w:hAnsi="Times New Roman"/>
          <w:color w:val="404040"/>
          <w:sz w:val="24"/>
          <w:lang w:eastAsia="zh-CN"/>
        </w:rPr>
        <w:t xml:space="preserve"> 深入研究DeFi协议如Uniswap和供应</w:t>
      </w:r>
      <w:proofErr w:type="gramStart"/>
      <w:r>
        <w:rPr>
          <w:rFonts w:ascii="宋体" w:eastAsia="宋体" w:hAnsi="Times New Roman"/>
          <w:color w:val="404040"/>
          <w:sz w:val="24"/>
          <w:lang w:eastAsia="zh-CN"/>
        </w:rPr>
        <w:t>链项目</w:t>
      </w:r>
      <w:proofErr w:type="gramEnd"/>
      <w:r>
        <w:rPr>
          <w:rFonts w:ascii="宋体" w:eastAsia="宋体" w:hAnsi="Times New Roman"/>
          <w:color w:val="404040"/>
          <w:sz w:val="24"/>
          <w:lang w:eastAsia="zh-CN"/>
        </w:rPr>
        <w:t>如IBM Food Trust的运作机制与漏洞应对，了解区块链技术在实际应用中的优势和挑战。</w:t>
      </w:r>
    </w:p>
    <w:p w14:paraId="5DC5527E" w14:textId="77777777" w:rsidR="008B5A0B" w:rsidRDefault="008B5A0B">
      <w:pPr>
        <w:pStyle w:val="3"/>
        <w:spacing w:beforeLines="100" w:before="240" w:after="50" w:line="360" w:lineRule="auto"/>
        <w:rPr>
          <w:rFonts w:hint="eastAsia"/>
          <w:lang w:eastAsia="zh-CN"/>
        </w:rPr>
      </w:pPr>
      <w:bookmarkStart w:id="76" w:name="36753e34"/>
      <w:bookmarkStart w:id="77" w:name="_Toc196046487"/>
      <w:bookmarkEnd w:id="75"/>
      <w:r>
        <w:rPr>
          <w:rFonts w:hAnsi="Times New Roman"/>
          <w:color w:val="404040"/>
          <w:lang w:eastAsia="zh-CN"/>
        </w:rPr>
        <w:lastRenderedPageBreak/>
        <w:t>4. 跨学科拓展：经济学与法律</w:t>
      </w:r>
      <w:bookmarkEnd w:id="77"/>
    </w:p>
    <w:p w14:paraId="75FA8A41" w14:textId="77777777" w:rsidR="008B5A0B" w:rsidRDefault="008B5A0B">
      <w:pPr>
        <w:spacing w:beforeLines="100" w:before="240" w:after="50" w:line="360" w:lineRule="auto"/>
        <w:rPr>
          <w:rFonts w:hint="eastAsia"/>
        </w:rPr>
      </w:pPr>
      <w:bookmarkStart w:id="78" w:name="ueef2c7bb"/>
      <w:bookmarkEnd w:id="76"/>
      <w:proofErr w:type="spellStart"/>
      <w:r>
        <w:rPr>
          <w:rFonts w:ascii="宋体" w:eastAsia="宋体" w:hAnsi="Times New Roman"/>
          <w:b/>
          <w:color w:val="404040"/>
          <w:sz w:val="24"/>
        </w:rPr>
        <w:t>经济模型</w:t>
      </w:r>
      <w:proofErr w:type="spellEnd"/>
      <w:r>
        <w:rPr>
          <w:rFonts w:ascii="宋体" w:eastAsia="宋体" w:hAnsi="Times New Roman"/>
          <w:b/>
          <w:color w:val="404040"/>
          <w:sz w:val="24"/>
        </w:rPr>
        <w:t>：</w:t>
      </w:r>
    </w:p>
    <w:p w14:paraId="2796E1B1" w14:textId="77777777" w:rsidR="008B5A0B" w:rsidRDefault="008B5A0B">
      <w:pPr>
        <w:numPr>
          <w:ilvl w:val="0"/>
          <w:numId w:val="8"/>
        </w:numPr>
        <w:spacing w:beforeLines="100" w:before="240" w:after="50" w:line="360" w:lineRule="auto"/>
        <w:ind w:left="360"/>
        <w:rPr>
          <w:rFonts w:hint="eastAsia"/>
          <w:lang w:eastAsia="zh-CN"/>
        </w:rPr>
      </w:pPr>
      <w:bookmarkStart w:id="79" w:name="u4aee0cb9"/>
      <w:bookmarkEnd w:id="78"/>
      <w:r>
        <w:rPr>
          <w:rFonts w:ascii="宋体" w:eastAsia="宋体" w:hAnsi="Times New Roman"/>
          <w:b/>
          <w:color w:val="404040"/>
          <w:sz w:val="24"/>
          <w:lang w:eastAsia="zh-CN"/>
        </w:rPr>
        <w:t>代币经济学：</w:t>
      </w:r>
      <w:r>
        <w:rPr>
          <w:rFonts w:ascii="宋体" w:eastAsia="宋体" w:hAnsi="Times New Roman"/>
          <w:color w:val="404040"/>
          <w:sz w:val="24"/>
          <w:lang w:eastAsia="zh-CN"/>
        </w:rPr>
        <w:t xml:space="preserve"> 学习代币经济学，理解如何设计合理的代币分配和激励机制，这对于区块链项目的可持续发展和社区建设具有重要意义</w:t>
      </w:r>
      <w:r>
        <w:rPr>
          <w:rFonts w:ascii="宋体" w:eastAsia="宋体" w:hAnsi="Times New Roman"/>
          <w:color w:val="000000"/>
          <w:sz w:val="18"/>
          <w:lang w:eastAsia="zh-CN"/>
        </w:rPr>
        <w:t>1</w:t>
      </w:r>
      <w:r>
        <w:rPr>
          <w:rFonts w:ascii="宋体" w:eastAsia="宋体" w:hAnsi="Times New Roman"/>
          <w:color w:val="404040"/>
          <w:sz w:val="24"/>
          <w:lang w:eastAsia="zh-CN"/>
        </w:rPr>
        <w:t>。</w:t>
      </w:r>
    </w:p>
    <w:p w14:paraId="625D035D" w14:textId="77777777" w:rsidR="008B5A0B" w:rsidRDefault="008B5A0B">
      <w:pPr>
        <w:spacing w:beforeLines="100" w:before="240" w:after="50" w:line="360" w:lineRule="auto"/>
        <w:rPr>
          <w:rFonts w:hint="eastAsia"/>
        </w:rPr>
      </w:pPr>
      <w:bookmarkStart w:id="80" w:name="u6086a4f3"/>
      <w:bookmarkEnd w:id="79"/>
      <w:proofErr w:type="spellStart"/>
      <w:r>
        <w:rPr>
          <w:rFonts w:ascii="宋体" w:eastAsia="宋体" w:hAnsi="Times New Roman"/>
          <w:b/>
          <w:color w:val="404040"/>
          <w:sz w:val="24"/>
        </w:rPr>
        <w:t>法律合规</w:t>
      </w:r>
      <w:proofErr w:type="spellEnd"/>
      <w:r>
        <w:rPr>
          <w:rFonts w:ascii="宋体" w:eastAsia="宋体" w:hAnsi="Times New Roman"/>
          <w:b/>
          <w:color w:val="404040"/>
          <w:sz w:val="24"/>
        </w:rPr>
        <w:t>：</w:t>
      </w:r>
    </w:p>
    <w:p w14:paraId="2556EC3D" w14:textId="5F4AB147" w:rsidR="008B5A0B" w:rsidRPr="00DF4DCE" w:rsidRDefault="008B5A0B">
      <w:pPr>
        <w:numPr>
          <w:ilvl w:val="0"/>
          <w:numId w:val="9"/>
        </w:numPr>
        <w:spacing w:beforeLines="100" w:before="240" w:after="50" w:line="360" w:lineRule="auto"/>
        <w:ind w:left="360"/>
        <w:rPr>
          <w:lang w:eastAsia="zh-CN"/>
        </w:rPr>
      </w:pPr>
      <w:bookmarkStart w:id="81" w:name="u07adbe7c"/>
      <w:bookmarkEnd w:id="80"/>
      <w:r>
        <w:rPr>
          <w:rFonts w:ascii="宋体" w:eastAsia="宋体" w:hAnsi="Times New Roman"/>
          <w:b/>
          <w:color w:val="404040"/>
          <w:sz w:val="24"/>
          <w:lang w:eastAsia="zh-CN"/>
        </w:rPr>
        <w:t>数据保护法规：</w:t>
      </w:r>
      <w:r>
        <w:rPr>
          <w:rFonts w:ascii="宋体" w:eastAsia="宋体" w:hAnsi="Times New Roman"/>
          <w:color w:val="404040"/>
          <w:sz w:val="24"/>
          <w:lang w:eastAsia="zh-CN"/>
        </w:rPr>
        <w:t xml:space="preserve"> 研究GDPR、中国区块链信息服务管理规定等法规，以确保区块链应用的合法性和用户数据的保护。</w:t>
      </w:r>
    </w:p>
    <w:p w14:paraId="038CE6F6" w14:textId="77777777" w:rsidR="00DF4DCE" w:rsidRDefault="00DF4DCE" w:rsidP="00DF4DCE">
      <w:pPr>
        <w:spacing w:beforeLines="100" w:before="240" w:after="50" w:line="360" w:lineRule="auto"/>
        <w:rPr>
          <w:rFonts w:hint="eastAsia"/>
          <w:lang w:eastAsia="zh-CN"/>
        </w:rPr>
      </w:pPr>
    </w:p>
    <w:p w14:paraId="12B1B7C1" w14:textId="77777777" w:rsidR="008B5A0B" w:rsidRDefault="008B5A0B">
      <w:pPr>
        <w:pStyle w:val="3"/>
        <w:spacing w:beforeLines="100" w:before="240" w:after="50" w:line="360" w:lineRule="auto"/>
        <w:rPr>
          <w:rFonts w:hint="eastAsia"/>
          <w:lang w:eastAsia="zh-CN"/>
        </w:rPr>
      </w:pPr>
      <w:bookmarkStart w:id="82" w:name="36427f95"/>
      <w:bookmarkStart w:id="83" w:name="_Toc196046488"/>
      <w:bookmarkEnd w:id="81"/>
      <w:r>
        <w:rPr>
          <w:rFonts w:hAnsi="Times New Roman"/>
          <w:color w:val="404040"/>
          <w:lang w:eastAsia="zh-CN"/>
        </w:rPr>
        <w:t>5. 实践项目与社区参与</w:t>
      </w:r>
      <w:bookmarkEnd w:id="83"/>
    </w:p>
    <w:p w14:paraId="46E3278D" w14:textId="77777777" w:rsidR="008B5A0B" w:rsidRDefault="008B5A0B">
      <w:pPr>
        <w:spacing w:beforeLines="100" w:before="240" w:after="50" w:line="360" w:lineRule="auto"/>
        <w:rPr>
          <w:rFonts w:hint="eastAsia"/>
          <w:lang w:eastAsia="zh-CN"/>
        </w:rPr>
      </w:pPr>
      <w:bookmarkStart w:id="84" w:name="uad7450e6"/>
      <w:bookmarkEnd w:id="82"/>
      <w:r>
        <w:rPr>
          <w:rFonts w:ascii="宋体" w:eastAsia="宋体" w:hAnsi="Times New Roman"/>
          <w:b/>
          <w:color w:val="404040"/>
          <w:sz w:val="24"/>
          <w:lang w:eastAsia="zh-CN"/>
        </w:rPr>
        <w:t>实践项目：</w:t>
      </w:r>
    </w:p>
    <w:p w14:paraId="13712E28" w14:textId="77777777" w:rsidR="008B5A0B" w:rsidRDefault="008B5A0B">
      <w:pPr>
        <w:numPr>
          <w:ilvl w:val="0"/>
          <w:numId w:val="10"/>
        </w:numPr>
        <w:spacing w:beforeLines="100" w:before="240" w:after="50" w:line="360" w:lineRule="auto"/>
        <w:ind w:left="360"/>
        <w:rPr>
          <w:rFonts w:hint="eastAsia"/>
          <w:lang w:eastAsia="zh-CN"/>
        </w:rPr>
      </w:pPr>
      <w:bookmarkStart w:id="85" w:name="u3b693625"/>
      <w:bookmarkEnd w:id="84"/>
      <w:r>
        <w:rPr>
          <w:rFonts w:ascii="宋体" w:eastAsia="宋体" w:hAnsi="Times New Roman"/>
          <w:b/>
          <w:color w:val="404040"/>
          <w:sz w:val="24"/>
          <w:lang w:eastAsia="zh-CN"/>
        </w:rPr>
        <w:t>开发自己的区块链应用：</w:t>
      </w:r>
      <w:r>
        <w:rPr>
          <w:rFonts w:ascii="宋体" w:eastAsia="宋体" w:hAnsi="Times New Roman"/>
          <w:color w:val="404040"/>
          <w:sz w:val="24"/>
          <w:lang w:eastAsia="zh-CN"/>
        </w:rPr>
        <w:t xml:space="preserve"> 尝试开发自己的区块链应用，如加密货币交易、NFT平台或</w:t>
      </w:r>
      <w:proofErr w:type="spellStart"/>
      <w:r>
        <w:rPr>
          <w:rFonts w:ascii="宋体" w:eastAsia="宋体" w:hAnsi="Times New Roman"/>
          <w:color w:val="404040"/>
          <w:sz w:val="24"/>
          <w:lang w:eastAsia="zh-CN"/>
        </w:rPr>
        <w:t>DApp</w:t>
      </w:r>
      <w:proofErr w:type="spellEnd"/>
      <w:r>
        <w:rPr>
          <w:rFonts w:ascii="宋体" w:eastAsia="宋体" w:hAnsi="Times New Roman"/>
          <w:color w:val="404040"/>
          <w:sz w:val="24"/>
          <w:lang w:eastAsia="zh-CN"/>
        </w:rPr>
        <w:t>，通过实际操作加深对区块链工作原理的理解。</w:t>
      </w:r>
    </w:p>
    <w:p w14:paraId="78047784" w14:textId="77777777" w:rsidR="008B5A0B" w:rsidRDefault="008B5A0B">
      <w:pPr>
        <w:spacing w:beforeLines="100" w:before="240" w:after="50" w:line="360" w:lineRule="auto"/>
        <w:rPr>
          <w:rFonts w:hint="eastAsia"/>
        </w:rPr>
      </w:pPr>
      <w:bookmarkStart w:id="86" w:name="u67749983"/>
      <w:bookmarkEnd w:id="85"/>
      <w:proofErr w:type="spellStart"/>
      <w:r>
        <w:rPr>
          <w:rFonts w:ascii="宋体" w:eastAsia="宋体" w:hAnsi="Times New Roman"/>
          <w:b/>
          <w:color w:val="404040"/>
          <w:sz w:val="24"/>
        </w:rPr>
        <w:t>社区参与</w:t>
      </w:r>
      <w:proofErr w:type="spellEnd"/>
      <w:r>
        <w:rPr>
          <w:rFonts w:ascii="宋体" w:eastAsia="宋体" w:hAnsi="Times New Roman"/>
          <w:b/>
          <w:color w:val="404040"/>
          <w:sz w:val="24"/>
        </w:rPr>
        <w:t>：</w:t>
      </w:r>
    </w:p>
    <w:p w14:paraId="5E69EBA0" w14:textId="77777777" w:rsidR="008B5A0B" w:rsidRDefault="008B5A0B">
      <w:pPr>
        <w:numPr>
          <w:ilvl w:val="0"/>
          <w:numId w:val="11"/>
        </w:numPr>
        <w:spacing w:beforeLines="100" w:before="240" w:after="50" w:line="360" w:lineRule="auto"/>
        <w:ind w:left="360"/>
        <w:rPr>
          <w:rFonts w:hint="eastAsia"/>
          <w:lang w:eastAsia="zh-CN"/>
        </w:rPr>
      </w:pPr>
      <w:bookmarkStart w:id="87" w:name="u6829e5cd"/>
      <w:bookmarkEnd w:id="86"/>
      <w:r>
        <w:rPr>
          <w:rFonts w:ascii="宋体" w:eastAsia="宋体" w:hAnsi="Times New Roman"/>
          <w:b/>
          <w:color w:val="404040"/>
          <w:sz w:val="24"/>
          <w:lang w:eastAsia="zh-CN"/>
        </w:rPr>
        <w:t>加入区块链社区：</w:t>
      </w:r>
      <w:r>
        <w:rPr>
          <w:rFonts w:ascii="宋体" w:eastAsia="宋体" w:hAnsi="Times New Roman"/>
          <w:color w:val="404040"/>
          <w:sz w:val="24"/>
          <w:lang w:eastAsia="zh-CN"/>
        </w:rPr>
        <w:t xml:space="preserve"> 在GitHub上找到开源的区块链项目，参与其中并贡献代码，同时关注行业动态，如Medium上的区块链博客。</w:t>
      </w:r>
    </w:p>
    <w:p w14:paraId="20814FE3" w14:textId="77777777" w:rsidR="008B5A0B" w:rsidRDefault="008B5A0B">
      <w:pPr>
        <w:spacing w:beforeLines="100" w:before="240" w:after="50" w:line="360" w:lineRule="auto"/>
        <w:rPr>
          <w:rFonts w:ascii="宋体" w:eastAsia="宋体" w:hAnsi="Times New Roman"/>
          <w:color w:val="404040"/>
          <w:sz w:val="24"/>
          <w:lang w:eastAsia="zh-CN"/>
        </w:rPr>
      </w:pPr>
      <w:bookmarkStart w:id="88" w:name="ue44d45f5"/>
      <w:bookmarkEnd w:id="87"/>
      <w:r>
        <w:rPr>
          <w:rFonts w:ascii="宋体" w:eastAsia="宋体" w:hAnsi="Times New Roman"/>
          <w:color w:val="404040"/>
          <w:sz w:val="24"/>
          <w:lang w:eastAsia="zh-CN"/>
        </w:rPr>
        <w:t>通过上述学习路径，我可以系统地掌握区块链技术的理论基础和实践技能，为未来的职业发展打下坚实的基础。</w:t>
      </w:r>
    </w:p>
    <w:p w14:paraId="4F04440B" w14:textId="77777777" w:rsidR="00A4232E" w:rsidRDefault="00A4232E">
      <w:pPr>
        <w:spacing w:beforeLines="100" w:before="240" w:after="50" w:line="360" w:lineRule="auto"/>
        <w:rPr>
          <w:rFonts w:ascii="宋体" w:eastAsia="宋体" w:hAnsi="Times New Roman"/>
          <w:color w:val="404040"/>
          <w:sz w:val="24"/>
          <w:lang w:eastAsia="zh-CN"/>
        </w:rPr>
      </w:pPr>
    </w:p>
    <w:p w14:paraId="29E147E6" w14:textId="77777777" w:rsidR="00A4232E" w:rsidRDefault="00A4232E">
      <w:pPr>
        <w:spacing w:beforeLines="100" w:before="240" w:after="50" w:line="360" w:lineRule="auto"/>
        <w:rPr>
          <w:rFonts w:hint="eastAsia"/>
          <w:lang w:eastAsia="zh-CN"/>
        </w:rPr>
      </w:pPr>
    </w:p>
    <w:p w14:paraId="16B2C34B" w14:textId="77777777" w:rsidR="008B5A0B" w:rsidRDefault="008B5A0B">
      <w:pPr>
        <w:pStyle w:val="2"/>
        <w:spacing w:beforeLines="100" w:before="240" w:after="50" w:line="360" w:lineRule="auto"/>
        <w:rPr>
          <w:rFonts w:hint="eastAsia"/>
          <w:lang w:eastAsia="zh-CN"/>
        </w:rPr>
      </w:pPr>
      <w:bookmarkStart w:id="89" w:name="ucdd80c01"/>
      <w:bookmarkStart w:id="90" w:name="d7a01a06"/>
      <w:bookmarkStart w:id="91" w:name="_Toc196046489"/>
      <w:bookmarkEnd w:id="88"/>
      <w:bookmarkEnd w:id="89"/>
      <w:r>
        <w:rPr>
          <w:rFonts w:hAnsi="Times New Roman" w:hint="eastAsia"/>
          <w:color w:val="404040"/>
          <w:lang w:eastAsia="zh-CN"/>
        </w:rPr>
        <w:lastRenderedPageBreak/>
        <w:t>4</w:t>
      </w:r>
      <w:r>
        <w:rPr>
          <w:rFonts w:hAnsi="Times New Roman"/>
          <w:color w:val="404040"/>
          <w:lang w:eastAsia="zh-CN"/>
        </w:rPr>
        <w:t>. 结论</w:t>
      </w:r>
      <w:bookmarkEnd w:id="91"/>
    </w:p>
    <w:p w14:paraId="62FAD40C" w14:textId="77777777" w:rsidR="008B5A0B" w:rsidRDefault="008B5A0B">
      <w:pPr>
        <w:spacing w:beforeLines="100" w:before="240" w:after="50" w:line="360" w:lineRule="auto"/>
        <w:rPr>
          <w:rFonts w:ascii="宋体" w:eastAsia="宋体" w:hAnsi="Times New Roman"/>
          <w:color w:val="404040"/>
          <w:sz w:val="24"/>
          <w:lang w:eastAsia="zh-CN"/>
        </w:rPr>
      </w:pPr>
      <w:bookmarkStart w:id="92" w:name="u4a9a273b"/>
      <w:bookmarkEnd w:id="90"/>
      <w:r>
        <w:rPr>
          <w:rFonts w:ascii="宋体" w:eastAsia="宋体" w:hAnsi="Times New Roman"/>
          <w:color w:val="404040"/>
          <w:sz w:val="24"/>
          <w:lang w:eastAsia="zh-CN"/>
        </w:rPr>
        <w:t>区块链技术的创新动力源于对信任成本削减与协作效率提升的不懈追求，但其发展受制于安全性、隐私性与可扩展性等多重挑战。未来，技术需在AI融合、</w:t>
      </w:r>
      <w:proofErr w:type="gramStart"/>
      <w:r>
        <w:rPr>
          <w:rFonts w:ascii="宋体" w:eastAsia="宋体" w:hAnsi="Times New Roman"/>
          <w:color w:val="404040"/>
          <w:sz w:val="24"/>
          <w:lang w:eastAsia="zh-CN"/>
        </w:rPr>
        <w:t>跨链标准化</w:t>
      </w:r>
      <w:proofErr w:type="gramEnd"/>
      <w:r>
        <w:rPr>
          <w:rFonts w:ascii="宋体" w:eastAsia="宋体" w:hAnsi="Times New Roman"/>
          <w:color w:val="404040"/>
          <w:sz w:val="24"/>
          <w:lang w:eastAsia="zh-CN"/>
        </w:rPr>
        <w:t>与合</w:t>
      </w:r>
      <w:proofErr w:type="gramStart"/>
      <w:r>
        <w:rPr>
          <w:rFonts w:ascii="宋体" w:eastAsia="宋体" w:hAnsi="Times New Roman"/>
          <w:color w:val="404040"/>
          <w:sz w:val="24"/>
          <w:lang w:eastAsia="zh-CN"/>
        </w:rPr>
        <w:t>规</w:t>
      </w:r>
      <w:proofErr w:type="gramEnd"/>
      <w:r>
        <w:rPr>
          <w:rFonts w:ascii="宋体" w:eastAsia="宋体" w:hAnsi="Times New Roman"/>
          <w:color w:val="404040"/>
          <w:sz w:val="24"/>
          <w:lang w:eastAsia="zh-CN"/>
        </w:rPr>
        <w:t>框架构建上实现突破。学习者需构建密码学、开发实践与政策分析的三维知识体系，方能深入参与这一变革浪潮。</w:t>
      </w:r>
    </w:p>
    <w:p w14:paraId="796D45C1" w14:textId="77777777" w:rsidR="008B5A0B" w:rsidRDefault="008B5A0B">
      <w:pPr>
        <w:spacing w:beforeLines="100" w:before="240" w:after="50" w:line="360" w:lineRule="auto"/>
        <w:rPr>
          <w:rFonts w:ascii="宋体" w:eastAsia="宋体" w:hAnsi="Times New Roman"/>
          <w:color w:val="404040"/>
          <w:sz w:val="24"/>
          <w:lang w:eastAsia="zh-CN"/>
        </w:rPr>
      </w:pPr>
    </w:p>
    <w:p w14:paraId="4D223519" w14:textId="77777777" w:rsidR="008B5A0B" w:rsidRDefault="008B5A0B">
      <w:pPr>
        <w:spacing w:beforeLines="100" w:before="240" w:after="50" w:line="360" w:lineRule="auto"/>
        <w:rPr>
          <w:rFonts w:ascii="宋体" w:eastAsia="宋体" w:hAnsi="Times New Roman"/>
          <w:color w:val="404040"/>
          <w:sz w:val="24"/>
          <w:lang w:eastAsia="zh-CN"/>
        </w:rPr>
      </w:pPr>
    </w:p>
    <w:p w14:paraId="4E8696CD" w14:textId="77777777" w:rsidR="008B5A0B" w:rsidRDefault="008B5A0B">
      <w:pPr>
        <w:spacing w:beforeLines="100" w:before="240" w:after="50" w:line="360" w:lineRule="auto"/>
        <w:rPr>
          <w:rFonts w:ascii="宋体" w:eastAsia="宋体" w:hAnsi="Times New Roman"/>
          <w:color w:val="404040"/>
          <w:sz w:val="24"/>
          <w:lang w:eastAsia="zh-CN"/>
        </w:rPr>
      </w:pPr>
    </w:p>
    <w:p w14:paraId="025BCF85" w14:textId="77777777" w:rsidR="008B5A0B" w:rsidRDefault="008B5A0B">
      <w:pPr>
        <w:spacing w:beforeLines="100" w:before="240" w:after="50" w:line="360" w:lineRule="auto"/>
        <w:rPr>
          <w:rFonts w:ascii="宋体" w:eastAsia="宋体" w:hAnsi="Times New Roman"/>
          <w:color w:val="404040"/>
          <w:sz w:val="24"/>
          <w:lang w:eastAsia="zh-CN"/>
        </w:rPr>
      </w:pPr>
    </w:p>
    <w:p w14:paraId="7BD4C603" w14:textId="77777777" w:rsidR="00DF4DCE" w:rsidRDefault="00DF4DCE">
      <w:pPr>
        <w:spacing w:beforeLines="100" w:before="240" w:after="50" w:line="360" w:lineRule="auto"/>
        <w:rPr>
          <w:rFonts w:ascii="宋体" w:eastAsia="宋体" w:hAnsi="Times New Roman"/>
          <w:color w:val="404040"/>
          <w:sz w:val="24"/>
          <w:lang w:eastAsia="zh-CN"/>
        </w:rPr>
      </w:pPr>
    </w:p>
    <w:p w14:paraId="5CF35550" w14:textId="77777777" w:rsidR="00DF4DCE" w:rsidRDefault="00DF4DCE">
      <w:pPr>
        <w:spacing w:beforeLines="100" w:before="240" w:after="50" w:line="360" w:lineRule="auto"/>
        <w:rPr>
          <w:rFonts w:ascii="宋体" w:eastAsia="宋体" w:hAnsi="Times New Roman"/>
          <w:color w:val="404040"/>
          <w:sz w:val="24"/>
          <w:lang w:eastAsia="zh-CN"/>
        </w:rPr>
      </w:pPr>
    </w:p>
    <w:p w14:paraId="31A209BE" w14:textId="77777777" w:rsidR="00DF4DCE" w:rsidRDefault="00DF4DCE">
      <w:pPr>
        <w:spacing w:beforeLines="100" w:before="240" w:after="50" w:line="360" w:lineRule="auto"/>
        <w:rPr>
          <w:rFonts w:ascii="宋体" w:eastAsia="宋体" w:hAnsi="Times New Roman"/>
          <w:color w:val="404040"/>
          <w:sz w:val="24"/>
          <w:lang w:eastAsia="zh-CN"/>
        </w:rPr>
      </w:pPr>
    </w:p>
    <w:p w14:paraId="6985DE9D" w14:textId="77777777" w:rsidR="00DF4DCE" w:rsidRDefault="00DF4DCE">
      <w:pPr>
        <w:spacing w:beforeLines="100" w:before="240" w:after="50" w:line="360" w:lineRule="auto"/>
        <w:rPr>
          <w:rFonts w:ascii="宋体" w:eastAsia="宋体" w:hAnsi="Times New Roman" w:hint="eastAsia"/>
          <w:color w:val="404040"/>
          <w:sz w:val="24"/>
          <w:lang w:eastAsia="zh-CN"/>
        </w:rPr>
      </w:pPr>
    </w:p>
    <w:p w14:paraId="448C2445" w14:textId="77777777" w:rsidR="008B5A0B" w:rsidRDefault="008B5A0B">
      <w:pPr>
        <w:spacing w:beforeLines="100" w:before="240" w:after="50" w:line="360" w:lineRule="auto"/>
        <w:rPr>
          <w:rFonts w:hint="eastAsia"/>
          <w:lang w:eastAsia="zh-CN"/>
        </w:rPr>
      </w:pPr>
    </w:p>
    <w:p w14:paraId="4BA5B09B" w14:textId="77777777" w:rsidR="008B5A0B" w:rsidRDefault="008B5A0B">
      <w:pPr>
        <w:pStyle w:val="2"/>
        <w:spacing w:beforeLines="100" w:before="240" w:after="50" w:line="360" w:lineRule="auto"/>
        <w:rPr>
          <w:rFonts w:hint="eastAsia"/>
        </w:rPr>
      </w:pPr>
      <w:bookmarkStart w:id="93" w:name="fb507f2c"/>
      <w:bookmarkStart w:id="94" w:name="_Toc196046490"/>
      <w:bookmarkEnd w:id="92"/>
      <w:proofErr w:type="spellStart"/>
      <w:r>
        <w:rPr>
          <w:rFonts w:hAnsi="Times New Roman"/>
          <w:color w:val="404040"/>
        </w:rPr>
        <w:t>参考文献</w:t>
      </w:r>
      <w:bookmarkEnd w:id="94"/>
      <w:proofErr w:type="spellEnd"/>
    </w:p>
    <w:bookmarkStart w:id="95" w:name="u2e1fe7e2"/>
    <w:bookmarkEnd w:id="93"/>
    <w:p w14:paraId="2E74FD2E" w14:textId="77777777" w:rsidR="008B5A0B" w:rsidRDefault="008B5A0B">
      <w:pPr>
        <w:numPr>
          <w:ilvl w:val="0"/>
          <w:numId w:val="12"/>
        </w:numPr>
        <w:spacing w:beforeLines="100" w:before="240" w:after="50" w:line="360" w:lineRule="auto"/>
        <w:ind w:left="360"/>
        <w:rPr>
          <w:rFonts w:hint="eastAsia"/>
        </w:rPr>
      </w:pPr>
      <w:r>
        <w:fldChar w:fldCharType="begin"/>
      </w:r>
      <w:r>
        <w:instrText>HYPERLINK "https://zhuanlan.zhihu.com/p/37395556" \h</w:instrText>
      </w:r>
      <w:r>
        <w:rPr>
          <w:rFonts w:hint="eastAsia"/>
        </w:rPr>
        <w:fldChar w:fldCharType="separate"/>
      </w:r>
      <w:r>
        <w:rPr>
          <w:rFonts w:ascii="宋体" w:eastAsia="宋体" w:hAnsi="Times New Roman"/>
          <w:color w:val="0000FF"/>
        </w:rPr>
        <w:t>https://zhuanlan.zhihu.com/p/37395556</w:t>
      </w:r>
      <w:r>
        <w:fldChar w:fldCharType="end"/>
      </w:r>
    </w:p>
    <w:p w14:paraId="5921A381" w14:textId="5B88B0E4" w:rsidR="008B5A0B" w:rsidRDefault="008B5A0B">
      <w:pPr>
        <w:numPr>
          <w:ilvl w:val="0"/>
          <w:numId w:val="12"/>
        </w:numPr>
        <w:spacing w:beforeLines="100" w:before="240" w:after="50" w:line="360" w:lineRule="auto"/>
        <w:ind w:left="360"/>
        <w:rPr>
          <w:rFonts w:hint="eastAsia"/>
        </w:rPr>
      </w:pPr>
      <w:bookmarkStart w:id="96" w:name="u54f18f83"/>
      <w:bookmarkEnd w:id="95"/>
      <w:r>
        <w:rPr>
          <w:rFonts w:ascii="宋体" w:eastAsia="宋体" w:hAnsi="Times New Roman"/>
          <w:b/>
          <w:color w:val="404040"/>
          <w:sz w:val="24"/>
        </w:rPr>
        <w:t>Diffie, W., &amp; Hellman, M.</w:t>
      </w:r>
      <w:r>
        <w:rPr>
          <w:rFonts w:ascii="宋体" w:eastAsia="宋体" w:hAnsi="Times New Roman"/>
          <w:color w:val="404040"/>
          <w:sz w:val="24"/>
        </w:rPr>
        <w:t xml:space="preserve"> (1976). New directions in cryptography. </w:t>
      </w:r>
      <w:r>
        <w:rPr>
          <w:rFonts w:ascii="宋体" w:eastAsia="宋体" w:hAnsi="Times New Roman"/>
          <w:i/>
          <w:color w:val="404040"/>
          <w:sz w:val="24"/>
        </w:rPr>
        <w:t>IEEE Transactions on Information Theory</w:t>
      </w:r>
      <w:r>
        <w:rPr>
          <w:rFonts w:ascii="宋体" w:eastAsia="宋体" w:hAnsi="Times New Roman"/>
          <w:color w:val="404040"/>
          <w:sz w:val="24"/>
        </w:rPr>
        <w:t xml:space="preserve">. </w:t>
      </w:r>
    </w:p>
    <w:p w14:paraId="7A8A64E0" w14:textId="6243BBCE" w:rsidR="008B5A0B" w:rsidRDefault="008B5A0B">
      <w:pPr>
        <w:numPr>
          <w:ilvl w:val="0"/>
          <w:numId w:val="12"/>
        </w:numPr>
        <w:spacing w:beforeLines="100" w:before="240" w:after="50" w:line="360" w:lineRule="auto"/>
        <w:ind w:left="360"/>
        <w:rPr>
          <w:rFonts w:hint="eastAsia"/>
        </w:rPr>
      </w:pPr>
      <w:bookmarkStart w:id="97" w:name="u2db099cc"/>
      <w:bookmarkEnd w:id="96"/>
      <w:r>
        <w:rPr>
          <w:rFonts w:ascii="宋体" w:eastAsia="宋体" w:hAnsi="Times New Roman"/>
          <w:b/>
          <w:color w:val="404040"/>
          <w:sz w:val="24"/>
        </w:rPr>
        <w:t>Nakamoto, S.</w:t>
      </w:r>
      <w:r>
        <w:rPr>
          <w:rFonts w:ascii="宋体" w:eastAsia="宋体" w:hAnsi="Times New Roman"/>
          <w:color w:val="404040"/>
          <w:sz w:val="24"/>
        </w:rPr>
        <w:t xml:space="preserve"> (2008). Bitcoin: A Peer-to-Peer Electronic Cash System. </w:t>
      </w:r>
    </w:p>
    <w:p w14:paraId="136D0A3C" w14:textId="15B1D4F7" w:rsidR="001D18EA" w:rsidRDefault="008B5A0B">
      <w:pPr>
        <w:numPr>
          <w:ilvl w:val="0"/>
          <w:numId w:val="12"/>
        </w:numPr>
        <w:spacing w:beforeLines="100" w:before="240" w:after="50" w:line="360" w:lineRule="auto"/>
        <w:ind w:left="360"/>
        <w:rPr>
          <w:rFonts w:hint="eastAsia"/>
        </w:rPr>
      </w:pPr>
      <w:bookmarkStart w:id="98" w:name="u884cefba"/>
      <w:bookmarkEnd w:id="97"/>
      <w:r>
        <w:rPr>
          <w:rFonts w:ascii="宋体" w:eastAsia="宋体" w:hAnsi="Times New Roman"/>
          <w:b/>
          <w:color w:val="404040"/>
          <w:sz w:val="24"/>
        </w:rPr>
        <w:t>Ben-Sasson, E., et al.</w:t>
      </w:r>
      <w:r>
        <w:rPr>
          <w:rFonts w:ascii="宋体" w:eastAsia="宋体" w:hAnsi="Times New Roman"/>
          <w:color w:val="404040"/>
          <w:sz w:val="24"/>
        </w:rPr>
        <w:t xml:space="preserve"> (2014). </w:t>
      </w:r>
      <w:proofErr w:type="spellStart"/>
      <w:r>
        <w:rPr>
          <w:rFonts w:ascii="宋体" w:eastAsia="宋体" w:hAnsi="Times New Roman"/>
          <w:color w:val="404040"/>
          <w:sz w:val="24"/>
        </w:rPr>
        <w:t>Zerocash</w:t>
      </w:r>
      <w:proofErr w:type="spellEnd"/>
      <w:r>
        <w:rPr>
          <w:rFonts w:ascii="宋体" w:eastAsia="宋体" w:hAnsi="Times New Roman"/>
          <w:color w:val="404040"/>
          <w:sz w:val="24"/>
        </w:rPr>
        <w:t xml:space="preserve">: Decentralized anonymous payments from Bitcoin. </w:t>
      </w:r>
      <w:r>
        <w:rPr>
          <w:rFonts w:ascii="宋体" w:eastAsia="宋体" w:hAnsi="Times New Roman"/>
          <w:i/>
          <w:color w:val="404040"/>
          <w:sz w:val="24"/>
        </w:rPr>
        <w:t>IEEE S&amp;P</w:t>
      </w:r>
      <w:r>
        <w:rPr>
          <w:rFonts w:ascii="宋体" w:eastAsia="宋体" w:hAnsi="Times New Roman"/>
          <w:color w:val="404040"/>
          <w:sz w:val="24"/>
        </w:rPr>
        <w:t xml:space="preserve">. </w:t>
      </w:r>
      <w:bookmarkStart w:id="99" w:name="u6369a1c4"/>
      <w:bookmarkEnd w:id="98"/>
      <w:bookmarkEnd w:id="99"/>
    </w:p>
    <w:sectPr w:rsidR="001D18EA">
      <w:pgSz w:w="11907" w:h="16839" w:code="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A3DE7" w14:textId="77777777" w:rsidR="0092204D" w:rsidRDefault="0092204D" w:rsidP="008B5A0B">
      <w:pPr>
        <w:spacing w:after="0" w:line="240" w:lineRule="auto"/>
        <w:rPr>
          <w:rFonts w:hint="eastAsia"/>
        </w:rPr>
      </w:pPr>
      <w:r>
        <w:separator/>
      </w:r>
    </w:p>
  </w:endnote>
  <w:endnote w:type="continuationSeparator" w:id="0">
    <w:p w14:paraId="254D6372" w14:textId="77777777" w:rsidR="0092204D" w:rsidRDefault="0092204D" w:rsidP="008B5A0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15E6A" w14:textId="77777777" w:rsidR="0092204D" w:rsidRDefault="0092204D" w:rsidP="008B5A0B">
      <w:pPr>
        <w:spacing w:after="0" w:line="240" w:lineRule="auto"/>
        <w:rPr>
          <w:rFonts w:hint="eastAsia"/>
        </w:rPr>
      </w:pPr>
      <w:r>
        <w:separator/>
      </w:r>
    </w:p>
  </w:footnote>
  <w:footnote w:type="continuationSeparator" w:id="0">
    <w:p w14:paraId="45540D20" w14:textId="77777777" w:rsidR="0092204D" w:rsidRDefault="0092204D" w:rsidP="008B5A0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0434D"/>
    <w:multiLevelType w:val="multilevel"/>
    <w:tmpl w:val="3B629AD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0C015DB"/>
    <w:multiLevelType w:val="multilevel"/>
    <w:tmpl w:val="5B2AD80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E6C1847"/>
    <w:multiLevelType w:val="multilevel"/>
    <w:tmpl w:val="FD7E793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F0B64ED"/>
    <w:multiLevelType w:val="multilevel"/>
    <w:tmpl w:val="5C6E3F04"/>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BE4672B"/>
    <w:multiLevelType w:val="multilevel"/>
    <w:tmpl w:val="4C8E3A7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55A5FAA"/>
    <w:multiLevelType w:val="multilevel"/>
    <w:tmpl w:val="7CCE593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64B7026"/>
    <w:multiLevelType w:val="multilevel"/>
    <w:tmpl w:val="44A27334"/>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7066F72"/>
    <w:multiLevelType w:val="multilevel"/>
    <w:tmpl w:val="8B9C64D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0C4320E"/>
    <w:multiLevelType w:val="multilevel"/>
    <w:tmpl w:val="F814DB60"/>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27637C8"/>
    <w:multiLevelType w:val="multilevel"/>
    <w:tmpl w:val="869EC212"/>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8030A21"/>
    <w:multiLevelType w:val="multilevel"/>
    <w:tmpl w:val="AB7E94D2"/>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FE43AF8"/>
    <w:multiLevelType w:val="multilevel"/>
    <w:tmpl w:val="FAD2F3D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07056319">
    <w:abstractNumId w:val="10"/>
  </w:num>
  <w:num w:numId="2" w16cid:durableId="1132095137">
    <w:abstractNumId w:val="3"/>
  </w:num>
  <w:num w:numId="3" w16cid:durableId="108814536">
    <w:abstractNumId w:val="8"/>
  </w:num>
  <w:num w:numId="4" w16cid:durableId="1519781056">
    <w:abstractNumId w:val="7"/>
  </w:num>
  <w:num w:numId="5" w16cid:durableId="218904655">
    <w:abstractNumId w:val="0"/>
  </w:num>
  <w:num w:numId="6" w16cid:durableId="292566711">
    <w:abstractNumId w:val="9"/>
  </w:num>
  <w:num w:numId="7" w16cid:durableId="774714945">
    <w:abstractNumId w:val="2"/>
  </w:num>
  <w:num w:numId="8" w16cid:durableId="11731285">
    <w:abstractNumId w:val="4"/>
  </w:num>
  <w:num w:numId="9" w16cid:durableId="2053000547">
    <w:abstractNumId w:val="5"/>
  </w:num>
  <w:num w:numId="10" w16cid:durableId="1891528052">
    <w:abstractNumId w:val="1"/>
  </w:num>
  <w:num w:numId="11" w16cid:durableId="1640452111">
    <w:abstractNumId w:val="11"/>
  </w:num>
  <w:num w:numId="12" w16cid:durableId="18957027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1D18EA"/>
    <w:rsid w:val="001D18EA"/>
    <w:rsid w:val="00446B27"/>
    <w:rsid w:val="008B5A0B"/>
    <w:rsid w:val="0092204D"/>
    <w:rsid w:val="00A4232E"/>
    <w:rsid w:val="00B83DA5"/>
    <w:rsid w:val="00DF4D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493159"/>
  <w15:docId w15:val="{9A9C7CC6-A7A3-4D0B-A065-A86C70345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277"/>
  </w:style>
  <w:style w:type="paragraph" w:styleId="1">
    <w:name w:val="heading 1"/>
    <w:basedOn w:val="a"/>
    <w:next w:val="a"/>
    <w:link w:val="10"/>
    <w:uiPriority w:val="9"/>
    <w:qFormat/>
    <w:rsid w:val="00841CD9"/>
    <w:pPr>
      <w:keepNext/>
      <w:keepLines/>
      <w:spacing w:before="480"/>
      <w:outlineLvl w:val="0"/>
    </w:pPr>
    <w:rPr>
      <w:rFonts w:ascii="宋体" w:eastAsia="宋体"/>
      <w:b/>
      <w:bCs/>
      <w:color w:val="000000"/>
      <w:sz w:val="42"/>
      <w:szCs w:val="28"/>
    </w:rPr>
  </w:style>
  <w:style w:type="paragraph" w:styleId="2">
    <w:name w:val="heading 2"/>
    <w:basedOn w:val="a"/>
    <w:next w:val="a"/>
    <w:link w:val="20"/>
    <w:uiPriority w:val="9"/>
    <w:unhideWhenUsed/>
    <w:qFormat/>
    <w:rsid w:val="00841CD9"/>
    <w:pPr>
      <w:keepNext/>
      <w:keepLines/>
      <w:spacing w:before="200"/>
      <w:outlineLvl w:val="1"/>
    </w:pPr>
    <w:rPr>
      <w:rFonts w:ascii="宋体" w:eastAsia="宋体"/>
      <w:b/>
      <w:bCs/>
      <w:color w:val="000000"/>
      <w:sz w:val="38"/>
      <w:szCs w:val="26"/>
    </w:rPr>
  </w:style>
  <w:style w:type="paragraph" w:styleId="3">
    <w:name w:val="heading 3"/>
    <w:basedOn w:val="a"/>
    <w:next w:val="a"/>
    <w:link w:val="30"/>
    <w:uiPriority w:val="9"/>
    <w:unhideWhenUsed/>
    <w:qFormat/>
    <w:rsid w:val="00841CD9"/>
    <w:pPr>
      <w:keepNext/>
      <w:keepLines/>
      <w:spacing w:before="200"/>
      <w:outlineLvl w:val="2"/>
    </w:pPr>
    <w:rPr>
      <w:rFonts w:ascii="宋体" w:eastAsia="宋体"/>
      <w:b/>
      <w:bCs/>
      <w:color w:val="000000"/>
      <w:sz w:val="34"/>
    </w:rPr>
  </w:style>
  <w:style w:type="paragraph" w:styleId="4">
    <w:name w:val="heading 4"/>
    <w:basedOn w:val="a"/>
    <w:next w:val="a"/>
    <w:link w:val="40"/>
    <w:uiPriority w:val="9"/>
    <w:unhideWhenUsed/>
    <w:qFormat/>
    <w:rsid w:val="00841CD9"/>
    <w:pPr>
      <w:keepNext/>
      <w:keepLines/>
      <w:spacing w:before="200"/>
      <w:outlineLvl w:val="3"/>
    </w:pPr>
    <w:rPr>
      <w:rFonts w:ascii="宋体" w:eastAsia="宋体"/>
      <w:b/>
      <w:bCs/>
      <w:color w:val="000000"/>
      <w:sz w:val="30"/>
    </w:rPr>
  </w:style>
  <w:style w:type="paragraph" w:styleId="5">
    <w:name w:val="heading 5"/>
    <w:basedOn w:val="a"/>
    <w:next w:val="a"/>
    <w:uiPriority w:val="9"/>
    <w:unhideWhenUsed/>
    <w:qFormat/>
    <w:rsid w:val="00841CD9"/>
    <w:pPr>
      <w:keepNext/>
      <w:keepLines/>
      <w:spacing w:before="200"/>
      <w:outlineLvl w:val="4"/>
    </w:pPr>
    <w:rPr>
      <w:rFonts w:ascii="宋体" w:eastAsia="宋体"/>
      <w:b/>
      <w:bCs/>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41CD9"/>
    <w:pPr>
      <w:tabs>
        <w:tab w:val="center" w:pos="4680"/>
        <w:tab w:val="right" w:pos="9360"/>
      </w:tabs>
    </w:pPr>
  </w:style>
  <w:style w:type="character" w:customStyle="1" w:styleId="a4">
    <w:name w:val="页眉 字符"/>
    <w:basedOn w:val="a0"/>
    <w:link w:val="a3"/>
    <w:uiPriority w:val="99"/>
    <w:rsid w:val="00841CD9"/>
  </w:style>
  <w:style w:type="character" w:customStyle="1" w:styleId="10">
    <w:name w:val="标题 1 字符"/>
    <w:basedOn w:val="a0"/>
    <w:link w:val="1"/>
    <w:uiPriority w:val="9"/>
    <w:rsid w:val="00841CD9"/>
    <w:rPr>
      <w:rFonts w:asciiTheme="majorHAnsi" w:eastAsiaTheme="majorEastAsia" w:hAnsiTheme="majorHAnsi" w:cstheme="majorBidi"/>
      <w:b/>
      <w:bCs/>
      <w:color w:val="2F5496" w:themeColor="accent1" w:themeShade="BF"/>
      <w:sz w:val="28"/>
      <w:szCs w:val="28"/>
    </w:rPr>
  </w:style>
  <w:style w:type="character" w:customStyle="1" w:styleId="20">
    <w:name w:val="标题 2 字符"/>
    <w:basedOn w:val="a0"/>
    <w:link w:val="2"/>
    <w:uiPriority w:val="9"/>
    <w:rsid w:val="00841CD9"/>
    <w:rPr>
      <w:rFonts w:asciiTheme="majorHAnsi" w:eastAsiaTheme="majorEastAsia" w:hAnsiTheme="majorHAnsi" w:cstheme="majorBidi"/>
      <w:b/>
      <w:bCs/>
      <w:color w:val="4472C4" w:themeColor="accent1"/>
      <w:sz w:val="26"/>
      <w:szCs w:val="26"/>
    </w:rPr>
  </w:style>
  <w:style w:type="character" w:customStyle="1" w:styleId="30">
    <w:name w:val="标题 3 字符"/>
    <w:basedOn w:val="a0"/>
    <w:link w:val="3"/>
    <w:uiPriority w:val="9"/>
    <w:rsid w:val="00841CD9"/>
    <w:rPr>
      <w:rFonts w:asciiTheme="majorHAnsi" w:eastAsiaTheme="majorEastAsia" w:hAnsiTheme="majorHAnsi" w:cstheme="majorBidi"/>
      <w:b/>
      <w:bCs/>
      <w:color w:val="4472C4" w:themeColor="accent1"/>
    </w:rPr>
  </w:style>
  <w:style w:type="character" w:customStyle="1" w:styleId="40">
    <w:name w:val="标题 4 字符"/>
    <w:basedOn w:val="a0"/>
    <w:link w:val="4"/>
    <w:uiPriority w:val="9"/>
    <w:rsid w:val="00841CD9"/>
    <w:rPr>
      <w:rFonts w:asciiTheme="majorHAnsi" w:eastAsiaTheme="majorEastAsia" w:hAnsiTheme="majorHAnsi" w:cstheme="majorBidi"/>
      <w:b/>
      <w:bCs/>
      <w:i/>
      <w:iCs/>
      <w:color w:val="4472C4" w:themeColor="accent1"/>
    </w:rPr>
  </w:style>
  <w:style w:type="paragraph" w:styleId="a5">
    <w:name w:val="Normal Indent"/>
    <w:basedOn w:val="a"/>
    <w:uiPriority w:val="99"/>
    <w:unhideWhenUsed/>
    <w:rsid w:val="00841CD9"/>
    <w:pPr>
      <w:ind w:left="720"/>
    </w:pPr>
  </w:style>
  <w:style w:type="paragraph" w:styleId="a6">
    <w:name w:val="Subtitle"/>
    <w:basedOn w:val="a"/>
    <w:next w:val="a"/>
    <w:link w:val="a7"/>
    <w:uiPriority w:val="11"/>
    <w:qFormat/>
    <w:rsid w:val="00841CD9"/>
    <w:pPr>
      <w:numPr>
        <w:ilvl w:val="1"/>
      </w:numPr>
      <w:ind w:left="86"/>
    </w:pPr>
    <w:rPr>
      <w:rFonts w:asciiTheme="majorHAnsi" w:eastAsiaTheme="majorEastAsia" w:hAnsiTheme="majorHAnsi" w:cstheme="majorBidi"/>
      <w:i/>
      <w:iCs/>
      <w:color w:val="4472C4" w:themeColor="accent1"/>
      <w:spacing w:val="15"/>
      <w:sz w:val="24"/>
      <w:szCs w:val="24"/>
    </w:rPr>
  </w:style>
  <w:style w:type="character" w:customStyle="1" w:styleId="a7">
    <w:name w:val="副标题 字符"/>
    <w:basedOn w:val="a0"/>
    <w:link w:val="a6"/>
    <w:uiPriority w:val="11"/>
    <w:rsid w:val="00841CD9"/>
    <w:rPr>
      <w:rFonts w:asciiTheme="majorHAnsi" w:eastAsiaTheme="majorEastAsia" w:hAnsiTheme="majorHAnsi" w:cstheme="majorBidi"/>
      <w:i/>
      <w:iCs/>
      <w:color w:val="4472C4" w:themeColor="accent1"/>
      <w:spacing w:val="15"/>
      <w:sz w:val="24"/>
      <w:szCs w:val="24"/>
    </w:rPr>
  </w:style>
  <w:style w:type="paragraph" w:styleId="a8">
    <w:name w:val="Title"/>
    <w:basedOn w:val="a"/>
    <w:next w:val="a"/>
    <w:link w:val="a9"/>
    <w:uiPriority w:val="10"/>
    <w:qFormat/>
    <w:rsid w:val="00841CD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9">
    <w:name w:val="标题 字符"/>
    <w:basedOn w:val="a0"/>
    <w:link w:val="a8"/>
    <w:uiPriority w:val="10"/>
    <w:rsid w:val="00841CD9"/>
    <w:rPr>
      <w:rFonts w:asciiTheme="majorHAnsi" w:eastAsiaTheme="majorEastAsia" w:hAnsiTheme="majorHAnsi" w:cstheme="majorBidi"/>
      <w:color w:val="323E4F" w:themeColor="text2" w:themeShade="BF"/>
      <w:spacing w:val="5"/>
      <w:kern w:val="28"/>
      <w:sz w:val="52"/>
      <w:szCs w:val="52"/>
    </w:rPr>
  </w:style>
  <w:style w:type="character" w:styleId="aa">
    <w:name w:val="Emphasis"/>
    <w:basedOn w:val="a0"/>
    <w:uiPriority w:val="20"/>
    <w:qFormat/>
    <w:rsid w:val="00D1197D"/>
    <w:rPr>
      <w:i/>
      <w:iCs/>
    </w:rPr>
  </w:style>
  <w:style w:type="character" w:styleId="ab">
    <w:name w:val="Hyperlink"/>
    <w:basedOn w:val="a0"/>
    <w:uiPriority w:val="99"/>
    <w:unhideWhenUsed/>
    <w:rPr>
      <w:color w:val="0563C1" w:themeColor="hyperlink"/>
      <w:u w:val="single"/>
    </w:rPr>
  </w:style>
  <w:style w:type="table" w:styleId="ac">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d">
    <w:name w:val="caption"/>
    <w:basedOn w:val="a"/>
    <w:next w:val="a"/>
    <w:uiPriority w:val="35"/>
    <w:semiHidden/>
    <w:unhideWhenUsed/>
    <w:qFormat/>
    <w:rsid w:val="007109C0"/>
    <w:pPr>
      <w:spacing w:line="240" w:lineRule="auto"/>
    </w:pPr>
    <w:rPr>
      <w:b/>
      <w:bCs/>
      <w:color w:val="4472C4" w:themeColor="accent1"/>
      <w:sz w:val="18"/>
      <w:szCs w:val="18"/>
    </w:rPr>
  </w:style>
  <w:style w:type="paragraph" w:customStyle="1" w:styleId="ae"/>
  <w:style w:type="paragraph" w:styleId="af">
    <w:name w:val="footer"/>
    <w:basedOn w:val="a"/>
    <w:link w:val="af0"/>
    <w:uiPriority w:val="99"/>
    <w:unhideWhenUsed/>
    <w:rsid w:val="008B5A0B"/>
    <w:pPr>
      <w:tabs>
        <w:tab w:val="center" w:pos="4153"/>
        <w:tab w:val="right" w:pos="8306"/>
      </w:tabs>
      <w:snapToGrid w:val="0"/>
      <w:spacing w:line="240" w:lineRule="auto"/>
    </w:pPr>
    <w:rPr>
      <w:sz w:val="18"/>
      <w:szCs w:val="18"/>
    </w:rPr>
  </w:style>
  <w:style w:type="character" w:customStyle="1" w:styleId="af0">
    <w:name w:val="页脚 字符"/>
    <w:basedOn w:val="a0"/>
    <w:link w:val="af"/>
    <w:uiPriority w:val="99"/>
    <w:rsid w:val="008B5A0B"/>
    <w:rPr>
      <w:sz w:val="18"/>
      <w:szCs w:val="18"/>
    </w:rPr>
  </w:style>
  <w:style w:type="paragraph" w:styleId="TOC">
    <w:name w:val="TOC Heading"/>
    <w:basedOn w:val="1"/>
    <w:next w:val="a"/>
    <w:uiPriority w:val="39"/>
    <w:unhideWhenUsed/>
    <w:qFormat/>
    <w:rsid w:val="008B5A0B"/>
    <w:pPr>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eastAsia="zh-CN"/>
    </w:rPr>
  </w:style>
  <w:style w:type="paragraph" w:styleId="TOC1">
    <w:name w:val="toc 1"/>
    <w:basedOn w:val="a"/>
    <w:next w:val="a"/>
    <w:autoRedefine/>
    <w:uiPriority w:val="39"/>
    <w:unhideWhenUsed/>
    <w:rsid w:val="008B5A0B"/>
  </w:style>
  <w:style w:type="paragraph" w:styleId="TOC2">
    <w:name w:val="toc 2"/>
    <w:basedOn w:val="a"/>
    <w:next w:val="a"/>
    <w:autoRedefine/>
    <w:uiPriority w:val="39"/>
    <w:unhideWhenUsed/>
    <w:rsid w:val="008B5A0B"/>
    <w:pPr>
      <w:ind w:leftChars="200" w:left="420"/>
    </w:pPr>
  </w:style>
  <w:style w:type="paragraph" w:styleId="TOC3">
    <w:name w:val="toc 3"/>
    <w:basedOn w:val="a"/>
    <w:next w:val="a"/>
    <w:autoRedefine/>
    <w:uiPriority w:val="39"/>
    <w:unhideWhenUsed/>
    <w:rsid w:val="008B5A0B"/>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11</Pages>
  <Words>925</Words>
  <Characters>5279</Characters>
  <Application>Microsoft Office Word</Application>
  <DocSecurity>0</DocSecurity>
  <Lines>43</Lines>
  <Paragraphs>12</Paragraphs>
  <ScaleCrop>false</ScaleCrop>
  <Company/>
  <LinksUpToDate>false</LinksUpToDate>
  <CharactersWithSpaces>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cp:revision>
  <cp:lastPrinted>2025-04-20T05:01:00Z</cp:lastPrinted>
  <dcterms:created xsi:type="dcterms:W3CDTF">2025-04-20T04:41:00Z</dcterms:created>
  <dcterms:modified xsi:type="dcterms:W3CDTF">2025-04-20T05:04:00Z</dcterms:modified>
</cp:coreProperties>
</file>