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B9D2F" w14:textId="77777777" w:rsidR="00F571C8" w:rsidRDefault="00F571C8" w:rsidP="00F571C8">
      <w:pPr>
        <w:ind w:firstLineChars="0" w:firstLine="0"/>
        <w:rPr>
          <w:color w:val="FF0000"/>
          <w:sz w:val="28"/>
          <w:szCs w:val="28"/>
        </w:rPr>
      </w:pPr>
    </w:p>
    <w:p w14:paraId="6B39FD6C" w14:textId="77777777" w:rsidR="00F571C8" w:rsidRDefault="00F571C8" w:rsidP="00F571C8">
      <w:pPr>
        <w:ind w:firstLine="400"/>
        <w:rPr>
          <w:sz w:val="20"/>
        </w:rPr>
      </w:pPr>
      <w:r>
        <w:rPr>
          <w:noProof/>
          <w:sz w:val="20"/>
        </w:rPr>
        <w:drawing>
          <wp:anchor distT="0" distB="0" distL="114300" distR="114300" simplePos="0" relativeHeight="251659264" behindDoc="0" locked="0" layoutInCell="1" allowOverlap="1" wp14:anchorId="60E34163" wp14:editId="0950549A">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2ABC0110" w14:textId="77777777" w:rsidR="00F571C8" w:rsidRDefault="00F571C8" w:rsidP="00F571C8">
      <w:pPr>
        <w:tabs>
          <w:tab w:val="left" w:pos="7444"/>
        </w:tabs>
        <w:ind w:firstLineChars="0" w:firstLine="0"/>
        <w:jc w:val="left"/>
        <w:rPr>
          <w:sz w:val="20"/>
        </w:rPr>
      </w:pPr>
    </w:p>
    <w:p w14:paraId="09817ACA" w14:textId="77777777" w:rsidR="00F571C8" w:rsidRDefault="00F571C8" w:rsidP="00F571C8">
      <w:pPr>
        <w:tabs>
          <w:tab w:val="left" w:pos="7444"/>
        </w:tabs>
        <w:ind w:firstLineChars="0" w:firstLine="0"/>
        <w:jc w:val="left"/>
        <w:rPr>
          <w:sz w:val="20"/>
        </w:rPr>
      </w:pPr>
      <w:r>
        <w:rPr>
          <w:rFonts w:hint="eastAsia"/>
          <w:sz w:val="20"/>
        </w:rPr>
        <w:tab/>
      </w:r>
    </w:p>
    <w:p w14:paraId="47503ECC" w14:textId="77777777" w:rsidR="00F571C8" w:rsidRDefault="00F571C8" w:rsidP="00F571C8">
      <w:pPr>
        <w:tabs>
          <w:tab w:val="left" w:pos="7444"/>
        </w:tabs>
        <w:ind w:firstLine="400"/>
        <w:jc w:val="left"/>
        <w:rPr>
          <w:sz w:val="20"/>
        </w:rPr>
      </w:pPr>
    </w:p>
    <w:p w14:paraId="6C85E06A" w14:textId="77777777" w:rsidR="00F571C8" w:rsidRDefault="00F571C8" w:rsidP="00F571C8">
      <w:pPr>
        <w:spacing w:line="672" w:lineRule="auto"/>
        <w:ind w:firstLineChars="0" w:firstLine="0"/>
        <w:jc w:val="center"/>
        <w:rPr>
          <w:rFonts w:ascii="宋体" w:hAnsi="宋体" w:hint="eastAsia"/>
          <w:b/>
          <w:spacing w:val="60"/>
          <w:sz w:val="44"/>
          <w:szCs w:val="32"/>
        </w:rPr>
      </w:pPr>
      <w:r>
        <w:rPr>
          <w:rFonts w:ascii="宋体" w:hAnsi="宋体" w:hint="eastAsia"/>
          <w:b/>
          <w:spacing w:val="60"/>
          <w:sz w:val="44"/>
          <w:szCs w:val="32"/>
        </w:rPr>
        <w:t>计算机与信息学院</w:t>
      </w:r>
    </w:p>
    <w:p w14:paraId="66FF2736" w14:textId="77777777" w:rsidR="00F571C8" w:rsidRDefault="00F571C8" w:rsidP="00F571C8">
      <w:pPr>
        <w:spacing w:line="672" w:lineRule="auto"/>
        <w:ind w:firstLineChars="0" w:firstLine="0"/>
        <w:jc w:val="center"/>
        <w:rPr>
          <w:rFonts w:ascii="宋体" w:hAnsi="宋体" w:hint="eastAsia"/>
          <w:b/>
          <w:sz w:val="44"/>
          <w:szCs w:val="44"/>
        </w:rPr>
      </w:pPr>
    </w:p>
    <w:p w14:paraId="65902140" w14:textId="77777777" w:rsidR="00F571C8" w:rsidRPr="00EE3A5F" w:rsidRDefault="00F571C8" w:rsidP="00F571C8">
      <w:pPr>
        <w:spacing w:line="672" w:lineRule="auto"/>
        <w:ind w:firstLineChars="0" w:firstLine="0"/>
        <w:jc w:val="center"/>
        <w:rPr>
          <w:rFonts w:ascii="宋体" w:hAnsi="宋体" w:hint="eastAsia"/>
          <w:b/>
          <w:spacing w:val="60"/>
          <w:sz w:val="36"/>
          <w:szCs w:val="36"/>
        </w:rPr>
      </w:pPr>
      <w:r w:rsidRPr="00EE3A5F">
        <w:rPr>
          <w:rFonts w:ascii="宋体" w:hAnsi="宋体" w:hint="eastAsia"/>
          <w:b/>
          <w:sz w:val="36"/>
          <w:szCs w:val="36"/>
        </w:rPr>
        <w:t>《人工智能》</w:t>
      </w:r>
      <w:r w:rsidRPr="00EE3A5F">
        <w:rPr>
          <w:rFonts w:ascii="宋体" w:hAnsi="宋体" w:hint="eastAsia"/>
          <w:b/>
          <w:spacing w:val="60"/>
          <w:sz w:val="36"/>
          <w:szCs w:val="36"/>
        </w:rPr>
        <w:t>课程作业</w:t>
      </w:r>
    </w:p>
    <w:p w14:paraId="65587DE6" w14:textId="77777777" w:rsidR="00F571C8" w:rsidRPr="00EE3A5F" w:rsidRDefault="00F571C8" w:rsidP="00F571C8">
      <w:pPr>
        <w:spacing w:line="672" w:lineRule="auto"/>
        <w:ind w:firstLineChars="0" w:firstLine="0"/>
        <w:jc w:val="center"/>
        <w:rPr>
          <w:rFonts w:ascii="宋体" w:hAnsi="宋体" w:hint="eastAsia"/>
          <w:b/>
          <w:sz w:val="36"/>
          <w:szCs w:val="36"/>
        </w:rPr>
      </w:pPr>
      <w:r w:rsidRPr="00EE3A5F">
        <w:rPr>
          <w:rFonts w:ascii="宋体" w:hAnsi="宋体" w:hint="eastAsia"/>
          <w:b/>
          <w:spacing w:val="60"/>
          <w:sz w:val="36"/>
          <w:szCs w:val="36"/>
        </w:rPr>
        <w:t>2024年秋季学期</w:t>
      </w:r>
    </w:p>
    <w:p w14:paraId="0EE2BEBE" w14:textId="77777777" w:rsidR="00F571C8" w:rsidRPr="00115486" w:rsidRDefault="00F571C8" w:rsidP="00F571C8">
      <w:pPr>
        <w:pStyle w:val="a7"/>
        <w:ind w:left="960" w:firstLine="723"/>
        <w:rPr>
          <w:rFonts w:ascii="宋体" w:hAnsi="宋体" w:hint="eastAsia"/>
          <w:b/>
          <w:sz w:val="36"/>
          <w:szCs w:val="36"/>
        </w:rPr>
      </w:pPr>
      <w:r>
        <w:rPr>
          <w:rFonts w:ascii="宋体" w:hAnsi="宋体" w:hint="eastAsia"/>
          <w:b/>
          <w:sz w:val="36"/>
          <w:szCs w:val="36"/>
        </w:rPr>
        <w:t xml:space="preserve">　</w:t>
      </w:r>
    </w:p>
    <w:tbl>
      <w:tblPr>
        <w:tblW w:w="0" w:type="auto"/>
        <w:jc w:val="center"/>
        <w:tblLook w:val="04A0" w:firstRow="1" w:lastRow="0" w:firstColumn="1" w:lastColumn="0" w:noHBand="0" w:noVBand="1"/>
      </w:tblPr>
      <w:tblGrid>
        <w:gridCol w:w="1816"/>
        <w:gridCol w:w="2862"/>
      </w:tblGrid>
      <w:tr w:rsidR="00F571C8" w14:paraId="5EC2F355" w14:textId="77777777" w:rsidTr="00C929DF">
        <w:trPr>
          <w:trHeight w:val="646"/>
          <w:jc w:val="center"/>
        </w:trPr>
        <w:tc>
          <w:tcPr>
            <w:tcW w:w="0" w:type="auto"/>
            <w:vAlign w:val="center"/>
          </w:tcPr>
          <w:p w14:paraId="2BBC3EDD"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sz w:val="32"/>
                <w:szCs w:val="30"/>
              </w:rPr>
              <w:t>课程类型：</w:t>
            </w:r>
          </w:p>
        </w:tc>
        <w:tc>
          <w:tcPr>
            <w:tcW w:w="2862" w:type="dxa"/>
            <w:tcBorders>
              <w:bottom w:val="single" w:sz="4" w:space="0" w:color="auto"/>
            </w:tcBorders>
          </w:tcPr>
          <w:p w14:paraId="6FC474D5"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hint="eastAsia"/>
                <w:sz w:val="32"/>
                <w:szCs w:val="32"/>
              </w:rPr>
              <w:t>专业核心</w:t>
            </w:r>
            <w:r w:rsidRPr="00737C8B">
              <w:rPr>
                <w:rFonts w:ascii="宋体" w:hAnsi="宋体" w:hint="eastAsia"/>
                <w:sz w:val="32"/>
                <w:szCs w:val="32"/>
              </w:rPr>
              <w:t>课</w:t>
            </w:r>
          </w:p>
        </w:tc>
      </w:tr>
      <w:tr w:rsidR="00F571C8" w14:paraId="6922A8FF" w14:textId="77777777" w:rsidTr="00C929DF">
        <w:trPr>
          <w:trHeight w:val="542"/>
          <w:jc w:val="center"/>
        </w:trPr>
        <w:tc>
          <w:tcPr>
            <w:tcW w:w="0" w:type="auto"/>
            <w:vAlign w:val="center"/>
          </w:tcPr>
          <w:p w14:paraId="77FDE9B4"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sz w:val="32"/>
                <w:szCs w:val="30"/>
              </w:rPr>
              <w:t>学    号：</w:t>
            </w:r>
          </w:p>
        </w:tc>
        <w:tc>
          <w:tcPr>
            <w:tcW w:w="2862" w:type="dxa"/>
            <w:tcBorders>
              <w:top w:val="single" w:sz="4" w:space="0" w:color="auto"/>
              <w:bottom w:val="single" w:sz="4" w:space="0" w:color="auto"/>
            </w:tcBorders>
          </w:tcPr>
          <w:p w14:paraId="62FB98D2" w14:textId="0D8A40B7" w:rsidR="00F571C8" w:rsidRDefault="00F571C8" w:rsidP="00C929DF">
            <w:pPr>
              <w:spacing w:line="360" w:lineRule="auto"/>
              <w:ind w:firstLineChars="0" w:firstLine="0"/>
              <w:jc w:val="distribute"/>
              <w:rPr>
                <w:rFonts w:ascii="宋体" w:hAnsi="宋体" w:hint="eastAsia"/>
                <w:sz w:val="32"/>
                <w:szCs w:val="32"/>
              </w:rPr>
            </w:pPr>
            <w:r>
              <w:rPr>
                <w:rFonts w:ascii="宋体" w:hAnsi="宋体"/>
                <w:sz w:val="32"/>
                <w:szCs w:val="32"/>
              </w:rPr>
              <w:t xml:space="preserve"> 20221012051</w:t>
            </w:r>
            <w:r>
              <w:rPr>
                <w:rFonts w:ascii="宋体" w:hAnsi="宋体" w:hint="eastAsia"/>
                <w:sz w:val="32"/>
                <w:szCs w:val="32"/>
              </w:rPr>
              <w:t>8</w:t>
            </w:r>
          </w:p>
        </w:tc>
      </w:tr>
      <w:tr w:rsidR="00F571C8" w14:paraId="13C7C9DD" w14:textId="77777777" w:rsidTr="00C929DF">
        <w:trPr>
          <w:trHeight w:val="623"/>
          <w:jc w:val="center"/>
        </w:trPr>
        <w:tc>
          <w:tcPr>
            <w:tcW w:w="0" w:type="auto"/>
            <w:vAlign w:val="center"/>
          </w:tcPr>
          <w:p w14:paraId="71BA3060"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sz w:val="32"/>
                <w:szCs w:val="30"/>
              </w:rPr>
              <w:t>姓    名：</w:t>
            </w:r>
          </w:p>
        </w:tc>
        <w:tc>
          <w:tcPr>
            <w:tcW w:w="2862" w:type="dxa"/>
            <w:tcBorders>
              <w:top w:val="single" w:sz="4" w:space="0" w:color="auto"/>
              <w:bottom w:val="single" w:sz="4" w:space="0" w:color="auto"/>
            </w:tcBorders>
          </w:tcPr>
          <w:p w14:paraId="0EDEC8BE" w14:textId="03776178" w:rsidR="00F571C8" w:rsidRDefault="00F571C8" w:rsidP="00C929DF">
            <w:pPr>
              <w:spacing w:line="360" w:lineRule="auto"/>
              <w:ind w:firstLineChars="0" w:firstLine="0"/>
              <w:jc w:val="center"/>
              <w:rPr>
                <w:rFonts w:ascii="宋体" w:hAnsi="宋体" w:hint="eastAsia"/>
                <w:sz w:val="32"/>
                <w:szCs w:val="30"/>
              </w:rPr>
            </w:pPr>
            <w:r>
              <w:rPr>
                <w:rFonts w:ascii="宋体" w:hAnsi="宋体" w:hint="eastAsia"/>
                <w:sz w:val="32"/>
                <w:szCs w:val="30"/>
              </w:rPr>
              <w:t>胡国昌</w:t>
            </w:r>
          </w:p>
        </w:tc>
      </w:tr>
      <w:tr w:rsidR="00F571C8" w14:paraId="2843E562" w14:textId="77777777" w:rsidTr="00C929DF">
        <w:trPr>
          <w:trHeight w:val="597"/>
          <w:jc w:val="center"/>
        </w:trPr>
        <w:tc>
          <w:tcPr>
            <w:tcW w:w="0" w:type="auto"/>
            <w:vAlign w:val="center"/>
          </w:tcPr>
          <w:p w14:paraId="7297D689"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sz w:val="32"/>
                <w:szCs w:val="30"/>
              </w:rPr>
              <w:t>专    业：</w:t>
            </w:r>
          </w:p>
        </w:tc>
        <w:tc>
          <w:tcPr>
            <w:tcW w:w="2862" w:type="dxa"/>
            <w:tcBorders>
              <w:top w:val="single" w:sz="4" w:space="0" w:color="auto"/>
              <w:bottom w:val="single" w:sz="4" w:space="0" w:color="auto"/>
            </w:tcBorders>
          </w:tcPr>
          <w:p w14:paraId="460E28E6"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hint="eastAsia"/>
                <w:sz w:val="32"/>
                <w:szCs w:val="30"/>
              </w:rPr>
              <w:t>计算机科学与技术</w:t>
            </w:r>
          </w:p>
        </w:tc>
      </w:tr>
      <w:tr w:rsidR="00F571C8" w14:paraId="1B488305" w14:textId="77777777" w:rsidTr="00C929DF">
        <w:trPr>
          <w:trHeight w:val="663"/>
          <w:jc w:val="center"/>
        </w:trPr>
        <w:tc>
          <w:tcPr>
            <w:tcW w:w="0" w:type="auto"/>
            <w:vAlign w:val="center"/>
          </w:tcPr>
          <w:p w14:paraId="4FC3B4AC" w14:textId="77777777" w:rsidR="00F571C8" w:rsidRDefault="00F571C8" w:rsidP="00C929DF">
            <w:pPr>
              <w:spacing w:line="360" w:lineRule="auto"/>
              <w:ind w:firstLineChars="0" w:firstLine="0"/>
              <w:jc w:val="center"/>
              <w:rPr>
                <w:rFonts w:ascii="宋体" w:hAnsi="宋体" w:hint="eastAsia"/>
                <w:sz w:val="32"/>
                <w:szCs w:val="30"/>
              </w:rPr>
            </w:pPr>
            <w:r>
              <w:rPr>
                <w:rFonts w:ascii="宋体" w:hAnsi="宋体"/>
                <w:sz w:val="32"/>
                <w:szCs w:val="30"/>
              </w:rPr>
              <w:t>授课教师：</w:t>
            </w:r>
          </w:p>
        </w:tc>
        <w:tc>
          <w:tcPr>
            <w:tcW w:w="2862" w:type="dxa"/>
            <w:tcBorders>
              <w:top w:val="single" w:sz="4" w:space="0" w:color="auto"/>
              <w:bottom w:val="single" w:sz="4" w:space="0" w:color="auto"/>
            </w:tcBorders>
          </w:tcPr>
          <w:p w14:paraId="21F6FCAF" w14:textId="67B1F5BF" w:rsidR="00F571C8" w:rsidRDefault="00F571C8" w:rsidP="00C929DF">
            <w:pPr>
              <w:spacing w:line="360" w:lineRule="auto"/>
              <w:ind w:firstLineChars="0" w:firstLine="0"/>
              <w:jc w:val="center"/>
              <w:rPr>
                <w:rFonts w:ascii="宋体" w:hAnsi="宋体" w:hint="eastAsia"/>
                <w:sz w:val="32"/>
                <w:szCs w:val="30"/>
              </w:rPr>
            </w:pPr>
            <w:r>
              <w:rPr>
                <w:rFonts w:ascii="宋体" w:hAnsi="宋体" w:hint="eastAsia"/>
                <w:sz w:val="32"/>
                <w:szCs w:val="30"/>
              </w:rPr>
              <w:t>臧兆祥</w:t>
            </w:r>
          </w:p>
        </w:tc>
      </w:tr>
    </w:tbl>
    <w:p w14:paraId="47D70832" w14:textId="77777777" w:rsidR="00F571C8" w:rsidRDefault="00F571C8" w:rsidP="00F571C8">
      <w:pPr>
        <w:ind w:firstLineChars="0" w:firstLine="0"/>
        <w:rPr>
          <w:sz w:val="15"/>
        </w:rPr>
      </w:pPr>
    </w:p>
    <w:p w14:paraId="1F62348B" w14:textId="77777777" w:rsidR="00F571C8" w:rsidRDefault="00F571C8" w:rsidP="00F571C8">
      <w:pPr>
        <w:ind w:firstLineChars="0" w:firstLine="0"/>
        <w:jc w:val="center"/>
        <w:rPr>
          <w:rFonts w:ascii="宋体" w:hAnsi="宋体" w:hint="eastAsia"/>
          <w:sz w:val="30"/>
          <w:szCs w:val="30"/>
        </w:rPr>
      </w:pPr>
      <w:r>
        <w:rPr>
          <w:rFonts w:ascii="宋体" w:hAnsi="宋体" w:hint="eastAsia"/>
          <w:sz w:val="30"/>
          <w:szCs w:val="30"/>
        </w:rPr>
        <w:t>完成日期：</w:t>
      </w:r>
      <w:r>
        <w:rPr>
          <w:rFonts w:ascii="宋体" w:hAnsi="宋体"/>
          <w:sz w:val="30"/>
          <w:szCs w:val="30"/>
        </w:rPr>
        <w:t>2024</w:t>
      </w:r>
      <w:r>
        <w:rPr>
          <w:rFonts w:ascii="宋体" w:hAnsi="宋体" w:hint="eastAsia"/>
          <w:sz w:val="30"/>
          <w:szCs w:val="30"/>
        </w:rPr>
        <w:t xml:space="preserve">年 </w:t>
      </w:r>
      <w:r>
        <w:rPr>
          <w:rFonts w:ascii="宋体" w:hAnsi="宋体"/>
          <w:sz w:val="30"/>
          <w:szCs w:val="30"/>
        </w:rPr>
        <w:t>10</w:t>
      </w:r>
      <w:r>
        <w:rPr>
          <w:rFonts w:ascii="宋体" w:hAnsi="宋体" w:hint="eastAsia"/>
          <w:sz w:val="30"/>
          <w:szCs w:val="30"/>
        </w:rPr>
        <w:t xml:space="preserve">月 </w:t>
      </w:r>
      <w:r>
        <w:rPr>
          <w:rFonts w:ascii="宋体" w:hAnsi="宋体"/>
          <w:sz w:val="30"/>
          <w:szCs w:val="30"/>
        </w:rPr>
        <w:t>2</w:t>
      </w:r>
      <w:r>
        <w:rPr>
          <w:rFonts w:ascii="宋体" w:hAnsi="宋体" w:hint="eastAsia"/>
          <w:sz w:val="30"/>
          <w:szCs w:val="30"/>
        </w:rPr>
        <w:t>6日</w:t>
      </w:r>
    </w:p>
    <w:p w14:paraId="15866BD3" w14:textId="77777777" w:rsidR="00F571C8" w:rsidRPr="00575AA7" w:rsidRDefault="00F571C8" w:rsidP="00F571C8">
      <w:pPr>
        <w:widowControl/>
        <w:ind w:firstLineChars="0" w:firstLine="0"/>
        <w:jc w:val="left"/>
        <w:rPr>
          <w:rFonts w:eastAsia="仿宋_GB2312"/>
          <w:b/>
          <w:bCs/>
          <w:color w:val="FF0000"/>
        </w:rPr>
      </w:pPr>
      <w:r>
        <w:rPr>
          <w:rFonts w:eastAsia="仿宋_GB2312"/>
          <w:b/>
          <w:bCs/>
          <w:color w:val="FF0000"/>
        </w:rPr>
        <w:br w:type="page"/>
      </w:r>
    </w:p>
    <w:p w14:paraId="2AE2FF87" w14:textId="77777777" w:rsidR="00AB7D47" w:rsidRDefault="00AB7D47" w:rsidP="00AB7D47">
      <w:pPr>
        <w:pStyle w:val="a7"/>
        <w:ind w:firstLine="482"/>
      </w:pPr>
      <w:r>
        <w:rPr>
          <w:rFonts w:hint="eastAsia"/>
          <w:b/>
          <w:bCs/>
        </w:rPr>
        <w:lastRenderedPageBreak/>
        <w:t>K-means</w:t>
      </w:r>
      <w:r>
        <w:rPr>
          <w:rFonts w:hint="eastAsia"/>
          <w:b/>
          <w:bCs/>
        </w:rPr>
        <w:t>聚类</w:t>
      </w:r>
    </w:p>
    <w:p w14:paraId="61719783" w14:textId="77777777" w:rsidR="00AB7D47" w:rsidRDefault="00AB7D47" w:rsidP="00AB7D47">
      <w:pPr>
        <w:pStyle w:val="1"/>
        <w:numPr>
          <w:ilvl w:val="0"/>
          <w:numId w:val="1"/>
        </w:numPr>
        <w:ind w:left="0" w:firstLine="883"/>
        <w:jc w:val="left"/>
        <w:rPr>
          <w:rFonts w:hint="eastAsia"/>
        </w:rPr>
      </w:pPr>
      <w:r w:rsidRPr="001A6E79">
        <w:t>案例内容与要求</w:t>
      </w:r>
    </w:p>
    <w:p w14:paraId="5DCE62A4" w14:textId="77777777" w:rsidR="00AB7D47" w:rsidRPr="00B5754D" w:rsidRDefault="00AB7D47" w:rsidP="00AB7D47">
      <w:pPr>
        <w:pStyle w:val="2"/>
        <w:numPr>
          <w:ilvl w:val="1"/>
          <w:numId w:val="2"/>
        </w:numPr>
        <w:ind w:firstLine="640"/>
        <w:rPr>
          <w:rFonts w:hint="eastAsia"/>
        </w:rPr>
      </w:pPr>
      <w:r>
        <w:t>实验内容与任务</w:t>
      </w:r>
    </w:p>
    <w:p w14:paraId="51AB168D" w14:textId="77777777" w:rsidR="00AB7D47" w:rsidRDefault="00AB7D47" w:rsidP="00AB7D47">
      <w:pPr>
        <w:ind w:firstLine="480"/>
        <w:rPr>
          <w:lang w:eastAsia="zh"/>
        </w:rPr>
      </w:pPr>
      <w:r>
        <w:rPr>
          <w:lang w:eastAsia="zh"/>
        </w:rPr>
        <w:t>现在有一批鸢尾花的数据，共包含</w:t>
      </w:r>
      <w:r>
        <w:rPr>
          <w:lang w:eastAsia="zh"/>
        </w:rPr>
        <w:t>150</w:t>
      </w:r>
      <w:r>
        <w:rPr>
          <w:lang w:eastAsia="zh"/>
        </w:rPr>
        <w:t>个样本，每个样本有四个属性，</w:t>
      </w:r>
      <w:r>
        <w:rPr>
          <w:lang w:eastAsia="zh"/>
        </w:rPr>
        <w:t>Sepal Length</w:t>
      </w:r>
      <w:r>
        <w:rPr>
          <w:lang w:eastAsia="zh"/>
        </w:rPr>
        <w:t>（花萼长度），</w:t>
      </w:r>
      <w:r>
        <w:rPr>
          <w:lang w:eastAsia="zh"/>
        </w:rPr>
        <w:t>Sepal Width</w:t>
      </w:r>
      <w:r>
        <w:rPr>
          <w:lang w:eastAsia="zh"/>
        </w:rPr>
        <w:t>（花萼宽度），</w:t>
      </w:r>
      <w:r>
        <w:rPr>
          <w:lang w:eastAsia="zh"/>
        </w:rPr>
        <w:t>Petal Length</w:t>
      </w:r>
      <w:r>
        <w:rPr>
          <w:lang w:eastAsia="zh"/>
        </w:rPr>
        <w:t>（花瓣长度），</w:t>
      </w:r>
      <w:r>
        <w:rPr>
          <w:lang w:eastAsia="zh"/>
        </w:rPr>
        <w:t>Petal</w:t>
      </w:r>
      <w:r w:rsidRPr="003F3372">
        <w:rPr>
          <w:lang w:eastAsia="zh"/>
        </w:rPr>
        <w:t xml:space="preserve"> </w:t>
      </w:r>
      <w:r>
        <w:rPr>
          <w:lang w:eastAsia="zh"/>
        </w:rPr>
        <w:t>Width</w:t>
      </w:r>
      <w:r>
        <w:rPr>
          <w:lang w:eastAsia="zh"/>
        </w:rPr>
        <w:t>（花瓣宽度）。同时，每个样本所属类别也已经标出，一共有</w:t>
      </w:r>
      <w:r>
        <w:rPr>
          <w:lang w:eastAsia="zh"/>
        </w:rPr>
        <w:t>3</w:t>
      </w:r>
      <w:r>
        <w:rPr>
          <w:lang w:eastAsia="zh"/>
        </w:rPr>
        <w:t>个类别：</w:t>
      </w:r>
      <w:r>
        <w:rPr>
          <w:lang w:eastAsia="zh"/>
        </w:rPr>
        <w:t xml:space="preserve">Iris </w:t>
      </w:r>
      <w:proofErr w:type="spellStart"/>
      <w:r>
        <w:rPr>
          <w:lang w:eastAsia="zh"/>
        </w:rPr>
        <w:t>Setosa</w:t>
      </w:r>
      <w:proofErr w:type="spellEnd"/>
      <w:r>
        <w:rPr>
          <w:lang w:eastAsia="zh"/>
        </w:rPr>
        <w:t>（山鸢尾）、</w:t>
      </w:r>
      <w:r>
        <w:rPr>
          <w:lang w:eastAsia="zh"/>
        </w:rPr>
        <w:t xml:space="preserve">Iris </w:t>
      </w:r>
      <w:proofErr w:type="spellStart"/>
      <w:r>
        <w:rPr>
          <w:lang w:eastAsia="zh"/>
        </w:rPr>
        <w:t>Versicolour</w:t>
      </w:r>
      <w:proofErr w:type="spellEnd"/>
      <w:r>
        <w:rPr>
          <w:lang w:eastAsia="zh"/>
        </w:rPr>
        <w:t>（杂色鸢尾），以及</w:t>
      </w:r>
      <w:r>
        <w:rPr>
          <w:lang w:eastAsia="zh"/>
        </w:rPr>
        <w:t>Iris Virginica</w:t>
      </w:r>
      <w:r>
        <w:rPr>
          <w:lang w:eastAsia="zh"/>
        </w:rPr>
        <w:t>（维吉尼亚鸢尾）。要求学生根据样本的属性数据将鸢尾花用</w:t>
      </w:r>
      <w:r>
        <w:rPr>
          <w:lang w:eastAsia="zh"/>
        </w:rPr>
        <w:t>K-Means</w:t>
      </w:r>
      <w:r>
        <w:rPr>
          <w:lang w:eastAsia="zh"/>
        </w:rPr>
        <w:t>算法进行聚类，获得</w:t>
      </w:r>
      <w:r>
        <w:rPr>
          <w:lang w:eastAsia="zh"/>
        </w:rPr>
        <w:t>3</w:t>
      </w:r>
      <w:r>
        <w:rPr>
          <w:lang w:eastAsia="zh"/>
        </w:rPr>
        <w:t>个类别，并将每个样本分到一个类别中。然后将聚类所得的样本类别分布情况与原始数据中的样本类别分布情况进行对比，分析</w:t>
      </w:r>
      <w:r>
        <w:rPr>
          <w:lang w:eastAsia="zh"/>
        </w:rPr>
        <w:t>K-Means</w:t>
      </w:r>
      <w:r>
        <w:rPr>
          <w:lang w:eastAsia="zh"/>
        </w:rPr>
        <w:t>算法的性能。</w:t>
      </w:r>
    </w:p>
    <w:p w14:paraId="2B8D0B6C" w14:textId="77777777" w:rsidR="00AB7D47" w:rsidRDefault="00AB7D47" w:rsidP="00AB7D47">
      <w:pPr>
        <w:pStyle w:val="2"/>
        <w:numPr>
          <w:ilvl w:val="1"/>
          <w:numId w:val="2"/>
        </w:numPr>
        <w:ind w:firstLine="640"/>
        <w:rPr>
          <w:rFonts w:hint="eastAsia"/>
        </w:rPr>
      </w:pPr>
      <w:r>
        <w:t>实验过程及要求</w:t>
      </w:r>
    </w:p>
    <w:p w14:paraId="5CFBECCC" w14:textId="77777777" w:rsidR="00AB7D47" w:rsidRDefault="00AB7D47" w:rsidP="00AB7D47">
      <w:pPr>
        <w:pStyle w:val="ab"/>
        <w:numPr>
          <w:ilvl w:val="0"/>
          <w:numId w:val="3"/>
        </w:numPr>
        <w:ind w:left="0" w:firstLine="480"/>
        <w:rPr>
          <w:lang w:eastAsia="zh"/>
        </w:rPr>
      </w:pPr>
      <w:r>
        <w:rPr>
          <w:lang w:eastAsia="zh"/>
        </w:rPr>
        <w:t>实验环境要求：</w:t>
      </w:r>
      <w:r>
        <w:rPr>
          <w:lang w:eastAsia="zh"/>
        </w:rPr>
        <w:t>Windows/Linux</w:t>
      </w:r>
      <w:r>
        <w:rPr>
          <w:lang w:eastAsia="zh"/>
        </w:rPr>
        <w:t>操作系统，</w:t>
      </w:r>
      <w:r>
        <w:rPr>
          <w:lang w:eastAsia="zh"/>
        </w:rPr>
        <w:t>Python</w:t>
      </w:r>
      <w:r>
        <w:rPr>
          <w:lang w:eastAsia="zh"/>
        </w:rPr>
        <w:t>编译环境，</w:t>
      </w:r>
      <w:proofErr w:type="spellStart"/>
      <w:r>
        <w:rPr>
          <w:lang w:eastAsia="zh"/>
        </w:rPr>
        <w:t>numpy</w:t>
      </w:r>
      <w:proofErr w:type="spellEnd"/>
      <w:r>
        <w:rPr>
          <w:lang w:eastAsia="zh"/>
        </w:rPr>
        <w:t>，</w:t>
      </w:r>
      <w:r>
        <w:rPr>
          <w:lang w:eastAsia="zh"/>
        </w:rPr>
        <w:t>matplotlib</w:t>
      </w:r>
      <w:r>
        <w:rPr>
          <w:lang w:eastAsia="zh"/>
        </w:rPr>
        <w:t>等程序库。</w:t>
      </w:r>
    </w:p>
    <w:p w14:paraId="47B841A6" w14:textId="77777777" w:rsidR="00AB7D47" w:rsidRDefault="00AB7D47" w:rsidP="00AB7D47">
      <w:pPr>
        <w:pStyle w:val="ab"/>
        <w:numPr>
          <w:ilvl w:val="0"/>
          <w:numId w:val="3"/>
        </w:numPr>
        <w:ind w:left="0" w:firstLine="480"/>
        <w:rPr>
          <w:lang w:eastAsia="zh"/>
        </w:rPr>
      </w:pPr>
      <w:r>
        <w:rPr>
          <w:lang w:eastAsia="zh"/>
        </w:rPr>
        <w:t>加载鸢尾花数据集，观察数据集特征。</w:t>
      </w:r>
    </w:p>
    <w:p w14:paraId="02BB5A98" w14:textId="77777777" w:rsidR="00AB7D47" w:rsidRDefault="00AB7D47" w:rsidP="00AB7D47">
      <w:pPr>
        <w:pStyle w:val="ab"/>
        <w:numPr>
          <w:ilvl w:val="0"/>
          <w:numId w:val="3"/>
        </w:numPr>
        <w:ind w:left="0" w:firstLine="480"/>
        <w:rPr>
          <w:lang w:eastAsia="zh"/>
        </w:rPr>
      </w:pPr>
      <w:r>
        <w:rPr>
          <w:lang w:eastAsia="zh"/>
        </w:rPr>
        <w:t>实现</w:t>
      </w:r>
      <w:r>
        <w:rPr>
          <w:lang w:eastAsia="zh"/>
        </w:rPr>
        <w:t>K-Means</w:t>
      </w:r>
      <w:r>
        <w:rPr>
          <w:lang w:eastAsia="zh"/>
        </w:rPr>
        <w:t>算法</w:t>
      </w:r>
      <w:r>
        <w:rPr>
          <w:lang w:eastAsia="zh"/>
        </w:rPr>
        <w:t>,</w:t>
      </w:r>
      <w:r>
        <w:rPr>
          <w:lang w:eastAsia="zh"/>
        </w:rPr>
        <w:t>运行并观察聚类结果</w:t>
      </w:r>
      <w:r>
        <w:rPr>
          <w:rFonts w:hint="eastAsia"/>
          <w:lang w:eastAsia="zh"/>
        </w:rPr>
        <w:t>。</w:t>
      </w:r>
    </w:p>
    <w:p w14:paraId="688F3229" w14:textId="77777777" w:rsidR="00AB7D47" w:rsidRDefault="00AB7D47" w:rsidP="00AB7D47">
      <w:pPr>
        <w:pStyle w:val="ab"/>
        <w:numPr>
          <w:ilvl w:val="0"/>
          <w:numId w:val="3"/>
        </w:numPr>
        <w:ind w:left="0" w:firstLine="480"/>
        <w:rPr>
          <w:lang w:eastAsia="zh"/>
        </w:rPr>
      </w:pPr>
      <w:r>
        <w:rPr>
          <w:lang w:eastAsia="zh"/>
        </w:rPr>
        <w:t>研究初始聚类中心的设置对</w:t>
      </w:r>
      <w:r>
        <w:rPr>
          <w:lang w:eastAsia="zh"/>
        </w:rPr>
        <w:t>K-Means</w:t>
      </w:r>
      <w:r>
        <w:rPr>
          <w:lang w:eastAsia="zh"/>
        </w:rPr>
        <w:t>算法收敛性的影响</w:t>
      </w:r>
      <w:r>
        <w:rPr>
          <w:rFonts w:hint="eastAsia"/>
          <w:lang w:eastAsia="zh"/>
        </w:rPr>
        <w:t>。</w:t>
      </w:r>
    </w:p>
    <w:p w14:paraId="588450E5" w14:textId="77777777" w:rsidR="00AB7D47" w:rsidRPr="00E4781F" w:rsidRDefault="00AB7D47" w:rsidP="00AB7D47">
      <w:pPr>
        <w:pStyle w:val="ab"/>
        <w:numPr>
          <w:ilvl w:val="0"/>
          <w:numId w:val="3"/>
        </w:numPr>
        <w:ind w:left="0" w:firstLine="480"/>
        <w:rPr>
          <w:lang w:eastAsia="zh"/>
        </w:rPr>
      </w:pPr>
      <w:r>
        <w:rPr>
          <w:lang w:eastAsia="zh"/>
        </w:rPr>
        <w:t>研究参数</w:t>
      </w:r>
      <w:r>
        <w:rPr>
          <w:lang w:eastAsia="zh"/>
        </w:rPr>
        <w:t>K</w:t>
      </w:r>
      <w:r>
        <w:rPr>
          <w:lang w:eastAsia="zh"/>
        </w:rPr>
        <w:t>对聚类结果的影响</w:t>
      </w:r>
      <w:r>
        <w:rPr>
          <w:rFonts w:hint="eastAsia"/>
          <w:lang w:eastAsia="zh"/>
        </w:rPr>
        <w:t>。</w:t>
      </w:r>
    </w:p>
    <w:p w14:paraId="672057A7" w14:textId="77777777" w:rsidR="00AB7D47" w:rsidRPr="002D0941" w:rsidRDefault="00AB7D47" w:rsidP="00AB7D47">
      <w:pPr>
        <w:pStyle w:val="1"/>
        <w:numPr>
          <w:ilvl w:val="0"/>
          <w:numId w:val="1"/>
        </w:numPr>
        <w:ind w:firstLine="883"/>
        <w:jc w:val="left"/>
        <w:rPr>
          <w:rFonts w:hint="eastAsia"/>
        </w:rPr>
      </w:pPr>
      <w:r w:rsidRPr="001A6E79">
        <w:t>原理论述及解决方法</w:t>
      </w:r>
    </w:p>
    <w:p w14:paraId="5ECF822D" w14:textId="77777777" w:rsidR="00AB7D47" w:rsidRPr="008C3A0E" w:rsidRDefault="00AB7D47" w:rsidP="00AB7D47">
      <w:pPr>
        <w:pStyle w:val="ab"/>
        <w:keepNext/>
        <w:keepLines/>
        <w:numPr>
          <w:ilvl w:val="0"/>
          <w:numId w:val="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59C1D063" w14:textId="77777777" w:rsidR="00AB7D47" w:rsidRPr="008D3649" w:rsidRDefault="00AB7D47" w:rsidP="00AB7D47">
      <w:pPr>
        <w:pStyle w:val="2"/>
        <w:numPr>
          <w:ilvl w:val="1"/>
          <w:numId w:val="2"/>
        </w:numPr>
        <w:ind w:firstLine="640"/>
        <w:rPr>
          <w:rFonts w:hint="eastAsia"/>
        </w:rPr>
      </w:pPr>
      <w:r>
        <w:rPr>
          <w:rFonts w:hint="eastAsia"/>
        </w:rPr>
        <w:t>原理概述</w:t>
      </w:r>
    </w:p>
    <w:p w14:paraId="7B645036" w14:textId="77777777" w:rsidR="00AB7D47" w:rsidRDefault="00AB7D47" w:rsidP="00AB7D47">
      <w:pPr>
        <w:widowControl/>
        <w:spacing w:beforeLines="20" w:before="62"/>
        <w:ind w:firstLineChars="0" w:firstLine="482"/>
        <w:jc w:val="left"/>
      </w:pPr>
      <w:r>
        <w:t>聚类是人类挖掘知识的重要手段，例如对自然界的生物进行类别和群体的划分。在商业活动中，对客户群体进行划分，能对客户特点进行分析并对不同群体进行针对性营销。在机器学习中，聚类属于无监督学习，直接在数据中挖掘类别关系。聚类跟有监督学习中的分类的区别是缺乏有标记的训练数据。聚类有两个任务，首先要确定将数据划分多少类，其次要将每个样本分到一个类别中。例如图</w:t>
      </w:r>
      <w:r>
        <w:t>1</w:t>
      </w:r>
      <w:r>
        <w:t>中的数据点，我们仅根据数据点的分布情况，可以考虑将其划分</w:t>
      </w:r>
      <w:r>
        <w:t>4</w:t>
      </w:r>
      <w:r>
        <w:t>个类，坐标比较相似的点处于同一个类中。完成聚类要基于两个原则：</w:t>
      </w:r>
    </w:p>
    <w:p w14:paraId="5266172F" w14:textId="77777777" w:rsidR="00AB7D47" w:rsidRDefault="00AB7D47" w:rsidP="00AB7D47">
      <w:pPr>
        <w:pStyle w:val="ab"/>
        <w:widowControl/>
        <w:numPr>
          <w:ilvl w:val="0"/>
          <w:numId w:val="4"/>
        </w:numPr>
        <w:spacing w:beforeLines="20" w:before="62"/>
        <w:ind w:left="0" w:firstLine="480"/>
        <w:jc w:val="left"/>
      </w:pPr>
      <w:r>
        <w:t>不同类别的样本之间相似性很小。</w:t>
      </w:r>
    </w:p>
    <w:p w14:paraId="319451BF" w14:textId="77777777" w:rsidR="00AB7D47" w:rsidRDefault="00AB7D47" w:rsidP="00AB7D47">
      <w:pPr>
        <w:pStyle w:val="ab"/>
        <w:widowControl/>
        <w:numPr>
          <w:ilvl w:val="0"/>
          <w:numId w:val="4"/>
        </w:numPr>
        <w:spacing w:beforeLines="20" w:before="62"/>
        <w:ind w:left="0" w:firstLine="480"/>
        <w:jc w:val="left"/>
      </w:pPr>
      <w:r>
        <w:t>同一类别的样本之间相似性很大。</w:t>
      </w:r>
    </w:p>
    <w:p w14:paraId="2210E6E7" w14:textId="77777777" w:rsidR="00AB7D47" w:rsidRDefault="00AB7D47" w:rsidP="00AB7D47">
      <w:pPr>
        <w:widowControl/>
        <w:spacing w:beforeLines="20" w:before="62"/>
        <w:ind w:firstLineChars="0" w:firstLine="0"/>
        <w:jc w:val="center"/>
      </w:pPr>
      <w:r>
        <w:rPr>
          <w:noProof/>
        </w:rPr>
        <w:lastRenderedPageBreak/>
        <w:drawing>
          <wp:inline distT="0" distB="0" distL="0" distR="0" wp14:anchorId="7D76EF93" wp14:editId="56D1DB6E">
            <wp:extent cx="2761410" cy="2160000"/>
            <wp:effectExtent l="0" t="0" r="1270" b="0"/>
            <wp:docPr id="113277234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2343" name="图片 1" descr="图表, 散点图&#10;&#10;描述已自动生成"/>
                    <pic:cNvPicPr/>
                  </pic:nvPicPr>
                  <pic:blipFill>
                    <a:blip r:embed="rId8"/>
                    <a:stretch>
                      <a:fillRect/>
                    </a:stretch>
                  </pic:blipFill>
                  <pic:spPr>
                    <a:xfrm>
                      <a:off x="0" y="0"/>
                      <a:ext cx="2761410" cy="2160000"/>
                    </a:xfrm>
                    <a:prstGeom prst="rect">
                      <a:avLst/>
                    </a:prstGeom>
                  </pic:spPr>
                </pic:pic>
              </a:graphicData>
            </a:graphic>
          </wp:inline>
        </w:drawing>
      </w:r>
    </w:p>
    <w:p w14:paraId="367D83EF" w14:textId="77777777" w:rsidR="00327AAF" w:rsidRDefault="00327AAF">
      <w:pPr>
        <w:ind w:firstLine="480"/>
      </w:pPr>
    </w:p>
    <w:sectPr w:rsidR="00327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200FC" w14:textId="77777777" w:rsidR="00F571C8" w:rsidRDefault="00F571C8" w:rsidP="00F571C8">
      <w:pPr>
        <w:ind w:firstLine="480"/>
      </w:pPr>
      <w:r>
        <w:separator/>
      </w:r>
    </w:p>
  </w:endnote>
  <w:endnote w:type="continuationSeparator" w:id="0">
    <w:p w14:paraId="47B2C98E" w14:textId="77777777" w:rsidR="00F571C8" w:rsidRDefault="00F571C8" w:rsidP="00F571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026A3" w14:textId="77777777" w:rsidR="00F571C8" w:rsidRDefault="00F571C8" w:rsidP="00F571C8">
      <w:pPr>
        <w:ind w:firstLine="480"/>
      </w:pPr>
      <w:r>
        <w:separator/>
      </w:r>
    </w:p>
  </w:footnote>
  <w:footnote w:type="continuationSeparator" w:id="0">
    <w:p w14:paraId="6B470646" w14:textId="77777777" w:rsidR="00F571C8" w:rsidRDefault="00F571C8" w:rsidP="00F571C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D2D2A"/>
    <w:multiLevelType w:val="hybridMultilevel"/>
    <w:tmpl w:val="CD00FC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BC24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A6573D4"/>
    <w:multiLevelType w:val="hybridMultilevel"/>
    <w:tmpl w:val="DC064F5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1530AAD"/>
    <w:multiLevelType w:val="hybridMultilevel"/>
    <w:tmpl w:val="D6983A92"/>
    <w:lvl w:ilvl="0" w:tplc="04090013">
      <w:start w:val="1"/>
      <w:numFmt w:val="chineseCountingThousand"/>
      <w:lvlText w:val="%1、"/>
      <w:lvlJc w:val="left"/>
      <w:pPr>
        <w:ind w:left="440" w:hanging="440"/>
      </w:pPr>
    </w:lvl>
    <w:lvl w:ilvl="1" w:tplc="DDF21EAE">
      <w:start w:val="1"/>
      <w:numFmt w:val="decimalEnclosedCircle"/>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3646637">
    <w:abstractNumId w:val="3"/>
  </w:num>
  <w:num w:numId="2" w16cid:durableId="161817586">
    <w:abstractNumId w:val="1"/>
  </w:num>
  <w:num w:numId="3" w16cid:durableId="529225277">
    <w:abstractNumId w:val="2"/>
  </w:num>
  <w:num w:numId="4" w16cid:durableId="151330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C2"/>
    <w:rsid w:val="00327AAF"/>
    <w:rsid w:val="003B61C2"/>
    <w:rsid w:val="005811C9"/>
    <w:rsid w:val="007E46A9"/>
    <w:rsid w:val="00856039"/>
    <w:rsid w:val="00AB7D47"/>
    <w:rsid w:val="00F5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A3F0E"/>
  <w15:chartTrackingRefBased/>
  <w15:docId w15:val="{32FA7569-B9A1-493B-9399-8012FC24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1C8"/>
    <w:pPr>
      <w:widowControl w:val="0"/>
      <w:spacing w:after="0" w:line="240" w:lineRule="auto"/>
      <w:ind w:firstLineChars="200" w:firstLine="200"/>
      <w:jc w:val="both"/>
    </w:pPr>
    <w:rPr>
      <w:rFonts w:ascii="Times New Roman" w:eastAsia="宋体" w:hAnsi="Times New Roman"/>
      <w:sz w:val="24"/>
      <w:szCs w:val="22"/>
      <w14:ligatures w14:val="none"/>
    </w:rPr>
  </w:style>
  <w:style w:type="paragraph" w:styleId="1">
    <w:name w:val="heading 1"/>
    <w:basedOn w:val="a"/>
    <w:next w:val="a"/>
    <w:link w:val="10"/>
    <w:uiPriority w:val="9"/>
    <w:qFormat/>
    <w:rsid w:val="00AB7D47"/>
    <w:pPr>
      <w:keepNext/>
      <w:keepLines/>
      <w:adjustRightInd w:val="0"/>
      <w:snapToGrid w:val="0"/>
      <w:spacing w:before="360" w:after="360"/>
      <w:ind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AB7D47"/>
    <w:pPr>
      <w:keepNext/>
      <w:keepLines/>
      <w:adjustRightInd w:val="0"/>
      <w:snapToGrid w:val="0"/>
      <w:spacing w:before="240" w:after="240"/>
      <w:ind w:firstLineChars="0" w:firstLine="0"/>
      <w:jc w:val="left"/>
      <w:outlineLvl w:val="1"/>
    </w:pPr>
    <w:rPr>
      <w:rFonts w:ascii="黑体" w:eastAsia="黑体" w:hAnsi="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1C8"/>
    <w:pPr>
      <w:tabs>
        <w:tab w:val="center" w:pos="4153"/>
        <w:tab w:val="right" w:pos="8306"/>
      </w:tabs>
      <w:snapToGrid w:val="0"/>
      <w:spacing w:after="160"/>
      <w:ind w:firstLineChars="0" w:firstLine="0"/>
      <w:jc w:val="center"/>
    </w:pPr>
    <w:rPr>
      <w:rFonts w:asciiTheme="minorHAnsi" w:eastAsiaTheme="minorEastAsia" w:hAnsiTheme="minorHAnsi"/>
      <w:sz w:val="18"/>
      <w:szCs w:val="18"/>
      <w14:ligatures w14:val="standardContextual"/>
    </w:rPr>
  </w:style>
  <w:style w:type="character" w:customStyle="1" w:styleId="a4">
    <w:name w:val="页眉 字符"/>
    <w:basedOn w:val="a0"/>
    <w:link w:val="a3"/>
    <w:uiPriority w:val="99"/>
    <w:rsid w:val="00F571C8"/>
    <w:rPr>
      <w:sz w:val="18"/>
      <w:szCs w:val="18"/>
    </w:rPr>
  </w:style>
  <w:style w:type="paragraph" w:styleId="a5">
    <w:name w:val="footer"/>
    <w:basedOn w:val="a"/>
    <w:link w:val="a6"/>
    <w:uiPriority w:val="99"/>
    <w:unhideWhenUsed/>
    <w:rsid w:val="00F571C8"/>
    <w:pPr>
      <w:tabs>
        <w:tab w:val="center" w:pos="4153"/>
        <w:tab w:val="right" w:pos="8306"/>
      </w:tabs>
      <w:snapToGrid w:val="0"/>
      <w:spacing w:after="160"/>
      <w:ind w:firstLineChars="0" w:firstLine="0"/>
      <w:jc w:val="left"/>
    </w:pPr>
    <w:rPr>
      <w:rFonts w:asciiTheme="minorHAnsi" w:eastAsiaTheme="minorEastAsia" w:hAnsiTheme="minorHAnsi"/>
      <w:sz w:val="18"/>
      <w:szCs w:val="18"/>
      <w14:ligatures w14:val="standardContextual"/>
    </w:rPr>
  </w:style>
  <w:style w:type="character" w:customStyle="1" w:styleId="a6">
    <w:name w:val="页脚 字符"/>
    <w:basedOn w:val="a0"/>
    <w:link w:val="a5"/>
    <w:uiPriority w:val="99"/>
    <w:rsid w:val="00F571C8"/>
    <w:rPr>
      <w:sz w:val="18"/>
      <w:szCs w:val="18"/>
    </w:rPr>
  </w:style>
  <w:style w:type="paragraph" w:styleId="a7">
    <w:name w:val="Title"/>
    <w:basedOn w:val="a"/>
    <w:next w:val="a8"/>
    <w:link w:val="a9"/>
    <w:qFormat/>
    <w:rsid w:val="00F571C8"/>
    <w:pPr>
      <w:keepNext/>
      <w:overflowPunct w:val="0"/>
      <w:spacing w:before="240" w:after="120"/>
      <w:ind w:firstLineChars="0" w:firstLine="0"/>
      <w:jc w:val="center"/>
    </w:pPr>
    <w:rPr>
      <w:rFonts w:eastAsia="楷体" w:cs="DejaVu Sans"/>
      <w:sz w:val="52"/>
      <w:szCs w:val="28"/>
    </w:rPr>
  </w:style>
  <w:style w:type="character" w:customStyle="1" w:styleId="a9">
    <w:name w:val="标题 字符"/>
    <w:basedOn w:val="a0"/>
    <w:link w:val="a7"/>
    <w:qFormat/>
    <w:rsid w:val="00F571C8"/>
    <w:rPr>
      <w:rFonts w:ascii="Times New Roman" w:eastAsia="楷体" w:hAnsi="Times New Roman" w:cs="DejaVu Sans"/>
      <w:sz w:val="52"/>
      <w:szCs w:val="28"/>
      <w14:ligatures w14:val="none"/>
    </w:rPr>
  </w:style>
  <w:style w:type="paragraph" w:styleId="a8">
    <w:name w:val="Body Text"/>
    <w:basedOn w:val="a"/>
    <w:link w:val="aa"/>
    <w:uiPriority w:val="99"/>
    <w:semiHidden/>
    <w:unhideWhenUsed/>
    <w:rsid w:val="00F571C8"/>
    <w:pPr>
      <w:spacing w:after="120"/>
    </w:pPr>
  </w:style>
  <w:style w:type="character" w:customStyle="1" w:styleId="aa">
    <w:name w:val="正文文本 字符"/>
    <w:basedOn w:val="a0"/>
    <w:link w:val="a8"/>
    <w:uiPriority w:val="99"/>
    <w:semiHidden/>
    <w:rsid w:val="00F571C8"/>
    <w:rPr>
      <w:rFonts w:ascii="Times New Roman" w:eastAsia="宋体" w:hAnsi="Times New Roman"/>
      <w:sz w:val="24"/>
      <w:szCs w:val="22"/>
      <w14:ligatures w14:val="none"/>
    </w:rPr>
  </w:style>
  <w:style w:type="character" w:customStyle="1" w:styleId="10">
    <w:name w:val="标题 1 字符"/>
    <w:basedOn w:val="a0"/>
    <w:link w:val="1"/>
    <w:uiPriority w:val="9"/>
    <w:rsid w:val="00AB7D47"/>
    <w:rPr>
      <w:rFonts w:ascii="黑体" w:eastAsia="黑体" w:hAnsi="黑体"/>
      <w:b/>
      <w:bCs/>
      <w:kern w:val="44"/>
      <w:sz w:val="32"/>
      <w:szCs w:val="44"/>
      <w14:ligatures w14:val="none"/>
    </w:rPr>
  </w:style>
  <w:style w:type="character" w:customStyle="1" w:styleId="20">
    <w:name w:val="标题 2 字符"/>
    <w:basedOn w:val="a0"/>
    <w:link w:val="2"/>
    <w:uiPriority w:val="9"/>
    <w:rsid w:val="00AB7D47"/>
    <w:rPr>
      <w:rFonts w:ascii="黑体" w:eastAsia="黑体" w:hAnsi="黑体" w:cstheme="majorBidi"/>
      <w:b/>
      <w:bCs/>
      <w:sz w:val="28"/>
      <w:szCs w:val="32"/>
      <w14:ligatures w14:val="none"/>
    </w:rPr>
  </w:style>
  <w:style w:type="paragraph" w:styleId="ab">
    <w:name w:val="List Paragraph"/>
    <w:basedOn w:val="a"/>
    <w:uiPriority w:val="34"/>
    <w:qFormat/>
    <w:rsid w:val="00AB7D4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2024-10-31T10:56:00Z</dcterms:created>
  <dcterms:modified xsi:type="dcterms:W3CDTF">2024-10-31T11:02:00Z</dcterms:modified>
</cp:coreProperties>
</file>