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0"/>
        <w:tblW w:w="0" w:type="auto"/>
        <w:tblInd w:w="-851" w:type="dxa"/>
        <w:tblLayout w:type="autofit"/>
        <w:tblCellMar>
          <w:top w:w="0" w:type="dxa"/>
          <w:left w:w="108" w:type="dxa"/>
          <w:bottom w:w="0" w:type="dxa"/>
          <w:right w:w="108" w:type="dxa"/>
        </w:tblCellMar>
      </w:tblPr>
      <w:tblGrid>
        <w:gridCol w:w="2411"/>
        <w:gridCol w:w="8129"/>
      </w:tblGrid>
      <w:tr>
        <w:tblPrEx>
          <w:tblCellMar>
            <w:top w:w="0" w:type="dxa"/>
            <w:left w:w="108" w:type="dxa"/>
            <w:bottom w:w="0" w:type="dxa"/>
            <w:right w:w="108" w:type="dxa"/>
          </w:tblCellMar>
        </w:tblPrEx>
        <w:trPr>
          <w:trHeight w:val="20" w:hRule="atLeast"/>
        </w:trPr>
        <w:tc>
          <w:tcPr>
            <w:tcW w:w="2411" w:type="dxa"/>
            <w:shd w:val="clear" w:color="auto" w:fill="auto"/>
          </w:tcPr>
          <w:p>
            <w:pPr>
              <w:widowControl w:val="0"/>
              <w:snapToGrid w:val="0"/>
              <w:spacing w:before="0" w:after="0"/>
              <w:jc w:val="both"/>
              <w:rPr>
                <w:rFonts w:eastAsia="SimHei" w:cs="Arial"/>
                <w:b/>
                <w:kern w:val="2"/>
                <w:sz w:val="28"/>
                <w:szCs w:val="28"/>
                <w:lang w:val="zh-CN"/>
              </w:rPr>
            </w:pPr>
            <w:r>
              <w:rPr>
                <w:rFonts w:eastAsia="SimHei" w:cs="Arial"/>
                <w:b/>
                <w:kern w:val="2"/>
                <w:sz w:val="28"/>
                <w:szCs w:val="28"/>
                <w:lang w:val="zh-CN"/>
              </w:rPr>
              <w:t>Section 5(i)</w:t>
            </w:r>
          </w:p>
        </w:tc>
        <w:tc>
          <w:tcPr>
            <w:tcW w:w="8129" w:type="dxa"/>
            <w:shd w:val="clear" w:color="auto" w:fill="auto"/>
          </w:tcPr>
          <w:p>
            <w:pPr>
              <w:widowControl w:val="0"/>
              <w:snapToGrid w:val="0"/>
              <w:spacing w:before="0" w:after="0"/>
              <w:ind w:left="2"/>
              <w:jc w:val="both"/>
              <w:rPr>
                <w:rFonts w:eastAsia="SimHei" w:cs="Arial"/>
                <w:b/>
                <w:kern w:val="2"/>
                <w:sz w:val="28"/>
                <w:szCs w:val="28"/>
                <w:lang w:val="en-US"/>
              </w:rPr>
            </w:pPr>
            <w:r>
              <w:rPr>
                <w:rFonts w:hint="eastAsia" w:eastAsia="SimHei" w:cs="Arial"/>
                <w:b/>
                <w:kern w:val="2"/>
                <w:sz w:val="28"/>
                <w:szCs w:val="28"/>
                <w:lang w:val="zh-CN"/>
              </w:rPr>
              <w:t>T</w:t>
            </w:r>
            <w:r>
              <w:rPr>
                <w:rFonts w:eastAsia="SimHei" w:cs="Arial"/>
                <w:b/>
                <w:kern w:val="2"/>
                <w:sz w:val="28"/>
                <w:szCs w:val="28"/>
                <w:lang w:val="zh-CN"/>
              </w:rPr>
              <w:t>he design of the Accommodation, the statutory submissions including the application of all requisite licenses for the execution of the Works and for operating the Accommodation, procurement of materials and lead time, and the execution and completion of the Works, all in accordance with the Agreement (including the Construction Schedule and all Schedules thereto) and all Applicable Laws (as defined in clause 1.1. of the Agreement) (collectively the “Works Stage”), including the following:</w:t>
            </w:r>
          </w:p>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11" w:type="dxa"/>
            <w:shd w:val="clear" w:color="auto" w:fill="auto"/>
          </w:tcPr>
          <w:p>
            <w:pPr>
              <w:widowControl w:val="0"/>
              <w:snapToGrid w:val="0"/>
              <w:spacing w:before="0" w:after="0"/>
              <w:jc w:val="both"/>
              <w:rPr>
                <w:rFonts w:ascii="Arial" w:hAnsi="Arial" w:eastAsia="SimHei" w:cs="Arial"/>
                <w:b/>
                <w:kern w:val="2"/>
                <w:sz w:val="24"/>
                <w:szCs w:val="24"/>
                <w:lang w:val="zh-CN"/>
              </w:rPr>
            </w:pPr>
            <w:r>
              <w:rPr>
                <w:rFonts w:ascii="Arial" w:hAnsi="Arial" w:eastAsia="SimHei" w:cs="Arial"/>
                <w:b/>
                <w:kern w:val="2"/>
                <w:sz w:val="24"/>
                <w:szCs w:val="24"/>
                <w:lang w:val="zh-CN"/>
              </w:rPr>
              <w:t>Section 5(i)(</w:t>
            </w:r>
            <w:r>
              <w:rPr>
                <w:rFonts w:hint="eastAsia" w:ascii="Arial" w:hAnsi="Arial" w:eastAsia="SimHei" w:cs="Arial"/>
                <w:b/>
                <w:kern w:val="2"/>
                <w:sz w:val="24"/>
                <w:szCs w:val="24"/>
                <w:lang w:val="en-US" w:eastAsia="zh-CN"/>
              </w:rPr>
              <w:t>c</w:t>
            </w:r>
            <w:r>
              <w:rPr>
                <w:rFonts w:ascii="Arial" w:hAnsi="Arial" w:eastAsia="SimHei" w:cs="Arial"/>
                <w:b/>
                <w:kern w:val="2"/>
                <w:sz w:val="24"/>
                <w:szCs w:val="24"/>
                <w:lang w:val="zh-CN"/>
              </w:rPr>
              <w:t>)</w:t>
            </w:r>
          </w:p>
        </w:tc>
        <w:tc>
          <w:tcPr>
            <w:tcW w:w="8129" w:type="dxa"/>
            <w:shd w:val="clear" w:color="auto" w:fill="auto"/>
          </w:tcPr>
          <w:p>
            <w:pPr>
              <w:widowControl w:val="0"/>
              <w:snapToGrid w:val="0"/>
              <w:spacing w:before="0" w:after="0"/>
              <w:jc w:val="both"/>
              <w:rPr>
                <w:rFonts w:ascii="Arial" w:hAnsi="Arial" w:eastAsia="SimHei" w:cs="Arial"/>
                <w:b/>
                <w:kern w:val="2"/>
                <w:sz w:val="24"/>
                <w:szCs w:val="24"/>
                <w:lang w:val="zh-CN"/>
              </w:rPr>
            </w:pPr>
            <w:r>
              <w:rPr>
                <w:rFonts w:ascii="Arial" w:hAnsi="Arial" w:eastAsia="SimHei" w:cs="Arial"/>
                <w:b/>
                <w:kern w:val="2"/>
                <w:sz w:val="24"/>
                <w:szCs w:val="24"/>
                <w:lang w:val="zh-CN"/>
              </w:rPr>
              <w:t>Layout proposal and configurations</w:t>
            </w:r>
            <w:r>
              <w:rPr>
                <w:rFonts w:hint="default" w:ascii="Arial" w:hAnsi="Arial" w:eastAsia="SimHei" w:cs="Arial"/>
                <w:b/>
                <w:kern w:val="2"/>
                <w:sz w:val="24"/>
                <w:szCs w:val="24"/>
                <w:lang w:val="zh-CN"/>
              </w:rPr>
              <w:t xml:space="preserve"> for the students’ and the Pastoral Team’s (as defined in the Agreement) bedrooms, other rooms, and facilities in the Accommodation.</w:t>
            </w:r>
          </w:p>
        </w:tc>
      </w:tr>
      <w:tr>
        <w:tblPrEx>
          <w:tblCellMar>
            <w:top w:w="0" w:type="dxa"/>
            <w:left w:w="108" w:type="dxa"/>
            <w:bottom w:w="0" w:type="dxa"/>
            <w:right w:w="108" w:type="dxa"/>
          </w:tblCellMar>
        </w:tblPrEx>
        <w:tc>
          <w:tcPr>
            <w:tcW w:w="2411" w:type="dxa"/>
            <w:shd w:val="clear" w:color="auto" w:fill="auto"/>
          </w:tcPr>
          <w:p>
            <w:pPr>
              <w:widowControl w:val="0"/>
              <w:snapToGrid w:val="0"/>
              <w:spacing w:before="0" w:after="0"/>
              <w:jc w:val="both"/>
              <w:rPr>
                <w:rFonts w:ascii="Arial" w:hAnsi="Arial" w:eastAsia="SimHei" w:cs="Arial"/>
                <w:b/>
                <w:kern w:val="2"/>
                <w:sz w:val="24"/>
                <w:szCs w:val="24"/>
                <w:lang w:val="zh-CN"/>
              </w:rPr>
            </w:pPr>
            <w:r>
              <w:rPr>
                <w:rFonts w:ascii="Arial" w:hAnsi="Arial" w:eastAsia="SimHei" w:cs="Arial"/>
                <w:b/>
                <w:kern w:val="2"/>
                <w:sz w:val="24"/>
                <w:szCs w:val="24"/>
                <w:lang w:val="zh-CN"/>
              </w:rPr>
              <w:t>Section 5(i)(</w:t>
            </w:r>
            <w:r>
              <w:rPr>
                <w:rFonts w:hint="eastAsia" w:ascii="Arial" w:hAnsi="Arial" w:eastAsia="SimHei" w:cs="Arial"/>
                <w:b/>
                <w:kern w:val="2"/>
                <w:sz w:val="24"/>
                <w:szCs w:val="24"/>
                <w:lang w:val="en-US" w:eastAsia="zh-CN"/>
              </w:rPr>
              <w:t>c</w:t>
            </w:r>
            <w:r>
              <w:rPr>
                <w:rFonts w:ascii="Arial" w:hAnsi="Arial" w:eastAsia="SimHei" w:cs="Arial"/>
                <w:b/>
                <w:kern w:val="2"/>
                <w:sz w:val="24"/>
                <w:szCs w:val="24"/>
                <w:lang w:val="zh-CN"/>
              </w:rPr>
              <w:t>)</w:t>
            </w:r>
          </w:p>
        </w:tc>
        <w:tc>
          <w:tcPr>
            <w:tcW w:w="8129" w:type="dxa"/>
            <w:shd w:val="clear" w:color="auto" w:fill="auto"/>
          </w:tcPr>
          <w:p>
            <w:pPr>
              <w:widowControl w:val="0"/>
              <w:snapToGrid w:val="0"/>
              <w:spacing w:before="0" w:after="0"/>
              <w:jc w:val="both"/>
              <w:rPr>
                <w:rFonts w:ascii="Arial" w:hAnsi="Arial" w:eastAsia="SimHei" w:cs="Arial"/>
                <w:b/>
                <w:kern w:val="2"/>
                <w:sz w:val="24"/>
                <w:szCs w:val="24"/>
                <w:lang w:val="zh-CN"/>
              </w:rPr>
            </w:pPr>
            <w:r>
              <w:rPr>
                <w:rFonts w:hint="eastAsia" w:ascii="Arial" w:hAnsi="Arial" w:eastAsia="SimHei" w:cs="Arial"/>
                <w:b/>
                <w:kern w:val="2"/>
                <w:sz w:val="24"/>
                <w:szCs w:val="24"/>
                <w:lang w:val="en-US" w:eastAsia="zh-CN"/>
              </w:rPr>
              <w:t>3</w:t>
            </w:r>
            <w:r>
              <w:rPr>
                <w:rFonts w:ascii="Arial" w:hAnsi="Arial" w:eastAsia="SimHei" w:cs="Arial"/>
                <w:b/>
                <w:kern w:val="2"/>
                <w:sz w:val="24"/>
                <w:szCs w:val="24"/>
                <w:lang w:val="zh-CN"/>
              </w:rPr>
              <w:t xml:space="preserve"> – </w:t>
            </w:r>
            <w:r>
              <w:rPr>
                <w:rFonts w:hint="default" w:ascii="Arial" w:hAnsi="Arial" w:eastAsia="SimHei" w:cs="Arial"/>
                <w:b/>
                <w:kern w:val="2"/>
                <w:sz w:val="24"/>
                <w:szCs w:val="24"/>
                <w:lang w:val="zh-CN"/>
              </w:rPr>
              <w:t>BS Design</w:t>
            </w:r>
          </w:p>
        </w:tc>
      </w:tr>
    </w:tbl>
    <w:p>
      <w:pPr>
        <w:widowControl w:val="0"/>
        <w:snapToGrid w:val="0"/>
        <w:spacing w:before="0" w:after="0"/>
        <w:ind w:left="1082" w:hanging="1082" w:hangingChars="386"/>
        <w:jc w:val="both"/>
        <w:rPr>
          <w:rFonts w:cs="Arial"/>
          <w:b/>
          <w:kern w:val="2"/>
          <w:sz w:val="28"/>
          <w:szCs w:val="28"/>
          <w:lang w:val="zh-CN"/>
        </w:rPr>
      </w:pPr>
    </w:p>
    <w:p>
      <w:pPr>
        <w:widowControl w:val="0"/>
        <w:snapToGrid w:val="0"/>
        <w:spacing w:before="0" w:after="0"/>
        <w:ind w:left="1082" w:hanging="1082" w:hangingChars="386"/>
        <w:jc w:val="both"/>
        <w:rPr>
          <w:rFonts w:cs="Arial"/>
          <w:b/>
          <w:kern w:val="2"/>
          <w:sz w:val="28"/>
          <w:szCs w:val="28"/>
          <w:lang w:val="zh-CN"/>
        </w:rPr>
      </w:pPr>
    </w:p>
    <w:p>
      <w:pPr>
        <w:widowControl w:val="0"/>
        <w:numPr>
          <w:ilvl w:val="0"/>
          <w:numId w:val="6"/>
        </w:numPr>
        <w:tabs>
          <w:tab w:val="left" w:pos="440"/>
        </w:tabs>
        <w:snapToGrid w:val="0"/>
        <w:spacing w:before="0" w:after="0"/>
        <w:ind w:left="431" w:leftChars="0" w:hanging="651" w:firstLineChars="0"/>
        <w:rPr>
          <w:rFonts w:eastAsia="標楷體" w:cs="Arial"/>
          <w:b/>
          <w:kern w:val="2"/>
          <w:lang w:val="zh-CN"/>
        </w:rPr>
      </w:pPr>
      <w:r>
        <w:rPr>
          <w:rFonts w:eastAsia="標楷體" w:cs="Arial"/>
          <w:b/>
          <w:kern w:val="2"/>
          <w:sz w:val="24"/>
          <w:szCs w:val="24"/>
          <w:lang w:val="zh-CN"/>
        </w:rPr>
        <w:tab/>
      </w:r>
      <w:r>
        <w:rPr>
          <w:rFonts w:hint="default" w:eastAsia="標楷體" w:cs="Arial"/>
          <w:b/>
          <w:kern w:val="2"/>
          <w:sz w:val="24"/>
          <w:szCs w:val="24"/>
          <w:lang w:val="en-US"/>
        </w:rPr>
        <w:t>BS Design</w:t>
      </w:r>
    </w:p>
    <w:p>
      <w:pPr>
        <w:widowControl w:val="0"/>
        <w:numPr>
          <w:ilvl w:val="0"/>
          <w:numId w:val="0"/>
        </w:numPr>
        <w:tabs>
          <w:tab w:val="left" w:pos="440"/>
        </w:tabs>
        <w:snapToGrid w:val="0"/>
        <w:spacing w:before="0" w:after="0"/>
        <w:ind w:left="-220" w:leftChars="0"/>
        <w:rPr>
          <w:rFonts w:eastAsia="標楷體" w:cs="Arial"/>
          <w:b/>
          <w:kern w:val="2"/>
          <w:lang w:val="zh-CN"/>
        </w:rPr>
      </w:pPr>
    </w:p>
    <w:p>
      <w:pPr>
        <w:widowControl w:val="0"/>
        <w:tabs>
          <w:tab w:val="left" w:pos="-220"/>
        </w:tabs>
        <w:snapToGrid w:val="0"/>
        <w:spacing w:before="0" w:after="0"/>
        <w:ind w:left="-198" w:leftChars="-90" w:firstLine="0" w:firstLineChars="0"/>
        <w:rPr>
          <w:rFonts w:ascii="Arial" w:hAnsi="Arial" w:cs="Arial"/>
          <w:szCs w:val="24"/>
        </w:rPr>
      </w:pPr>
      <w:r>
        <w:rPr>
          <w:rFonts w:hint="default" w:ascii="Arial" w:hAnsi="Arial" w:cs="Arial"/>
          <w:szCs w:val="24"/>
          <w:lang w:val="en-US"/>
        </w:rPr>
        <w:t>T</w:t>
      </w:r>
      <w:r>
        <w:rPr>
          <w:rFonts w:ascii="Arial" w:hAnsi="Arial" w:cs="Arial"/>
          <w:szCs w:val="24"/>
        </w:rPr>
        <w:t xml:space="preserve">he design proposal is based on the </w:t>
      </w:r>
      <w:r>
        <w:rPr>
          <w:rFonts w:hint="default" w:ascii="Arial" w:hAnsi="Arial" w:cs="Arial"/>
          <w:szCs w:val="24"/>
          <w:lang w:val="en-US"/>
        </w:rPr>
        <w:t>proposed</w:t>
      </w:r>
      <w:r>
        <w:rPr>
          <w:rFonts w:ascii="Arial" w:hAnsi="Arial" w:cs="Arial"/>
          <w:szCs w:val="24"/>
        </w:rPr>
        <w:t xml:space="preserve"> building plan and </w:t>
      </w:r>
      <w:r>
        <w:rPr>
          <w:rFonts w:ascii="Arial" w:hAnsi="Arial" w:cs="Arial"/>
          <w:szCs w:val="24"/>
          <w:lang w:val="en-US"/>
        </w:rPr>
        <w:t>sub-sequence</w:t>
      </w:r>
      <w:r>
        <w:rPr>
          <w:rFonts w:ascii="Arial" w:hAnsi="Arial" w:cs="Arial"/>
          <w:szCs w:val="24"/>
        </w:rPr>
        <w:t xml:space="preserve"> design coordination.  The following building services installations are included in this proposal: -</w:t>
      </w:r>
    </w:p>
    <w:p>
      <w:pPr>
        <w:numPr>
          <w:ilvl w:val="0"/>
          <w:numId w:val="7"/>
        </w:numPr>
        <w:tabs>
          <w:tab w:val="left" w:pos="-720"/>
          <w:tab w:val="left" w:pos="220"/>
          <w:tab w:val="left" w:pos="720"/>
          <w:tab w:val="clear" w:pos="425"/>
        </w:tabs>
        <w:suppressAutoHyphens/>
        <w:ind w:left="220" w:leftChars="-100" w:hanging="440" w:firstLineChars="0"/>
        <w:jc w:val="both"/>
        <w:rPr>
          <w:rFonts w:ascii="Arial" w:hAnsi="Arial" w:cs="Arial"/>
          <w:spacing w:val="-3"/>
          <w:szCs w:val="24"/>
        </w:rPr>
      </w:pPr>
      <w:r>
        <w:rPr>
          <w:rFonts w:ascii="Arial" w:hAnsi="Arial" w:cs="Arial"/>
          <w:spacing w:val="-3"/>
          <w:szCs w:val="24"/>
        </w:rPr>
        <w:t>Air conditioning and mechanical ventilation system;</w:t>
      </w:r>
    </w:p>
    <w:p>
      <w:pPr>
        <w:numPr>
          <w:ilvl w:val="0"/>
          <w:numId w:val="7"/>
        </w:numPr>
        <w:tabs>
          <w:tab w:val="left" w:pos="-720"/>
          <w:tab w:val="left" w:pos="220"/>
          <w:tab w:val="left" w:pos="720"/>
          <w:tab w:val="clear" w:pos="425"/>
        </w:tabs>
        <w:suppressAutoHyphens/>
        <w:ind w:left="220" w:leftChars="-100" w:hanging="440" w:firstLineChars="0"/>
        <w:jc w:val="both"/>
        <w:rPr>
          <w:rFonts w:ascii="Arial" w:hAnsi="Arial" w:cs="Arial"/>
          <w:spacing w:val="-3"/>
          <w:szCs w:val="24"/>
        </w:rPr>
      </w:pPr>
      <w:r>
        <w:rPr>
          <w:rFonts w:ascii="Arial" w:hAnsi="Arial" w:cs="Arial"/>
          <w:spacing w:val="-3"/>
          <w:szCs w:val="24"/>
        </w:rPr>
        <w:t>Electrical supply and distribution systems, lighting, power, lightning protection, earthing system, security and extra-low voltage system;</w:t>
      </w:r>
    </w:p>
    <w:p>
      <w:pPr>
        <w:numPr>
          <w:ilvl w:val="0"/>
          <w:numId w:val="7"/>
        </w:numPr>
        <w:tabs>
          <w:tab w:val="left" w:pos="-720"/>
          <w:tab w:val="left" w:pos="220"/>
          <w:tab w:val="left" w:pos="720"/>
          <w:tab w:val="clear" w:pos="425"/>
        </w:tabs>
        <w:suppressAutoHyphens/>
        <w:ind w:left="220" w:leftChars="-100" w:hanging="440" w:firstLineChars="0"/>
        <w:jc w:val="both"/>
        <w:rPr>
          <w:rFonts w:ascii="Arial" w:hAnsi="Arial" w:cs="Arial"/>
          <w:spacing w:val="-3"/>
          <w:szCs w:val="24"/>
        </w:rPr>
      </w:pPr>
      <w:r>
        <w:rPr>
          <w:rFonts w:ascii="Arial" w:hAnsi="Arial" w:cs="Arial"/>
          <w:spacing w:val="-3"/>
          <w:szCs w:val="24"/>
        </w:rPr>
        <w:t>Plumbing and drainage systems</w:t>
      </w:r>
      <w:r>
        <w:rPr>
          <w:rFonts w:hint="default" w:ascii="Arial" w:hAnsi="Arial" w:cs="Arial"/>
          <w:spacing w:val="-3"/>
          <w:szCs w:val="24"/>
          <w:lang w:val="en-US"/>
        </w:rPr>
        <w:t>;</w:t>
      </w:r>
    </w:p>
    <w:p>
      <w:pPr>
        <w:numPr>
          <w:ilvl w:val="0"/>
          <w:numId w:val="7"/>
        </w:numPr>
        <w:tabs>
          <w:tab w:val="left" w:pos="-720"/>
          <w:tab w:val="left" w:pos="220"/>
          <w:tab w:val="left" w:pos="720"/>
          <w:tab w:val="clear" w:pos="425"/>
        </w:tabs>
        <w:suppressAutoHyphens/>
        <w:ind w:left="220" w:leftChars="-100" w:hanging="440" w:firstLineChars="0"/>
        <w:jc w:val="both"/>
        <w:rPr>
          <w:rFonts w:ascii="Arial" w:hAnsi="Arial" w:cs="Arial"/>
          <w:spacing w:val="-3"/>
          <w:szCs w:val="24"/>
        </w:rPr>
      </w:pPr>
      <w:r>
        <w:rPr>
          <w:rFonts w:ascii="Arial" w:hAnsi="Arial" w:cs="Arial"/>
          <w:spacing w:val="-3"/>
          <w:szCs w:val="24"/>
        </w:rPr>
        <w:t>Fire Services Systems;</w:t>
      </w:r>
    </w:p>
    <w:p>
      <w:pPr>
        <w:numPr>
          <w:ilvl w:val="0"/>
          <w:numId w:val="7"/>
        </w:numPr>
        <w:tabs>
          <w:tab w:val="left" w:pos="-720"/>
          <w:tab w:val="left" w:pos="220"/>
          <w:tab w:val="left" w:pos="720"/>
          <w:tab w:val="clear" w:pos="425"/>
        </w:tabs>
        <w:suppressAutoHyphens/>
        <w:ind w:left="220" w:leftChars="-100" w:hanging="440" w:firstLineChars="0"/>
        <w:jc w:val="both"/>
        <w:rPr>
          <w:rFonts w:ascii="Arial" w:hAnsi="Arial" w:cs="Arial"/>
          <w:spacing w:val="-3"/>
          <w:szCs w:val="24"/>
        </w:rPr>
      </w:pPr>
      <w:r>
        <w:rPr>
          <w:rFonts w:ascii="Arial" w:hAnsi="Arial" w:cs="Arial"/>
          <w:spacing w:val="-3"/>
          <w:szCs w:val="24"/>
        </w:rPr>
        <w:t>Lift installation;</w:t>
      </w:r>
      <w:r>
        <w:rPr>
          <w:rFonts w:hint="eastAsia" w:ascii="Arial" w:hAnsi="Arial" w:cs="Arial"/>
          <w:spacing w:val="-3"/>
          <w:szCs w:val="24"/>
          <w:lang w:eastAsia="zh-HK"/>
        </w:rPr>
        <w:t xml:space="preserve"> </w:t>
      </w:r>
    </w:p>
    <w:p>
      <w:pPr>
        <w:numPr>
          <w:ilvl w:val="0"/>
          <w:numId w:val="7"/>
        </w:numPr>
        <w:tabs>
          <w:tab w:val="left" w:pos="-720"/>
          <w:tab w:val="left" w:pos="220"/>
          <w:tab w:val="left" w:pos="720"/>
          <w:tab w:val="clear" w:pos="425"/>
        </w:tabs>
        <w:suppressAutoHyphens/>
        <w:ind w:left="220" w:leftChars="-100" w:hanging="440" w:firstLineChars="0"/>
        <w:jc w:val="both"/>
        <w:rPr>
          <w:rFonts w:ascii="Arial" w:hAnsi="Arial" w:cs="Arial"/>
          <w:spacing w:val="-3"/>
          <w:szCs w:val="24"/>
        </w:rPr>
      </w:pPr>
      <w:r>
        <w:rPr>
          <w:rFonts w:ascii="Arial" w:hAnsi="Arial" w:cs="Arial"/>
          <w:spacing w:val="-3"/>
          <w:szCs w:val="24"/>
        </w:rPr>
        <w:t>Measures for Energy Efficiency &amp; Green Features</w:t>
      </w:r>
      <w:r>
        <w:rPr>
          <w:rFonts w:hint="eastAsia" w:ascii="Arial" w:hAnsi="Arial" w:cs="Arial"/>
          <w:spacing w:val="-3"/>
          <w:szCs w:val="24"/>
          <w:lang w:eastAsia="zh-HK"/>
        </w:rPr>
        <w:t>.</w:t>
      </w:r>
    </w:p>
    <w:p>
      <w:pPr>
        <w:numPr>
          <w:ilvl w:val="0"/>
          <w:numId w:val="0"/>
        </w:numPr>
        <w:tabs>
          <w:tab w:val="left" w:pos="-720"/>
          <w:tab w:val="left" w:pos="220"/>
          <w:tab w:val="left" w:pos="720"/>
        </w:tabs>
        <w:suppressAutoHyphens/>
        <w:ind w:leftChars="-100"/>
        <w:jc w:val="both"/>
        <w:rPr>
          <w:rFonts w:ascii="Arial" w:hAnsi="Arial" w:cs="Arial"/>
          <w:spacing w:val="-3"/>
          <w:szCs w:val="24"/>
        </w:rPr>
      </w:pPr>
    </w:p>
    <w:p>
      <w:pPr>
        <w:widowControl w:val="0"/>
        <w:numPr>
          <w:ilvl w:val="0"/>
          <w:numId w:val="6"/>
        </w:numPr>
        <w:tabs>
          <w:tab w:val="left" w:pos="440"/>
        </w:tabs>
        <w:snapToGrid w:val="0"/>
        <w:spacing w:before="0" w:after="0"/>
        <w:ind w:left="431" w:leftChars="0" w:hanging="651" w:firstLineChars="0"/>
        <w:rPr>
          <w:rFonts w:ascii="Arial" w:hAnsi="Arial" w:cs="Arial"/>
          <w:szCs w:val="24"/>
        </w:rPr>
      </w:pPr>
      <w:r>
        <w:rPr>
          <w:rFonts w:eastAsia="標楷體" w:cs="Arial"/>
          <w:b/>
          <w:kern w:val="2"/>
          <w:sz w:val="24"/>
          <w:szCs w:val="24"/>
          <w:lang w:val="zh-CN"/>
        </w:rPr>
        <w:tab/>
      </w:r>
      <w:r>
        <w:rPr>
          <w:rFonts w:hint="default" w:eastAsia="標楷體" w:cs="Arial"/>
          <w:b/>
          <w:kern w:val="2"/>
          <w:sz w:val="24"/>
          <w:szCs w:val="24"/>
          <w:lang w:val="en-US"/>
        </w:rPr>
        <w:t>BS Design Consideration</w:t>
      </w:r>
    </w:p>
    <w:p>
      <w:pPr>
        <w:widowControl w:val="0"/>
        <w:numPr>
          <w:ilvl w:val="0"/>
          <w:numId w:val="0"/>
        </w:numPr>
        <w:tabs>
          <w:tab w:val="left" w:pos="440"/>
        </w:tabs>
        <w:snapToGrid w:val="0"/>
        <w:spacing w:before="0" w:after="0"/>
        <w:ind w:left="-220" w:leftChars="0"/>
        <w:rPr>
          <w:rFonts w:ascii="Arial" w:hAnsi="Arial" w:cs="Arial"/>
          <w:szCs w:val="24"/>
        </w:rPr>
      </w:pPr>
    </w:p>
    <w:p>
      <w:pPr>
        <w:widowControl w:val="0"/>
        <w:tabs>
          <w:tab w:val="left" w:pos="-220"/>
        </w:tabs>
        <w:snapToGrid w:val="0"/>
        <w:spacing w:before="0" w:after="0"/>
        <w:ind w:left="-198" w:leftChars="-90" w:firstLine="0" w:firstLineChars="0"/>
        <w:rPr>
          <w:rFonts w:ascii="Arial" w:hAnsi="Arial" w:cs="Arial"/>
          <w:szCs w:val="24"/>
        </w:rPr>
      </w:pPr>
      <w:r>
        <w:rPr>
          <w:rFonts w:ascii="Arial" w:hAnsi="Arial" w:cs="Arial"/>
          <w:szCs w:val="24"/>
        </w:rPr>
        <w:t>The design</w:t>
      </w:r>
      <w:r>
        <w:rPr>
          <w:rFonts w:hint="eastAsia" w:ascii="Arial" w:hAnsi="Arial" w:cs="Arial"/>
          <w:szCs w:val="24"/>
        </w:rPr>
        <w:t xml:space="preserve"> </w:t>
      </w:r>
      <w:r>
        <w:rPr>
          <w:rFonts w:ascii="Arial" w:hAnsi="Arial" w:cs="Arial"/>
          <w:szCs w:val="24"/>
        </w:rPr>
        <w:t xml:space="preserve">of building services </w:t>
      </w:r>
      <w:r>
        <w:rPr>
          <w:rFonts w:hint="eastAsia" w:ascii="Arial" w:hAnsi="Arial" w:cs="Arial"/>
          <w:szCs w:val="24"/>
        </w:rPr>
        <w:t>I</w:t>
      </w:r>
      <w:r>
        <w:rPr>
          <w:rFonts w:ascii="Arial" w:hAnsi="Arial" w:cs="Arial"/>
          <w:szCs w:val="24"/>
        </w:rPr>
        <w:t>nstallations will be carried out in full coordination with the architectural plans, structural design</w:t>
      </w:r>
      <w:r>
        <w:rPr>
          <w:rFonts w:hint="eastAsia" w:ascii="Arial" w:hAnsi="Arial" w:cs="Arial"/>
          <w:szCs w:val="24"/>
          <w:lang w:eastAsia="zh-HK"/>
        </w:rPr>
        <w:t xml:space="preserve">, </w:t>
      </w:r>
      <w:r>
        <w:rPr>
          <w:rFonts w:ascii="Arial" w:hAnsi="Arial" w:cs="Arial"/>
          <w:szCs w:val="24"/>
        </w:rPr>
        <w:t>and other specialist system designs.  Disposition of various services and plant rooms will be carefully evaluated and coordinated with the architectural planning.</w:t>
      </w:r>
      <w:r>
        <w:rPr>
          <w:rFonts w:hint="default" w:ascii="Arial" w:hAnsi="Arial" w:cs="Arial"/>
          <w:szCs w:val="24"/>
          <w:lang w:val="en-US"/>
        </w:rPr>
        <w:t xml:space="preserve"> </w:t>
      </w:r>
      <w:r>
        <w:rPr>
          <w:rFonts w:ascii="Arial" w:hAnsi="Arial" w:cs="Arial"/>
          <w:szCs w:val="24"/>
        </w:rPr>
        <w:t>The following design philosophy will be considered: -</w:t>
      </w:r>
    </w:p>
    <w:p>
      <w:pPr>
        <w:numPr>
          <w:ilvl w:val="0"/>
          <w:numId w:val="8"/>
        </w:numPr>
        <w:tabs>
          <w:tab w:val="left" w:pos="-720"/>
          <w:tab w:val="left" w:pos="220"/>
          <w:tab w:val="left" w:pos="720"/>
          <w:tab w:val="clear" w:pos="425"/>
        </w:tabs>
        <w:suppressAutoHyphens/>
        <w:ind w:left="220" w:leftChars="-100" w:hanging="440" w:firstLineChars="0"/>
        <w:jc w:val="both"/>
        <w:rPr>
          <w:rFonts w:ascii="Arial" w:hAnsi="Arial" w:cs="Arial"/>
          <w:spacing w:val="-3"/>
          <w:szCs w:val="24"/>
        </w:rPr>
      </w:pPr>
      <w:r>
        <w:rPr>
          <w:rFonts w:hint="default" w:ascii="Arial" w:hAnsi="Arial" w:cs="Arial"/>
          <w:szCs w:val="24"/>
          <w:lang w:val="en-US" w:eastAsia="zh-TW"/>
        </w:rPr>
        <w:t>Employer's requirement / specification</w:t>
      </w:r>
    </w:p>
    <w:p>
      <w:pPr>
        <w:numPr>
          <w:ilvl w:val="0"/>
          <w:numId w:val="8"/>
        </w:numPr>
        <w:tabs>
          <w:tab w:val="left" w:pos="-720"/>
          <w:tab w:val="left" w:pos="220"/>
          <w:tab w:val="left" w:pos="720"/>
          <w:tab w:val="clear" w:pos="425"/>
        </w:tabs>
        <w:suppressAutoHyphens/>
        <w:ind w:left="220" w:leftChars="-100" w:hanging="440" w:firstLineChars="0"/>
        <w:jc w:val="both"/>
        <w:rPr>
          <w:rFonts w:ascii="Arial" w:hAnsi="Arial" w:cs="Arial"/>
          <w:spacing w:val="-3"/>
          <w:szCs w:val="24"/>
        </w:rPr>
      </w:pPr>
      <w:r>
        <w:rPr>
          <w:rFonts w:hint="default" w:ascii="Arial" w:hAnsi="Arial" w:cs="Arial"/>
          <w:szCs w:val="24"/>
          <w:lang w:val="en-US" w:eastAsia="zh-TW"/>
        </w:rPr>
        <w:t>Statutory requirement</w:t>
      </w:r>
    </w:p>
    <w:p>
      <w:pPr>
        <w:numPr>
          <w:ilvl w:val="0"/>
          <w:numId w:val="8"/>
        </w:numPr>
        <w:tabs>
          <w:tab w:val="left" w:pos="-720"/>
          <w:tab w:val="left" w:pos="220"/>
          <w:tab w:val="left" w:pos="720"/>
          <w:tab w:val="clear" w:pos="425"/>
        </w:tabs>
        <w:suppressAutoHyphens/>
        <w:ind w:left="220" w:leftChars="-100" w:hanging="440" w:firstLineChars="0"/>
        <w:jc w:val="both"/>
        <w:rPr>
          <w:rFonts w:ascii="Arial" w:hAnsi="Arial" w:cs="Arial"/>
          <w:spacing w:val="-3"/>
          <w:szCs w:val="24"/>
        </w:rPr>
      </w:pPr>
      <w:r>
        <w:rPr>
          <w:rFonts w:ascii="Arial" w:hAnsi="Arial" w:cs="Arial"/>
          <w:szCs w:val="24"/>
        </w:rPr>
        <w:t>Energy efficient</w:t>
      </w:r>
    </w:p>
    <w:p>
      <w:pPr>
        <w:numPr>
          <w:ilvl w:val="0"/>
          <w:numId w:val="8"/>
        </w:numPr>
        <w:tabs>
          <w:tab w:val="left" w:pos="-720"/>
          <w:tab w:val="left" w:pos="220"/>
          <w:tab w:val="left" w:pos="720"/>
          <w:tab w:val="clear" w:pos="425"/>
        </w:tabs>
        <w:suppressAutoHyphens/>
        <w:ind w:left="220" w:leftChars="-100" w:hanging="440" w:firstLineChars="0"/>
        <w:jc w:val="both"/>
        <w:rPr>
          <w:rFonts w:hint="default" w:ascii="Arial" w:hAnsi="Arial" w:eastAsia="新細明體" w:cs="Arial"/>
          <w:lang w:val="en-US" w:eastAsia="zh-TW"/>
        </w:rPr>
      </w:pPr>
      <w:r>
        <w:rPr>
          <w:rFonts w:ascii="Arial" w:hAnsi="Arial" w:cs="Arial"/>
          <w:szCs w:val="24"/>
        </w:rPr>
        <w:t>Cost effectiveness</w:t>
      </w:r>
    </w:p>
    <w:p>
      <w:pPr>
        <w:numPr>
          <w:ilvl w:val="0"/>
          <w:numId w:val="8"/>
        </w:numPr>
        <w:tabs>
          <w:tab w:val="left" w:pos="-720"/>
          <w:tab w:val="left" w:pos="220"/>
          <w:tab w:val="left" w:pos="720"/>
          <w:tab w:val="clear" w:pos="425"/>
        </w:tabs>
        <w:suppressAutoHyphens/>
        <w:ind w:left="220" w:leftChars="-100" w:hanging="440" w:firstLineChars="0"/>
        <w:jc w:val="both"/>
        <w:rPr>
          <w:rFonts w:hint="default" w:ascii="Arial" w:hAnsi="Arial" w:eastAsia="新細明體" w:cs="Arial"/>
          <w:lang w:val="en-US" w:eastAsia="zh-TW"/>
        </w:rPr>
      </w:pPr>
      <w:r>
        <w:rPr>
          <w:rFonts w:ascii="Arial" w:hAnsi="Arial" w:cs="Arial"/>
          <w:szCs w:val="24"/>
        </w:rPr>
        <w:t>Maintainability</w:t>
      </w:r>
    </w:p>
    <w:p>
      <w:pPr>
        <w:numPr>
          <w:ilvl w:val="0"/>
          <w:numId w:val="0"/>
        </w:numPr>
        <w:tabs>
          <w:tab w:val="left" w:pos="-720"/>
          <w:tab w:val="left" w:pos="220"/>
          <w:tab w:val="left" w:pos="720"/>
        </w:tabs>
        <w:suppressAutoHyphens/>
        <w:ind w:leftChars="-100"/>
        <w:jc w:val="both"/>
        <w:rPr>
          <w:rFonts w:ascii="Arial" w:hAnsi="Arial" w:cs="Arial"/>
          <w:spacing w:val="-3"/>
          <w:szCs w:val="24"/>
        </w:rPr>
      </w:pPr>
    </w:p>
    <w:p>
      <w:pPr>
        <w:widowControl w:val="0"/>
        <w:numPr>
          <w:ilvl w:val="0"/>
          <w:numId w:val="6"/>
        </w:numPr>
        <w:tabs>
          <w:tab w:val="left" w:pos="440"/>
        </w:tabs>
        <w:snapToGrid w:val="0"/>
        <w:spacing w:before="0" w:after="0"/>
        <w:ind w:left="431" w:leftChars="0" w:hanging="651" w:firstLineChars="0"/>
        <w:rPr>
          <w:rFonts w:hint="default" w:eastAsia="標楷體" w:cs="Arial"/>
          <w:b/>
          <w:kern w:val="2"/>
          <w:sz w:val="24"/>
          <w:szCs w:val="24"/>
          <w:lang w:val="en-US"/>
        </w:rPr>
      </w:pPr>
      <w:r>
        <w:rPr>
          <w:rFonts w:hint="default" w:eastAsia="標楷體" w:cs="Arial"/>
          <w:b/>
          <w:kern w:val="2"/>
          <w:sz w:val="24"/>
          <w:szCs w:val="24"/>
          <w:lang w:val="zh-CN"/>
        </w:rPr>
        <w:tab/>
      </w:r>
      <w:r>
        <w:rPr>
          <w:rFonts w:hint="default" w:eastAsia="標楷體" w:cs="Arial"/>
          <w:b/>
          <w:kern w:val="2"/>
          <w:sz w:val="24"/>
          <w:szCs w:val="24"/>
          <w:lang w:val="en-US"/>
        </w:rPr>
        <w:t>Air Conditioning and Mechanical Ventilation System</w:t>
      </w:r>
    </w:p>
    <w:p>
      <w:pPr>
        <w:widowControl w:val="0"/>
        <w:numPr>
          <w:ilvl w:val="0"/>
          <w:numId w:val="0"/>
        </w:numPr>
        <w:tabs>
          <w:tab w:val="left" w:pos="440"/>
        </w:tabs>
        <w:snapToGrid w:val="0"/>
        <w:spacing w:before="0" w:after="0"/>
        <w:ind w:leftChars="200"/>
        <w:rPr>
          <w:rFonts w:ascii="Arial" w:hAnsi="Arial" w:cs="Arial"/>
          <w:szCs w:val="24"/>
          <w:u w:val="single"/>
        </w:rPr>
      </w:pPr>
    </w:p>
    <w:p>
      <w:pPr>
        <w:widowControl w:val="0"/>
        <w:numPr>
          <w:ilvl w:val="2"/>
          <w:numId w:val="9"/>
        </w:numPr>
        <w:tabs>
          <w:tab w:val="left" w:pos="1320"/>
          <w:tab w:val="clear" w:pos="0"/>
        </w:tabs>
        <w:snapToGrid w:val="0"/>
        <w:spacing w:before="0" w:after="0"/>
        <w:ind w:left="1321" w:leftChars="200" w:hanging="881" w:hangingChars="400"/>
        <w:rPr>
          <w:rFonts w:ascii="Arial" w:hAnsi="Arial" w:cs="Arial"/>
          <w:b/>
          <w:bCs/>
          <w:szCs w:val="24"/>
        </w:rPr>
      </w:pPr>
      <w:r>
        <w:rPr>
          <w:rFonts w:ascii="Arial" w:hAnsi="Arial" w:cs="Arial"/>
          <w:b/>
          <w:bCs/>
          <w:szCs w:val="24"/>
          <w:u w:val="none"/>
        </w:rPr>
        <w:t>Design Standards, Guides and Codes of Practice</w:t>
      </w:r>
    </w:p>
    <w:p>
      <w:pPr>
        <w:widowControl w:val="0"/>
        <w:numPr>
          <w:ilvl w:val="0"/>
          <w:numId w:val="0"/>
        </w:numPr>
        <w:tabs>
          <w:tab w:val="left" w:pos="1320"/>
        </w:tabs>
        <w:snapToGrid w:val="0"/>
        <w:spacing w:before="0" w:after="0"/>
        <w:ind w:leftChars="-200"/>
        <w:rPr>
          <w:rFonts w:ascii="Arial" w:hAnsi="Arial" w:cs="Arial"/>
          <w:szCs w:val="24"/>
          <w:u w:val="none"/>
        </w:rPr>
      </w:pPr>
    </w:p>
    <w:p>
      <w:pPr>
        <w:widowControl w:val="0"/>
        <w:numPr>
          <w:ilvl w:val="0"/>
          <w:numId w:val="0"/>
        </w:numPr>
        <w:tabs>
          <w:tab w:val="left" w:pos="440"/>
        </w:tabs>
        <w:snapToGrid w:val="0"/>
        <w:spacing w:before="0" w:after="0"/>
        <w:ind w:left="440" w:leftChars="200" w:firstLine="0" w:firstLineChars="0"/>
        <w:rPr>
          <w:rFonts w:ascii="Arial" w:hAnsi="Arial" w:cs="Arial"/>
          <w:szCs w:val="24"/>
        </w:rPr>
      </w:pPr>
      <w:r>
        <w:rPr>
          <w:rFonts w:ascii="Arial" w:hAnsi="Arial" w:cs="Arial"/>
          <w:szCs w:val="24"/>
        </w:rPr>
        <w:t>The system design will be in compliance with the statutory requirements and code of practice established by relevant authorities and utility companies, including the following:</w:t>
      </w:r>
      <w:r>
        <w:rPr>
          <w:rFonts w:hint="eastAsia" w:ascii="Arial" w:hAnsi="Arial" w:cs="Arial"/>
          <w:szCs w:val="24"/>
          <w:lang w:eastAsia="zh-HK"/>
        </w:rPr>
        <w:t xml:space="preserve"> </w:t>
      </w:r>
      <w:r>
        <w:rPr>
          <w:rFonts w:ascii="Arial" w:hAnsi="Arial" w:cs="Arial"/>
          <w:szCs w:val="24"/>
        </w:rPr>
        <w:t>-</w:t>
      </w:r>
    </w:p>
    <w:p>
      <w:pPr>
        <w:numPr>
          <w:ilvl w:val="0"/>
          <w:numId w:val="10"/>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ascii="Arial" w:hAnsi="Arial" w:cs="Arial"/>
          <w:spacing w:val="-3"/>
          <w:szCs w:val="24"/>
          <w:lang w:eastAsia="zh-TW"/>
        </w:rPr>
        <w:t>Buildings Department - Building Regulations;</w:t>
      </w:r>
    </w:p>
    <w:p>
      <w:pPr>
        <w:numPr>
          <w:ilvl w:val="0"/>
          <w:numId w:val="10"/>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ascii="Arial" w:hAnsi="Arial" w:cs="Arial"/>
          <w:spacing w:val="-3"/>
          <w:szCs w:val="24"/>
          <w:lang w:eastAsia="zh-TW"/>
        </w:rPr>
        <w:t>Fire Services Department - Codes of Practice</w:t>
      </w:r>
      <w:r>
        <w:rPr>
          <w:rFonts w:hint="eastAsia" w:ascii="Arial" w:hAnsi="Arial" w:cs="Arial"/>
          <w:spacing w:val="-3"/>
          <w:szCs w:val="24"/>
          <w:lang w:eastAsia="zh-TW"/>
        </w:rPr>
        <w:t xml:space="preserve"> </w:t>
      </w:r>
      <w:r>
        <w:rPr>
          <w:rFonts w:ascii="Arial" w:hAnsi="Arial" w:cs="Arial"/>
          <w:spacing w:val="-3"/>
          <w:szCs w:val="24"/>
          <w:lang w:eastAsia="zh-TW"/>
        </w:rPr>
        <w:t>(Minimum Fire Services Installations and Equipment) and current requirement including latest F.S.D. Circular</w:t>
      </w:r>
      <w:r>
        <w:rPr>
          <w:rFonts w:hint="eastAsia" w:ascii="Arial" w:hAnsi="Arial" w:cs="Arial"/>
          <w:spacing w:val="-3"/>
          <w:szCs w:val="24"/>
          <w:lang w:eastAsia="zh-TW"/>
        </w:rPr>
        <w:t xml:space="preserve"> Letter</w:t>
      </w:r>
      <w:r>
        <w:rPr>
          <w:rFonts w:ascii="Arial" w:hAnsi="Arial" w:cs="Arial"/>
          <w:spacing w:val="-3"/>
          <w:szCs w:val="24"/>
          <w:lang w:eastAsia="zh-TW"/>
        </w:rPr>
        <w:t>;</w:t>
      </w:r>
    </w:p>
    <w:p>
      <w:pPr>
        <w:numPr>
          <w:ilvl w:val="0"/>
          <w:numId w:val="10"/>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ascii="Arial" w:hAnsi="Arial" w:cs="Arial"/>
          <w:spacing w:val="-3"/>
          <w:szCs w:val="24"/>
          <w:lang w:eastAsia="zh-TW"/>
        </w:rPr>
        <w:t>CIBSE Guide</w:t>
      </w:r>
      <w:r>
        <w:rPr>
          <w:rFonts w:hint="eastAsia" w:ascii="Arial" w:hAnsi="Arial" w:cs="Arial"/>
          <w:spacing w:val="-3"/>
          <w:szCs w:val="24"/>
          <w:lang w:eastAsia="zh-TW"/>
        </w:rPr>
        <w:t>;</w:t>
      </w:r>
    </w:p>
    <w:p>
      <w:pPr>
        <w:numPr>
          <w:ilvl w:val="0"/>
          <w:numId w:val="10"/>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hint="eastAsia" w:ascii="Arial" w:hAnsi="Arial" w:cs="Arial"/>
          <w:spacing w:val="-3"/>
          <w:szCs w:val="24"/>
          <w:lang w:eastAsia="zh-TW"/>
        </w:rPr>
        <w:t>ASHRAE Handbooks and Standards;</w:t>
      </w:r>
      <w:r>
        <w:rPr>
          <w:rFonts w:hint="eastAsia" w:ascii="Arial" w:hAnsi="Arial" w:cs="Arial"/>
          <w:spacing w:val="-3"/>
          <w:szCs w:val="24"/>
          <w:lang w:eastAsia="zh-HK"/>
        </w:rPr>
        <w:t xml:space="preserve"> and</w:t>
      </w:r>
    </w:p>
    <w:p>
      <w:pPr>
        <w:numPr>
          <w:ilvl w:val="0"/>
          <w:numId w:val="10"/>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hint="eastAsia" w:ascii="Arial" w:hAnsi="Arial" w:cs="Arial"/>
          <w:spacing w:val="-3"/>
          <w:szCs w:val="24"/>
          <w:lang w:eastAsia="zh-HK"/>
        </w:rPr>
        <w:t xml:space="preserve">Building Energy </w:t>
      </w:r>
      <w:r>
        <w:rPr>
          <w:rFonts w:ascii="Arial" w:hAnsi="Arial" w:cs="Arial"/>
          <w:spacing w:val="-3"/>
          <w:szCs w:val="24"/>
          <w:lang w:eastAsia="zh-HK"/>
        </w:rPr>
        <w:t>Efficiency Ordinance</w:t>
      </w:r>
      <w:r>
        <w:rPr>
          <w:rFonts w:hint="eastAsia" w:ascii="Arial" w:hAnsi="Arial" w:cs="Arial"/>
          <w:spacing w:val="-3"/>
          <w:szCs w:val="24"/>
          <w:lang w:eastAsia="zh-HK"/>
        </w:rPr>
        <w:t xml:space="preserve"> - Code </w:t>
      </w:r>
      <w:r>
        <w:rPr>
          <w:rFonts w:ascii="Arial" w:hAnsi="Arial" w:cs="Arial"/>
          <w:spacing w:val="-3"/>
          <w:szCs w:val="24"/>
          <w:lang w:eastAsia="zh-HK"/>
        </w:rPr>
        <w:t>of Practice for Energy Efficiency of Building Services Installation</w:t>
      </w:r>
      <w:r>
        <w:rPr>
          <w:rFonts w:hint="eastAsia" w:ascii="Arial" w:hAnsi="Arial" w:cs="Arial"/>
          <w:spacing w:val="-3"/>
          <w:szCs w:val="24"/>
          <w:lang w:eastAsia="zh-HK"/>
        </w:rPr>
        <w:t>.</w:t>
      </w:r>
    </w:p>
    <w:p>
      <w:pPr>
        <w:widowControl w:val="0"/>
        <w:numPr>
          <w:ilvl w:val="0"/>
          <w:numId w:val="0"/>
        </w:numPr>
        <w:tabs>
          <w:tab w:val="left" w:pos="1320"/>
        </w:tabs>
        <w:snapToGrid w:val="0"/>
        <w:spacing w:before="0" w:after="0"/>
        <w:ind w:leftChars="-200"/>
        <w:rPr>
          <w:rFonts w:ascii="Arial" w:hAnsi="Arial" w:cs="Arial"/>
          <w:szCs w:val="24"/>
          <w:u w:val="single"/>
        </w:rPr>
      </w:pPr>
    </w:p>
    <w:p>
      <w:pPr>
        <w:widowControl w:val="0"/>
        <w:numPr>
          <w:ilvl w:val="2"/>
          <w:numId w:val="9"/>
        </w:numPr>
        <w:tabs>
          <w:tab w:val="left" w:pos="1320"/>
          <w:tab w:val="clear" w:pos="0"/>
        </w:tabs>
        <w:snapToGrid w:val="0"/>
        <w:spacing w:before="0" w:after="0"/>
        <w:ind w:left="1321" w:leftChars="200" w:hanging="881" w:hangingChars="400"/>
        <w:rPr>
          <w:rFonts w:ascii="Arial" w:hAnsi="Arial" w:cs="Arial"/>
          <w:b/>
          <w:bCs/>
          <w:szCs w:val="24"/>
          <w:u w:val="none"/>
        </w:rPr>
      </w:pPr>
      <w:r>
        <w:rPr>
          <w:rFonts w:ascii="Arial" w:hAnsi="Arial" w:cs="Arial"/>
          <w:b/>
          <w:bCs/>
          <w:szCs w:val="24"/>
          <w:u w:val="none"/>
        </w:rPr>
        <w:t>Design Criteria</w:t>
      </w:r>
    </w:p>
    <w:p>
      <w:pPr>
        <w:widowControl w:val="0"/>
        <w:numPr>
          <w:ilvl w:val="0"/>
          <w:numId w:val="0"/>
        </w:numPr>
        <w:tabs>
          <w:tab w:val="left" w:pos="440"/>
        </w:tabs>
        <w:snapToGrid w:val="0"/>
        <w:spacing w:before="0" w:after="0"/>
        <w:ind w:left="440" w:leftChars="200" w:firstLine="0" w:firstLineChars="0"/>
        <w:rPr>
          <w:rFonts w:ascii="Arial" w:hAnsi="Arial" w:cs="Arial"/>
          <w:szCs w:val="24"/>
        </w:rPr>
      </w:pPr>
    </w:p>
    <w:p>
      <w:pPr>
        <w:widowControl w:val="0"/>
        <w:numPr>
          <w:ilvl w:val="0"/>
          <w:numId w:val="0"/>
        </w:numPr>
        <w:tabs>
          <w:tab w:val="left" w:pos="440"/>
        </w:tabs>
        <w:snapToGrid w:val="0"/>
        <w:spacing w:before="0" w:after="0"/>
        <w:ind w:left="440" w:leftChars="200" w:firstLine="0" w:firstLineChars="0"/>
        <w:rPr>
          <w:rFonts w:ascii="Arial" w:hAnsi="Arial" w:cs="Arial"/>
          <w:szCs w:val="24"/>
        </w:rPr>
      </w:pPr>
      <w:r>
        <w:rPr>
          <w:rFonts w:ascii="Arial" w:hAnsi="Arial" w:cs="Arial"/>
          <w:szCs w:val="24"/>
        </w:rPr>
        <w:t>The design criteria detailed below form basis of the design of the ventilation and air conditioning installations and associated calculation: -</w:t>
      </w:r>
    </w:p>
    <w:p>
      <w:pPr>
        <w:numPr>
          <w:ilvl w:val="0"/>
          <w:numId w:val="11"/>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ascii="Arial" w:hAnsi="Arial" w:cs="Arial"/>
          <w:spacing w:val="-3"/>
          <w:szCs w:val="24"/>
          <w:lang w:eastAsia="zh-TW"/>
        </w:rPr>
        <w:t>Outdoor Design Criteria</w:t>
      </w:r>
    </w:p>
    <w:p>
      <w:pPr>
        <w:pStyle w:val="26"/>
        <w:tabs>
          <w:tab w:val="left" w:pos="1300"/>
          <w:tab w:val="clear" w:pos="-720"/>
          <w:tab w:val="clear" w:pos="0"/>
          <w:tab w:val="clear" w:pos="1440"/>
        </w:tabs>
        <w:ind w:left="600" w:firstLine="0"/>
        <w:rPr>
          <w:rFonts w:ascii="Arial" w:hAnsi="Arial" w:cs="Arial"/>
          <w:color w:val="auto"/>
          <w:szCs w:val="24"/>
        </w:rPr>
      </w:pPr>
      <w:r>
        <w:rPr>
          <w:rFonts w:ascii="Arial" w:hAnsi="Arial" w:cs="Arial"/>
          <w:color w:val="auto"/>
          <w:szCs w:val="24"/>
        </w:rPr>
        <w:tab/>
      </w:r>
      <w:r>
        <w:rPr>
          <w:rFonts w:ascii="Arial" w:hAnsi="Arial" w:cs="Arial"/>
          <w:color w:val="auto"/>
          <w:szCs w:val="24"/>
        </w:rPr>
        <w:t>Summer:</w:t>
      </w:r>
    </w:p>
    <w:p>
      <w:pPr>
        <w:pStyle w:val="26"/>
        <w:tabs>
          <w:tab w:val="left" w:pos="1300"/>
          <w:tab w:val="clear" w:pos="-720"/>
          <w:tab w:val="clear" w:pos="0"/>
          <w:tab w:val="clear" w:pos="1440"/>
        </w:tabs>
        <w:ind w:left="600" w:firstLine="0"/>
        <w:rPr>
          <w:rFonts w:hint="default" w:ascii="Arial" w:hAnsi="Arial" w:cs="Arial"/>
          <w:color w:val="auto"/>
          <w:szCs w:val="24"/>
          <w:lang w:val="en-US"/>
        </w:rPr>
      </w:pPr>
      <w:r>
        <w:rPr>
          <w:rFonts w:ascii="Arial" w:hAnsi="Arial" w:cs="Arial"/>
          <w:color w:val="auto"/>
          <w:szCs w:val="24"/>
        </w:rPr>
        <w:tab/>
      </w:r>
      <w:r>
        <w:rPr>
          <w:rFonts w:ascii="Arial" w:hAnsi="Arial" w:cs="Arial"/>
          <w:color w:val="auto"/>
          <w:szCs w:val="24"/>
        </w:rPr>
        <w:t>Dry Bulb Temperature</w:t>
      </w:r>
      <w:r>
        <w:rPr>
          <w:rFonts w:ascii="Arial" w:hAnsi="Arial" w:cs="Arial"/>
          <w:color w:val="auto"/>
          <w:szCs w:val="24"/>
        </w:rPr>
        <w:tab/>
      </w:r>
      <w:r>
        <w:rPr>
          <w:rFonts w:ascii="Arial" w:hAnsi="Arial" w:cs="Arial"/>
          <w:color w:val="auto"/>
          <w:szCs w:val="24"/>
        </w:rPr>
        <w:t>:</w:t>
      </w:r>
      <w:r>
        <w:rPr>
          <w:rFonts w:ascii="Arial" w:hAnsi="Arial" w:cs="Arial"/>
          <w:color w:val="auto"/>
          <w:szCs w:val="24"/>
        </w:rPr>
        <w:tab/>
      </w:r>
      <w:r>
        <w:rPr>
          <w:rFonts w:ascii="Arial" w:hAnsi="Arial" w:cs="Arial"/>
          <w:color w:val="auto"/>
          <w:szCs w:val="24"/>
        </w:rPr>
        <w:t>3</w:t>
      </w:r>
      <w:r>
        <w:rPr>
          <w:rFonts w:hint="default" w:ascii="Arial" w:hAnsi="Arial" w:cs="Arial"/>
          <w:color w:val="auto"/>
          <w:szCs w:val="24"/>
          <w:lang w:val="en-US"/>
        </w:rPr>
        <w:t>5.0</w:t>
      </w:r>
      <w:r>
        <w:rPr>
          <w:rFonts w:ascii="Arial" w:hAnsi="Arial" w:cs="Arial"/>
          <w:color w:val="auto"/>
          <w:szCs w:val="24"/>
          <w:vertAlign w:val="superscript"/>
        </w:rPr>
        <w:t>o</w:t>
      </w:r>
      <w:r>
        <w:rPr>
          <w:rFonts w:ascii="Arial" w:hAnsi="Arial" w:cs="Arial"/>
          <w:color w:val="auto"/>
          <w:szCs w:val="24"/>
        </w:rPr>
        <w:t>C</w:t>
      </w:r>
      <w:r>
        <w:rPr>
          <w:rFonts w:hint="default" w:ascii="Arial" w:hAnsi="Arial" w:cs="Arial"/>
          <w:color w:val="auto"/>
          <w:szCs w:val="24"/>
          <w:lang w:val="en-US"/>
        </w:rPr>
        <w:t xml:space="preserve"> </w:t>
      </w:r>
    </w:p>
    <w:p>
      <w:pPr>
        <w:pStyle w:val="26"/>
        <w:tabs>
          <w:tab w:val="left" w:pos="1300"/>
          <w:tab w:val="clear" w:pos="-720"/>
          <w:tab w:val="clear" w:pos="0"/>
          <w:tab w:val="clear" w:pos="1440"/>
        </w:tabs>
        <w:ind w:left="600" w:firstLine="0"/>
        <w:rPr>
          <w:rFonts w:ascii="Arial" w:hAnsi="Arial" w:cs="Arial"/>
          <w:color w:val="auto"/>
          <w:szCs w:val="24"/>
        </w:rPr>
      </w:pPr>
      <w:r>
        <w:rPr>
          <w:rFonts w:ascii="Arial" w:hAnsi="Arial" w:cs="Arial"/>
          <w:color w:val="auto"/>
          <w:szCs w:val="24"/>
        </w:rPr>
        <w:tab/>
      </w:r>
      <w:r>
        <w:rPr>
          <w:rFonts w:ascii="Arial" w:hAnsi="Arial" w:cs="Arial"/>
          <w:color w:val="auto"/>
          <w:szCs w:val="24"/>
        </w:rPr>
        <w:t>Wet Bulb Temperature</w:t>
      </w:r>
      <w:r>
        <w:rPr>
          <w:rFonts w:ascii="Arial" w:hAnsi="Arial" w:cs="Arial"/>
          <w:color w:val="auto"/>
          <w:szCs w:val="24"/>
        </w:rPr>
        <w:tab/>
      </w:r>
      <w:r>
        <w:rPr>
          <w:rFonts w:ascii="Arial" w:hAnsi="Arial" w:cs="Arial"/>
          <w:color w:val="auto"/>
          <w:szCs w:val="24"/>
        </w:rPr>
        <w:t>:</w:t>
      </w:r>
      <w:r>
        <w:rPr>
          <w:rFonts w:ascii="Arial" w:hAnsi="Arial" w:cs="Arial"/>
          <w:color w:val="auto"/>
          <w:szCs w:val="24"/>
        </w:rPr>
        <w:tab/>
      </w:r>
      <w:r>
        <w:rPr>
          <w:rFonts w:ascii="Arial" w:hAnsi="Arial" w:cs="Arial"/>
          <w:color w:val="auto"/>
          <w:szCs w:val="24"/>
        </w:rPr>
        <w:t>2</w:t>
      </w:r>
      <w:r>
        <w:rPr>
          <w:rFonts w:hint="default" w:ascii="Arial" w:hAnsi="Arial" w:cs="Arial"/>
          <w:color w:val="auto"/>
          <w:szCs w:val="24"/>
          <w:lang w:val="en-US"/>
        </w:rPr>
        <w:t>9</w:t>
      </w:r>
      <w:r>
        <w:rPr>
          <w:rFonts w:ascii="Arial" w:hAnsi="Arial" w:cs="Arial"/>
          <w:color w:val="auto"/>
          <w:szCs w:val="24"/>
        </w:rPr>
        <w:t>.0</w:t>
      </w:r>
      <w:r>
        <w:rPr>
          <w:rFonts w:ascii="Arial" w:hAnsi="Arial" w:cs="Arial"/>
          <w:color w:val="auto"/>
          <w:szCs w:val="24"/>
          <w:vertAlign w:val="superscript"/>
        </w:rPr>
        <w:t>o</w:t>
      </w:r>
      <w:r>
        <w:rPr>
          <w:rFonts w:ascii="Arial" w:hAnsi="Arial" w:cs="Arial"/>
          <w:color w:val="auto"/>
          <w:szCs w:val="24"/>
        </w:rPr>
        <w:t>C</w:t>
      </w:r>
    </w:p>
    <w:p>
      <w:pPr>
        <w:pStyle w:val="26"/>
        <w:tabs>
          <w:tab w:val="left" w:pos="1300"/>
          <w:tab w:val="clear" w:pos="-720"/>
          <w:tab w:val="clear" w:pos="0"/>
          <w:tab w:val="clear" w:pos="1440"/>
        </w:tabs>
        <w:ind w:left="600" w:firstLine="0"/>
        <w:rPr>
          <w:rFonts w:ascii="Arial" w:hAnsi="Arial" w:cs="Arial"/>
          <w:szCs w:val="24"/>
        </w:rPr>
      </w:pPr>
      <w:r>
        <w:rPr>
          <w:rFonts w:ascii="Arial" w:hAnsi="Arial" w:cs="Arial"/>
          <w:color w:val="auto"/>
          <w:szCs w:val="24"/>
        </w:rPr>
        <w:tab/>
      </w:r>
      <w:r>
        <w:rPr>
          <w:rFonts w:ascii="Arial" w:hAnsi="Arial" w:cs="Arial"/>
          <w:szCs w:val="24"/>
        </w:rPr>
        <w:t>Winter:</w:t>
      </w:r>
    </w:p>
    <w:p>
      <w:pPr>
        <w:pStyle w:val="26"/>
        <w:tabs>
          <w:tab w:val="left" w:pos="1300"/>
          <w:tab w:val="clear" w:pos="-720"/>
          <w:tab w:val="clear" w:pos="0"/>
          <w:tab w:val="clear" w:pos="1440"/>
        </w:tabs>
        <w:ind w:left="600" w:firstLine="0"/>
        <w:rPr>
          <w:rFonts w:ascii="Arial" w:hAnsi="Arial" w:cs="Arial"/>
          <w:szCs w:val="24"/>
        </w:rPr>
      </w:pPr>
      <w:r>
        <w:rPr>
          <w:rFonts w:ascii="Arial" w:hAnsi="Arial" w:cs="Arial"/>
          <w:szCs w:val="24"/>
        </w:rPr>
        <w:tab/>
      </w:r>
      <w:r>
        <w:rPr>
          <w:rFonts w:ascii="Arial" w:hAnsi="Arial" w:cs="Arial"/>
          <w:szCs w:val="24"/>
        </w:rPr>
        <w:t>Dry Bulb Temperature</w:t>
      </w:r>
      <w:r>
        <w:rPr>
          <w:rFonts w:ascii="Arial" w:hAnsi="Arial" w:cs="Arial"/>
          <w:szCs w:val="24"/>
        </w:rPr>
        <w:tab/>
      </w:r>
      <w:r>
        <w:rPr>
          <w:rFonts w:ascii="Arial" w:hAnsi="Arial" w:cs="Arial"/>
          <w:szCs w:val="24"/>
        </w:rPr>
        <w:t>:</w:t>
      </w:r>
      <w:r>
        <w:rPr>
          <w:rFonts w:ascii="Arial" w:hAnsi="Arial" w:cs="Arial"/>
          <w:szCs w:val="24"/>
        </w:rPr>
        <w:tab/>
      </w:r>
      <w:r>
        <w:rPr>
          <w:rFonts w:ascii="Arial" w:hAnsi="Arial" w:cs="Arial"/>
          <w:szCs w:val="24"/>
        </w:rPr>
        <w:t>7.0</w:t>
      </w:r>
      <w:r>
        <w:rPr>
          <w:rFonts w:ascii="Arial" w:hAnsi="Arial" w:cs="Arial"/>
          <w:szCs w:val="24"/>
          <w:vertAlign w:val="superscript"/>
        </w:rPr>
        <w:t>o</w:t>
      </w:r>
      <w:r>
        <w:rPr>
          <w:rFonts w:ascii="Arial" w:hAnsi="Arial" w:cs="Arial"/>
          <w:szCs w:val="24"/>
        </w:rPr>
        <w:t>C</w:t>
      </w:r>
    </w:p>
    <w:p>
      <w:pPr>
        <w:numPr>
          <w:ilvl w:val="0"/>
          <w:numId w:val="11"/>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ascii="Arial" w:hAnsi="Arial" w:cs="Arial"/>
          <w:spacing w:val="-3"/>
          <w:szCs w:val="24"/>
          <w:lang w:eastAsia="zh-TW"/>
        </w:rPr>
        <w:t>Indoor Design Conditions</w:t>
      </w:r>
    </w:p>
    <w:tbl>
      <w:tblPr>
        <w:tblStyle w:val="30"/>
        <w:tblW w:w="7621" w:type="dxa"/>
        <w:tblInd w:w="1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4"/>
        <w:gridCol w:w="929"/>
        <w:gridCol w:w="776"/>
        <w:gridCol w:w="1680"/>
        <w:gridCol w:w="915"/>
        <w:gridCol w:w="1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34" w:type="dxa"/>
            <w:vMerge w:val="restart"/>
            <w:tcBorders>
              <w:top w:val="double" w:color="auto" w:sz="4" w:space="0"/>
              <w:left w:val="double" w:color="auto" w:sz="4" w:space="0"/>
            </w:tcBorders>
            <w:noWrap w:val="0"/>
            <w:vAlign w:val="top"/>
          </w:tcPr>
          <w:p>
            <w:pPr>
              <w:tabs>
                <w:tab w:val="left" w:pos="-720"/>
              </w:tabs>
              <w:suppressAutoHyphens/>
              <w:spacing w:before="40" w:after="40"/>
              <w:jc w:val="center"/>
              <w:rPr>
                <w:rFonts w:hint="default" w:ascii="Arial" w:hAnsi="Arial" w:cs="Arial"/>
                <w:bCs/>
                <w:color w:val="auto"/>
                <w:sz w:val="20"/>
                <w:szCs w:val="20"/>
              </w:rPr>
            </w:pPr>
            <w:r>
              <w:rPr>
                <w:rFonts w:hint="default" w:ascii="Arial" w:hAnsi="Arial" w:cs="Arial"/>
                <w:bCs/>
                <w:color w:val="auto"/>
                <w:sz w:val="20"/>
                <w:szCs w:val="20"/>
              </w:rPr>
              <w:t>Location</w:t>
            </w:r>
          </w:p>
        </w:tc>
        <w:tc>
          <w:tcPr>
            <w:tcW w:w="1705" w:type="dxa"/>
            <w:gridSpan w:val="2"/>
            <w:tcBorders>
              <w:top w:val="double" w:color="auto" w:sz="4" w:space="0"/>
            </w:tcBorders>
            <w:noWrap w:val="0"/>
            <w:vAlign w:val="top"/>
          </w:tcPr>
          <w:p>
            <w:pPr>
              <w:tabs>
                <w:tab w:val="left" w:pos="-720"/>
              </w:tabs>
              <w:suppressAutoHyphens/>
              <w:spacing w:before="40" w:after="40"/>
              <w:jc w:val="center"/>
              <w:rPr>
                <w:rFonts w:hint="default" w:ascii="Arial" w:hAnsi="Arial" w:cs="Arial"/>
                <w:bCs/>
                <w:color w:val="auto"/>
                <w:sz w:val="20"/>
                <w:szCs w:val="20"/>
              </w:rPr>
            </w:pPr>
            <w:r>
              <w:rPr>
                <w:rFonts w:hint="default" w:ascii="Arial" w:hAnsi="Arial" w:cs="Arial"/>
                <w:bCs/>
                <w:color w:val="auto"/>
                <w:sz w:val="20"/>
                <w:szCs w:val="20"/>
              </w:rPr>
              <w:t>Summer</w:t>
            </w:r>
          </w:p>
        </w:tc>
        <w:tc>
          <w:tcPr>
            <w:tcW w:w="1680" w:type="dxa"/>
            <w:tcBorders>
              <w:top w:val="double" w:color="auto" w:sz="4" w:space="0"/>
            </w:tcBorders>
            <w:noWrap w:val="0"/>
            <w:vAlign w:val="top"/>
          </w:tcPr>
          <w:p>
            <w:pPr>
              <w:tabs>
                <w:tab w:val="left" w:pos="-720"/>
              </w:tabs>
              <w:suppressAutoHyphens/>
              <w:spacing w:before="40" w:after="40"/>
              <w:jc w:val="center"/>
              <w:rPr>
                <w:rFonts w:hint="default" w:ascii="Arial" w:hAnsi="Arial" w:cs="Arial"/>
                <w:bCs/>
                <w:color w:val="auto"/>
                <w:sz w:val="20"/>
                <w:szCs w:val="20"/>
              </w:rPr>
            </w:pPr>
            <w:r>
              <w:rPr>
                <w:rFonts w:hint="default" w:ascii="Arial" w:hAnsi="Arial" w:cs="Arial"/>
                <w:bCs/>
                <w:color w:val="auto"/>
                <w:sz w:val="20"/>
                <w:szCs w:val="20"/>
                <w:lang w:val="en-US"/>
              </w:rPr>
              <w:t xml:space="preserve">Assumed </w:t>
            </w:r>
            <w:r>
              <w:rPr>
                <w:rFonts w:hint="default" w:ascii="Arial" w:hAnsi="Arial" w:cs="Arial"/>
                <w:bCs/>
                <w:color w:val="auto"/>
                <w:sz w:val="20"/>
                <w:szCs w:val="20"/>
              </w:rPr>
              <w:t>Occupancy</w:t>
            </w:r>
          </w:p>
        </w:tc>
        <w:tc>
          <w:tcPr>
            <w:tcW w:w="915" w:type="dxa"/>
            <w:tcBorders>
              <w:top w:val="double" w:color="auto" w:sz="4" w:space="0"/>
            </w:tcBorders>
            <w:noWrap w:val="0"/>
            <w:vAlign w:val="top"/>
          </w:tcPr>
          <w:p>
            <w:pPr>
              <w:tabs>
                <w:tab w:val="left" w:pos="-720"/>
              </w:tabs>
              <w:suppressAutoHyphens/>
              <w:spacing w:before="40" w:after="40"/>
              <w:jc w:val="center"/>
              <w:rPr>
                <w:rFonts w:hint="default" w:ascii="Arial" w:hAnsi="Arial" w:cs="Arial"/>
                <w:bCs/>
                <w:color w:val="auto"/>
                <w:sz w:val="20"/>
                <w:szCs w:val="20"/>
              </w:rPr>
            </w:pPr>
            <w:r>
              <w:rPr>
                <w:rFonts w:hint="default" w:ascii="Arial" w:hAnsi="Arial" w:cs="Arial"/>
                <w:bCs/>
                <w:color w:val="auto"/>
                <w:sz w:val="20"/>
                <w:szCs w:val="20"/>
              </w:rPr>
              <w:t>Fresh Air Rate</w:t>
            </w:r>
            <w:r>
              <w:rPr>
                <w:rFonts w:hint="default" w:ascii="Arial" w:hAnsi="Arial" w:cs="Arial"/>
                <w:color w:val="auto"/>
                <w:sz w:val="20"/>
                <w:szCs w:val="20"/>
              </w:rPr>
              <w:t xml:space="preserve"> </w:t>
            </w:r>
          </w:p>
        </w:tc>
        <w:tc>
          <w:tcPr>
            <w:tcW w:w="1387" w:type="dxa"/>
            <w:tcBorders>
              <w:top w:val="double" w:color="auto" w:sz="4" w:space="0"/>
              <w:right w:val="double" w:color="auto" w:sz="4" w:space="0"/>
            </w:tcBorders>
            <w:noWrap w:val="0"/>
            <w:vAlign w:val="top"/>
          </w:tcPr>
          <w:p>
            <w:pPr>
              <w:tabs>
                <w:tab w:val="left" w:pos="-720"/>
              </w:tabs>
              <w:suppressAutoHyphens/>
              <w:spacing w:before="40" w:after="40"/>
              <w:jc w:val="center"/>
              <w:rPr>
                <w:rFonts w:hint="default" w:ascii="Arial" w:hAnsi="Arial" w:cs="Arial"/>
                <w:bCs/>
                <w:color w:val="auto"/>
                <w:sz w:val="20"/>
                <w:szCs w:val="20"/>
              </w:rPr>
            </w:pPr>
            <w:r>
              <w:rPr>
                <w:rFonts w:hint="default" w:ascii="Arial" w:hAnsi="Arial" w:cs="Arial"/>
                <w:bCs/>
                <w:color w:val="auto"/>
                <w:sz w:val="20"/>
                <w:szCs w:val="20"/>
              </w:rPr>
              <w:t>Lighting &amp; Electrical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34" w:type="dxa"/>
            <w:vMerge w:val="continue"/>
            <w:tcBorders>
              <w:left w:val="double" w:color="auto" w:sz="4" w:space="0"/>
            </w:tcBorders>
            <w:noWrap w:val="0"/>
            <w:vAlign w:val="top"/>
          </w:tcPr>
          <w:p>
            <w:pPr>
              <w:tabs>
                <w:tab w:val="left" w:pos="-720"/>
              </w:tabs>
              <w:suppressAutoHyphens/>
              <w:spacing w:before="40" w:after="40"/>
              <w:jc w:val="center"/>
              <w:rPr>
                <w:rFonts w:hint="default" w:ascii="Arial" w:hAnsi="Arial" w:cs="Arial"/>
                <w:bCs/>
                <w:color w:val="auto"/>
                <w:sz w:val="20"/>
                <w:szCs w:val="20"/>
                <w:highlight w:val="none"/>
              </w:rPr>
            </w:pPr>
          </w:p>
        </w:tc>
        <w:tc>
          <w:tcPr>
            <w:tcW w:w="929" w:type="dxa"/>
            <w:noWrap w:val="0"/>
            <w:vAlign w:val="top"/>
          </w:tcPr>
          <w:p>
            <w:pPr>
              <w:tabs>
                <w:tab w:val="left" w:pos="-720"/>
              </w:tabs>
              <w:suppressAutoHyphens/>
              <w:spacing w:before="40" w:after="40"/>
              <w:jc w:val="center"/>
              <w:rPr>
                <w:rFonts w:hint="default" w:ascii="Arial" w:hAnsi="Arial" w:cs="Arial"/>
                <w:bCs/>
                <w:color w:val="auto"/>
                <w:sz w:val="20"/>
                <w:szCs w:val="20"/>
                <w:highlight w:val="none"/>
              </w:rPr>
            </w:pPr>
            <w:r>
              <w:rPr>
                <w:rFonts w:hint="default" w:ascii="Arial" w:hAnsi="Arial" w:cs="Arial"/>
                <w:bCs/>
                <w:color w:val="auto"/>
                <w:sz w:val="20"/>
                <w:szCs w:val="20"/>
                <w:highlight w:val="none"/>
              </w:rPr>
              <w:t>Temp.</w:t>
            </w:r>
          </w:p>
          <w:p>
            <w:pPr>
              <w:tabs>
                <w:tab w:val="left" w:pos="-720"/>
              </w:tabs>
              <w:suppressAutoHyphens/>
              <w:spacing w:before="40" w:after="40"/>
              <w:jc w:val="center"/>
              <w:rPr>
                <w:rFonts w:hint="default" w:ascii="Arial" w:hAnsi="Arial" w:cs="Arial"/>
                <w:bCs/>
                <w:color w:val="auto"/>
                <w:sz w:val="20"/>
                <w:szCs w:val="20"/>
                <w:highlight w:val="none"/>
              </w:rPr>
            </w:pPr>
            <w:r>
              <w:rPr>
                <w:rFonts w:hint="default" w:ascii="Arial" w:hAnsi="Arial" w:cs="Arial"/>
                <w:bCs/>
                <w:color w:val="auto"/>
                <w:sz w:val="20"/>
                <w:szCs w:val="20"/>
                <w:highlight w:val="none"/>
              </w:rPr>
              <w:t>(°C)</w:t>
            </w:r>
          </w:p>
        </w:tc>
        <w:tc>
          <w:tcPr>
            <w:tcW w:w="776" w:type="dxa"/>
            <w:noWrap w:val="0"/>
            <w:vAlign w:val="top"/>
          </w:tcPr>
          <w:p>
            <w:pPr>
              <w:pStyle w:val="10"/>
              <w:tabs>
                <w:tab w:val="left" w:pos="-720"/>
              </w:tabs>
              <w:snapToGrid/>
              <w:spacing w:before="40" w:after="40" w:line="240" w:lineRule="auto"/>
              <w:jc w:val="center"/>
              <w:rPr>
                <w:rFonts w:hint="default" w:ascii="Arial" w:hAnsi="Arial" w:cs="Arial"/>
                <w:b w:val="0"/>
                <w:bCs/>
                <w:color w:val="auto"/>
                <w:sz w:val="20"/>
                <w:szCs w:val="20"/>
                <w:highlight w:val="none"/>
              </w:rPr>
            </w:pPr>
            <w:r>
              <w:rPr>
                <w:rFonts w:hint="default" w:ascii="Arial" w:hAnsi="Arial" w:cs="Arial"/>
                <w:b w:val="0"/>
                <w:bCs/>
                <w:color w:val="auto"/>
                <w:sz w:val="20"/>
                <w:szCs w:val="20"/>
                <w:highlight w:val="none"/>
              </w:rPr>
              <w:t>RH</w:t>
            </w:r>
          </w:p>
          <w:p>
            <w:pPr>
              <w:pStyle w:val="64"/>
              <w:widowControl w:val="0"/>
              <w:spacing w:before="40" w:beforeAutospacing="0" w:after="40" w:afterAutospacing="0"/>
              <w:textAlignment w:val="auto"/>
              <w:rPr>
                <w:rFonts w:hint="default" w:ascii="Arial" w:hAnsi="Arial" w:eastAsia="文鼎顏楷" w:cs="Arial"/>
                <w:bCs/>
                <w:color w:val="auto"/>
                <w:kern w:val="2"/>
                <w:sz w:val="20"/>
                <w:szCs w:val="20"/>
                <w:highlight w:val="none"/>
              </w:rPr>
            </w:pPr>
            <w:r>
              <w:rPr>
                <w:rFonts w:hint="default" w:ascii="Arial" w:hAnsi="Arial" w:eastAsia="文鼎顏楷" w:cs="Arial"/>
                <w:bCs/>
                <w:color w:val="auto"/>
                <w:kern w:val="2"/>
                <w:sz w:val="20"/>
                <w:szCs w:val="20"/>
                <w:highlight w:val="none"/>
              </w:rPr>
              <w:t>(%)</w:t>
            </w:r>
          </w:p>
        </w:tc>
        <w:tc>
          <w:tcPr>
            <w:tcW w:w="1680" w:type="dxa"/>
            <w:noWrap w:val="0"/>
            <w:vAlign w:val="top"/>
          </w:tcPr>
          <w:p>
            <w:pPr>
              <w:tabs>
                <w:tab w:val="left" w:pos="-720"/>
              </w:tabs>
              <w:suppressAutoHyphens/>
              <w:spacing w:before="40" w:after="40"/>
              <w:jc w:val="center"/>
              <w:rPr>
                <w:rFonts w:hint="default" w:ascii="Arial" w:hAnsi="Arial" w:cs="Arial"/>
                <w:bCs/>
                <w:color w:val="auto"/>
                <w:sz w:val="20"/>
                <w:szCs w:val="20"/>
                <w:highlight w:val="none"/>
              </w:rPr>
            </w:pPr>
            <w:r>
              <w:rPr>
                <w:rFonts w:hint="default" w:ascii="Arial" w:hAnsi="Arial" w:cs="Arial"/>
                <w:bCs/>
                <w:color w:val="auto"/>
                <w:sz w:val="20"/>
                <w:szCs w:val="20"/>
                <w:highlight w:val="none"/>
              </w:rPr>
              <w:t>(m</w:t>
            </w:r>
            <w:r>
              <w:rPr>
                <w:rFonts w:hint="default" w:ascii="Arial" w:hAnsi="Arial" w:cs="Arial"/>
                <w:bCs/>
                <w:color w:val="auto"/>
                <w:sz w:val="20"/>
                <w:szCs w:val="20"/>
                <w:highlight w:val="none"/>
                <w:vertAlign w:val="superscript"/>
              </w:rPr>
              <w:t>2</w:t>
            </w:r>
            <w:r>
              <w:rPr>
                <w:rFonts w:hint="default" w:ascii="Arial" w:hAnsi="Arial" w:cs="Arial"/>
                <w:bCs/>
                <w:color w:val="auto"/>
                <w:sz w:val="20"/>
                <w:szCs w:val="20"/>
                <w:highlight w:val="none"/>
              </w:rPr>
              <w:t>/p)</w:t>
            </w:r>
          </w:p>
        </w:tc>
        <w:tc>
          <w:tcPr>
            <w:tcW w:w="915" w:type="dxa"/>
            <w:noWrap w:val="0"/>
            <w:vAlign w:val="top"/>
          </w:tcPr>
          <w:p>
            <w:pPr>
              <w:tabs>
                <w:tab w:val="left" w:pos="-720"/>
              </w:tabs>
              <w:suppressAutoHyphens/>
              <w:spacing w:before="40" w:after="40"/>
              <w:jc w:val="center"/>
              <w:rPr>
                <w:rFonts w:hint="default" w:ascii="Arial" w:hAnsi="Arial" w:cs="Arial"/>
                <w:bCs/>
                <w:color w:val="auto"/>
                <w:sz w:val="20"/>
                <w:szCs w:val="20"/>
                <w:highlight w:val="none"/>
              </w:rPr>
            </w:pPr>
            <w:r>
              <w:rPr>
                <w:rFonts w:hint="default" w:ascii="Arial" w:hAnsi="Arial" w:cs="Arial"/>
                <w:bCs/>
                <w:color w:val="auto"/>
                <w:sz w:val="20"/>
                <w:szCs w:val="20"/>
                <w:highlight w:val="none"/>
              </w:rPr>
              <w:t>(</w:t>
            </w:r>
            <w:r>
              <w:rPr>
                <w:rFonts w:hint="default" w:ascii="Arial" w:hAnsi="Arial" w:cs="Arial"/>
                <w:bCs/>
                <w:i/>
                <w:color w:val="auto"/>
                <w:sz w:val="20"/>
                <w:szCs w:val="20"/>
                <w:highlight w:val="none"/>
              </w:rPr>
              <w:t>l</w:t>
            </w:r>
            <w:r>
              <w:rPr>
                <w:rFonts w:hint="default" w:ascii="Arial" w:hAnsi="Arial" w:cs="Arial"/>
                <w:bCs/>
                <w:color w:val="auto"/>
                <w:sz w:val="20"/>
                <w:szCs w:val="20"/>
                <w:highlight w:val="none"/>
              </w:rPr>
              <w:t>/s/p)</w:t>
            </w:r>
          </w:p>
        </w:tc>
        <w:tc>
          <w:tcPr>
            <w:tcW w:w="1387" w:type="dxa"/>
            <w:tcBorders>
              <w:right w:val="double" w:color="auto" w:sz="4" w:space="0"/>
            </w:tcBorders>
            <w:noWrap w:val="0"/>
            <w:vAlign w:val="top"/>
          </w:tcPr>
          <w:p>
            <w:pPr>
              <w:tabs>
                <w:tab w:val="left" w:pos="-720"/>
              </w:tabs>
              <w:suppressAutoHyphens/>
              <w:spacing w:before="40" w:after="40"/>
              <w:jc w:val="center"/>
              <w:rPr>
                <w:rFonts w:hint="default" w:ascii="Arial" w:hAnsi="Arial" w:cs="Arial"/>
                <w:bCs/>
                <w:color w:val="auto"/>
                <w:sz w:val="20"/>
                <w:szCs w:val="20"/>
                <w:highlight w:val="none"/>
              </w:rPr>
            </w:pPr>
            <w:r>
              <w:rPr>
                <w:rFonts w:hint="default" w:ascii="Arial" w:hAnsi="Arial" w:cs="Arial"/>
                <w:bCs/>
                <w:color w:val="auto"/>
                <w:sz w:val="20"/>
                <w:szCs w:val="20"/>
                <w:highlight w:val="none"/>
              </w:rPr>
              <w:t>(W/m</w:t>
            </w:r>
            <w:r>
              <w:rPr>
                <w:rFonts w:hint="default" w:ascii="Arial" w:hAnsi="Arial" w:cs="Arial"/>
                <w:bCs/>
                <w:color w:val="auto"/>
                <w:sz w:val="20"/>
                <w:szCs w:val="20"/>
                <w:highlight w:val="none"/>
                <w:vertAlign w:val="superscript"/>
              </w:rPr>
              <w:t>2</w:t>
            </w:r>
            <w:r>
              <w:rPr>
                <w:rFonts w:hint="default" w:ascii="Arial" w:hAnsi="Arial" w:cs="Arial"/>
                <w:bCs/>
                <w:color w:val="auto"/>
                <w:sz w:val="20"/>
                <w:szCs w:val="20"/>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Borders>
              <w:left w:val="double" w:color="auto" w:sz="4" w:space="0"/>
            </w:tcBorders>
            <w:noWrap w:val="0"/>
            <w:vAlign w:val="top"/>
          </w:tcPr>
          <w:p>
            <w:pPr>
              <w:tabs>
                <w:tab w:val="left" w:pos="-720"/>
              </w:tabs>
              <w:suppressAutoHyphens/>
              <w:spacing w:before="40" w:after="40"/>
              <w:rPr>
                <w:rFonts w:hint="default" w:ascii="Arial" w:hAnsi="Arial" w:cs="Arial"/>
                <w:color w:val="auto"/>
                <w:sz w:val="20"/>
                <w:szCs w:val="20"/>
                <w:highlight w:val="none"/>
              </w:rPr>
            </w:pPr>
            <w:r>
              <w:rPr>
                <w:rFonts w:hint="default" w:ascii="Arial" w:hAnsi="Arial" w:cs="Arial"/>
                <w:color w:val="auto"/>
                <w:sz w:val="20"/>
                <w:szCs w:val="20"/>
                <w:highlight w:val="none"/>
                <w:lang w:val="en-US"/>
              </w:rPr>
              <w:t>Hostel R</w:t>
            </w:r>
            <w:r>
              <w:rPr>
                <w:rFonts w:hint="default" w:ascii="Arial" w:hAnsi="Arial" w:cs="Arial"/>
                <w:color w:val="auto"/>
                <w:sz w:val="20"/>
                <w:szCs w:val="20"/>
                <w:highlight w:val="none"/>
              </w:rPr>
              <w:t>oom</w:t>
            </w:r>
          </w:p>
        </w:tc>
        <w:tc>
          <w:tcPr>
            <w:tcW w:w="929"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rPr>
            </w:pPr>
            <w:r>
              <w:rPr>
                <w:rFonts w:hint="default" w:ascii="Arial" w:hAnsi="Arial" w:cs="Arial"/>
                <w:color w:val="auto"/>
                <w:sz w:val="20"/>
                <w:szCs w:val="20"/>
                <w:highlight w:val="none"/>
                <w:lang w:val="en-US" w:eastAsia="zh-HK"/>
              </w:rPr>
              <w:t>25.0</w:t>
            </w:r>
          </w:p>
        </w:tc>
        <w:tc>
          <w:tcPr>
            <w:tcW w:w="776" w:type="dxa"/>
            <w:noWrap w:val="0"/>
            <w:vAlign w:val="top"/>
          </w:tcPr>
          <w:p>
            <w:pPr>
              <w:tabs>
                <w:tab w:val="left" w:pos="-720"/>
              </w:tabs>
              <w:suppressAutoHyphens/>
              <w:spacing w:before="40" w:after="40"/>
              <w:jc w:val="center"/>
              <w:rPr>
                <w:rFonts w:hint="default" w:ascii="Arial" w:hAnsi="Arial" w:cs="Arial"/>
                <w:color w:val="auto"/>
                <w:sz w:val="20"/>
                <w:szCs w:val="20"/>
                <w:highlight w:val="none"/>
                <w:lang w:eastAsia="zh-HK"/>
              </w:rPr>
            </w:pPr>
            <w:r>
              <w:rPr>
                <w:rFonts w:hint="default" w:ascii="Arial" w:hAnsi="Arial" w:cs="Arial"/>
                <w:color w:val="auto"/>
                <w:sz w:val="20"/>
                <w:szCs w:val="20"/>
                <w:highlight w:val="none"/>
                <w:lang w:val="en-US"/>
              </w:rPr>
              <w:t>-</w:t>
            </w:r>
          </w:p>
        </w:tc>
        <w:tc>
          <w:tcPr>
            <w:tcW w:w="1680"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rPr>
            </w:pPr>
            <w:r>
              <w:rPr>
                <w:rFonts w:hint="default" w:ascii="Arial" w:hAnsi="Arial" w:cs="Arial"/>
                <w:color w:val="auto"/>
                <w:sz w:val="20"/>
                <w:szCs w:val="20"/>
                <w:highlight w:val="none"/>
                <w:lang w:val="en-US" w:eastAsia="zh-HK"/>
              </w:rPr>
              <w:t>N</w:t>
            </w:r>
            <w:r>
              <w:rPr>
                <w:rFonts w:hint="default" w:ascii="Arial" w:hAnsi="Arial" w:cs="Arial"/>
                <w:color w:val="auto"/>
                <w:sz w:val="20"/>
                <w:szCs w:val="20"/>
                <w:highlight w:val="none"/>
                <w:lang w:eastAsia="zh-HK"/>
              </w:rPr>
              <w:t>o. of bed</w:t>
            </w:r>
          </w:p>
        </w:tc>
        <w:tc>
          <w:tcPr>
            <w:tcW w:w="915" w:type="dxa"/>
            <w:noWrap w:val="0"/>
            <w:vAlign w:val="top"/>
          </w:tcPr>
          <w:p>
            <w:pPr>
              <w:tabs>
                <w:tab w:val="left" w:pos="-720"/>
              </w:tabs>
              <w:suppressAutoHyphens/>
              <w:spacing w:before="40" w:after="40"/>
              <w:jc w:val="center"/>
              <w:rPr>
                <w:rFonts w:hint="default" w:ascii="Arial" w:hAnsi="Arial" w:cs="Arial"/>
                <w:color w:val="auto"/>
                <w:sz w:val="20"/>
                <w:szCs w:val="20"/>
                <w:highlight w:val="none"/>
                <w:lang w:eastAsia="zh-HK"/>
              </w:rPr>
            </w:pPr>
            <w:r>
              <w:rPr>
                <w:rFonts w:hint="default" w:ascii="Arial" w:hAnsi="Arial" w:cs="Arial"/>
                <w:color w:val="auto"/>
                <w:sz w:val="20"/>
                <w:szCs w:val="20"/>
                <w:highlight w:val="none"/>
                <w:lang w:eastAsia="zh-HK"/>
              </w:rPr>
              <w:t>-</w:t>
            </w:r>
          </w:p>
        </w:tc>
        <w:tc>
          <w:tcPr>
            <w:tcW w:w="1387" w:type="dxa"/>
            <w:tcBorders>
              <w:right w:val="double" w:color="auto" w:sz="4" w:space="0"/>
            </w:tcBorders>
            <w:noWrap w:val="0"/>
            <w:vAlign w:val="top"/>
          </w:tcPr>
          <w:p>
            <w:pPr>
              <w:tabs>
                <w:tab w:val="left" w:pos="-720"/>
              </w:tabs>
              <w:suppressAutoHyphens/>
              <w:spacing w:before="40" w:after="40"/>
              <w:jc w:val="center"/>
              <w:rPr>
                <w:rFonts w:hint="default" w:ascii="Arial" w:hAnsi="Arial" w:cs="Arial"/>
                <w:color w:val="auto"/>
                <w:sz w:val="20"/>
                <w:szCs w:val="20"/>
                <w:highlight w:val="none"/>
                <w:lang w:val="en-US"/>
              </w:rPr>
            </w:pPr>
            <w:r>
              <w:rPr>
                <w:rFonts w:hint="default" w:ascii="Arial" w:hAnsi="Arial" w:cs="Arial"/>
                <w:color w:val="auto"/>
                <w:sz w:val="20"/>
                <w:szCs w:val="20"/>
                <w:highlight w:val="none"/>
                <w:lang w:val="en-US"/>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Borders>
              <w:left w:val="double" w:color="auto" w:sz="4" w:space="0"/>
            </w:tcBorders>
            <w:noWrap w:val="0"/>
            <w:vAlign w:val="top"/>
          </w:tcPr>
          <w:p>
            <w:pPr>
              <w:tabs>
                <w:tab w:val="left" w:pos="-720"/>
              </w:tabs>
              <w:suppressAutoHyphens/>
              <w:spacing w:before="40" w:after="40"/>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Functional Room</w:t>
            </w:r>
          </w:p>
        </w:tc>
        <w:tc>
          <w:tcPr>
            <w:tcW w:w="929"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25.0</w:t>
            </w:r>
          </w:p>
        </w:tc>
        <w:tc>
          <w:tcPr>
            <w:tcW w:w="776"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w:t>
            </w:r>
          </w:p>
        </w:tc>
        <w:tc>
          <w:tcPr>
            <w:tcW w:w="1680"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rPr>
            </w:pPr>
            <w:r>
              <w:rPr>
                <w:rFonts w:hint="default" w:ascii="Arial" w:hAnsi="Arial" w:cs="Arial"/>
                <w:color w:val="auto"/>
                <w:sz w:val="20"/>
                <w:szCs w:val="20"/>
                <w:highlight w:val="none"/>
                <w:lang w:val="en-US" w:eastAsia="zh-HK"/>
              </w:rPr>
              <w:t>3</w:t>
            </w:r>
          </w:p>
        </w:tc>
        <w:tc>
          <w:tcPr>
            <w:tcW w:w="915"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10.0</w:t>
            </w:r>
          </w:p>
        </w:tc>
        <w:tc>
          <w:tcPr>
            <w:tcW w:w="1387" w:type="dxa"/>
            <w:tcBorders>
              <w:right w:val="double" w:color="auto" w:sz="4" w:space="0"/>
            </w:tcBorders>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bidi="ar-SA"/>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Borders>
              <w:left w:val="double" w:color="auto" w:sz="4" w:space="0"/>
            </w:tcBorders>
            <w:noWrap w:val="0"/>
            <w:vAlign w:val="top"/>
          </w:tcPr>
          <w:p>
            <w:pPr>
              <w:tabs>
                <w:tab w:val="left" w:pos="-720"/>
              </w:tabs>
              <w:suppressAutoHyphens/>
              <w:spacing w:before="40" w:after="40"/>
              <w:rPr>
                <w:rFonts w:hint="default" w:ascii="Arial" w:hAnsi="Arial" w:cs="Arial"/>
                <w:color w:val="auto"/>
                <w:sz w:val="20"/>
                <w:szCs w:val="20"/>
                <w:highlight w:val="none"/>
                <w:lang w:eastAsia="zh-HK"/>
              </w:rPr>
            </w:pPr>
            <w:r>
              <w:rPr>
                <w:rFonts w:hint="default" w:ascii="Arial" w:hAnsi="Arial" w:cs="Arial"/>
                <w:color w:val="auto"/>
                <w:sz w:val="20"/>
                <w:szCs w:val="20"/>
                <w:highlight w:val="none"/>
                <w:lang w:val="en-US"/>
              </w:rPr>
              <w:t xml:space="preserve">Study / </w:t>
            </w:r>
            <w:r>
              <w:rPr>
                <w:rFonts w:hint="default" w:ascii="Arial" w:hAnsi="Arial" w:cs="Arial"/>
                <w:color w:val="auto"/>
                <w:sz w:val="20"/>
                <w:szCs w:val="20"/>
                <w:highlight w:val="none"/>
              </w:rPr>
              <w:t>Meeting Room</w:t>
            </w:r>
          </w:p>
        </w:tc>
        <w:tc>
          <w:tcPr>
            <w:tcW w:w="929"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25.0</w:t>
            </w:r>
          </w:p>
        </w:tc>
        <w:tc>
          <w:tcPr>
            <w:tcW w:w="776"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w:t>
            </w:r>
          </w:p>
        </w:tc>
        <w:tc>
          <w:tcPr>
            <w:tcW w:w="1680"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rPr>
            </w:pPr>
            <w:r>
              <w:rPr>
                <w:rFonts w:hint="default" w:ascii="Arial" w:hAnsi="Arial" w:cs="Arial"/>
                <w:color w:val="auto"/>
                <w:sz w:val="20"/>
                <w:szCs w:val="20"/>
                <w:highlight w:val="none"/>
                <w:lang w:val="en-US" w:eastAsia="zh-HK"/>
              </w:rPr>
              <w:t>4p / room</w:t>
            </w:r>
          </w:p>
        </w:tc>
        <w:tc>
          <w:tcPr>
            <w:tcW w:w="915" w:type="dxa"/>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10.0</w:t>
            </w:r>
          </w:p>
        </w:tc>
        <w:tc>
          <w:tcPr>
            <w:tcW w:w="1387" w:type="dxa"/>
            <w:tcBorders>
              <w:right w:val="double" w:color="auto" w:sz="4" w:space="0"/>
            </w:tcBorders>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Borders>
              <w:left w:val="double" w:color="auto" w:sz="4" w:space="0"/>
              <w:bottom w:val="double" w:color="auto" w:sz="4" w:space="0"/>
            </w:tcBorders>
            <w:noWrap w:val="0"/>
            <w:vAlign w:val="top"/>
          </w:tcPr>
          <w:p>
            <w:pPr>
              <w:tabs>
                <w:tab w:val="left" w:pos="-720"/>
              </w:tabs>
              <w:suppressAutoHyphens/>
              <w:spacing w:before="40" w:after="40"/>
              <w:rPr>
                <w:rFonts w:hint="default" w:ascii="Arial" w:hAnsi="Arial" w:cs="Arial"/>
                <w:color w:val="auto"/>
                <w:sz w:val="20"/>
                <w:szCs w:val="20"/>
                <w:highlight w:val="none"/>
                <w:lang w:eastAsia="zh-HK" w:bidi="ar-SA"/>
              </w:rPr>
            </w:pPr>
            <w:r>
              <w:rPr>
                <w:rFonts w:hint="default" w:ascii="Arial" w:hAnsi="Arial" w:cs="Arial"/>
                <w:color w:val="auto"/>
                <w:sz w:val="20"/>
                <w:szCs w:val="20"/>
                <w:highlight w:val="none"/>
                <w:lang w:val="en-US"/>
              </w:rPr>
              <w:t xml:space="preserve">Main </w:t>
            </w:r>
            <w:r>
              <w:rPr>
                <w:rFonts w:hint="default" w:ascii="Arial" w:hAnsi="Arial" w:cs="Arial"/>
                <w:color w:val="auto"/>
                <w:sz w:val="20"/>
                <w:szCs w:val="20"/>
                <w:highlight w:val="none"/>
              </w:rPr>
              <w:t>Lobby</w:t>
            </w:r>
          </w:p>
        </w:tc>
        <w:tc>
          <w:tcPr>
            <w:tcW w:w="929" w:type="dxa"/>
            <w:tcBorders>
              <w:bottom w:val="double" w:color="auto" w:sz="4" w:space="0"/>
            </w:tcBorders>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25.0</w:t>
            </w:r>
          </w:p>
        </w:tc>
        <w:tc>
          <w:tcPr>
            <w:tcW w:w="776" w:type="dxa"/>
            <w:tcBorders>
              <w:bottom w:val="double" w:color="auto" w:sz="4" w:space="0"/>
            </w:tcBorders>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w:t>
            </w:r>
          </w:p>
        </w:tc>
        <w:tc>
          <w:tcPr>
            <w:tcW w:w="1680" w:type="dxa"/>
            <w:tcBorders>
              <w:bottom w:val="double" w:color="auto" w:sz="4" w:space="0"/>
            </w:tcBorders>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10</w:t>
            </w:r>
          </w:p>
        </w:tc>
        <w:tc>
          <w:tcPr>
            <w:tcW w:w="915" w:type="dxa"/>
            <w:tcBorders>
              <w:bottom w:val="double" w:color="auto" w:sz="4" w:space="0"/>
            </w:tcBorders>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bidi="ar-SA"/>
              </w:rPr>
              <w:t>-</w:t>
            </w:r>
          </w:p>
        </w:tc>
        <w:tc>
          <w:tcPr>
            <w:tcW w:w="1387" w:type="dxa"/>
            <w:tcBorders>
              <w:bottom w:val="double" w:color="auto" w:sz="4" w:space="0"/>
              <w:right w:val="double" w:color="auto" w:sz="4" w:space="0"/>
            </w:tcBorders>
            <w:noWrap w:val="0"/>
            <w:vAlign w:val="top"/>
          </w:tcPr>
          <w:p>
            <w:pPr>
              <w:tabs>
                <w:tab w:val="left" w:pos="-720"/>
              </w:tabs>
              <w:suppressAutoHyphens/>
              <w:spacing w:before="40" w:after="40"/>
              <w:jc w:val="center"/>
              <w:rPr>
                <w:rFonts w:hint="default" w:ascii="Arial" w:hAnsi="Arial" w:cs="Arial"/>
                <w:color w:val="auto"/>
                <w:sz w:val="20"/>
                <w:szCs w:val="20"/>
                <w:highlight w:val="none"/>
                <w:lang w:val="en-US" w:eastAsia="zh-HK" w:bidi="ar-SA"/>
              </w:rPr>
            </w:pPr>
            <w:r>
              <w:rPr>
                <w:rFonts w:hint="default" w:ascii="Arial" w:hAnsi="Arial" w:cs="Arial"/>
                <w:color w:val="auto"/>
                <w:sz w:val="20"/>
                <w:szCs w:val="20"/>
                <w:highlight w:val="none"/>
                <w:lang w:val="en-US" w:eastAsia="zh-HK"/>
              </w:rPr>
              <w:t>15</w:t>
            </w:r>
          </w:p>
        </w:tc>
      </w:tr>
    </w:tbl>
    <w:p>
      <w:pPr>
        <w:rPr>
          <w:szCs w:val="24"/>
        </w:rPr>
      </w:pPr>
      <w:r>
        <w:rPr>
          <w:szCs w:val="24"/>
        </w:rPr>
        <w:br w:type="page"/>
      </w:r>
    </w:p>
    <w:p>
      <w:pPr>
        <w:numPr>
          <w:ilvl w:val="0"/>
          <w:numId w:val="11"/>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TW"/>
        </w:rPr>
      </w:pPr>
      <w:r>
        <w:rPr>
          <w:rFonts w:hint="eastAsia" w:ascii="Arial" w:hAnsi="Arial" w:cs="Arial"/>
          <w:spacing w:val="-3"/>
          <w:szCs w:val="24"/>
          <w:lang w:eastAsia="zh-TW"/>
        </w:rPr>
        <w:t>Ventilation Design Parameters</w:t>
      </w:r>
    </w:p>
    <w:tbl>
      <w:tblPr>
        <w:tblStyle w:val="30"/>
        <w:tblW w:w="7208" w:type="dxa"/>
        <w:tblInd w:w="1307" w:type="dxa"/>
        <w:tblLayout w:type="fixed"/>
        <w:tblCellMar>
          <w:top w:w="0" w:type="dxa"/>
          <w:left w:w="28" w:type="dxa"/>
          <w:bottom w:w="0" w:type="dxa"/>
          <w:right w:w="28" w:type="dxa"/>
        </w:tblCellMar>
      </w:tblPr>
      <w:tblGrid>
        <w:gridCol w:w="1433"/>
        <w:gridCol w:w="240"/>
        <w:gridCol w:w="5535"/>
      </w:tblGrid>
      <w:tr>
        <w:tc>
          <w:tcPr>
            <w:tcW w:w="1433" w:type="dxa"/>
            <w:noWrap w:val="0"/>
            <w:vAlign w:val="top"/>
          </w:tcPr>
          <w:p>
            <w:pPr>
              <w:tabs>
                <w:tab w:val="left" w:pos="540"/>
                <w:tab w:val="left" w:pos="900"/>
                <w:tab w:val="left" w:pos="3240"/>
                <w:tab w:val="left" w:pos="3600"/>
                <w:tab w:val="left" w:pos="3960"/>
              </w:tabs>
              <w:jc w:val="both"/>
              <w:rPr>
                <w:rFonts w:hint="eastAsia" w:ascii="Arial" w:hAnsi="Arial" w:cs="Arial"/>
                <w:szCs w:val="24"/>
                <w:u w:val="single"/>
              </w:rPr>
            </w:pPr>
            <w:r>
              <w:rPr>
                <w:rFonts w:hint="eastAsia" w:ascii="Arial" w:hAnsi="Arial" w:cs="Arial"/>
                <w:szCs w:val="24"/>
                <w:u w:val="single"/>
              </w:rPr>
              <w:t>Location</w:t>
            </w:r>
          </w:p>
        </w:tc>
        <w:tc>
          <w:tcPr>
            <w:tcW w:w="240" w:type="dxa"/>
            <w:noWrap w:val="0"/>
            <w:vAlign w:val="top"/>
          </w:tcPr>
          <w:p>
            <w:pPr>
              <w:tabs>
                <w:tab w:val="left" w:pos="540"/>
                <w:tab w:val="left" w:pos="900"/>
                <w:tab w:val="left" w:pos="3240"/>
                <w:tab w:val="left" w:pos="3600"/>
                <w:tab w:val="left" w:pos="3960"/>
              </w:tabs>
              <w:jc w:val="both"/>
              <w:rPr>
                <w:rFonts w:hint="eastAsia" w:ascii="Arial" w:hAnsi="Arial" w:cs="Arial"/>
                <w:szCs w:val="24"/>
                <w:u w:val="single"/>
              </w:rPr>
            </w:pPr>
          </w:p>
        </w:tc>
        <w:tc>
          <w:tcPr>
            <w:tcW w:w="5535" w:type="dxa"/>
            <w:noWrap w:val="0"/>
            <w:vAlign w:val="top"/>
          </w:tcPr>
          <w:p>
            <w:pPr>
              <w:tabs>
                <w:tab w:val="left" w:pos="540"/>
                <w:tab w:val="left" w:pos="900"/>
                <w:tab w:val="left" w:pos="3240"/>
                <w:tab w:val="left" w:pos="3600"/>
                <w:tab w:val="left" w:pos="3960"/>
              </w:tabs>
              <w:jc w:val="both"/>
              <w:rPr>
                <w:rFonts w:hint="eastAsia" w:ascii="Arial" w:hAnsi="Arial" w:cs="Arial"/>
                <w:szCs w:val="24"/>
                <w:u w:val="single"/>
              </w:rPr>
            </w:pPr>
            <w:r>
              <w:rPr>
                <w:rFonts w:hint="eastAsia" w:ascii="Arial" w:hAnsi="Arial" w:cs="Arial"/>
                <w:szCs w:val="24"/>
                <w:u w:val="single"/>
              </w:rPr>
              <w:t>Ventilation Rate (Air Change Per Hour)</w:t>
            </w:r>
          </w:p>
        </w:tc>
      </w:tr>
      <w:tr>
        <w:tblPrEx>
          <w:tblCellMar>
            <w:top w:w="0" w:type="dxa"/>
            <w:left w:w="28" w:type="dxa"/>
            <w:bottom w:w="0" w:type="dxa"/>
            <w:right w:w="28" w:type="dxa"/>
          </w:tblCellMar>
        </w:tblPrEx>
        <w:tc>
          <w:tcPr>
            <w:tcW w:w="1433" w:type="dxa"/>
            <w:noWrap w:val="0"/>
            <w:vAlign w:val="top"/>
          </w:tcPr>
          <w:p>
            <w:pPr>
              <w:tabs>
                <w:tab w:val="left" w:pos="-720"/>
                <w:tab w:val="left" w:pos="0"/>
                <w:tab w:val="left" w:pos="1440"/>
                <w:tab w:val="left" w:pos="2160"/>
              </w:tabs>
              <w:suppressAutoHyphens/>
              <w:snapToGrid w:val="0"/>
              <w:spacing w:line="240" w:lineRule="atLeast"/>
              <w:ind w:left="4320" w:hanging="4320"/>
              <w:rPr>
                <w:rFonts w:ascii="Arial" w:hAnsi="Arial" w:cs="Arial"/>
                <w:szCs w:val="24"/>
              </w:rPr>
            </w:pPr>
            <w:r>
              <w:rPr>
                <w:rFonts w:hint="eastAsia" w:ascii="Arial" w:hAnsi="Arial" w:cs="Arial"/>
                <w:szCs w:val="24"/>
              </w:rPr>
              <w:t>Toilets</w:t>
            </w:r>
            <w:r>
              <w:rPr>
                <w:rFonts w:ascii="Arial" w:hAnsi="Arial" w:cs="Arial"/>
                <w:szCs w:val="24"/>
              </w:rPr>
              <w:t xml:space="preserve"> </w:t>
            </w:r>
            <w:r>
              <w:rPr>
                <w:rFonts w:hint="eastAsia" w:ascii="Times New Roman" w:hAnsi="Times New Roman"/>
                <w:szCs w:val="24"/>
                <w:vertAlign w:val="superscript"/>
              </w:rPr>
              <w:t>(</w:t>
            </w:r>
            <w:r>
              <w:rPr>
                <w:rFonts w:ascii="Times New Roman" w:hAnsi="Times New Roman"/>
                <w:szCs w:val="24"/>
                <w:vertAlign w:val="superscript"/>
              </w:rPr>
              <w:t>1</w:t>
            </w:r>
            <w:r>
              <w:rPr>
                <w:rFonts w:hint="eastAsia" w:ascii="Times New Roman" w:hAnsi="Times New Roman"/>
                <w:szCs w:val="24"/>
                <w:vertAlign w:val="superscript"/>
              </w:rPr>
              <w:t>)</w:t>
            </w:r>
            <w:r>
              <w:rPr>
                <w:rFonts w:ascii="Times New Roman" w:hAnsi="Times New Roman"/>
                <w:szCs w:val="24"/>
                <w:vertAlign w:val="superscript"/>
              </w:rPr>
              <w:t xml:space="preserve"> </w:t>
            </w:r>
            <w:r>
              <w:rPr>
                <w:rFonts w:hint="eastAsia" w:ascii="Times New Roman" w:hAnsi="Times New Roman"/>
                <w:szCs w:val="24"/>
                <w:vertAlign w:val="superscript"/>
              </w:rPr>
              <w:t>(</w:t>
            </w:r>
            <w:r>
              <w:rPr>
                <w:rFonts w:ascii="Times New Roman" w:hAnsi="Times New Roman"/>
                <w:szCs w:val="24"/>
                <w:vertAlign w:val="superscript"/>
              </w:rPr>
              <w:t>2</w:t>
            </w:r>
            <w:r>
              <w:rPr>
                <w:rFonts w:hint="eastAsia" w:ascii="Times New Roman" w:hAnsi="Times New Roman"/>
                <w:szCs w:val="24"/>
                <w:vertAlign w:val="superscript"/>
              </w:rPr>
              <w:t>)</w:t>
            </w:r>
          </w:p>
        </w:tc>
        <w:tc>
          <w:tcPr>
            <w:tcW w:w="240" w:type="dxa"/>
            <w:noWrap w:val="0"/>
            <w:vAlign w:val="top"/>
          </w:tcPr>
          <w:p>
            <w:pPr>
              <w:tabs>
                <w:tab w:val="left" w:pos="540"/>
                <w:tab w:val="left" w:pos="900"/>
                <w:tab w:val="left" w:pos="3240"/>
                <w:tab w:val="left" w:pos="3600"/>
                <w:tab w:val="left" w:pos="3960"/>
              </w:tabs>
              <w:jc w:val="both"/>
              <w:rPr>
                <w:rFonts w:hint="eastAsia" w:ascii="Arial" w:hAnsi="Arial" w:cs="Arial"/>
                <w:szCs w:val="24"/>
              </w:rPr>
            </w:pPr>
          </w:p>
        </w:tc>
        <w:tc>
          <w:tcPr>
            <w:tcW w:w="5535" w:type="dxa"/>
            <w:noWrap w:val="0"/>
            <w:vAlign w:val="top"/>
          </w:tcPr>
          <w:p>
            <w:pPr>
              <w:tabs>
                <w:tab w:val="left" w:pos="540"/>
                <w:tab w:val="left" w:pos="900"/>
                <w:tab w:val="left" w:pos="3240"/>
                <w:tab w:val="left" w:pos="3600"/>
                <w:tab w:val="left" w:pos="3960"/>
              </w:tabs>
              <w:jc w:val="both"/>
              <w:rPr>
                <w:rFonts w:hint="default" w:ascii="Arial" w:hAnsi="Arial" w:cs="Arial"/>
                <w:szCs w:val="24"/>
                <w:lang w:val="en-US"/>
              </w:rPr>
            </w:pPr>
            <w:r>
              <w:rPr>
                <w:rFonts w:hint="default" w:ascii="Arial" w:hAnsi="Arial" w:cs="Arial"/>
                <w:szCs w:val="24"/>
                <w:lang w:val="en-US"/>
              </w:rPr>
              <w:t>10</w:t>
            </w:r>
          </w:p>
        </w:tc>
      </w:tr>
      <w:tr>
        <w:tblPrEx>
          <w:tblCellMar>
            <w:top w:w="0" w:type="dxa"/>
            <w:left w:w="28" w:type="dxa"/>
            <w:bottom w:w="0" w:type="dxa"/>
            <w:right w:w="28" w:type="dxa"/>
          </w:tblCellMar>
        </w:tblPrEx>
        <w:tc>
          <w:tcPr>
            <w:tcW w:w="1433" w:type="dxa"/>
            <w:noWrap w:val="0"/>
            <w:vAlign w:val="top"/>
          </w:tcPr>
          <w:p>
            <w:pPr>
              <w:pStyle w:val="63"/>
              <w:widowControl w:val="0"/>
              <w:tabs>
                <w:tab w:val="left" w:pos="540"/>
                <w:tab w:val="left" w:pos="900"/>
                <w:tab w:val="left" w:pos="3240"/>
                <w:tab w:val="left" w:pos="3600"/>
                <w:tab w:val="left" w:pos="3960"/>
              </w:tabs>
              <w:autoSpaceDE w:val="0"/>
              <w:autoSpaceDN w:val="0"/>
              <w:adjustRightInd w:val="0"/>
              <w:spacing w:before="0" w:beforeAutospacing="0" w:after="0" w:afterAutospacing="0"/>
              <w:jc w:val="left"/>
              <w:textAlignment w:val="baseline"/>
              <w:rPr>
                <w:rFonts w:hint="eastAsia" w:ascii="Arial" w:hAnsi="Arial" w:eastAsia="細明體" w:cs="Arial"/>
              </w:rPr>
            </w:pPr>
            <w:r>
              <w:rPr>
                <w:rFonts w:hint="eastAsia" w:ascii="Arial" w:hAnsi="Arial" w:eastAsia="細明體" w:cs="Arial"/>
              </w:rPr>
              <w:t>Plant Room</w:t>
            </w:r>
          </w:p>
        </w:tc>
        <w:tc>
          <w:tcPr>
            <w:tcW w:w="240" w:type="dxa"/>
            <w:noWrap w:val="0"/>
            <w:vAlign w:val="top"/>
          </w:tcPr>
          <w:p>
            <w:pPr>
              <w:pStyle w:val="63"/>
              <w:widowControl w:val="0"/>
              <w:tabs>
                <w:tab w:val="left" w:pos="540"/>
                <w:tab w:val="left" w:pos="900"/>
                <w:tab w:val="left" w:pos="3240"/>
                <w:tab w:val="left" w:pos="3600"/>
                <w:tab w:val="left" w:pos="3960"/>
              </w:tabs>
              <w:autoSpaceDE w:val="0"/>
              <w:autoSpaceDN w:val="0"/>
              <w:adjustRightInd w:val="0"/>
              <w:spacing w:before="0" w:beforeAutospacing="0" w:after="0" w:afterAutospacing="0"/>
              <w:jc w:val="left"/>
              <w:textAlignment w:val="baseline"/>
              <w:rPr>
                <w:rFonts w:hint="eastAsia" w:ascii="Arial" w:hAnsi="Arial" w:eastAsia="細明體" w:cs="Arial"/>
              </w:rPr>
            </w:pPr>
          </w:p>
        </w:tc>
        <w:tc>
          <w:tcPr>
            <w:tcW w:w="5535" w:type="dxa"/>
            <w:noWrap w:val="0"/>
            <w:vAlign w:val="top"/>
          </w:tcPr>
          <w:p>
            <w:pPr>
              <w:pStyle w:val="63"/>
              <w:widowControl w:val="0"/>
              <w:tabs>
                <w:tab w:val="left" w:pos="540"/>
                <w:tab w:val="left" w:pos="900"/>
                <w:tab w:val="left" w:pos="3240"/>
                <w:tab w:val="left" w:pos="3600"/>
                <w:tab w:val="left" w:pos="3960"/>
              </w:tabs>
              <w:autoSpaceDE w:val="0"/>
              <w:autoSpaceDN w:val="0"/>
              <w:adjustRightInd w:val="0"/>
              <w:spacing w:before="0" w:beforeAutospacing="0" w:after="0" w:afterAutospacing="0"/>
              <w:jc w:val="left"/>
              <w:textAlignment w:val="baseline"/>
              <w:rPr>
                <w:rFonts w:ascii="Arial" w:hAnsi="Arial" w:eastAsia="細明體" w:cs="Arial"/>
              </w:rPr>
            </w:pPr>
            <w:r>
              <w:rPr>
                <w:rFonts w:ascii="Arial" w:hAnsi="Arial" w:eastAsia="細明體" w:cs="Arial"/>
              </w:rPr>
              <w:t xml:space="preserve">Min. </w:t>
            </w:r>
            <w:r>
              <w:rPr>
                <w:rFonts w:hint="eastAsia" w:ascii="Arial" w:hAnsi="Arial" w:eastAsia="細明體" w:cs="Arial"/>
              </w:rPr>
              <w:t>6 air change per hour, and a</w:t>
            </w:r>
            <w:r>
              <w:rPr>
                <w:rFonts w:ascii="Arial" w:hAnsi="Arial" w:eastAsia="細明體" w:cs="Arial"/>
              </w:rPr>
              <w:t>ccording to the</w:t>
            </w:r>
            <w:r>
              <w:rPr>
                <w:rFonts w:hint="default" w:ascii="Arial" w:hAnsi="Arial" w:eastAsia="細明體" w:cs="Arial"/>
                <w:lang w:val="en-US"/>
              </w:rPr>
              <w:t xml:space="preserve"> </w:t>
            </w:r>
            <w:r>
              <w:rPr>
                <w:rFonts w:ascii="Arial" w:hAnsi="Arial" w:eastAsia="細明體" w:cs="Arial"/>
              </w:rPr>
              <w:t>requirement of equipment and to maintain the air temperature below 40</w:t>
            </w:r>
            <w:r>
              <w:rPr>
                <w:rFonts w:ascii="Arial" w:hAnsi="Arial" w:cs="Arial"/>
                <w:vertAlign w:val="superscript"/>
              </w:rPr>
              <w:t>o</w:t>
            </w:r>
            <w:r>
              <w:rPr>
                <w:rFonts w:ascii="Arial" w:hAnsi="Arial" w:cs="Arial"/>
              </w:rPr>
              <w:t>C</w:t>
            </w:r>
            <w:r>
              <w:rPr>
                <w:rFonts w:ascii="Arial" w:hAnsi="Arial" w:eastAsia="細明體" w:cs="Arial"/>
              </w:rPr>
              <w:t>.</w:t>
            </w:r>
          </w:p>
        </w:tc>
      </w:tr>
      <w:tr>
        <w:tblPrEx>
          <w:tblCellMar>
            <w:top w:w="0" w:type="dxa"/>
            <w:left w:w="28" w:type="dxa"/>
            <w:bottom w:w="0" w:type="dxa"/>
            <w:right w:w="28" w:type="dxa"/>
          </w:tblCellMar>
        </w:tblPrEx>
        <w:tc>
          <w:tcPr>
            <w:tcW w:w="1433" w:type="dxa"/>
            <w:noWrap w:val="0"/>
            <w:vAlign w:val="top"/>
          </w:tcPr>
          <w:p>
            <w:pPr>
              <w:tabs>
                <w:tab w:val="left" w:pos="540"/>
                <w:tab w:val="left" w:pos="900"/>
                <w:tab w:val="left" w:pos="3240"/>
                <w:tab w:val="left" w:pos="3600"/>
                <w:tab w:val="left" w:pos="3960"/>
              </w:tabs>
              <w:rPr>
                <w:rFonts w:hint="default" w:ascii="Arial" w:hAnsi="Arial" w:cs="Arial"/>
                <w:sz w:val="24"/>
                <w:szCs w:val="24"/>
                <w:lang w:val="en-US" w:eastAsia="zh-TW" w:bidi="ar-SA"/>
              </w:rPr>
            </w:pPr>
            <w:r>
              <w:rPr>
                <w:rFonts w:hint="default" w:ascii="Arial" w:hAnsi="Arial" w:cs="Arial"/>
                <w:szCs w:val="24"/>
              </w:rPr>
              <w:t>Pantry</w:t>
            </w:r>
          </w:p>
        </w:tc>
        <w:tc>
          <w:tcPr>
            <w:tcW w:w="240" w:type="dxa"/>
            <w:noWrap w:val="0"/>
            <w:vAlign w:val="top"/>
          </w:tcPr>
          <w:p>
            <w:pPr>
              <w:tabs>
                <w:tab w:val="left" w:pos="540"/>
                <w:tab w:val="left" w:pos="900"/>
                <w:tab w:val="left" w:pos="3240"/>
                <w:tab w:val="left" w:pos="3600"/>
                <w:tab w:val="left" w:pos="3960"/>
              </w:tabs>
              <w:jc w:val="both"/>
              <w:rPr>
                <w:rFonts w:hint="eastAsia" w:ascii="Arial" w:hAnsi="Arial" w:cs="Arial"/>
                <w:sz w:val="24"/>
                <w:szCs w:val="24"/>
                <w:lang w:val="en-US" w:eastAsia="zh-TW" w:bidi="ar-SA"/>
              </w:rPr>
            </w:pPr>
          </w:p>
        </w:tc>
        <w:tc>
          <w:tcPr>
            <w:tcW w:w="5535" w:type="dxa"/>
            <w:noWrap w:val="0"/>
            <w:vAlign w:val="top"/>
          </w:tcPr>
          <w:p>
            <w:pPr>
              <w:tabs>
                <w:tab w:val="left" w:pos="540"/>
                <w:tab w:val="left" w:pos="900"/>
                <w:tab w:val="left" w:pos="3240"/>
                <w:tab w:val="left" w:pos="3600"/>
                <w:tab w:val="left" w:pos="3960"/>
              </w:tabs>
              <w:jc w:val="both"/>
              <w:rPr>
                <w:rFonts w:hint="default" w:ascii="Arial" w:hAnsi="Arial" w:cs="Arial"/>
                <w:sz w:val="24"/>
                <w:szCs w:val="24"/>
                <w:lang w:val="en-US" w:eastAsia="zh-TW" w:bidi="ar-SA"/>
              </w:rPr>
            </w:pPr>
            <w:r>
              <w:rPr>
                <w:rFonts w:hint="default" w:ascii="Arial" w:hAnsi="Arial" w:cs="Arial"/>
                <w:szCs w:val="24"/>
              </w:rPr>
              <w:t>10</w:t>
            </w:r>
          </w:p>
        </w:tc>
      </w:tr>
      <w:tr>
        <w:tblPrEx>
          <w:tblCellMar>
            <w:top w:w="0" w:type="dxa"/>
            <w:left w:w="28" w:type="dxa"/>
            <w:bottom w:w="0" w:type="dxa"/>
            <w:right w:w="28" w:type="dxa"/>
          </w:tblCellMar>
        </w:tblPrEx>
        <w:trPr>
          <w:trHeight w:val="261" w:hRule="atLeast"/>
        </w:trPr>
        <w:tc>
          <w:tcPr>
            <w:tcW w:w="1433" w:type="dxa"/>
            <w:noWrap w:val="0"/>
            <w:vAlign w:val="top"/>
          </w:tcPr>
          <w:p>
            <w:pPr>
              <w:tabs>
                <w:tab w:val="left" w:pos="540"/>
                <w:tab w:val="left" w:pos="900"/>
                <w:tab w:val="left" w:pos="3240"/>
                <w:tab w:val="left" w:pos="3600"/>
                <w:tab w:val="left" w:pos="3960"/>
              </w:tabs>
              <w:rPr>
                <w:rFonts w:hint="default" w:ascii="Arial" w:hAnsi="Arial" w:cs="Arial"/>
                <w:szCs w:val="24"/>
                <w:lang w:val="en-US"/>
              </w:rPr>
            </w:pPr>
            <w:r>
              <w:rPr>
                <w:rFonts w:hint="default" w:ascii="Arial" w:hAnsi="Arial" w:cs="Arial"/>
                <w:szCs w:val="24"/>
              </w:rPr>
              <w:t>Laundry</w:t>
            </w:r>
          </w:p>
        </w:tc>
        <w:tc>
          <w:tcPr>
            <w:tcW w:w="240" w:type="dxa"/>
            <w:noWrap w:val="0"/>
            <w:vAlign w:val="top"/>
          </w:tcPr>
          <w:p>
            <w:pPr>
              <w:tabs>
                <w:tab w:val="left" w:pos="540"/>
                <w:tab w:val="left" w:pos="900"/>
                <w:tab w:val="left" w:pos="3240"/>
                <w:tab w:val="left" w:pos="3600"/>
                <w:tab w:val="left" w:pos="3960"/>
              </w:tabs>
              <w:jc w:val="both"/>
              <w:rPr>
                <w:rFonts w:hint="eastAsia" w:ascii="Arial" w:hAnsi="Arial" w:cs="Arial"/>
                <w:szCs w:val="24"/>
              </w:rPr>
            </w:pPr>
          </w:p>
        </w:tc>
        <w:tc>
          <w:tcPr>
            <w:tcW w:w="5535" w:type="dxa"/>
            <w:noWrap w:val="0"/>
            <w:vAlign w:val="top"/>
          </w:tcPr>
          <w:p>
            <w:pPr>
              <w:tabs>
                <w:tab w:val="left" w:pos="540"/>
                <w:tab w:val="left" w:pos="900"/>
                <w:tab w:val="left" w:pos="3240"/>
                <w:tab w:val="left" w:pos="3600"/>
                <w:tab w:val="left" w:pos="3960"/>
              </w:tabs>
              <w:jc w:val="both"/>
              <w:rPr>
                <w:rFonts w:hint="default" w:ascii="Arial" w:hAnsi="Arial" w:cs="Arial"/>
                <w:szCs w:val="24"/>
                <w:lang w:val="en-US"/>
              </w:rPr>
            </w:pPr>
            <w:r>
              <w:rPr>
                <w:rFonts w:hint="default" w:ascii="Arial" w:hAnsi="Arial" w:cs="Arial"/>
                <w:szCs w:val="24"/>
                <w:lang w:val="en-US"/>
              </w:rPr>
              <w:t>10</w:t>
            </w:r>
          </w:p>
        </w:tc>
      </w:tr>
    </w:tbl>
    <w:p>
      <w:pPr>
        <w:tabs>
          <w:tab w:val="left" w:pos="-720"/>
          <w:tab w:val="left" w:pos="1600"/>
        </w:tabs>
        <w:suppressAutoHyphens/>
        <w:spacing w:line="240" w:lineRule="atLeast"/>
        <w:ind w:left="1720" w:leftChars="600" w:hanging="400" w:hangingChars="250"/>
        <w:jc w:val="both"/>
        <w:rPr>
          <w:rFonts w:hint="eastAsia" w:ascii="Times New Roman" w:hAnsi="Times New Roman"/>
          <w:i/>
          <w:iCs/>
          <w:sz w:val="16"/>
          <w:szCs w:val="16"/>
        </w:rPr>
      </w:pPr>
      <w:r>
        <w:rPr>
          <w:rFonts w:hint="eastAsia" w:ascii="Times New Roman" w:hAnsi="Times New Roman"/>
          <w:i/>
          <w:iCs/>
          <w:sz w:val="16"/>
          <w:szCs w:val="16"/>
        </w:rPr>
        <w:t>Remark:</w:t>
      </w:r>
    </w:p>
    <w:p>
      <w:pPr>
        <w:numPr>
          <w:ilvl w:val="0"/>
          <w:numId w:val="12"/>
        </w:numPr>
        <w:tabs>
          <w:tab w:val="left" w:pos="1764"/>
          <w:tab w:val="clear" w:pos="960"/>
        </w:tabs>
        <w:suppressAutoHyphens/>
        <w:spacing w:line="240" w:lineRule="atLeast"/>
        <w:ind w:left="1720" w:leftChars="600" w:hanging="400" w:hangingChars="250"/>
        <w:jc w:val="both"/>
        <w:rPr>
          <w:rFonts w:hint="eastAsia" w:ascii="Times New Roman" w:hAnsi="Times New Roman"/>
          <w:i/>
          <w:iCs/>
          <w:sz w:val="16"/>
          <w:szCs w:val="16"/>
        </w:rPr>
      </w:pPr>
      <w:r>
        <w:rPr>
          <w:rFonts w:hint="eastAsia" w:ascii="Times New Roman" w:hAnsi="Times New Roman"/>
          <w:i/>
          <w:iCs/>
          <w:sz w:val="16"/>
          <w:szCs w:val="16"/>
        </w:rPr>
        <w:t xml:space="preserve">As per </w:t>
      </w:r>
      <w:r>
        <w:rPr>
          <w:rFonts w:ascii="Times New Roman" w:hAnsi="Times New Roman"/>
          <w:i/>
          <w:iCs/>
          <w:sz w:val="16"/>
          <w:szCs w:val="16"/>
        </w:rPr>
        <w:t>APP-98 (</w:t>
      </w:r>
      <w:r>
        <w:rPr>
          <w:rFonts w:hint="eastAsia" w:ascii="Times New Roman" w:hAnsi="Times New Roman"/>
          <w:i/>
          <w:iCs/>
          <w:sz w:val="16"/>
          <w:szCs w:val="16"/>
        </w:rPr>
        <w:t>PNAP 219</w:t>
      </w:r>
      <w:r>
        <w:rPr>
          <w:rFonts w:ascii="Times New Roman" w:hAnsi="Times New Roman"/>
          <w:i/>
          <w:iCs/>
          <w:sz w:val="16"/>
          <w:szCs w:val="16"/>
        </w:rPr>
        <w:t>)</w:t>
      </w:r>
      <w:r>
        <w:rPr>
          <w:rFonts w:hint="eastAsia" w:ascii="Times New Roman" w:hAnsi="Times New Roman"/>
          <w:i/>
          <w:iCs/>
          <w:sz w:val="16"/>
          <w:szCs w:val="16"/>
        </w:rPr>
        <w:t xml:space="preserve">, mechanical </w:t>
      </w:r>
      <w:r>
        <w:rPr>
          <w:rFonts w:ascii="Times New Roman" w:hAnsi="Times New Roman"/>
          <w:i/>
          <w:iCs/>
          <w:sz w:val="16"/>
          <w:szCs w:val="16"/>
        </w:rPr>
        <w:t>ventilation</w:t>
      </w:r>
      <w:r>
        <w:rPr>
          <w:rFonts w:hint="eastAsia" w:ascii="Times New Roman" w:hAnsi="Times New Roman"/>
          <w:i/>
          <w:iCs/>
          <w:sz w:val="16"/>
          <w:szCs w:val="16"/>
        </w:rPr>
        <w:t xml:space="preserve"> of min. 5 ACH to be required for internal domestic bathrooms.  Permanent ventilation to the </w:t>
      </w:r>
      <w:r>
        <w:rPr>
          <w:rFonts w:ascii="Times New Roman" w:hAnsi="Times New Roman"/>
          <w:i/>
          <w:iCs/>
          <w:sz w:val="16"/>
          <w:szCs w:val="16"/>
        </w:rPr>
        <w:t>‘</w:t>
      </w:r>
      <w:r>
        <w:rPr>
          <w:rFonts w:hint="eastAsia" w:ascii="Times New Roman" w:hAnsi="Times New Roman"/>
          <w:i/>
          <w:iCs/>
          <w:sz w:val="16"/>
          <w:szCs w:val="16"/>
        </w:rPr>
        <w:t>open air</w:t>
      </w:r>
      <w:r>
        <w:rPr>
          <w:rFonts w:ascii="Times New Roman" w:hAnsi="Times New Roman"/>
          <w:i/>
          <w:iCs/>
          <w:sz w:val="16"/>
          <w:szCs w:val="16"/>
        </w:rPr>
        <w:t>’</w:t>
      </w:r>
      <w:r>
        <w:rPr>
          <w:rFonts w:hint="eastAsia" w:ascii="Times New Roman" w:hAnsi="Times New Roman"/>
          <w:i/>
          <w:iCs/>
          <w:sz w:val="16"/>
          <w:szCs w:val="16"/>
        </w:rPr>
        <w:t xml:space="preserve">, the </w:t>
      </w:r>
      <w:r>
        <w:rPr>
          <w:rFonts w:ascii="Times New Roman" w:hAnsi="Times New Roman"/>
          <w:i/>
          <w:iCs/>
          <w:sz w:val="16"/>
          <w:szCs w:val="16"/>
        </w:rPr>
        <w:t>‘</w:t>
      </w:r>
      <w:r>
        <w:rPr>
          <w:rFonts w:hint="eastAsia" w:ascii="Times New Roman" w:hAnsi="Times New Roman"/>
          <w:i/>
          <w:iCs/>
          <w:sz w:val="16"/>
          <w:szCs w:val="16"/>
        </w:rPr>
        <w:t>external air or with another room which provided with a window meeting the area requirement for the combined windows having a minimum size of 1/20 of the floor area of the room to be required.</w:t>
      </w:r>
    </w:p>
    <w:p>
      <w:pPr>
        <w:numPr>
          <w:ilvl w:val="0"/>
          <w:numId w:val="12"/>
        </w:numPr>
        <w:tabs>
          <w:tab w:val="left" w:pos="1764"/>
          <w:tab w:val="clear" w:pos="960"/>
        </w:tabs>
        <w:suppressAutoHyphens/>
        <w:spacing w:line="240" w:lineRule="atLeast"/>
        <w:ind w:left="1720" w:leftChars="600" w:hanging="400" w:hangingChars="250"/>
        <w:jc w:val="both"/>
        <w:rPr>
          <w:rFonts w:hint="eastAsia" w:ascii="Times New Roman" w:hAnsi="Times New Roman"/>
          <w:i/>
          <w:iCs/>
          <w:sz w:val="16"/>
          <w:szCs w:val="16"/>
        </w:rPr>
      </w:pPr>
      <w:r>
        <w:rPr>
          <w:rFonts w:hint="eastAsia" w:ascii="Times New Roman" w:hAnsi="Times New Roman"/>
          <w:i/>
          <w:iCs/>
          <w:sz w:val="16"/>
          <w:szCs w:val="16"/>
        </w:rPr>
        <w:t xml:space="preserve">As per </w:t>
      </w:r>
      <w:r>
        <w:rPr>
          <w:rFonts w:ascii="Times New Roman" w:hAnsi="Times New Roman"/>
          <w:i/>
          <w:iCs/>
          <w:sz w:val="16"/>
          <w:szCs w:val="16"/>
        </w:rPr>
        <w:t>ADM-2 (</w:t>
      </w:r>
      <w:r>
        <w:rPr>
          <w:rFonts w:hint="eastAsia" w:ascii="Times New Roman" w:hAnsi="Times New Roman"/>
          <w:i/>
          <w:iCs/>
          <w:sz w:val="16"/>
          <w:szCs w:val="16"/>
        </w:rPr>
        <w:t>PNAP30</w:t>
      </w:r>
      <w:r>
        <w:rPr>
          <w:rFonts w:ascii="Times New Roman" w:hAnsi="Times New Roman"/>
          <w:i/>
          <w:iCs/>
          <w:sz w:val="16"/>
          <w:szCs w:val="16"/>
        </w:rPr>
        <w:t>)</w:t>
      </w:r>
      <w:r>
        <w:rPr>
          <w:rFonts w:hint="eastAsia" w:ascii="Times New Roman" w:hAnsi="Times New Roman"/>
          <w:i/>
          <w:iCs/>
          <w:sz w:val="16"/>
          <w:szCs w:val="16"/>
        </w:rPr>
        <w:t xml:space="preserve">, mechanical </w:t>
      </w:r>
      <w:r>
        <w:rPr>
          <w:rFonts w:ascii="Times New Roman" w:hAnsi="Times New Roman"/>
          <w:i/>
          <w:iCs/>
          <w:sz w:val="16"/>
          <w:szCs w:val="16"/>
        </w:rPr>
        <w:t>ventilation</w:t>
      </w:r>
      <w:r>
        <w:rPr>
          <w:rFonts w:hint="eastAsia" w:ascii="Times New Roman" w:hAnsi="Times New Roman"/>
          <w:i/>
          <w:iCs/>
          <w:sz w:val="16"/>
          <w:szCs w:val="16"/>
        </w:rPr>
        <w:t xml:space="preserve"> of min. 10 ACH fresh air to be required for internal non-domestic toilets.</w:t>
      </w:r>
    </w:p>
    <w:p>
      <w:pPr>
        <w:numPr>
          <w:ilvl w:val="0"/>
          <w:numId w:val="12"/>
        </w:numPr>
        <w:tabs>
          <w:tab w:val="left" w:pos="1764"/>
          <w:tab w:val="clear" w:pos="960"/>
        </w:tabs>
        <w:suppressAutoHyphens/>
        <w:spacing w:line="240" w:lineRule="atLeast"/>
        <w:ind w:left="1720" w:leftChars="600" w:hanging="400" w:hangingChars="250"/>
        <w:jc w:val="both"/>
        <w:rPr>
          <w:rFonts w:hint="eastAsia" w:ascii="Times New Roman" w:hAnsi="Times New Roman"/>
          <w:i/>
          <w:iCs/>
          <w:sz w:val="16"/>
          <w:szCs w:val="16"/>
        </w:rPr>
      </w:pPr>
      <w:r>
        <w:rPr>
          <w:rFonts w:hint="eastAsia" w:ascii="Times New Roman" w:hAnsi="Times New Roman"/>
          <w:i/>
          <w:iCs/>
          <w:sz w:val="16"/>
          <w:szCs w:val="16"/>
        </w:rPr>
        <w:t xml:space="preserve">As per </w:t>
      </w:r>
      <w:r>
        <w:rPr>
          <w:rFonts w:ascii="Times New Roman" w:hAnsi="Times New Roman"/>
          <w:i/>
          <w:iCs/>
          <w:sz w:val="16"/>
          <w:szCs w:val="16"/>
        </w:rPr>
        <w:t>APP-35 (</w:t>
      </w:r>
      <w:r>
        <w:rPr>
          <w:rFonts w:hint="eastAsia" w:ascii="Times New Roman" w:hAnsi="Times New Roman"/>
          <w:i/>
          <w:iCs/>
          <w:sz w:val="16"/>
          <w:szCs w:val="16"/>
        </w:rPr>
        <w:t>PNAP98</w:t>
      </w:r>
      <w:r>
        <w:rPr>
          <w:rFonts w:ascii="Times New Roman" w:hAnsi="Times New Roman"/>
          <w:i/>
          <w:iCs/>
          <w:sz w:val="16"/>
          <w:szCs w:val="16"/>
        </w:rPr>
        <w:t>)</w:t>
      </w:r>
      <w:r>
        <w:rPr>
          <w:rFonts w:hint="eastAsia" w:ascii="Times New Roman" w:hAnsi="Times New Roman"/>
          <w:i/>
          <w:iCs/>
          <w:sz w:val="16"/>
          <w:szCs w:val="16"/>
        </w:rPr>
        <w:t xml:space="preserve">, </w:t>
      </w:r>
      <w:r>
        <w:rPr>
          <w:rFonts w:ascii="Times New Roman" w:hAnsi="Times New Roman"/>
          <w:i/>
          <w:iCs/>
          <w:sz w:val="16"/>
          <w:szCs w:val="16"/>
        </w:rPr>
        <w:t>mechanical</w:t>
      </w:r>
      <w:r>
        <w:rPr>
          <w:rFonts w:hint="eastAsia" w:ascii="Times New Roman" w:hAnsi="Times New Roman"/>
          <w:i/>
          <w:iCs/>
          <w:sz w:val="16"/>
          <w:szCs w:val="16"/>
        </w:rPr>
        <w:t xml:space="preserve"> ventilation and air purifying facilities to be provided for MRC, RS&amp;MRR/MRC.  Where there is no particular odour problem, a mechanical fan coupled with a particulate filter at each RS&amp;MRR/MRC may be considered, and subject to BD</w:t>
      </w:r>
      <w:r>
        <w:rPr>
          <w:rFonts w:ascii="Times New Roman" w:hAnsi="Times New Roman"/>
          <w:i/>
          <w:iCs/>
          <w:sz w:val="16"/>
          <w:szCs w:val="16"/>
        </w:rPr>
        <w:t>’</w:t>
      </w:r>
      <w:r>
        <w:rPr>
          <w:rFonts w:hint="eastAsia" w:ascii="Times New Roman" w:hAnsi="Times New Roman"/>
          <w:i/>
          <w:iCs/>
          <w:sz w:val="16"/>
          <w:szCs w:val="16"/>
        </w:rPr>
        <w:t>s acceptance.</w:t>
      </w:r>
    </w:p>
    <w:p>
      <w:pPr>
        <w:widowControl w:val="0"/>
        <w:tabs>
          <w:tab w:val="left" w:pos="360"/>
        </w:tabs>
        <w:snapToGrid w:val="0"/>
        <w:spacing w:before="0" w:after="0"/>
        <w:ind w:left="425" w:leftChars="193" w:firstLine="1"/>
        <w:rPr>
          <w:rFonts w:eastAsia="標楷體" w:cs="Arial"/>
          <w:kern w:val="2"/>
          <w:lang w:val="zh-CN"/>
        </w:rPr>
      </w:pPr>
    </w:p>
    <w:p>
      <w:pPr>
        <w:widowControl w:val="0"/>
        <w:numPr>
          <w:ilvl w:val="2"/>
          <w:numId w:val="9"/>
        </w:numPr>
        <w:tabs>
          <w:tab w:val="left" w:pos="1320"/>
          <w:tab w:val="clear" w:pos="0"/>
        </w:tabs>
        <w:snapToGrid w:val="0"/>
        <w:spacing w:before="0" w:after="0"/>
        <w:ind w:left="1321" w:leftChars="200" w:hanging="881" w:hangingChars="400"/>
        <w:rPr>
          <w:rFonts w:hint="default" w:ascii="Arial" w:hAnsi="Arial" w:cs="Arial"/>
          <w:b/>
          <w:bCs/>
          <w:szCs w:val="24"/>
          <w:u w:val="none"/>
        </w:rPr>
      </w:pPr>
      <w:r>
        <w:rPr>
          <w:rFonts w:hint="default" w:ascii="Arial" w:hAnsi="Arial" w:cs="Arial"/>
          <w:b/>
          <w:bCs/>
          <w:szCs w:val="24"/>
          <w:u w:val="none"/>
        </w:rPr>
        <w:t>Air Conditioning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rPr>
      </w:pPr>
      <w:r>
        <w:rPr>
          <w:rFonts w:hint="default" w:ascii="Arial" w:hAnsi="Arial" w:cs="Arial"/>
          <w:szCs w:val="24"/>
        </w:rPr>
        <w:t>Split type A/C units (cooling only) with wall mounted indoor unit and remote controller will be provided for hostel rooms in general.</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rPr>
        <w:t xml:space="preserve">Variable Refrigerant Flow (VRF) system (cooling only) with </w:t>
      </w:r>
      <w:r>
        <w:rPr>
          <w:rFonts w:hint="default" w:ascii="Arial" w:hAnsi="Arial" w:cs="Arial"/>
          <w:szCs w:val="24"/>
          <w:lang w:val="en-US"/>
        </w:rPr>
        <w:t xml:space="preserve">cassette </w:t>
      </w:r>
      <w:r>
        <w:rPr>
          <w:rFonts w:hint="default" w:ascii="Arial" w:hAnsi="Arial" w:cs="Arial"/>
          <w:szCs w:val="24"/>
        </w:rPr>
        <w:t>indoor</w:t>
      </w:r>
      <w:r>
        <w:rPr>
          <w:rFonts w:hint="default" w:ascii="Arial" w:hAnsi="Arial" w:cs="Arial"/>
          <w:szCs w:val="24"/>
          <w:lang w:val="en-US"/>
        </w:rPr>
        <w:t xml:space="preserve"> </w:t>
      </w:r>
      <w:r>
        <w:rPr>
          <w:rFonts w:hint="default" w:ascii="Arial" w:hAnsi="Arial" w:cs="Arial"/>
          <w:szCs w:val="24"/>
        </w:rPr>
        <w:t xml:space="preserve">unit will be provided for </w:t>
      </w:r>
      <w:r>
        <w:rPr>
          <w:rFonts w:hint="default" w:ascii="Arial" w:hAnsi="Arial" w:cs="Arial"/>
          <w:szCs w:val="24"/>
          <w:lang w:val="en-US"/>
        </w:rPr>
        <w:t xml:space="preserve">large </w:t>
      </w:r>
      <w:r>
        <w:rPr>
          <w:rFonts w:hint="default" w:ascii="Arial" w:hAnsi="Arial" w:cs="Arial"/>
          <w:szCs w:val="24"/>
        </w:rPr>
        <w:t xml:space="preserve">common areas on G/F. </w:t>
      </w:r>
      <w:r>
        <w:rPr>
          <w:rFonts w:hint="default" w:ascii="Arial" w:hAnsi="Arial" w:cs="Arial"/>
          <w:szCs w:val="24"/>
          <w:lang w:val="en-US"/>
        </w:rPr>
        <w:t>For individual study / meeting rooms, s</w:t>
      </w:r>
      <w:r>
        <w:rPr>
          <w:rFonts w:hint="default" w:ascii="Arial" w:hAnsi="Arial" w:cs="Arial"/>
          <w:szCs w:val="24"/>
        </w:rPr>
        <w:t>plit type A/C units (cooling only) with</w:t>
      </w:r>
      <w:r>
        <w:rPr>
          <w:rFonts w:hint="default" w:ascii="Arial" w:hAnsi="Arial" w:cs="Arial"/>
          <w:szCs w:val="24"/>
          <w:lang w:val="en-US"/>
        </w:rPr>
        <w:t xml:space="preserve"> cassette </w:t>
      </w:r>
      <w:r>
        <w:rPr>
          <w:rFonts w:hint="default" w:ascii="Arial" w:hAnsi="Arial" w:cs="Arial"/>
          <w:szCs w:val="24"/>
        </w:rPr>
        <w:t>indoor</w:t>
      </w:r>
      <w:r>
        <w:rPr>
          <w:rFonts w:hint="default" w:ascii="Arial" w:hAnsi="Arial" w:cs="Arial"/>
          <w:szCs w:val="24"/>
          <w:lang w:val="en-US"/>
        </w:rPr>
        <w:t xml:space="preserve"> </w:t>
      </w:r>
      <w:r>
        <w:rPr>
          <w:rFonts w:hint="default" w:ascii="Arial" w:hAnsi="Arial" w:cs="Arial"/>
          <w:szCs w:val="24"/>
        </w:rPr>
        <w:t>unit will be provided for</w:t>
      </w:r>
      <w:r>
        <w:rPr>
          <w:rFonts w:hint="default" w:ascii="Arial" w:hAnsi="Arial" w:cs="Arial"/>
          <w:szCs w:val="24"/>
          <w:lang w:val="en-US"/>
        </w:rPr>
        <w:t xml:space="preserve"> easy management and operation. </w:t>
      </w:r>
      <w:r>
        <w:rPr>
          <w:rFonts w:hint="default" w:ascii="Arial" w:hAnsi="Arial" w:cs="Arial"/>
          <w:szCs w:val="24"/>
        </w:rPr>
        <w:t>Wired w</w:t>
      </w:r>
      <w:r>
        <w:rPr>
          <w:rFonts w:hint="default" w:ascii="Arial" w:hAnsi="Arial" w:cs="Arial"/>
          <w:szCs w:val="24"/>
          <w:lang w:eastAsia="zh-HK"/>
        </w:rPr>
        <w:t>all mounted controller will be installed for local control</w:t>
      </w:r>
      <w:r>
        <w:rPr>
          <w:rFonts w:hint="default" w:ascii="Arial" w:hAnsi="Arial" w:cs="Arial"/>
          <w:szCs w:val="24"/>
          <w:lang w:val="en-US" w:eastAsia="zh-HK"/>
        </w:rPr>
        <w:t xml:space="preserve"> of A/C unit</w:t>
      </w:r>
      <w:r>
        <w:rPr>
          <w:rFonts w:hint="default" w:ascii="Arial" w:hAnsi="Arial" w:cs="Arial"/>
          <w:szCs w:val="24"/>
          <w:lang w:eastAsia="zh-HK"/>
        </w:rPr>
        <w:t>. Fresh air supply will be pre-treated by fresh air handling units of VRF</w:t>
      </w:r>
      <w:r>
        <w:rPr>
          <w:rFonts w:hint="default" w:ascii="Arial" w:hAnsi="Arial" w:cs="Arial"/>
          <w:szCs w:val="24"/>
          <w:lang w:val="en-US" w:eastAsia="zh-HK"/>
        </w:rPr>
        <w:t xml:space="preserve"> </w:t>
      </w:r>
      <w:r>
        <w:rPr>
          <w:rFonts w:hint="default" w:ascii="Arial" w:hAnsi="Arial" w:cs="Arial"/>
          <w:szCs w:val="24"/>
          <w:lang w:eastAsia="zh-HK"/>
        </w:rPr>
        <w:t xml:space="preserve">system and supplied </w:t>
      </w:r>
      <w:r>
        <w:rPr>
          <w:rFonts w:hint="default" w:ascii="Arial" w:hAnsi="Arial" w:cs="Arial"/>
          <w:szCs w:val="24"/>
          <w:lang w:val="en-US" w:eastAsia="zh-HK"/>
        </w:rPr>
        <w:t>via</w:t>
      </w:r>
      <w:r>
        <w:rPr>
          <w:rFonts w:hint="default" w:ascii="Arial" w:hAnsi="Arial" w:cs="Arial"/>
          <w:szCs w:val="24"/>
          <w:lang w:eastAsia="zh-HK"/>
        </w:rPr>
        <w:t xml:space="preserve"> insulated</w:t>
      </w:r>
      <w:r>
        <w:rPr>
          <w:rFonts w:hint="default" w:ascii="Arial" w:hAnsi="Arial" w:cs="Arial"/>
          <w:szCs w:val="24"/>
          <w:lang w:val="en-US" w:eastAsia="zh-HK"/>
        </w:rPr>
        <w:t xml:space="preserve"> duct work to common </w:t>
      </w:r>
      <w:r>
        <w:rPr>
          <w:rFonts w:hint="default" w:ascii="Arial" w:hAnsi="Arial" w:cs="Arial"/>
          <w:szCs w:val="24"/>
          <w:lang w:eastAsia="zh-HK"/>
        </w:rPr>
        <w:t>areas on G/F.</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 xml:space="preserve">No air conditioning will be provided </w:t>
      </w:r>
      <w:r>
        <w:rPr>
          <w:rFonts w:hint="default" w:ascii="Arial" w:hAnsi="Arial" w:cs="Arial"/>
          <w:szCs w:val="24"/>
          <w:lang w:val="en-US" w:eastAsia="zh-HK"/>
        </w:rPr>
        <w:t xml:space="preserve">for </w:t>
      </w:r>
      <w:r>
        <w:rPr>
          <w:rFonts w:hint="default" w:ascii="Arial" w:hAnsi="Arial" w:cs="Arial"/>
          <w:szCs w:val="24"/>
          <w:lang w:eastAsia="zh-HK"/>
        </w:rPr>
        <w:t xml:space="preserve">typical </w:t>
      </w:r>
      <w:r>
        <w:rPr>
          <w:rFonts w:hint="default" w:ascii="Arial" w:hAnsi="Arial" w:cs="Arial"/>
          <w:szCs w:val="24"/>
          <w:lang w:val="en-US" w:eastAsia="zh-HK"/>
        </w:rPr>
        <w:t xml:space="preserve">pantry, </w:t>
      </w:r>
      <w:r>
        <w:rPr>
          <w:rFonts w:hint="default" w:ascii="Arial" w:hAnsi="Arial" w:cs="Arial"/>
          <w:szCs w:val="24"/>
          <w:lang w:eastAsia="zh-HK"/>
        </w:rPr>
        <w:t xml:space="preserve">typical lift lobby, and </w:t>
      </w:r>
      <w:r>
        <w:rPr>
          <w:rFonts w:hint="default" w:ascii="Arial" w:hAnsi="Arial" w:cs="Arial"/>
          <w:szCs w:val="24"/>
          <w:lang w:val="en-US" w:eastAsia="zh-HK"/>
        </w:rPr>
        <w:t xml:space="preserve">typical </w:t>
      </w:r>
      <w:r>
        <w:rPr>
          <w:rFonts w:hint="default" w:ascii="Arial" w:hAnsi="Arial" w:cs="Arial"/>
          <w:szCs w:val="24"/>
          <w:lang w:eastAsia="zh-HK"/>
        </w:rPr>
        <w:t xml:space="preserve">corridor. </w:t>
      </w:r>
    </w:p>
    <w:p>
      <w:pPr>
        <w:widowControl w:val="0"/>
        <w:numPr>
          <w:ilvl w:val="0"/>
          <w:numId w:val="0"/>
        </w:numPr>
        <w:tabs>
          <w:tab w:val="left" w:pos="1320"/>
        </w:tabs>
        <w:snapToGrid w:val="0"/>
        <w:spacing w:before="0" w:after="0"/>
        <w:ind w:leftChars="-200"/>
        <w:rPr>
          <w:rFonts w:hint="default" w:ascii="Arial" w:hAnsi="Arial" w:cs="Arial"/>
          <w:b/>
          <w:bCs/>
          <w:szCs w:val="24"/>
          <w:u w:val="none"/>
        </w:rPr>
      </w:pPr>
    </w:p>
    <w:p>
      <w:pPr>
        <w:widowControl w:val="0"/>
        <w:numPr>
          <w:ilvl w:val="2"/>
          <w:numId w:val="9"/>
        </w:numPr>
        <w:tabs>
          <w:tab w:val="left" w:pos="1320"/>
          <w:tab w:val="clear" w:pos="0"/>
        </w:tabs>
        <w:snapToGrid w:val="0"/>
        <w:spacing w:before="0" w:after="0"/>
        <w:ind w:left="1321" w:leftChars="200" w:hanging="881" w:hangingChars="400"/>
        <w:rPr>
          <w:rFonts w:hint="default" w:ascii="Arial" w:hAnsi="Arial" w:cs="Arial"/>
          <w:b/>
          <w:bCs/>
          <w:szCs w:val="24"/>
          <w:u w:val="none"/>
        </w:rPr>
      </w:pPr>
      <w:r>
        <w:rPr>
          <w:rFonts w:hint="default" w:ascii="Arial" w:hAnsi="Arial" w:cs="Arial"/>
          <w:b/>
          <w:bCs/>
          <w:szCs w:val="24"/>
          <w:u w:val="none"/>
        </w:rPr>
        <w:t>Mechanical Ventilation</w:t>
      </w:r>
    </w:p>
    <w:p>
      <w:pPr>
        <w:pStyle w:val="63"/>
        <w:widowControl w:val="0"/>
        <w:autoSpaceDE w:val="0"/>
        <w:autoSpaceDN w:val="0"/>
        <w:adjustRightInd w:val="0"/>
        <w:spacing w:before="0" w:beforeAutospacing="0" w:after="0" w:afterAutospacing="0"/>
        <w:textAlignment w:val="baseline"/>
        <w:rPr>
          <w:rFonts w:hint="default" w:ascii="Arial" w:hAnsi="Arial" w:eastAsia="新細明體" w:cs="Arial"/>
          <w:sz w:val="22"/>
          <w:szCs w:val="24"/>
          <w:lang w:val="fr-FR" w:eastAsia="zh-HK" w:bidi="ar-SA"/>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 xml:space="preserve">Local </w:t>
      </w:r>
      <w:r>
        <w:rPr>
          <w:rFonts w:hint="default" w:ascii="Arial" w:hAnsi="Arial" w:cs="Arial"/>
          <w:szCs w:val="24"/>
          <w:lang w:val="fr-FR" w:eastAsia="zh-HK"/>
        </w:rPr>
        <w:t xml:space="preserve">ducted exhaust fan will be provided for bathroom </w:t>
      </w:r>
      <w:r>
        <w:rPr>
          <w:rFonts w:hint="default" w:ascii="Arial" w:hAnsi="Arial" w:cs="Arial"/>
          <w:szCs w:val="24"/>
          <w:lang w:val="en-US" w:eastAsia="zh-HK"/>
        </w:rPr>
        <w:t xml:space="preserve">of </w:t>
      </w:r>
      <w:r>
        <w:rPr>
          <w:rFonts w:hint="default" w:ascii="Arial" w:hAnsi="Arial" w:cs="Arial"/>
          <w:szCs w:val="24"/>
          <w:lang w:val="fr-FR" w:eastAsia="zh-HK"/>
        </w:rPr>
        <w:t>hostel in general</w:t>
      </w:r>
      <w:r>
        <w:rPr>
          <w:rFonts w:hint="default" w:ascii="Arial" w:hAnsi="Arial" w:cs="Arial"/>
          <w:szCs w:val="24"/>
          <w:lang w:val="en-US" w:eastAsia="zh-HK"/>
        </w:rPr>
        <w:t>.</w:t>
      </w:r>
      <w:r>
        <w:rPr>
          <w:rFonts w:hint="default" w:ascii="Arial" w:hAnsi="Arial" w:cs="Arial"/>
          <w:szCs w:val="24"/>
          <w:lang w:val="fr-FR" w:eastAsia="zh-HK"/>
        </w:rPr>
        <w:t xml:space="preserve"> </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fr-FR"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fr-FR" w:eastAsia="zh-HK"/>
        </w:rPr>
      </w:pPr>
      <w:r>
        <w:rPr>
          <w:rFonts w:hint="default" w:ascii="Arial" w:hAnsi="Arial" w:cs="Arial"/>
          <w:szCs w:val="24"/>
          <w:lang w:val="fr-FR" w:eastAsia="zh-HK"/>
        </w:rPr>
        <w:t xml:space="preserve">Exhaust air duct provisions will be reserved for cooking range inside pantry on typical floor. Air duct shaft will be allowed for fresh air / make up air to the pantry. </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fr-FR"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eastAsia="新細明體" w:cs="Arial"/>
          <w:sz w:val="22"/>
          <w:szCs w:val="24"/>
          <w:lang w:val="fr-FR" w:eastAsia="zh-HK" w:bidi="ar-SA"/>
        </w:rPr>
      </w:pPr>
      <w:r>
        <w:rPr>
          <w:rFonts w:hint="default" w:ascii="Arial" w:hAnsi="Arial" w:cs="Arial"/>
          <w:szCs w:val="24"/>
          <w:lang w:val="fr-FR" w:eastAsia="zh-HK"/>
        </w:rPr>
        <w:t>Central ventilation system with air purifying facilities will be provided for typical refuse rooms.  Air duct shaft will be allowed for fresh air distribution and exhaust air discharge. Air purifying facilities will be installed inside the main refuse connection room according to BD’s requirement.</w:t>
      </w:r>
      <w:r>
        <w:rPr>
          <w:rFonts w:hint="default" w:ascii="Arial" w:hAnsi="Arial" w:eastAsia="新細明體" w:cs="Arial"/>
          <w:sz w:val="22"/>
          <w:szCs w:val="24"/>
          <w:lang w:val="fr-FR" w:eastAsia="zh-HK" w:bidi="ar-SA"/>
        </w:rPr>
        <w:t xml:space="preserve"> </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fr-FR"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fr-FR" w:eastAsia="zh-HK"/>
        </w:rPr>
      </w:pPr>
      <w:r>
        <w:rPr>
          <w:rFonts w:hint="default" w:ascii="Arial" w:hAnsi="Arial" w:cs="Arial"/>
          <w:szCs w:val="24"/>
          <w:lang w:val="fr-FR" w:eastAsia="zh-HK"/>
        </w:rPr>
        <w:t>Plant rooms will be provided with mechanical ventilation system. The ventilation fans inside plant room will be controlled by thermostat.</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fr-FR"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fr-FR" w:eastAsia="zh-HK"/>
        </w:rPr>
      </w:pPr>
      <w:r>
        <w:rPr>
          <w:rFonts w:hint="default" w:ascii="Arial" w:hAnsi="Arial" w:cs="Arial"/>
          <w:szCs w:val="24"/>
          <w:lang w:val="en-US" w:eastAsia="zh-HK"/>
        </w:rPr>
        <w:t>D</w:t>
      </w:r>
      <w:r>
        <w:rPr>
          <w:rFonts w:hint="default" w:ascii="Arial" w:hAnsi="Arial" w:cs="Arial"/>
          <w:szCs w:val="24"/>
          <w:lang w:val="fr-FR" w:eastAsia="zh-HK"/>
        </w:rPr>
        <w:t xml:space="preserve">ucted </w:t>
      </w:r>
      <w:r>
        <w:rPr>
          <w:rFonts w:hint="default" w:ascii="Arial" w:hAnsi="Arial" w:cs="Arial"/>
          <w:szCs w:val="24"/>
          <w:lang w:val="en-US" w:eastAsia="zh-HK"/>
        </w:rPr>
        <w:t>e</w:t>
      </w:r>
      <w:r>
        <w:rPr>
          <w:rFonts w:hint="default" w:ascii="Arial" w:hAnsi="Arial" w:cs="Arial"/>
          <w:szCs w:val="24"/>
          <w:lang w:val="fr-FR" w:eastAsia="zh-HK"/>
        </w:rPr>
        <w:t>xhaust</w:t>
      </w:r>
      <w:r>
        <w:rPr>
          <w:rFonts w:hint="default" w:ascii="Arial" w:hAnsi="Arial" w:cs="Arial"/>
          <w:szCs w:val="24"/>
          <w:lang w:val="en-US" w:eastAsia="zh-HK"/>
        </w:rPr>
        <w:t xml:space="preserve"> and fresh air </w:t>
      </w:r>
      <w:r>
        <w:rPr>
          <w:rFonts w:hint="default" w:ascii="Arial" w:hAnsi="Arial" w:cs="Arial"/>
          <w:szCs w:val="24"/>
          <w:lang w:val="fr-FR" w:eastAsia="zh-HK"/>
        </w:rPr>
        <w:t>fan</w:t>
      </w:r>
      <w:r>
        <w:rPr>
          <w:rFonts w:hint="default" w:ascii="Arial" w:hAnsi="Arial" w:cs="Arial"/>
          <w:szCs w:val="24"/>
          <w:lang w:val="en-US" w:eastAsia="zh-HK"/>
        </w:rPr>
        <w:t>s</w:t>
      </w:r>
      <w:r>
        <w:rPr>
          <w:rFonts w:hint="default" w:ascii="Arial" w:hAnsi="Arial" w:cs="Arial"/>
          <w:szCs w:val="24"/>
          <w:lang w:val="fr-FR" w:eastAsia="zh-HK"/>
        </w:rPr>
        <w:t xml:space="preserve"> will be provided for laundry on G/F.</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 xml:space="preserve">A remote control panel for ventilation fans will be provided at security counter for </w:t>
      </w:r>
      <w:r>
        <w:rPr>
          <w:rFonts w:hint="default" w:ascii="Arial" w:hAnsi="Arial" w:cs="Arial"/>
          <w:szCs w:val="24"/>
          <w:lang w:val="fr-FR" w:eastAsia="zh-HK"/>
        </w:rPr>
        <w:t xml:space="preserve">remote </w:t>
      </w:r>
      <w:r>
        <w:rPr>
          <w:rFonts w:hint="default" w:ascii="Arial" w:hAnsi="Arial" w:cs="Arial"/>
          <w:szCs w:val="24"/>
          <w:lang w:val="en-US" w:eastAsia="zh-HK"/>
        </w:rPr>
        <w:t>control and monitoring purpose.</w:t>
      </w:r>
    </w:p>
    <w:p>
      <w:pPr>
        <w:widowControl w:val="0"/>
        <w:numPr>
          <w:ilvl w:val="0"/>
          <w:numId w:val="0"/>
        </w:numPr>
        <w:tabs>
          <w:tab w:val="left" w:pos="1320"/>
        </w:tabs>
        <w:snapToGrid w:val="0"/>
        <w:spacing w:before="0" w:after="0"/>
        <w:rPr>
          <w:rFonts w:hint="eastAsia" w:ascii="Arial" w:hAnsi="Arial" w:cs="Arial"/>
          <w:b/>
          <w:bCs/>
          <w:szCs w:val="24"/>
          <w:u w:val="none"/>
        </w:rPr>
      </w:pPr>
    </w:p>
    <w:p>
      <w:pPr>
        <w:widowControl w:val="0"/>
        <w:numPr>
          <w:ilvl w:val="2"/>
          <w:numId w:val="9"/>
        </w:numPr>
        <w:tabs>
          <w:tab w:val="left" w:pos="1320"/>
          <w:tab w:val="clear" w:pos="0"/>
        </w:tabs>
        <w:snapToGrid w:val="0"/>
        <w:spacing w:before="0" w:after="0"/>
        <w:ind w:left="1321" w:leftChars="200" w:hanging="881" w:hangingChars="400"/>
        <w:rPr>
          <w:rFonts w:hint="default" w:ascii="Arial" w:hAnsi="Arial" w:cs="Arial"/>
          <w:b/>
          <w:bCs/>
          <w:szCs w:val="24"/>
          <w:u w:val="none"/>
          <w:lang w:eastAsia="zh-HK"/>
        </w:rPr>
      </w:pPr>
      <w:r>
        <w:rPr>
          <w:rFonts w:hint="default" w:ascii="Arial" w:hAnsi="Arial" w:cs="Arial"/>
          <w:b/>
          <w:bCs/>
          <w:szCs w:val="24"/>
          <w:u w:val="none"/>
          <w:lang w:eastAsia="zh-HK"/>
        </w:rPr>
        <w:t>Major Material</w:t>
      </w:r>
    </w:p>
    <w:p>
      <w:pPr>
        <w:numPr>
          <w:ilvl w:val="0"/>
          <w:numId w:val="13"/>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u w:val="none"/>
        </w:rPr>
      </w:pPr>
      <w:r>
        <w:rPr>
          <w:rFonts w:ascii="Arial" w:hAnsi="Arial" w:cs="Arial"/>
          <w:spacing w:val="-3"/>
          <w:szCs w:val="24"/>
          <w:lang w:eastAsia="zh-TW"/>
        </w:rPr>
        <w:t>Conde</w:t>
      </w:r>
      <w:r>
        <w:rPr>
          <w:rFonts w:ascii="Arial" w:hAnsi="Arial" w:cs="Arial"/>
          <w:spacing w:val="-3"/>
          <w:szCs w:val="24"/>
          <w:u w:val="none"/>
        </w:rPr>
        <w:t>nsate Drain Pipe</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hint="eastAsia" w:ascii="Arial" w:hAnsi="Arial" w:cs="Arial"/>
          <w:spacing w:val="-3"/>
          <w:szCs w:val="24"/>
          <w:u w:val="none"/>
        </w:rPr>
        <w:t>Epoxy coated c</w:t>
      </w:r>
      <w:r>
        <w:rPr>
          <w:rFonts w:ascii="Arial" w:hAnsi="Arial" w:cs="Arial"/>
          <w:spacing w:val="-3"/>
          <w:szCs w:val="24"/>
          <w:u w:val="none"/>
        </w:rPr>
        <w:t xml:space="preserve">ast iron pipe to BS </w:t>
      </w:r>
      <w:r>
        <w:rPr>
          <w:rFonts w:hint="eastAsia" w:ascii="Arial" w:hAnsi="Arial" w:cs="Arial"/>
          <w:spacing w:val="-3"/>
          <w:szCs w:val="24"/>
          <w:u w:val="none"/>
        </w:rPr>
        <w:t>EN877</w:t>
      </w:r>
      <w:r>
        <w:rPr>
          <w:rFonts w:ascii="Arial" w:hAnsi="Arial" w:cs="Arial"/>
          <w:spacing w:val="-3"/>
          <w:szCs w:val="24"/>
          <w:u w:val="none"/>
        </w:rPr>
        <w:t>.</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ascii="Arial" w:hAnsi="Arial" w:cs="Arial"/>
          <w:spacing w:val="-3"/>
          <w:szCs w:val="24"/>
          <w:u w:val="none"/>
        </w:rPr>
        <w:t>UPVC pipe to BS 4514 for condensate drain pipes inside and on external wall of</w:t>
      </w:r>
      <w:r>
        <w:rPr>
          <w:rFonts w:hint="eastAsia" w:ascii="Arial" w:hAnsi="Arial" w:cs="Arial"/>
          <w:spacing w:val="-3"/>
          <w:szCs w:val="24"/>
          <w:u w:val="none"/>
        </w:rPr>
        <w:t xml:space="preserve"> </w:t>
      </w:r>
      <w:r>
        <w:rPr>
          <w:rFonts w:ascii="Arial" w:hAnsi="Arial" w:cs="Arial"/>
          <w:spacing w:val="-3"/>
          <w:szCs w:val="24"/>
          <w:u w:val="none"/>
        </w:rPr>
        <w:t>residential blocks.</w:t>
      </w:r>
    </w:p>
    <w:p>
      <w:pPr>
        <w:numPr>
          <w:ilvl w:val="0"/>
          <w:numId w:val="13"/>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TW"/>
        </w:rPr>
      </w:pPr>
      <w:r>
        <w:rPr>
          <w:rFonts w:ascii="Arial" w:hAnsi="Arial" w:cs="Arial"/>
          <w:spacing w:val="-3"/>
          <w:szCs w:val="24"/>
          <w:lang w:eastAsia="zh-TW"/>
        </w:rPr>
        <w:t>Refrigerant Pipe</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zCs w:val="24"/>
          <w:u w:val="none"/>
        </w:rPr>
      </w:pPr>
      <w:r>
        <w:rPr>
          <w:rFonts w:ascii="Arial" w:hAnsi="Arial" w:cs="Arial"/>
          <w:szCs w:val="24"/>
          <w:u w:val="none"/>
        </w:rPr>
        <w:t>Copper pipe to BS EN 1057 Part 2.</w:t>
      </w:r>
    </w:p>
    <w:p>
      <w:pPr>
        <w:numPr>
          <w:ilvl w:val="0"/>
          <w:numId w:val="13"/>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TW"/>
        </w:rPr>
      </w:pPr>
      <w:r>
        <w:rPr>
          <w:rFonts w:ascii="Arial" w:hAnsi="Arial" w:cs="Arial"/>
          <w:spacing w:val="-3"/>
          <w:szCs w:val="24"/>
          <w:lang w:eastAsia="zh-TW"/>
        </w:rPr>
        <w:t>Air Duct</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zCs w:val="24"/>
          <w:u w:val="none"/>
        </w:rPr>
      </w:pPr>
      <w:r>
        <w:rPr>
          <w:rFonts w:ascii="Arial" w:hAnsi="Arial" w:cs="Arial"/>
          <w:szCs w:val="24"/>
          <w:u w:val="none"/>
        </w:rPr>
        <w:t>Galvanized steel ductwork constructed in accordance with DW/144.</w:t>
      </w:r>
    </w:p>
    <w:p>
      <w:pPr>
        <w:numPr>
          <w:ilvl w:val="0"/>
          <w:numId w:val="13"/>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TW"/>
        </w:rPr>
      </w:pPr>
      <w:r>
        <w:rPr>
          <w:rFonts w:hint="default" w:ascii="Arial" w:hAnsi="Arial" w:cs="Arial"/>
          <w:spacing w:val="-3"/>
          <w:szCs w:val="24"/>
          <w:lang w:val="en-US" w:eastAsia="zh-TW"/>
        </w:rPr>
        <w:t>I</w:t>
      </w:r>
      <w:r>
        <w:rPr>
          <w:rFonts w:ascii="Arial" w:hAnsi="Arial" w:cs="Arial"/>
          <w:spacing w:val="-3"/>
          <w:szCs w:val="24"/>
          <w:lang w:eastAsia="zh-TW"/>
        </w:rPr>
        <w:t>nsulation</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zCs w:val="24"/>
          <w:u w:val="none"/>
        </w:rPr>
      </w:pPr>
      <w:r>
        <w:rPr>
          <w:rFonts w:ascii="Arial" w:hAnsi="Arial" w:cs="Arial"/>
          <w:szCs w:val="24"/>
          <w:u w:val="none"/>
        </w:rPr>
        <w:t>Flexible closed cell elastomeric insulation</w:t>
      </w:r>
      <w:r>
        <w:rPr>
          <w:rFonts w:hint="default" w:ascii="Arial" w:hAnsi="Arial" w:cs="Arial"/>
          <w:szCs w:val="24"/>
          <w:u w:val="none"/>
          <w:lang w:val="en-US"/>
        </w:rPr>
        <w:t>.</w:t>
      </w:r>
    </w:p>
    <w:p>
      <w:pPr>
        <w:numPr>
          <w:ilvl w:val="0"/>
          <w:numId w:val="0"/>
        </w:numPr>
        <w:tabs>
          <w:tab w:val="left" w:pos="-720"/>
          <w:tab w:val="left" w:pos="220"/>
          <w:tab w:val="left" w:pos="720"/>
        </w:tabs>
        <w:suppressAutoHyphens/>
        <w:ind w:leftChars="-100"/>
        <w:jc w:val="both"/>
        <w:rPr>
          <w:rFonts w:ascii="Arial" w:hAnsi="Arial" w:cs="Arial"/>
          <w:spacing w:val="-3"/>
          <w:szCs w:val="24"/>
        </w:rPr>
      </w:pPr>
    </w:p>
    <w:p>
      <w:pPr>
        <w:widowControl w:val="0"/>
        <w:numPr>
          <w:ilvl w:val="0"/>
          <w:numId w:val="6"/>
        </w:numPr>
        <w:tabs>
          <w:tab w:val="left" w:pos="440"/>
        </w:tabs>
        <w:snapToGrid w:val="0"/>
        <w:spacing w:before="0" w:after="0"/>
        <w:ind w:left="431" w:leftChars="0" w:hanging="651" w:firstLineChars="0"/>
        <w:rPr>
          <w:rFonts w:hint="default" w:eastAsia="標楷體" w:cs="Arial"/>
          <w:b/>
          <w:kern w:val="2"/>
          <w:sz w:val="24"/>
          <w:szCs w:val="24"/>
          <w:lang w:val="en-US"/>
        </w:rPr>
      </w:pPr>
      <w:r>
        <w:rPr>
          <w:rFonts w:hint="default" w:eastAsia="標楷體" w:cs="Arial"/>
          <w:b/>
          <w:kern w:val="2"/>
          <w:sz w:val="24"/>
          <w:szCs w:val="24"/>
          <w:lang w:val="zh-CN"/>
        </w:rPr>
        <w:tab/>
      </w:r>
      <w:r>
        <w:rPr>
          <w:rFonts w:hint="default" w:eastAsia="標楷體" w:cs="Arial"/>
          <w:b/>
          <w:kern w:val="2"/>
          <w:sz w:val="24"/>
          <w:szCs w:val="24"/>
          <w:lang w:val="en-US"/>
        </w:rPr>
        <w:t>Electrical System</w:t>
      </w:r>
    </w:p>
    <w:p>
      <w:pPr>
        <w:widowControl w:val="0"/>
        <w:numPr>
          <w:ilvl w:val="0"/>
          <w:numId w:val="0"/>
        </w:numPr>
        <w:tabs>
          <w:tab w:val="left" w:pos="1320"/>
        </w:tabs>
        <w:snapToGrid w:val="0"/>
        <w:spacing w:before="0" w:after="0"/>
        <w:ind w:leftChars="-200"/>
        <w:rPr>
          <w:rFonts w:ascii="Arial" w:hAnsi="Arial" w:cs="Arial"/>
          <w:b/>
          <w:bCs/>
          <w:szCs w:val="24"/>
        </w:rPr>
      </w:pPr>
    </w:p>
    <w:p>
      <w:pPr>
        <w:widowControl w:val="0"/>
        <w:numPr>
          <w:ilvl w:val="2"/>
          <w:numId w:val="15"/>
        </w:numPr>
        <w:tabs>
          <w:tab w:val="left" w:pos="1320"/>
          <w:tab w:val="clear" w:pos="0"/>
        </w:tabs>
        <w:snapToGrid w:val="0"/>
        <w:spacing w:before="0" w:after="0"/>
        <w:ind w:left="1321" w:leftChars="200" w:hanging="881" w:hangingChars="400"/>
        <w:rPr>
          <w:rFonts w:ascii="Arial" w:hAnsi="Arial" w:cs="Arial"/>
          <w:b/>
          <w:bCs/>
          <w:szCs w:val="24"/>
        </w:rPr>
      </w:pPr>
      <w:r>
        <w:rPr>
          <w:rFonts w:ascii="Arial" w:hAnsi="Arial" w:cs="Arial"/>
          <w:b/>
          <w:bCs/>
          <w:szCs w:val="24"/>
          <w:u w:val="none"/>
        </w:rPr>
        <w:t>Design Standards, Guides and Codes of Practice</w:t>
      </w:r>
    </w:p>
    <w:p>
      <w:pPr>
        <w:widowControl w:val="0"/>
        <w:numPr>
          <w:ilvl w:val="0"/>
          <w:numId w:val="0"/>
        </w:numPr>
        <w:tabs>
          <w:tab w:val="left" w:pos="1320"/>
        </w:tabs>
        <w:snapToGrid w:val="0"/>
        <w:spacing w:before="0" w:after="0"/>
        <w:ind w:leftChars="-200"/>
        <w:rPr>
          <w:rFonts w:ascii="Arial" w:hAnsi="Arial" w:cs="Arial"/>
          <w:szCs w:val="24"/>
          <w:u w:val="none"/>
        </w:rPr>
      </w:pPr>
    </w:p>
    <w:p>
      <w:pPr>
        <w:widowControl w:val="0"/>
        <w:numPr>
          <w:ilvl w:val="0"/>
          <w:numId w:val="0"/>
        </w:numPr>
        <w:tabs>
          <w:tab w:val="left" w:pos="440"/>
        </w:tabs>
        <w:snapToGrid w:val="0"/>
        <w:spacing w:before="0" w:after="0"/>
        <w:ind w:left="440" w:leftChars="200" w:firstLine="0" w:firstLineChars="0"/>
        <w:rPr>
          <w:rFonts w:ascii="Arial" w:hAnsi="Arial" w:cs="Arial"/>
          <w:szCs w:val="24"/>
        </w:rPr>
      </w:pPr>
      <w:r>
        <w:rPr>
          <w:rFonts w:ascii="Arial" w:hAnsi="Arial" w:cs="Arial"/>
          <w:szCs w:val="24"/>
        </w:rPr>
        <w:t>The system design will be in compliance with the statutory requirements and code of practice established by relevant authorities and utility companies, including the following:-</w:t>
      </w:r>
    </w:p>
    <w:p>
      <w:pPr>
        <w:numPr>
          <w:ilvl w:val="0"/>
          <w:numId w:val="16"/>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hint="eastAsia" w:ascii="Arial" w:hAnsi="Arial" w:cs="Arial"/>
          <w:spacing w:val="-3"/>
          <w:szCs w:val="24"/>
          <w:lang w:eastAsia="zh-TW"/>
        </w:rPr>
        <w:t>Electrical Ordinance, Chapter 406 and Subsidiary Legislation</w:t>
      </w:r>
      <w:r>
        <w:rPr>
          <w:rFonts w:hint="eastAsia" w:ascii="Arial" w:hAnsi="Arial" w:cs="Arial"/>
          <w:spacing w:val="-3"/>
          <w:szCs w:val="24"/>
          <w:lang w:eastAsia="zh-HK"/>
        </w:rPr>
        <w:t>;</w:t>
      </w:r>
    </w:p>
    <w:p>
      <w:pPr>
        <w:numPr>
          <w:ilvl w:val="0"/>
          <w:numId w:val="16"/>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hint="eastAsia" w:ascii="Arial" w:hAnsi="Arial" w:cs="Arial"/>
          <w:spacing w:val="-3"/>
          <w:szCs w:val="24"/>
          <w:lang w:eastAsia="zh-TW"/>
        </w:rPr>
        <w:t xml:space="preserve">Fire Services Department </w:t>
      </w:r>
      <w:r>
        <w:rPr>
          <w:rFonts w:hint="eastAsia" w:ascii="Arial" w:hAnsi="Arial" w:cs="Arial"/>
          <w:spacing w:val="-3"/>
          <w:szCs w:val="24"/>
          <w:lang w:eastAsia="zh-HK"/>
        </w:rPr>
        <w:t>-</w:t>
      </w:r>
      <w:r>
        <w:rPr>
          <w:rFonts w:hint="eastAsia" w:ascii="Arial" w:hAnsi="Arial" w:cs="Arial"/>
          <w:spacing w:val="-3"/>
          <w:szCs w:val="24"/>
          <w:lang w:eastAsia="zh-TW"/>
        </w:rPr>
        <w:t xml:space="preserve"> Codes of Practice (Minimum Fire Services Installations and Equipment) and current requirement including latest F.S.D. Circular Letter;</w:t>
      </w:r>
    </w:p>
    <w:p>
      <w:pPr>
        <w:numPr>
          <w:ilvl w:val="0"/>
          <w:numId w:val="16"/>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ascii="Arial" w:hAnsi="Arial" w:cs="Arial"/>
          <w:spacing w:val="-3"/>
          <w:szCs w:val="24"/>
          <w:lang w:eastAsia="zh-TW"/>
        </w:rPr>
        <w:t xml:space="preserve">Code of Practice for the Electricity (Wiring) Regulations, </w:t>
      </w:r>
      <w:r>
        <w:rPr>
          <w:rFonts w:hint="eastAsia" w:ascii="Arial" w:hAnsi="Arial" w:cs="Arial"/>
          <w:spacing w:val="-3"/>
          <w:szCs w:val="24"/>
          <w:lang w:eastAsia="zh-TW"/>
        </w:rPr>
        <w:t>EMSD;</w:t>
      </w:r>
    </w:p>
    <w:p>
      <w:pPr>
        <w:numPr>
          <w:ilvl w:val="0"/>
          <w:numId w:val="16"/>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TW"/>
        </w:rPr>
      </w:pPr>
      <w:r>
        <w:rPr>
          <w:rFonts w:ascii="Arial" w:hAnsi="Arial" w:cs="Arial"/>
          <w:spacing w:val="-3"/>
          <w:szCs w:val="24"/>
          <w:lang w:eastAsia="zh-TW"/>
        </w:rPr>
        <w:t xml:space="preserve">Supply </w:t>
      </w:r>
      <w:r>
        <w:rPr>
          <w:rFonts w:hint="eastAsia" w:ascii="Arial" w:hAnsi="Arial" w:cs="Arial"/>
          <w:spacing w:val="-3"/>
          <w:szCs w:val="24"/>
          <w:lang w:eastAsia="zh-TW"/>
        </w:rPr>
        <w:t>R</w:t>
      </w:r>
      <w:r>
        <w:rPr>
          <w:rFonts w:ascii="Arial" w:hAnsi="Arial" w:cs="Arial"/>
          <w:spacing w:val="-3"/>
          <w:szCs w:val="24"/>
          <w:lang w:eastAsia="zh-TW"/>
        </w:rPr>
        <w:t>ules of the Power Supply Company</w:t>
      </w:r>
      <w:r>
        <w:rPr>
          <w:rFonts w:hint="eastAsia" w:ascii="Arial" w:hAnsi="Arial" w:cs="Arial"/>
          <w:spacing w:val="-3"/>
          <w:szCs w:val="24"/>
          <w:lang w:eastAsia="zh-HK"/>
        </w:rPr>
        <w:t>; and</w:t>
      </w:r>
    </w:p>
    <w:p>
      <w:pPr>
        <w:numPr>
          <w:ilvl w:val="0"/>
          <w:numId w:val="16"/>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TW"/>
        </w:rPr>
      </w:pPr>
      <w:r>
        <w:rPr>
          <w:rFonts w:hint="eastAsia" w:ascii="Arial" w:hAnsi="Arial" w:cs="Arial"/>
          <w:spacing w:val="-3"/>
          <w:szCs w:val="24"/>
          <w:lang w:eastAsia="zh-HK"/>
        </w:rPr>
        <w:t xml:space="preserve">Building Energy </w:t>
      </w:r>
      <w:r>
        <w:rPr>
          <w:rFonts w:ascii="Arial" w:hAnsi="Arial" w:cs="Arial"/>
          <w:spacing w:val="-3"/>
          <w:szCs w:val="24"/>
          <w:lang w:eastAsia="zh-HK"/>
        </w:rPr>
        <w:t>Efficiency Ordinance</w:t>
      </w:r>
      <w:r>
        <w:rPr>
          <w:rFonts w:hint="eastAsia" w:ascii="Arial" w:hAnsi="Arial" w:cs="Arial"/>
          <w:spacing w:val="-3"/>
          <w:szCs w:val="24"/>
          <w:lang w:eastAsia="zh-HK"/>
        </w:rPr>
        <w:t xml:space="preserve"> </w:t>
      </w:r>
      <w:r>
        <w:rPr>
          <w:rFonts w:ascii="Arial" w:hAnsi="Arial" w:cs="Arial"/>
          <w:spacing w:val="-3"/>
          <w:szCs w:val="24"/>
          <w:lang w:eastAsia="zh-HK"/>
        </w:rPr>
        <w:t>–</w:t>
      </w:r>
      <w:r>
        <w:rPr>
          <w:rFonts w:hint="eastAsia" w:ascii="Arial" w:hAnsi="Arial" w:cs="Arial"/>
          <w:spacing w:val="-3"/>
          <w:szCs w:val="24"/>
          <w:lang w:eastAsia="zh-HK"/>
        </w:rPr>
        <w:t xml:space="preserve"> Code </w:t>
      </w:r>
      <w:r>
        <w:rPr>
          <w:rFonts w:ascii="Arial" w:hAnsi="Arial" w:cs="Arial"/>
          <w:spacing w:val="-3"/>
          <w:szCs w:val="24"/>
          <w:lang w:eastAsia="zh-HK"/>
        </w:rPr>
        <w:t>of Practice for Energy Efficiency of Building Services Installation</w:t>
      </w:r>
      <w:r>
        <w:rPr>
          <w:rFonts w:ascii="Arial" w:hAnsi="Arial" w:cs="Arial"/>
          <w:spacing w:val="-3"/>
          <w:szCs w:val="24"/>
          <w:lang w:eastAsia="zh-TW"/>
        </w:rPr>
        <w:t xml:space="preserve">.  </w:t>
      </w:r>
    </w:p>
    <w:p>
      <w:pPr>
        <w:widowControl w:val="0"/>
        <w:numPr>
          <w:ilvl w:val="0"/>
          <w:numId w:val="0"/>
        </w:numPr>
        <w:tabs>
          <w:tab w:val="left" w:pos="1320"/>
        </w:tabs>
        <w:snapToGrid w:val="0"/>
        <w:spacing w:before="0" w:after="0"/>
        <w:ind w:leftChars="-200"/>
        <w:rPr>
          <w:rFonts w:ascii="Arial" w:hAnsi="Arial" w:cs="Arial"/>
          <w:b/>
          <w:bCs/>
          <w:szCs w:val="24"/>
        </w:rPr>
      </w:pPr>
    </w:p>
    <w:p>
      <w:pPr>
        <w:widowControl w:val="0"/>
        <w:numPr>
          <w:ilvl w:val="2"/>
          <w:numId w:val="15"/>
        </w:numPr>
        <w:tabs>
          <w:tab w:val="left" w:pos="1320"/>
          <w:tab w:val="clear" w:pos="0"/>
        </w:tabs>
        <w:snapToGrid w:val="0"/>
        <w:spacing w:before="0" w:after="0"/>
        <w:ind w:left="1321" w:leftChars="200" w:hanging="881" w:hangingChars="400"/>
        <w:rPr>
          <w:rFonts w:hint="default" w:ascii="Arial" w:hAnsi="Arial" w:cs="Arial"/>
          <w:b/>
          <w:bCs/>
          <w:szCs w:val="24"/>
          <w:u w:val="none"/>
        </w:rPr>
      </w:pPr>
      <w:r>
        <w:rPr>
          <w:rFonts w:hint="default" w:ascii="Arial" w:hAnsi="Arial" w:cs="Arial"/>
          <w:b/>
          <w:bCs/>
          <w:szCs w:val="24"/>
          <w:u w:val="none"/>
        </w:rPr>
        <w:t>H.V. Equipment and Supply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2 transformer rooms will be provided for the development: 1 near Block A</w:t>
      </w:r>
      <w:r>
        <w:rPr>
          <w:rFonts w:hint="default" w:ascii="Arial" w:hAnsi="Arial" w:cs="Arial"/>
          <w:szCs w:val="24"/>
          <w:lang w:val="en-US" w:eastAsia="zh-HK"/>
        </w:rPr>
        <w:t>&amp;</w:t>
      </w:r>
      <w:r>
        <w:rPr>
          <w:rFonts w:hint="default" w:ascii="Arial" w:hAnsi="Arial" w:cs="Arial"/>
          <w:szCs w:val="24"/>
          <w:lang w:eastAsia="zh-HK"/>
        </w:rPr>
        <w:t>B for 2 nos. 1,500kVA transformers</w:t>
      </w:r>
      <w:r>
        <w:rPr>
          <w:rFonts w:hint="default" w:ascii="Arial" w:hAnsi="Arial" w:cs="Arial"/>
          <w:szCs w:val="24"/>
          <w:lang w:val="en-US" w:eastAsia="zh-HK"/>
        </w:rPr>
        <w:t>;</w:t>
      </w:r>
      <w:r>
        <w:rPr>
          <w:rFonts w:hint="default" w:ascii="Arial" w:hAnsi="Arial" w:cs="Arial"/>
          <w:szCs w:val="24"/>
          <w:lang w:eastAsia="zh-HK"/>
        </w:rPr>
        <w:t xml:space="preserve"> and 1 near Block C  for a 1,500kVA transformer.</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rPr>
      </w:pPr>
      <w:r>
        <w:rPr>
          <w:rFonts w:hint="default" w:ascii="Arial" w:hAnsi="Arial" w:cs="Arial"/>
          <w:szCs w:val="24"/>
        </w:rPr>
        <w:t>Details of 11kV high voltage supply cable to substations and their internal layouts shall be provided by HEC.</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rPr>
      </w:pPr>
    </w:p>
    <w:p>
      <w:pPr>
        <w:widowControl w:val="0"/>
        <w:numPr>
          <w:ilvl w:val="2"/>
          <w:numId w:val="15"/>
        </w:numPr>
        <w:tabs>
          <w:tab w:val="left" w:pos="1320"/>
          <w:tab w:val="clear" w:pos="0"/>
        </w:tabs>
        <w:snapToGrid w:val="0"/>
        <w:spacing w:before="0" w:after="0"/>
        <w:ind w:left="1321" w:leftChars="200" w:hanging="881" w:hangingChars="400"/>
        <w:rPr>
          <w:rFonts w:hint="default" w:ascii="Arial" w:hAnsi="Arial" w:cs="Arial"/>
          <w:b/>
          <w:bCs/>
          <w:szCs w:val="24"/>
          <w:u w:val="none"/>
        </w:rPr>
      </w:pPr>
      <w:r>
        <w:rPr>
          <w:rFonts w:hint="default" w:ascii="Arial" w:hAnsi="Arial" w:cs="Arial"/>
          <w:b/>
          <w:bCs/>
          <w:szCs w:val="24"/>
          <w:u w:val="none"/>
        </w:rPr>
        <w:t>L.V. Equipment and Distribution System</w:t>
      </w:r>
    </w:p>
    <w:p>
      <w:pPr>
        <w:widowControl w:val="0"/>
        <w:numPr>
          <w:ilvl w:val="0"/>
          <w:numId w:val="0"/>
        </w:numPr>
        <w:tabs>
          <w:tab w:val="left" w:pos="1320"/>
        </w:tabs>
        <w:snapToGrid w:val="0"/>
        <w:spacing w:before="0" w:after="0"/>
        <w:ind w:leftChars="-200"/>
        <w:rPr>
          <w:rFonts w:hint="default" w:ascii="Arial" w:hAnsi="Arial" w:cs="Arial"/>
          <w:b/>
          <w:bCs/>
          <w:szCs w:val="24"/>
          <w:u w:val="none"/>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rPr>
        <w:t>2 sets main L.</w:t>
      </w:r>
      <w:r>
        <w:rPr>
          <w:rFonts w:hint="default" w:ascii="Arial" w:hAnsi="Arial" w:cs="Arial"/>
          <w:szCs w:val="24"/>
          <w:lang w:eastAsia="zh-HK"/>
        </w:rPr>
        <w:t>V. switchboards inside 2 main switch rooms adjacent to transformer rooms.</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The main L.V. switchboard will receive electrical power via the L.V. cable feeders from transformer and then distribute to all electrical main and sub-main system of the entire development.</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2"/>
          <w:numId w:val="15"/>
        </w:numPr>
        <w:tabs>
          <w:tab w:val="left" w:pos="1320"/>
          <w:tab w:val="clear" w:pos="0"/>
        </w:tabs>
        <w:snapToGrid w:val="0"/>
        <w:spacing w:before="0" w:after="0"/>
        <w:ind w:left="1321" w:leftChars="200" w:hanging="881" w:hangingChars="400"/>
        <w:rPr>
          <w:rFonts w:hint="default" w:ascii="Arial" w:hAnsi="Arial" w:cs="Arial"/>
          <w:b/>
          <w:bCs/>
          <w:szCs w:val="24"/>
          <w:u w:val="none"/>
          <w:lang w:eastAsia="zh-HK"/>
        </w:rPr>
      </w:pPr>
      <w:r>
        <w:rPr>
          <w:rFonts w:hint="default" w:ascii="Arial" w:hAnsi="Arial" w:cs="Arial"/>
          <w:b/>
          <w:bCs/>
          <w:szCs w:val="24"/>
          <w:u w:val="none"/>
          <w:lang w:eastAsia="zh-HK"/>
        </w:rPr>
        <w:t>Essential Power Supply</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Individual  emergency generator (with fuel oil storage tank underneath) will be provided for each block to supply essential power to F.S. installations (FSI equipment, essential lighting, fireman’s lift, and non-fireman’s lift homing)</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17"/>
        </w:numPr>
        <w:tabs>
          <w:tab w:val="left" w:pos="880"/>
          <w:tab w:val="clear" w:pos="420"/>
        </w:tabs>
        <w:snapToGrid w:val="0"/>
        <w:spacing w:before="0" w:after="0"/>
        <w:ind w:left="880" w:leftChars="0" w:hanging="420" w:firstLineChars="0"/>
        <w:rPr>
          <w:rFonts w:hint="default" w:ascii="Arial" w:hAnsi="Arial" w:cs="Arial"/>
          <w:szCs w:val="24"/>
          <w:lang w:eastAsia="zh-TW"/>
        </w:rPr>
      </w:pPr>
      <w:r>
        <w:rPr>
          <w:rFonts w:hint="default" w:ascii="Arial" w:hAnsi="Arial" w:cs="Arial"/>
          <w:szCs w:val="24"/>
          <w:lang w:eastAsia="zh-TW"/>
        </w:rPr>
        <w:t xml:space="preserve">1 set </w:t>
      </w:r>
      <w:r>
        <w:rPr>
          <w:rFonts w:hint="default" w:ascii="Arial" w:hAnsi="Arial" w:cs="Arial"/>
          <w:szCs w:val="24"/>
          <w:lang w:val="en-US" w:eastAsia="zh-HK"/>
        </w:rPr>
        <w:t>45</w:t>
      </w:r>
      <w:r>
        <w:rPr>
          <w:rFonts w:hint="default" w:ascii="Arial" w:hAnsi="Arial" w:cs="Arial"/>
          <w:szCs w:val="24"/>
          <w:lang w:eastAsia="zh-HK"/>
        </w:rPr>
        <w:t>0kVA for block A</w:t>
      </w:r>
    </w:p>
    <w:p>
      <w:pPr>
        <w:widowControl w:val="0"/>
        <w:numPr>
          <w:ilvl w:val="0"/>
          <w:numId w:val="17"/>
        </w:numPr>
        <w:tabs>
          <w:tab w:val="left" w:pos="880"/>
          <w:tab w:val="clear" w:pos="420"/>
        </w:tabs>
        <w:snapToGrid w:val="0"/>
        <w:spacing w:before="0" w:after="0"/>
        <w:ind w:left="880" w:leftChars="0" w:hanging="420" w:firstLineChars="0"/>
        <w:rPr>
          <w:rFonts w:hint="default" w:ascii="Arial" w:hAnsi="Arial" w:cs="Arial"/>
          <w:szCs w:val="24"/>
          <w:lang w:eastAsia="zh-TW"/>
        </w:rPr>
      </w:pPr>
      <w:r>
        <w:rPr>
          <w:rFonts w:hint="default" w:ascii="Arial" w:hAnsi="Arial" w:cs="Arial"/>
          <w:szCs w:val="24"/>
          <w:lang w:eastAsia="zh-TW"/>
        </w:rPr>
        <w:t xml:space="preserve">1 set </w:t>
      </w:r>
      <w:r>
        <w:rPr>
          <w:rFonts w:hint="default" w:ascii="Arial" w:hAnsi="Arial" w:cs="Arial"/>
          <w:szCs w:val="24"/>
          <w:lang w:val="en-US" w:eastAsia="zh-TW"/>
        </w:rPr>
        <w:t>2</w:t>
      </w:r>
      <w:r>
        <w:rPr>
          <w:rFonts w:hint="default" w:ascii="Arial" w:hAnsi="Arial" w:cs="Arial"/>
          <w:szCs w:val="24"/>
          <w:lang w:val="en-US" w:eastAsia="zh-HK"/>
        </w:rPr>
        <w:t>5</w:t>
      </w:r>
      <w:r>
        <w:rPr>
          <w:rFonts w:hint="default" w:ascii="Arial" w:hAnsi="Arial" w:cs="Arial"/>
          <w:szCs w:val="24"/>
          <w:lang w:eastAsia="zh-HK"/>
        </w:rPr>
        <w:t>0kVA for block B</w:t>
      </w:r>
    </w:p>
    <w:p>
      <w:pPr>
        <w:widowControl w:val="0"/>
        <w:numPr>
          <w:ilvl w:val="0"/>
          <w:numId w:val="17"/>
        </w:numPr>
        <w:tabs>
          <w:tab w:val="left" w:pos="880"/>
          <w:tab w:val="clear" w:pos="420"/>
        </w:tabs>
        <w:snapToGrid w:val="0"/>
        <w:spacing w:before="0" w:after="0"/>
        <w:ind w:left="880" w:leftChars="0" w:hanging="420" w:firstLineChars="0"/>
        <w:rPr>
          <w:rFonts w:hint="default" w:ascii="Arial" w:hAnsi="Arial" w:cs="Arial"/>
          <w:szCs w:val="24"/>
          <w:lang w:eastAsia="zh-TW"/>
        </w:rPr>
      </w:pPr>
      <w:r>
        <w:rPr>
          <w:rFonts w:hint="default" w:ascii="Arial" w:hAnsi="Arial" w:cs="Arial"/>
          <w:szCs w:val="24"/>
          <w:lang w:eastAsia="zh-TW"/>
        </w:rPr>
        <w:t xml:space="preserve">1 set </w:t>
      </w:r>
      <w:r>
        <w:rPr>
          <w:rFonts w:hint="default" w:ascii="Arial" w:hAnsi="Arial" w:cs="Arial"/>
          <w:szCs w:val="24"/>
          <w:lang w:val="en-US" w:eastAsia="zh-TW"/>
        </w:rPr>
        <w:t>2</w:t>
      </w:r>
      <w:r>
        <w:rPr>
          <w:rFonts w:hint="default" w:ascii="Arial" w:hAnsi="Arial" w:cs="Arial"/>
          <w:szCs w:val="24"/>
          <w:lang w:val="en-US" w:eastAsia="zh-HK"/>
        </w:rPr>
        <w:t>5</w:t>
      </w:r>
      <w:r>
        <w:rPr>
          <w:rFonts w:hint="default" w:ascii="Arial" w:hAnsi="Arial" w:cs="Arial"/>
          <w:szCs w:val="24"/>
          <w:lang w:eastAsia="zh-HK"/>
        </w:rPr>
        <w:t>0kVA for block C</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2"/>
          <w:numId w:val="15"/>
        </w:numPr>
        <w:tabs>
          <w:tab w:val="left" w:pos="1320"/>
          <w:tab w:val="clear" w:pos="0"/>
        </w:tabs>
        <w:snapToGrid w:val="0"/>
        <w:spacing w:before="0" w:after="0"/>
        <w:ind w:left="1321" w:leftChars="200" w:hanging="881" w:hangingChars="400"/>
        <w:rPr>
          <w:rFonts w:hint="default" w:ascii="Arial" w:hAnsi="Arial" w:cs="Arial"/>
          <w:b/>
          <w:bCs/>
          <w:szCs w:val="24"/>
          <w:u w:val="none"/>
          <w:lang w:eastAsia="zh-HK"/>
        </w:rPr>
      </w:pPr>
      <w:r>
        <w:rPr>
          <w:rFonts w:hint="default" w:ascii="Arial" w:hAnsi="Arial" w:cs="Arial"/>
          <w:b/>
          <w:bCs/>
          <w:szCs w:val="24"/>
          <w:u w:val="none"/>
          <w:lang w:eastAsia="zh-HK"/>
        </w:rPr>
        <w:t>Metering Arrangement</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Landlord’s services including hostel rooms to be under landlord’s meter</w:t>
      </w:r>
      <w:r>
        <w:rPr>
          <w:rFonts w:hint="default" w:ascii="Arial" w:hAnsi="Arial" w:cs="Arial"/>
          <w:szCs w:val="24"/>
          <w:lang w:val="en-US" w:eastAsia="zh-HK"/>
        </w:rPr>
        <w:t xml:space="preserve">; </w:t>
      </w:r>
      <w:r>
        <w:rPr>
          <w:rFonts w:hint="default" w:ascii="Arial" w:hAnsi="Arial" w:cs="Arial"/>
          <w:szCs w:val="24"/>
          <w:lang w:eastAsia="zh-HK"/>
        </w:rPr>
        <w:t xml:space="preserve">HEC resident’s meters for warden and </w:t>
      </w:r>
      <w:r>
        <w:rPr>
          <w:rFonts w:hint="default" w:ascii="Arial" w:hAnsi="Arial" w:cs="Arial"/>
          <w:szCs w:val="24"/>
          <w:lang w:val="en-US" w:eastAsia="zh-HK"/>
        </w:rPr>
        <w:t xml:space="preserve">senior </w:t>
      </w:r>
      <w:r>
        <w:rPr>
          <w:rFonts w:hint="default" w:ascii="Arial" w:hAnsi="Arial" w:cs="Arial"/>
          <w:szCs w:val="24"/>
          <w:lang w:eastAsia="zh-HK"/>
        </w:rPr>
        <w:t>tutor flats</w:t>
      </w:r>
      <w:r>
        <w:rPr>
          <w:rFonts w:hint="default" w:ascii="Arial" w:hAnsi="Arial" w:cs="Arial"/>
          <w:szCs w:val="24"/>
          <w:lang w:val="en-US" w:eastAsia="zh-HK"/>
        </w:rPr>
        <w:t xml:space="preserve">; and </w:t>
      </w:r>
      <w:r>
        <w:rPr>
          <w:rFonts w:hint="default" w:ascii="Arial" w:hAnsi="Arial" w:cs="Arial"/>
          <w:szCs w:val="24"/>
          <w:lang w:eastAsia="zh-HK"/>
        </w:rPr>
        <w:t>Individual HEC meter for FTNS providers inside TBE rooms.</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Digital metering provision for the feeders for each major system to identify the electricity use pattern and to comply with EMSD’s BEC requirement..</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2"/>
          <w:numId w:val="15"/>
        </w:numPr>
        <w:tabs>
          <w:tab w:val="left" w:pos="1320"/>
          <w:tab w:val="clear" w:pos="0"/>
        </w:tabs>
        <w:snapToGrid w:val="0"/>
        <w:spacing w:before="0" w:after="0"/>
        <w:ind w:left="1321" w:leftChars="200" w:hanging="881" w:hangingChars="400"/>
        <w:rPr>
          <w:rFonts w:hint="default" w:ascii="Arial" w:hAnsi="Arial" w:cs="Arial"/>
          <w:b/>
          <w:bCs/>
          <w:szCs w:val="24"/>
          <w:u w:val="none"/>
          <w:lang w:eastAsia="zh-HK"/>
        </w:rPr>
      </w:pPr>
      <w:r>
        <w:rPr>
          <w:rFonts w:hint="default" w:ascii="Arial" w:hAnsi="Arial" w:cs="Arial"/>
          <w:b/>
          <w:bCs/>
          <w:szCs w:val="24"/>
          <w:u w:val="none"/>
          <w:lang w:eastAsia="zh-HK"/>
        </w:rPr>
        <w:t>Lighting</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 xml:space="preserve">LED lighting willl be adopted and selection of lighting fitting for various areas will be selected by Architect / Interior Designer / Landscape Designer / Lighting Consultant to suit the architectural layout functionally and aesthetically. </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Lighting will be controlled by corresponding local lighting switch while lighting in public areas will be remotely controlled by programmable timer.</w:t>
      </w:r>
      <w:r>
        <w:rPr>
          <w:rFonts w:hint="default" w:ascii="Arial" w:hAnsi="Arial" w:cs="Arial"/>
          <w:szCs w:val="24"/>
          <w:lang w:val="en-US" w:eastAsia="zh-HK"/>
        </w:rPr>
        <w:t xml:space="preserve"> </w:t>
      </w:r>
      <w:r>
        <w:rPr>
          <w:rFonts w:hint="default" w:ascii="Arial" w:hAnsi="Arial" w:cs="Arial"/>
          <w:szCs w:val="24"/>
          <w:lang w:eastAsia="zh-HK"/>
        </w:rPr>
        <w:t xml:space="preserve">The following table </w:t>
      </w:r>
      <w:r>
        <w:rPr>
          <w:rFonts w:hint="eastAsia" w:ascii="Arial" w:hAnsi="Arial" w:cs="Arial"/>
          <w:szCs w:val="24"/>
          <w:lang w:eastAsia="zh-HK"/>
        </w:rPr>
        <w:t xml:space="preserve">extracted from the </w:t>
      </w:r>
      <w:r>
        <w:rPr>
          <w:rFonts w:hint="default" w:ascii="Arial" w:hAnsi="Arial" w:cs="Arial"/>
          <w:szCs w:val="24"/>
          <w:lang w:val="en-US" w:eastAsia="zh-HK"/>
        </w:rPr>
        <w:t xml:space="preserve">EMSD’s </w:t>
      </w:r>
      <w:r>
        <w:rPr>
          <w:rFonts w:hint="default" w:ascii="Arial" w:hAnsi="Arial" w:cs="Arial"/>
          <w:szCs w:val="24"/>
          <w:lang w:eastAsia="zh-HK"/>
        </w:rPr>
        <w:t>Code of Practice for Energy Efficiency of Building Services Installation</w:t>
      </w:r>
      <w:r>
        <w:rPr>
          <w:rFonts w:hint="default" w:ascii="Arial" w:hAnsi="Arial" w:cs="Arial"/>
          <w:szCs w:val="24"/>
          <w:lang w:val="en-US" w:eastAsia="zh-HK"/>
        </w:rPr>
        <w:t xml:space="preserve"> </w:t>
      </w:r>
      <w:r>
        <w:rPr>
          <w:rFonts w:hint="default" w:ascii="Arial" w:hAnsi="Arial" w:cs="Arial"/>
          <w:szCs w:val="24"/>
          <w:lang w:eastAsia="zh-HK"/>
        </w:rPr>
        <w:t xml:space="preserve">outlines the </w:t>
      </w:r>
      <w:r>
        <w:rPr>
          <w:rFonts w:hint="default" w:ascii="Arial" w:hAnsi="Arial" w:cs="Arial"/>
          <w:szCs w:val="24"/>
          <w:lang w:val="en-US" w:eastAsia="zh-HK"/>
        </w:rPr>
        <w:t>requirement of l</w:t>
      </w:r>
      <w:r>
        <w:rPr>
          <w:rFonts w:hint="default" w:ascii="Arial" w:hAnsi="Arial" w:cs="Arial"/>
          <w:szCs w:val="24"/>
          <w:lang w:eastAsia="zh-HK"/>
        </w:rPr>
        <w:t xml:space="preserve">ighting </w:t>
      </w:r>
      <w:r>
        <w:rPr>
          <w:rFonts w:hint="default" w:ascii="Arial" w:hAnsi="Arial" w:cs="Arial"/>
          <w:szCs w:val="24"/>
          <w:lang w:val="en-US" w:eastAsia="zh-HK"/>
        </w:rPr>
        <w:t>p</w:t>
      </w:r>
      <w:r>
        <w:rPr>
          <w:rFonts w:hint="default" w:ascii="Arial" w:hAnsi="Arial" w:cs="Arial"/>
          <w:szCs w:val="24"/>
          <w:lang w:eastAsia="zh-HK"/>
        </w:rPr>
        <w:t xml:space="preserve">ower </w:t>
      </w:r>
      <w:r>
        <w:rPr>
          <w:rFonts w:hint="default" w:ascii="Arial" w:hAnsi="Arial" w:cs="Arial"/>
          <w:szCs w:val="24"/>
          <w:lang w:val="en-US" w:eastAsia="zh-HK"/>
        </w:rPr>
        <w:t>d</w:t>
      </w:r>
      <w:r>
        <w:rPr>
          <w:rFonts w:hint="default" w:ascii="Arial" w:hAnsi="Arial" w:cs="Arial"/>
          <w:szCs w:val="24"/>
          <w:lang w:eastAsia="zh-HK"/>
        </w:rPr>
        <w:t xml:space="preserve">ensity </w:t>
      </w:r>
      <w:r>
        <w:rPr>
          <w:rFonts w:hint="default" w:ascii="Arial" w:hAnsi="Arial" w:cs="Arial"/>
          <w:szCs w:val="24"/>
          <w:lang w:val="en-US" w:eastAsia="zh-HK"/>
        </w:rPr>
        <w:t xml:space="preserve">(LPD) </w:t>
      </w:r>
      <w:r>
        <w:rPr>
          <w:rFonts w:hint="default" w:ascii="Arial" w:hAnsi="Arial" w:cs="Arial"/>
          <w:szCs w:val="24"/>
          <w:lang w:eastAsia="zh-HK"/>
        </w:rPr>
        <w:t xml:space="preserve">and </w:t>
      </w:r>
      <w:r>
        <w:rPr>
          <w:rFonts w:hint="default" w:ascii="Arial" w:hAnsi="Arial" w:cs="Arial"/>
          <w:szCs w:val="24"/>
          <w:lang w:val="en-US" w:eastAsia="zh-HK"/>
        </w:rPr>
        <w:t>a</w:t>
      </w:r>
      <w:r>
        <w:rPr>
          <w:rFonts w:hint="default" w:ascii="Arial" w:hAnsi="Arial" w:cs="Arial"/>
          <w:szCs w:val="24"/>
          <w:lang w:eastAsia="zh-HK"/>
        </w:rPr>
        <w:t xml:space="preserve">utomatic </w:t>
      </w:r>
      <w:r>
        <w:rPr>
          <w:rFonts w:hint="default" w:ascii="Arial" w:hAnsi="Arial" w:cs="Arial"/>
          <w:szCs w:val="24"/>
          <w:lang w:val="en-US" w:eastAsia="zh-HK"/>
        </w:rPr>
        <w:t>l</w:t>
      </w:r>
      <w:r>
        <w:rPr>
          <w:rFonts w:hint="default" w:ascii="Arial" w:hAnsi="Arial" w:cs="Arial"/>
          <w:szCs w:val="24"/>
          <w:lang w:eastAsia="zh-HK"/>
        </w:rPr>
        <w:t xml:space="preserve">ighting </w:t>
      </w:r>
      <w:r>
        <w:rPr>
          <w:rFonts w:hint="default" w:ascii="Arial" w:hAnsi="Arial" w:cs="Arial"/>
          <w:szCs w:val="24"/>
          <w:lang w:val="en-US" w:eastAsia="zh-HK"/>
        </w:rPr>
        <w:t>c</w:t>
      </w:r>
      <w:r>
        <w:rPr>
          <w:rFonts w:hint="default" w:ascii="Arial" w:hAnsi="Arial" w:cs="Arial"/>
          <w:szCs w:val="24"/>
          <w:lang w:eastAsia="zh-HK"/>
        </w:rPr>
        <w:t xml:space="preserve">ontrol </w:t>
      </w:r>
      <w:r>
        <w:rPr>
          <w:rFonts w:hint="default" w:ascii="Arial" w:hAnsi="Arial" w:cs="Arial"/>
          <w:szCs w:val="24"/>
          <w:lang w:val="en-US" w:eastAsia="zh-HK"/>
        </w:rPr>
        <w:t>(</w:t>
      </w:r>
      <w:r>
        <w:rPr>
          <w:rFonts w:hint="default" w:ascii="Arial" w:hAnsi="Arial" w:cs="Arial"/>
          <w:szCs w:val="24"/>
          <w:lang w:eastAsia="zh-HK"/>
        </w:rPr>
        <w:t xml:space="preserve">shut off or reduce the </w:t>
      </w:r>
      <w:r>
        <w:rPr>
          <w:rFonts w:hint="default" w:ascii="Arial" w:hAnsi="Arial" w:cs="Arial"/>
          <w:szCs w:val="24"/>
          <w:lang w:val="en-US" w:eastAsia="zh-HK"/>
        </w:rPr>
        <w:t>LPD</w:t>
      </w:r>
      <w:r>
        <w:rPr>
          <w:rFonts w:hint="default" w:ascii="Arial" w:hAnsi="Arial" w:cs="Arial"/>
          <w:szCs w:val="24"/>
          <w:lang w:eastAsia="zh-HK"/>
        </w:rPr>
        <w:t xml:space="preserve"> by at least 50% automatically</w:t>
      </w:r>
      <w:r>
        <w:rPr>
          <w:rFonts w:hint="default" w:ascii="Arial" w:hAnsi="Arial" w:cs="Arial"/>
          <w:szCs w:val="24"/>
          <w:lang w:val="en-US" w:eastAsia="zh-HK"/>
        </w:rPr>
        <w:t xml:space="preserve">) </w:t>
      </w:r>
      <w:r>
        <w:rPr>
          <w:rFonts w:hint="default" w:ascii="Arial" w:hAnsi="Arial" w:cs="Arial"/>
          <w:szCs w:val="24"/>
          <w:lang w:eastAsia="zh-HK"/>
        </w:rPr>
        <w:t xml:space="preserve">for </w:t>
      </w:r>
      <w:r>
        <w:rPr>
          <w:rFonts w:hint="default" w:ascii="Arial" w:hAnsi="Arial" w:cs="Arial"/>
          <w:szCs w:val="24"/>
          <w:lang w:val="en-US" w:eastAsia="zh-HK"/>
        </w:rPr>
        <w:t>v</w:t>
      </w:r>
      <w:r>
        <w:rPr>
          <w:rFonts w:hint="default" w:ascii="Arial" w:hAnsi="Arial" w:cs="Arial"/>
          <w:szCs w:val="24"/>
          <w:lang w:eastAsia="zh-HK"/>
        </w:rPr>
        <w:t xml:space="preserve">arious </w:t>
      </w:r>
      <w:r>
        <w:rPr>
          <w:rFonts w:hint="default" w:ascii="Arial" w:hAnsi="Arial" w:cs="Arial"/>
          <w:szCs w:val="24"/>
          <w:lang w:val="en-US" w:eastAsia="zh-HK"/>
        </w:rPr>
        <w:t>t</w:t>
      </w:r>
      <w:r>
        <w:rPr>
          <w:rFonts w:hint="default" w:ascii="Arial" w:hAnsi="Arial" w:cs="Arial"/>
          <w:szCs w:val="24"/>
          <w:lang w:eastAsia="zh-HK"/>
        </w:rPr>
        <w:t xml:space="preserve">ypes of </w:t>
      </w:r>
      <w:r>
        <w:rPr>
          <w:rFonts w:hint="default" w:ascii="Arial" w:hAnsi="Arial" w:cs="Arial"/>
          <w:szCs w:val="24"/>
          <w:lang w:val="en-US" w:eastAsia="zh-HK"/>
        </w:rPr>
        <w:t>s</w:t>
      </w:r>
      <w:r>
        <w:rPr>
          <w:rFonts w:hint="default" w:ascii="Arial" w:hAnsi="Arial" w:cs="Arial"/>
          <w:szCs w:val="24"/>
          <w:lang w:eastAsia="zh-HK"/>
        </w:rPr>
        <w:t>pace</w:t>
      </w:r>
      <w:r>
        <w:rPr>
          <w:rFonts w:hint="default" w:ascii="Arial" w:hAnsi="Arial" w:cs="Arial"/>
          <w:szCs w:val="24"/>
          <w:lang w:val="en-US" w:eastAsia="zh-HK"/>
        </w:rPr>
        <w:t xml:space="preserve"> </w:t>
      </w:r>
      <w:r>
        <w:rPr>
          <w:rFonts w:hint="default" w:ascii="Arial" w:hAnsi="Arial" w:cs="Arial"/>
          <w:szCs w:val="24"/>
          <w:lang w:eastAsia="zh-HK"/>
        </w:rPr>
        <w:t>of the Building:</w:t>
      </w:r>
      <w:r>
        <w:rPr>
          <w:rFonts w:hint="eastAsia" w:ascii="Arial" w:hAnsi="Arial" w:cs="Arial"/>
          <w:szCs w:val="24"/>
          <w:lang w:eastAsia="zh-HK"/>
        </w:rPr>
        <w:t xml:space="preserve"> </w:t>
      </w:r>
      <w:r>
        <w:rPr>
          <w:rFonts w:hint="default" w:ascii="Arial" w:hAnsi="Arial" w:cs="Arial"/>
          <w:szCs w:val="24"/>
          <w:lang w:eastAsia="zh-HK"/>
        </w:rPr>
        <w:t>-</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eastAsia="zh-HK"/>
        </w:rPr>
      </w:pPr>
    </w:p>
    <w:tbl>
      <w:tblPr>
        <w:tblStyle w:val="30"/>
        <w:tblW w:w="9585" w:type="dxa"/>
        <w:tblInd w:w="455" w:type="dxa"/>
        <w:tblLayout w:type="fixed"/>
        <w:tblCellMar>
          <w:top w:w="0" w:type="dxa"/>
          <w:left w:w="28" w:type="dxa"/>
          <w:bottom w:w="0" w:type="dxa"/>
          <w:right w:w="28" w:type="dxa"/>
        </w:tblCellMar>
      </w:tblPr>
      <w:tblGrid>
        <w:gridCol w:w="2267"/>
        <w:gridCol w:w="1648"/>
        <w:gridCol w:w="5670"/>
      </w:tblGrid>
      <w:tr>
        <w:tblPrEx>
          <w:tblCellMar>
            <w:top w:w="0" w:type="dxa"/>
            <w:left w:w="28" w:type="dxa"/>
            <w:bottom w:w="0" w:type="dxa"/>
            <w:right w:w="28" w:type="dxa"/>
          </w:tblCellMar>
        </w:tblPrEx>
        <w:trPr>
          <w:tblHeader/>
        </w:trPr>
        <w:tc>
          <w:tcPr>
            <w:tcW w:w="2267" w:type="dxa"/>
            <w:noWrap w:val="0"/>
            <w:vAlign w:val="center"/>
          </w:tcPr>
          <w:p>
            <w:pPr>
              <w:widowControl w:val="0"/>
              <w:numPr>
                <w:ilvl w:val="0"/>
                <w:numId w:val="0"/>
              </w:numPr>
              <w:tabs>
                <w:tab w:val="left" w:pos="0"/>
              </w:tabs>
              <w:snapToGrid w:val="0"/>
              <w:spacing w:before="0" w:after="0"/>
              <w:ind w:left="0" w:leftChars="0" w:firstLine="0" w:firstLineChars="0"/>
              <w:rPr>
                <w:rFonts w:hint="default" w:ascii="Arial" w:hAnsi="Arial" w:cs="Arial"/>
                <w:szCs w:val="24"/>
                <w:u w:val="single"/>
                <w:lang w:val="en-US" w:eastAsia="zh-HK"/>
              </w:rPr>
            </w:pPr>
            <w:r>
              <w:rPr>
                <w:rFonts w:hint="default" w:ascii="Arial" w:hAnsi="Arial" w:cs="Arial"/>
                <w:szCs w:val="24"/>
                <w:u w:val="single"/>
                <w:lang w:val="en-US" w:eastAsia="zh-HK"/>
              </w:rPr>
              <w:t>Area</w:t>
            </w:r>
          </w:p>
        </w:tc>
        <w:tc>
          <w:tcPr>
            <w:tcW w:w="1648" w:type="dxa"/>
            <w:noWrap w:val="0"/>
            <w:vAlign w:val="center"/>
          </w:tcPr>
          <w:p>
            <w:pPr>
              <w:widowControl w:val="0"/>
              <w:numPr>
                <w:ilvl w:val="0"/>
                <w:numId w:val="0"/>
              </w:numPr>
              <w:snapToGrid w:val="0"/>
              <w:spacing w:before="0" w:after="0"/>
              <w:ind w:left="0" w:leftChars="0" w:firstLine="0" w:firstLineChars="0"/>
              <w:rPr>
                <w:rFonts w:hint="default" w:ascii="Arial" w:hAnsi="Arial" w:cs="Arial"/>
                <w:szCs w:val="24"/>
                <w:u w:val="single"/>
                <w:lang w:val="en-US" w:eastAsia="zh-HK"/>
              </w:rPr>
            </w:pPr>
            <w:r>
              <w:rPr>
                <w:rFonts w:hint="default" w:ascii="Arial" w:hAnsi="Arial" w:cs="Arial"/>
                <w:szCs w:val="24"/>
                <w:u w:val="single"/>
                <w:lang w:val="en-US" w:eastAsia="zh-HK"/>
              </w:rPr>
              <w:t>Allowable LPD</w:t>
            </w:r>
          </w:p>
          <w:p>
            <w:pPr>
              <w:widowControl w:val="0"/>
              <w:numPr>
                <w:ilvl w:val="0"/>
                <w:numId w:val="0"/>
              </w:numPr>
              <w:snapToGrid w:val="0"/>
              <w:spacing w:before="0" w:after="0"/>
              <w:ind w:left="0" w:leftChars="0" w:firstLine="0" w:firstLineChars="0"/>
              <w:rPr>
                <w:rFonts w:hint="default" w:ascii="Arial" w:hAnsi="Arial" w:cs="Arial"/>
                <w:szCs w:val="24"/>
                <w:u w:val="single"/>
                <w:lang w:val="en-US" w:eastAsia="zh-HK"/>
              </w:rPr>
            </w:pPr>
            <w:r>
              <w:rPr>
                <w:rFonts w:hint="default" w:ascii="Arial" w:hAnsi="Arial" w:cs="Arial"/>
                <w:szCs w:val="24"/>
                <w:u w:val="single"/>
                <w:lang w:val="en-US" w:eastAsia="zh-HK"/>
              </w:rPr>
              <w:t>(W/m2)</w:t>
            </w:r>
          </w:p>
        </w:tc>
        <w:tc>
          <w:tcPr>
            <w:tcW w:w="5670" w:type="dxa"/>
            <w:noWrap w:val="0"/>
            <w:vAlign w:val="center"/>
          </w:tcPr>
          <w:p>
            <w:pPr>
              <w:widowControl w:val="0"/>
              <w:numPr>
                <w:ilvl w:val="0"/>
                <w:numId w:val="0"/>
              </w:numPr>
              <w:snapToGrid w:val="0"/>
              <w:spacing w:before="0" w:after="0"/>
              <w:ind w:left="0" w:leftChars="0" w:firstLine="0" w:firstLineChars="0"/>
              <w:rPr>
                <w:rFonts w:hint="default" w:ascii="Arial" w:hAnsi="Arial" w:cs="Arial"/>
                <w:szCs w:val="24"/>
                <w:u w:val="single"/>
                <w:lang w:val="en-US" w:eastAsia="zh-HK"/>
              </w:rPr>
            </w:pPr>
            <w:r>
              <w:rPr>
                <w:rFonts w:hint="default" w:ascii="Arial" w:hAnsi="Arial" w:cs="Arial"/>
                <w:szCs w:val="24"/>
                <w:u w:val="single"/>
                <w:lang w:val="en-US" w:eastAsia="zh-HK"/>
              </w:rPr>
              <w:t>Automatic Lighting Control</w:t>
            </w:r>
          </w:p>
        </w:tc>
      </w:tr>
      <w:tr>
        <w:tblPrEx>
          <w:tblCellMar>
            <w:top w:w="0" w:type="dxa"/>
            <w:left w:w="28" w:type="dxa"/>
            <w:bottom w:w="0" w:type="dxa"/>
            <w:right w:w="28" w:type="dxa"/>
          </w:tblCellMar>
        </w:tblPrEx>
        <w:tc>
          <w:tcPr>
            <w:tcW w:w="2267" w:type="dxa"/>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Hostel Room</w:t>
            </w:r>
          </w:p>
        </w:tc>
        <w:tc>
          <w:tcPr>
            <w:tcW w:w="1648" w:type="dxa"/>
            <w:noWrap w:val="0"/>
            <w:vAlign w:val="top"/>
          </w:tcPr>
          <w:p>
            <w:pPr>
              <w:widowControl w:val="0"/>
              <w:numPr>
                <w:ilvl w:val="0"/>
                <w:numId w:val="0"/>
              </w:numPr>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6.1</w:t>
            </w:r>
          </w:p>
        </w:tc>
        <w:tc>
          <w:tcPr>
            <w:tcW w:w="5670" w:type="dxa"/>
            <w:noWrap w:val="0"/>
            <w:vAlign w:val="bottom"/>
          </w:tcPr>
          <w:p>
            <w:pPr>
              <w:widowControl w:val="0"/>
              <w:numPr>
                <w:ilvl w:val="0"/>
                <w:numId w:val="0"/>
              </w:numPr>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Not applicable</w:t>
            </w:r>
          </w:p>
        </w:tc>
      </w:tr>
      <w:tr>
        <w:tblPrEx>
          <w:tblCellMar>
            <w:top w:w="0" w:type="dxa"/>
            <w:left w:w="28" w:type="dxa"/>
            <w:bottom w:w="0" w:type="dxa"/>
            <w:right w:w="28" w:type="dxa"/>
          </w:tblCellMar>
        </w:tblPrEx>
        <w:tc>
          <w:tcPr>
            <w:tcW w:w="2267"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Pantry</w:t>
            </w:r>
          </w:p>
        </w:tc>
        <w:tc>
          <w:tcPr>
            <w:tcW w:w="1648"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8.5</w:t>
            </w:r>
          </w:p>
        </w:tc>
        <w:tc>
          <w:tcPr>
            <w:tcW w:w="5670" w:type="dxa"/>
            <w:shd w:val="clear" w:color="auto" w:fill="auto"/>
            <w:noWrap w:val="0"/>
            <w:vAlign w:val="bottom"/>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Occupancy Sensor + local on/off</w:t>
            </w:r>
          </w:p>
        </w:tc>
      </w:tr>
      <w:tr>
        <w:tblPrEx>
          <w:tblCellMar>
            <w:top w:w="0" w:type="dxa"/>
            <w:left w:w="28" w:type="dxa"/>
            <w:bottom w:w="0" w:type="dxa"/>
            <w:right w:w="28" w:type="dxa"/>
          </w:tblCellMar>
        </w:tblPrEx>
        <w:tc>
          <w:tcPr>
            <w:tcW w:w="2267"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Gymnasium Room</w:t>
            </w:r>
          </w:p>
        </w:tc>
        <w:tc>
          <w:tcPr>
            <w:tcW w:w="1648"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9.5</w:t>
            </w:r>
          </w:p>
        </w:tc>
        <w:tc>
          <w:tcPr>
            <w:tcW w:w="5670" w:type="dxa"/>
            <w:shd w:val="clear" w:color="auto" w:fill="auto"/>
            <w:noWrap w:val="0"/>
            <w:vAlign w:val="bottom"/>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Programmable timer + local on/off</w:t>
            </w:r>
          </w:p>
        </w:tc>
      </w:tr>
      <w:tr>
        <w:tblPrEx>
          <w:tblCellMar>
            <w:top w:w="0" w:type="dxa"/>
            <w:left w:w="28" w:type="dxa"/>
            <w:bottom w:w="0" w:type="dxa"/>
            <w:right w:w="28" w:type="dxa"/>
          </w:tblCellMar>
        </w:tblPrEx>
        <w:tc>
          <w:tcPr>
            <w:tcW w:w="2267"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Study Room</w:t>
            </w:r>
          </w:p>
        </w:tc>
        <w:tc>
          <w:tcPr>
            <w:tcW w:w="1648"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9.1</w:t>
            </w:r>
          </w:p>
        </w:tc>
        <w:tc>
          <w:tcPr>
            <w:tcW w:w="5670" w:type="dxa"/>
            <w:shd w:val="clear" w:color="auto" w:fill="auto"/>
            <w:noWrap w:val="0"/>
            <w:vAlign w:val="bottom"/>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Programmable timer + local on/off</w:t>
            </w:r>
          </w:p>
        </w:tc>
      </w:tr>
      <w:tr>
        <w:tblPrEx>
          <w:tblCellMar>
            <w:top w:w="0" w:type="dxa"/>
            <w:left w:w="28" w:type="dxa"/>
            <w:bottom w:w="0" w:type="dxa"/>
            <w:right w:w="28" w:type="dxa"/>
          </w:tblCellMar>
        </w:tblPrEx>
        <w:tc>
          <w:tcPr>
            <w:tcW w:w="2267"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Meeting Room</w:t>
            </w:r>
          </w:p>
        </w:tc>
        <w:tc>
          <w:tcPr>
            <w:tcW w:w="1648"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10.6</w:t>
            </w:r>
          </w:p>
        </w:tc>
        <w:tc>
          <w:tcPr>
            <w:tcW w:w="5670" w:type="dxa"/>
            <w:shd w:val="clear" w:color="auto" w:fill="auto"/>
            <w:noWrap w:val="0"/>
            <w:vAlign w:val="bottom"/>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Programmable timer + local on/off</w:t>
            </w:r>
          </w:p>
        </w:tc>
      </w:tr>
      <w:tr>
        <w:tblPrEx>
          <w:tblCellMar>
            <w:top w:w="0" w:type="dxa"/>
            <w:left w:w="28" w:type="dxa"/>
            <w:bottom w:w="0" w:type="dxa"/>
            <w:right w:w="28" w:type="dxa"/>
          </w:tblCellMar>
        </w:tblPrEx>
        <w:tc>
          <w:tcPr>
            <w:tcW w:w="2267"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Lift Lobby</w:t>
            </w:r>
          </w:p>
        </w:tc>
        <w:tc>
          <w:tcPr>
            <w:tcW w:w="1648"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7.5</w:t>
            </w:r>
          </w:p>
        </w:tc>
        <w:tc>
          <w:tcPr>
            <w:tcW w:w="5670"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Programmable timer</w:t>
            </w:r>
          </w:p>
        </w:tc>
      </w:tr>
      <w:tr>
        <w:tblPrEx>
          <w:tblCellMar>
            <w:top w:w="0" w:type="dxa"/>
            <w:left w:w="28" w:type="dxa"/>
            <w:bottom w:w="0" w:type="dxa"/>
            <w:right w:w="28" w:type="dxa"/>
          </w:tblCellMar>
        </w:tblPrEx>
        <w:tc>
          <w:tcPr>
            <w:tcW w:w="2267"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TW"/>
              </w:rPr>
            </w:pPr>
            <w:r>
              <w:rPr>
                <w:rFonts w:hint="default" w:ascii="Arial" w:hAnsi="Arial" w:cs="Arial"/>
                <w:szCs w:val="24"/>
                <w:lang w:val="en-US" w:eastAsia="zh-HK"/>
              </w:rPr>
              <w:t>Internal Corridor</w:t>
            </w:r>
          </w:p>
        </w:tc>
        <w:tc>
          <w:tcPr>
            <w:tcW w:w="1648" w:type="dxa"/>
            <w:shd w:val="clear" w:color="auto" w:fill="auto"/>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TW"/>
              </w:rPr>
            </w:pPr>
            <w:r>
              <w:rPr>
                <w:rFonts w:hint="default" w:ascii="Arial" w:hAnsi="Arial" w:cs="Arial"/>
                <w:szCs w:val="24"/>
                <w:lang w:val="en-US" w:eastAsia="zh-HK"/>
              </w:rPr>
              <w:t>6.0</w:t>
            </w:r>
          </w:p>
        </w:tc>
        <w:tc>
          <w:tcPr>
            <w:tcW w:w="5670" w:type="dxa"/>
            <w:shd w:val="clear" w:color="auto" w:fill="auto"/>
            <w:noWrap w:val="0"/>
            <w:vAlign w:val="bottom"/>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TW"/>
              </w:rPr>
            </w:pPr>
            <w:r>
              <w:rPr>
                <w:rFonts w:hint="default" w:ascii="Arial" w:hAnsi="Arial" w:cs="Arial"/>
                <w:szCs w:val="24"/>
                <w:lang w:val="en-US" w:eastAsia="zh-HK"/>
              </w:rPr>
              <w:t>Programmable timer</w:t>
            </w:r>
          </w:p>
        </w:tc>
      </w:tr>
    </w:tbl>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Lighting for hostel rooms and common areas will be controlled by corresponding local lighting switch. For common areas with fenestration on exterior wall or overhead skylight, additional photo sensor will be provided for control.</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Lighting for plant rooms will be controlled by corresponding local lighting switch. Lighting in staircase will be 24-hrs operated.</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Lighting for outdoor pedestrian, walkway, traffic road and landscape area will be controlled by programmable timer and photo sensor.</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15"/>
        </w:numPr>
        <w:tabs>
          <w:tab w:val="left" w:pos="1320"/>
          <w:tab w:val="clear" w:pos="0"/>
        </w:tabs>
        <w:snapToGrid w:val="0"/>
        <w:spacing w:before="0" w:after="0"/>
        <w:ind w:left="1321" w:leftChars="200" w:hanging="881" w:hangingChars="400"/>
        <w:rPr>
          <w:rFonts w:hint="default" w:ascii="Arial" w:hAnsi="Arial" w:cs="Arial"/>
          <w:b/>
          <w:bCs/>
          <w:szCs w:val="24"/>
          <w:u w:val="none"/>
          <w:lang w:eastAsia="zh-HK"/>
        </w:rPr>
      </w:pPr>
      <w:r>
        <w:rPr>
          <w:rFonts w:hint="default" w:ascii="Arial" w:hAnsi="Arial" w:cs="Arial"/>
          <w:b/>
          <w:bCs/>
          <w:szCs w:val="24"/>
          <w:u w:val="none"/>
          <w:lang w:eastAsia="zh-HK"/>
        </w:rPr>
        <w:t>Earthing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Earthing system will comprise of earthing terminal, copper down conductor, copper electrode driven into ground, earthing clamp and earth pit of appropriate size. The installation will be complied with the power company’s requirements and the regulations.</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Equipotential bonding will provided for all exposed or extraneous metal parts of the building structure under the I.E.E. Wiring Regulations and the Electricity (Wiring) Regulations promulgated under the latest Hong Kong Electricity Ordinance (Cap. 406).</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2"/>
          <w:numId w:val="15"/>
        </w:numPr>
        <w:tabs>
          <w:tab w:val="left" w:pos="1320"/>
          <w:tab w:val="clear" w:pos="0"/>
        </w:tabs>
        <w:snapToGrid w:val="0"/>
        <w:spacing w:before="0" w:after="0"/>
        <w:ind w:left="1321" w:leftChars="200" w:hanging="881" w:hangingChars="400"/>
        <w:rPr>
          <w:rFonts w:hint="default" w:ascii="Arial" w:hAnsi="Arial" w:cs="Arial"/>
          <w:b/>
          <w:bCs/>
          <w:szCs w:val="24"/>
          <w:u w:val="none"/>
          <w:lang w:eastAsia="zh-HK"/>
        </w:rPr>
      </w:pPr>
      <w:r>
        <w:rPr>
          <w:rFonts w:hint="default" w:ascii="Arial" w:hAnsi="Arial" w:cs="Arial"/>
          <w:b/>
          <w:bCs/>
          <w:szCs w:val="24"/>
          <w:u w:val="none"/>
          <w:lang w:eastAsia="zh-HK"/>
        </w:rPr>
        <w:t>Lightning Protection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 xml:space="preserve">Early Streamer Emission (ESE) lightning protection system will be provided to protect the development against lightning strikes.  </w:t>
      </w:r>
      <w:r>
        <w:rPr>
          <w:rFonts w:hint="default" w:ascii="Arial" w:hAnsi="Arial" w:cs="Arial"/>
          <w:szCs w:val="24"/>
          <w:lang w:val="en-US" w:eastAsia="zh-HK"/>
        </w:rPr>
        <w:t>A</w:t>
      </w:r>
      <w:r>
        <w:rPr>
          <w:rFonts w:hint="default" w:ascii="Arial" w:hAnsi="Arial" w:cs="Arial"/>
          <w:szCs w:val="24"/>
          <w:lang w:eastAsia="zh-HK"/>
        </w:rPr>
        <w:t xml:space="preserve"> specialized </w:t>
      </w:r>
      <w:r>
        <w:rPr>
          <w:rFonts w:hint="default" w:ascii="Arial" w:hAnsi="Arial" w:cs="Arial"/>
          <w:szCs w:val="24"/>
          <w:lang w:val="en-US" w:eastAsia="zh-HK"/>
        </w:rPr>
        <w:t xml:space="preserve">ESE </w:t>
      </w:r>
      <w:r>
        <w:rPr>
          <w:rFonts w:hint="default" w:ascii="Arial" w:hAnsi="Arial" w:cs="Arial"/>
          <w:szCs w:val="24"/>
          <w:lang w:eastAsia="zh-HK"/>
        </w:rPr>
        <w:t>air terminal</w:t>
      </w:r>
      <w:r>
        <w:rPr>
          <w:rFonts w:hint="default" w:ascii="Arial" w:hAnsi="Arial" w:cs="Arial"/>
          <w:szCs w:val="24"/>
          <w:lang w:val="en-US" w:eastAsia="zh-HK"/>
        </w:rPr>
        <w:t xml:space="preserve"> connects </w:t>
      </w:r>
      <w:r>
        <w:rPr>
          <w:rFonts w:hint="default" w:ascii="Arial" w:hAnsi="Arial" w:cs="Arial"/>
          <w:szCs w:val="24"/>
          <w:lang w:eastAsia="zh-HK"/>
        </w:rPr>
        <w:t xml:space="preserve">to copper tapes </w:t>
      </w:r>
      <w:r>
        <w:rPr>
          <w:rFonts w:hint="default" w:ascii="Arial" w:hAnsi="Arial" w:cs="Arial"/>
          <w:szCs w:val="24"/>
          <w:lang w:val="en-US" w:eastAsia="zh-HK"/>
        </w:rPr>
        <w:t xml:space="preserve">(down conductors) </w:t>
      </w:r>
      <w:r>
        <w:rPr>
          <w:rFonts w:hint="default" w:ascii="Arial" w:hAnsi="Arial" w:cs="Arial"/>
          <w:szCs w:val="24"/>
          <w:lang w:eastAsia="zh-HK"/>
        </w:rPr>
        <w:t>down to lightning pit</w:t>
      </w:r>
      <w:r>
        <w:rPr>
          <w:rFonts w:hint="default" w:ascii="Arial" w:hAnsi="Arial" w:cs="Arial"/>
          <w:szCs w:val="24"/>
          <w:lang w:val="en-US" w:eastAsia="zh-HK"/>
        </w:rPr>
        <w:t>s</w:t>
      </w:r>
      <w:r>
        <w:rPr>
          <w:rFonts w:hint="default" w:ascii="Arial" w:hAnsi="Arial" w:cs="Arial"/>
          <w:szCs w:val="24"/>
          <w:lang w:eastAsia="zh-HK"/>
        </w:rPr>
        <w:t xml:space="preserve"> to complete lightning protection coverage.</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2"/>
          <w:numId w:val="15"/>
        </w:numPr>
        <w:tabs>
          <w:tab w:val="left" w:pos="1320"/>
          <w:tab w:val="clear" w:pos="0"/>
        </w:tabs>
        <w:snapToGrid w:val="0"/>
        <w:spacing w:before="0" w:after="0"/>
        <w:ind w:left="1321" w:leftChars="200" w:hanging="881" w:hangingChars="400"/>
        <w:rPr>
          <w:rFonts w:hint="default" w:ascii="Arial" w:hAnsi="Arial" w:cs="Arial"/>
          <w:b/>
          <w:bCs/>
          <w:szCs w:val="24"/>
          <w:u w:val="none"/>
          <w:lang w:eastAsia="zh-HK"/>
        </w:rPr>
      </w:pPr>
      <w:r>
        <w:rPr>
          <w:rFonts w:hint="default" w:ascii="Arial" w:hAnsi="Arial" w:cs="Arial"/>
          <w:b/>
          <w:bCs/>
          <w:szCs w:val="24"/>
          <w:u w:val="none"/>
          <w:lang w:eastAsia="zh-HK"/>
        </w:rPr>
        <w:t xml:space="preserve">Cable </w:t>
      </w:r>
      <w:r>
        <w:rPr>
          <w:rFonts w:hint="eastAsia" w:ascii="Arial" w:hAnsi="Arial" w:cs="Arial"/>
          <w:b/>
          <w:bCs/>
          <w:szCs w:val="24"/>
          <w:u w:val="none"/>
          <w:lang w:eastAsia="zh-HK"/>
        </w:rPr>
        <w:t xml:space="preserve">Containment </w:t>
      </w:r>
      <w:r>
        <w:rPr>
          <w:rFonts w:hint="default" w:ascii="Arial" w:hAnsi="Arial" w:cs="Arial"/>
          <w:b/>
          <w:bCs/>
          <w:szCs w:val="24"/>
          <w:u w:val="none"/>
          <w:lang w:val="en-US" w:eastAsia="zh-HK"/>
        </w:rPr>
        <w:t xml:space="preserve">for </w:t>
      </w:r>
      <w:r>
        <w:rPr>
          <w:rFonts w:hint="default" w:ascii="Arial" w:hAnsi="Arial" w:cs="Arial"/>
          <w:b/>
          <w:bCs/>
          <w:szCs w:val="24"/>
          <w:u w:val="none"/>
          <w:lang w:eastAsia="zh-HK"/>
        </w:rPr>
        <w:t>Telephone Facilities</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eastAsia="zh-HK"/>
        </w:rPr>
        <w:t>Trunking and conduit provisions will be allowed for the telephone &amp; data systems</w:t>
      </w:r>
      <w:r>
        <w:rPr>
          <w:rFonts w:hint="default" w:ascii="Arial" w:hAnsi="Arial" w:cs="Arial"/>
          <w:szCs w:val="24"/>
          <w:lang w:val="en-US" w:eastAsia="zh-HK"/>
        </w:rPr>
        <w:t xml:space="preserve">. </w:t>
      </w:r>
      <w:r>
        <w:rPr>
          <w:rFonts w:hint="default" w:ascii="Arial" w:hAnsi="Arial" w:cs="Arial"/>
          <w:szCs w:val="24"/>
          <w:lang w:eastAsia="zh-HK"/>
        </w:rPr>
        <w:t>Space  in TBE room</w:t>
      </w:r>
      <w:r>
        <w:rPr>
          <w:rFonts w:hint="default" w:ascii="Arial" w:hAnsi="Arial" w:cs="Arial"/>
          <w:szCs w:val="24"/>
          <w:lang w:val="en-US" w:eastAsia="zh-HK"/>
        </w:rPr>
        <w:t xml:space="preserve"> and </w:t>
      </w:r>
      <w:r>
        <w:rPr>
          <w:rFonts w:hint="eastAsia" w:ascii="Arial" w:hAnsi="Arial" w:cs="Arial"/>
          <w:szCs w:val="24"/>
          <w:lang w:eastAsia="zh-HK"/>
        </w:rPr>
        <w:t>telephone / ELV duct</w:t>
      </w:r>
      <w:r>
        <w:rPr>
          <w:rFonts w:hint="default" w:ascii="Arial" w:hAnsi="Arial" w:cs="Arial"/>
          <w:szCs w:val="24"/>
          <w:lang w:eastAsia="zh-HK"/>
        </w:rPr>
        <w:t xml:space="preserve"> will be reserved to accommodate future facilities by Tele</w:t>
      </w:r>
      <w:r>
        <w:rPr>
          <w:rFonts w:hint="eastAsia" w:ascii="Arial" w:hAnsi="Arial" w:cs="Arial"/>
          <w:szCs w:val="24"/>
          <w:lang w:eastAsia="zh-HK"/>
        </w:rPr>
        <w:t>communication</w:t>
      </w:r>
      <w:r>
        <w:rPr>
          <w:rFonts w:hint="default" w:ascii="Arial" w:hAnsi="Arial" w:cs="Arial"/>
          <w:szCs w:val="24"/>
          <w:lang w:val="en-US" w:eastAsia="zh-HK"/>
        </w:rPr>
        <w:t xml:space="preserve"> </w:t>
      </w:r>
      <w:r>
        <w:rPr>
          <w:rFonts w:hint="default" w:ascii="Arial" w:hAnsi="Arial" w:cs="Arial"/>
          <w:szCs w:val="24"/>
          <w:lang w:eastAsia="zh-HK"/>
        </w:rPr>
        <w:t>services providers.</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eastAsia="zh-HK"/>
        </w:rPr>
      </w:pPr>
      <w:r>
        <w:rPr>
          <w:rFonts w:hint="default" w:ascii="Arial" w:hAnsi="Arial" w:cs="Arial"/>
          <w:szCs w:val="24"/>
          <w:lang w:val="en-US" w:eastAsia="zh-HK"/>
        </w:rPr>
        <w:t xml:space="preserve">The </w:t>
      </w:r>
      <w:r>
        <w:rPr>
          <w:rFonts w:hint="default" w:ascii="Arial" w:hAnsi="Arial" w:cs="Arial"/>
          <w:szCs w:val="24"/>
          <w:lang w:eastAsia="zh-HK"/>
        </w:rPr>
        <w:t xml:space="preserve">services </w:t>
      </w:r>
      <w:r>
        <w:rPr>
          <w:rFonts w:hint="eastAsia" w:ascii="Arial" w:hAnsi="Arial" w:cs="Arial"/>
          <w:szCs w:val="24"/>
          <w:lang w:eastAsia="zh-HK"/>
        </w:rPr>
        <w:t>providers</w:t>
      </w:r>
      <w:r>
        <w:rPr>
          <w:rFonts w:hint="default" w:ascii="Arial" w:hAnsi="Arial" w:cs="Arial"/>
          <w:szCs w:val="24"/>
          <w:lang w:eastAsia="zh-HK"/>
        </w:rPr>
        <w:t xml:space="preserve"> will provide their main lead-in cables and terminate inside the T.B.E. room.  Telephone cables from the local distribution board will be connected and distributed to telephone outlet points.  All these telephone cables will be supplied and installed by the tele</w:t>
      </w:r>
      <w:r>
        <w:rPr>
          <w:rFonts w:hint="eastAsia" w:ascii="Arial" w:hAnsi="Arial" w:cs="Arial"/>
          <w:szCs w:val="24"/>
          <w:lang w:eastAsia="zh-HK"/>
        </w:rPr>
        <w:t xml:space="preserve">communication </w:t>
      </w:r>
      <w:r>
        <w:rPr>
          <w:rFonts w:hint="default" w:ascii="Arial" w:hAnsi="Arial" w:cs="Arial"/>
          <w:szCs w:val="24"/>
          <w:lang w:eastAsia="zh-HK"/>
        </w:rPr>
        <w:t xml:space="preserve">services </w:t>
      </w:r>
      <w:r>
        <w:rPr>
          <w:rFonts w:hint="eastAsia" w:ascii="Arial" w:hAnsi="Arial" w:cs="Arial"/>
          <w:szCs w:val="24"/>
          <w:lang w:eastAsia="zh-HK"/>
        </w:rPr>
        <w:t>providers</w:t>
      </w:r>
      <w:r>
        <w:rPr>
          <w:rFonts w:hint="default" w:ascii="Arial" w:hAnsi="Arial" w:cs="Arial"/>
          <w:szCs w:val="24"/>
          <w:lang w:eastAsia="zh-HK"/>
        </w:rPr>
        <w:t xml:space="preserve">.  </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15"/>
        </w:numPr>
        <w:tabs>
          <w:tab w:val="left" w:pos="1320"/>
          <w:tab w:val="clear" w:pos="0"/>
        </w:tabs>
        <w:snapToGrid w:val="0"/>
        <w:spacing w:before="0" w:after="0"/>
        <w:ind w:left="1321" w:leftChars="200" w:hanging="881" w:hangingChars="400"/>
        <w:rPr>
          <w:rFonts w:hint="default" w:ascii="Arial" w:hAnsi="Arial" w:cs="Arial"/>
          <w:b/>
          <w:bCs/>
          <w:szCs w:val="24"/>
          <w:u w:val="none"/>
          <w:lang w:eastAsia="zh-HK"/>
        </w:rPr>
      </w:pPr>
      <w:r>
        <w:rPr>
          <w:rFonts w:hint="default" w:ascii="Arial" w:hAnsi="Arial" w:cs="Arial"/>
          <w:b/>
          <w:bCs/>
          <w:szCs w:val="24"/>
          <w:u w:val="none"/>
          <w:lang w:eastAsia="zh-HK"/>
        </w:rPr>
        <w:t xml:space="preserve">Extra-low Voltage </w:t>
      </w:r>
      <w:r>
        <w:rPr>
          <w:rFonts w:hint="default" w:ascii="Arial" w:hAnsi="Arial" w:cs="Arial"/>
          <w:b/>
          <w:bCs/>
          <w:szCs w:val="24"/>
          <w:u w:val="none"/>
          <w:lang w:val="en-US" w:eastAsia="zh-HK"/>
        </w:rPr>
        <w:t xml:space="preserve">(ELV) </w:t>
      </w:r>
      <w:r>
        <w:rPr>
          <w:rFonts w:hint="default" w:ascii="Arial" w:hAnsi="Arial" w:cs="Arial"/>
          <w:b/>
          <w:bCs/>
          <w:szCs w:val="24"/>
          <w:u w:val="none"/>
          <w:lang w:eastAsia="zh-HK"/>
        </w:rPr>
        <w:t>Systems</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color w:val="000000"/>
          <w:szCs w:val="24"/>
        </w:rPr>
      </w:pPr>
      <w:r>
        <w:rPr>
          <w:rFonts w:hint="default" w:ascii="Arial" w:hAnsi="Arial" w:cs="Arial"/>
          <w:color w:val="000000"/>
          <w:szCs w:val="24"/>
        </w:rPr>
        <w:t>The following ELV systems are required according to the ER / as per the BD requirement:-</w:t>
      </w:r>
    </w:p>
    <w:p>
      <w:pPr>
        <w:numPr>
          <w:ilvl w:val="0"/>
          <w:numId w:val="1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rPr>
      </w:pPr>
      <w:r>
        <w:rPr>
          <w:rFonts w:hint="default" w:ascii="Arial" w:hAnsi="Arial" w:cs="Arial"/>
          <w:spacing w:val="-3"/>
          <w:szCs w:val="24"/>
        </w:rPr>
        <w:t xml:space="preserve">CCTV </w:t>
      </w:r>
      <w:r>
        <w:rPr>
          <w:rFonts w:hint="default" w:ascii="Arial" w:hAnsi="Arial" w:cs="Arial"/>
          <w:spacing w:val="-3"/>
          <w:szCs w:val="24"/>
          <w:lang w:eastAsia="zh-HK"/>
        </w:rPr>
        <w:t>S</w:t>
      </w:r>
      <w:r>
        <w:rPr>
          <w:rFonts w:hint="default" w:ascii="Arial" w:hAnsi="Arial" w:cs="Arial"/>
          <w:spacing w:val="-3"/>
          <w:szCs w:val="24"/>
        </w:rPr>
        <w:t>ystem</w:t>
      </w:r>
    </w:p>
    <w:p>
      <w:pPr>
        <w:pStyle w:val="26"/>
        <w:tabs>
          <w:tab w:val="clear" w:pos="1440"/>
        </w:tabs>
        <w:snapToGrid w:val="0"/>
        <w:ind w:left="880" w:leftChars="0" w:firstLine="0" w:firstLineChars="0"/>
        <w:rPr>
          <w:rFonts w:ascii="Arial" w:hAnsi="Arial" w:cs="Arial"/>
          <w:color w:val="000000"/>
          <w:szCs w:val="24"/>
          <w:lang w:eastAsia="zh-HK"/>
        </w:rPr>
      </w:pPr>
      <w:r>
        <w:rPr>
          <w:rFonts w:ascii="Arial" w:hAnsi="Arial" w:cs="Arial"/>
          <w:color w:val="000000"/>
          <w:szCs w:val="24"/>
        </w:rPr>
        <w:t xml:space="preserve">A completed colour CCTV surveillance system is </w:t>
      </w:r>
      <w:r>
        <w:rPr>
          <w:rFonts w:hint="eastAsia" w:ascii="Arial" w:hAnsi="Arial" w:cs="Arial"/>
          <w:color w:val="000000"/>
          <w:szCs w:val="24"/>
        </w:rPr>
        <w:t>installed</w:t>
      </w:r>
      <w:r>
        <w:rPr>
          <w:rFonts w:ascii="Arial" w:hAnsi="Arial" w:cs="Arial"/>
          <w:color w:val="000000"/>
          <w:szCs w:val="24"/>
        </w:rPr>
        <w:t xml:space="preserve"> to enable </w:t>
      </w:r>
      <w:r>
        <w:rPr>
          <w:rFonts w:hint="eastAsia" w:ascii="Arial" w:hAnsi="Arial" w:cs="Arial"/>
          <w:color w:val="000000"/>
          <w:szCs w:val="24"/>
          <w:lang w:eastAsia="zh-HK"/>
        </w:rPr>
        <w:t xml:space="preserve">and real time </w:t>
      </w:r>
      <w:r>
        <w:rPr>
          <w:rFonts w:ascii="Arial" w:hAnsi="Arial" w:cs="Arial"/>
          <w:color w:val="000000"/>
          <w:szCs w:val="24"/>
        </w:rPr>
        <w:t>easy monitoring of the development by the management.</w:t>
      </w:r>
      <w:r>
        <w:rPr>
          <w:rFonts w:hint="default" w:ascii="Arial" w:hAnsi="Arial" w:cs="Arial"/>
          <w:color w:val="000000"/>
          <w:szCs w:val="24"/>
          <w:lang w:val="en-US"/>
        </w:rPr>
        <w:t xml:space="preserve"> </w:t>
      </w:r>
      <w:r>
        <w:rPr>
          <w:rFonts w:ascii="Arial" w:hAnsi="Arial" w:cs="Arial"/>
          <w:color w:val="000000"/>
          <w:szCs w:val="24"/>
        </w:rPr>
        <w:t xml:space="preserve">CCTV cameras will be located at the </w:t>
      </w:r>
      <w:r>
        <w:rPr>
          <w:rFonts w:hint="eastAsia" w:ascii="Arial" w:hAnsi="Arial" w:cs="Arial"/>
          <w:color w:val="000000"/>
          <w:szCs w:val="24"/>
        </w:rPr>
        <w:t>following locations</w:t>
      </w:r>
      <w:r>
        <w:rPr>
          <w:rFonts w:ascii="Arial" w:hAnsi="Arial" w:cs="Arial"/>
          <w:color w:val="000000"/>
          <w:szCs w:val="24"/>
        </w:rPr>
        <w:t xml:space="preserve"> to give a general surveillance: -</w:t>
      </w:r>
    </w:p>
    <w:p>
      <w:pPr>
        <w:pStyle w:val="26"/>
        <w:numPr>
          <w:ilvl w:val="3"/>
          <w:numId w:val="19"/>
        </w:numPr>
        <w:tabs>
          <w:tab w:val="left" w:pos="1320"/>
          <w:tab w:val="clear" w:pos="3040"/>
          <w:tab w:val="clear" w:pos="1440"/>
        </w:tabs>
        <w:snapToGrid w:val="0"/>
        <w:spacing w:after="48" w:afterLines="20"/>
        <w:ind w:left="1320" w:leftChars="0" w:hanging="440" w:firstLineChars="0"/>
        <w:rPr>
          <w:rFonts w:hint="default" w:ascii="Arial" w:hAnsi="Arial" w:cs="Arial"/>
          <w:color w:val="auto"/>
          <w:spacing w:val="-3"/>
          <w:szCs w:val="24"/>
          <w:lang w:eastAsia="zh-HK"/>
        </w:rPr>
      </w:pPr>
      <w:r>
        <w:rPr>
          <w:rFonts w:ascii="Arial" w:hAnsi="Arial" w:cs="Arial"/>
          <w:color w:val="000000"/>
          <w:szCs w:val="24"/>
          <w:lang w:eastAsia="zh-HK"/>
        </w:rPr>
        <w:t>Tower</w:t>
      </w:r>
      <w:r>
        <w:rPr>
          <w:rFonts w:hint="default" w:ascii="Arial" w:hAnsi="Arial" w:cs="Arial"/>
          <w:color w:val="000000"/>
          <w:szCs w:val="24"/>
          <w:lang w:val="en-US" w:eastAsia="zh-HK"/>
        </w:rPr>
        <w:t xml:space="preserve"> areas including </w:t>
      </w:r>
      <w:r>
        <w:rPr>
          <w:rFonts w:hint="default" w:ascii="Arial" w:hAnsi="Arial" w:cs="Arial"/>
          <w:color w:val="auto"/>
          <w:spacing w:val="-3"/>
          <w:szCs w:val="24"/>
          <w:lang w:val="en-US" w:eastAsia="zh-HK"/>
        </w:rPr>
        <w:t xml:space="preserve">Main </w:t>
      </w:r>
      <w:r>
        <w:rPr>
          <w:rFonts w:hint="default" w:ascii="Arial" w:hAnsi="Arial" w:cs="Arial"/>
          <w:color w:val="auto"/>
          <w:spacing w:val="-3"/>
          <w:szCs w:val="24"/>
          <w:lang w:eastAsia="zh-HK"/>
        </w:rPr>
        <w:t>Lift lobby (G/F)</w:t>
      </w:r>
      <w:r>
        <w:rPr>
          <w:rFonts w:hint="default" w:ascii="Arial" w:hAnsi="Arial" w:cs="Arial"/>
          <w:color w:val="auto"/>
          <w:spacing w:val="-3"/>
          <w:szCs w:val="24"/>
          <w:lang w:val="en-US" w:eastAsia="zh-HK"/>
        </w:rPr>
        <w:t xml:space="preserve">; Typical lift lobby and corridor; </w:t>
      </w:r>
      <w:r>
        <w:rPr>
          <w:rFonts w:hint="default" w:ascii="Arial" w:hAnsi="Arial" w:cs="Arial"/>
          <w:color w:val="auto"/>
          <w:spacing w:val="-3"/>
          <w:szCs w:val="24"/>
          <w:lang w:eastAsia="zh-HK"/>
        </w:rPr>
        <w:t>Inside lift car</w:t>
      </w:r>
      <w:r>
        <w:rPr>
          <w:rFonts w:hint="default" w:ascii="Arial" w:hAnsi="Arial" w:cs="Arial"/>
          <w:color w:val="auto"/>
          <w:spacing w:val="-3"/>
          <w:szCs w:val="24"/>
          <w:lang w:val="en-US" w:eastAsia="zh-HK"/>
        </w:rPr>
        <w:t xml:space="preserve">; </w:t>
      </w:r>
      <w:r>
        <w:rPr>
          <w:rFonts w:ascii="Arial" w:hAnsi="Arial" w:cs="Arial"/>
          <w:color w:val="000000"/>
          <w:szCs w:val="24"/>
          <w:lang w:eastAsia="zh-HK"/>
        </w:rPr>
        <w:t xml:space="preserve">Temporary </w:t>
      </w:r>
      <w:r>
        <w:rPr>
          <w:rFonts w:ascii="Arial" w:hAnsi="Arial" w:cs="Arial"/>
          <w:szCs w:val="24"/>
          <w:lang w:eastAsia="zh-HK"/>
        </w:rPr>
        <w:t>Refuge Spaces</w:t>
      </w:r>
    </w:p>
    <w:p>
      <w:pPr>
        <w:pStyle w:val="26"/>
        <w:numPr>
          <w:ilvl w:val="3"/>
          <w:numId w:val="19"/>
        </w:numPr>
        <w:tabs>
          <w:tab w:val="left" w:pos="1320"/>
          <w:tab w:val="clear" w:pos="3040"/>
          <w:tab w:val="clear" w:pos="1440"/>
        </w:tabs>
        <w:snapToGrid w:val="0"/>
        <w:spacing w:after="48" w:afterLines="20"/>
        <w:ind w:left="1320" w:leftChars="0" w:hanging="440" w:firstLineChars="0"/>
        <w:rPr>
          <w:rFonts w:ascii="Arial" w:hAnsi="Arial" w:cs="Arial"/>
          <w:color w:val="000000"/>
          <w:szCs w:val="24"/>
          <w:lang w:eastAsia="zh-HK"/>
        </w:rPr>
      </w:pPr>
      <w:r>
        <w:rPr>
          <w:rFonts w:ascii="Arial" w:hAnsi="Arial" w:cs="Arial"/>
          <w:color w:val="000000"/>
          <w:szCs w:val="24"/>
          <w:lang w:eastAsia="zh-HK"/>
        </w:rPr>
        <w:t>Outdoor Area</w:t>
      </w:r>
      <w:r>
        <w:rPr>
          <w:rFonts w:hint="default" w:ascii="Arial" w:hAnsi="Arial" w:cs="Arial"/>
          <w:color w:val="000000"/>
          <w:szCs w:val="24"/>
          <w:lang w:val="en-US" w:eastAsia="zh-HK"/>
        </w:rPr>
        <w:t xml:space="preserve"> adjacent to tower</w:t>
      </w:r>
    </w:p>
    <w:p>
      <w:pPr>
        <w:pStyle w:val="26"/>
        <w:tabs>
          <w:tab w:val="clear" w:pos="1440"/>
        </w:tabs>
        <w:snapToGrid w:val="0"/>
        <w:ind w:left="880" w:leftChars="0" w:firstLine="0" w:firstLineChars="0"/>
        <w:rPr>
          <w:rFonts w:ascii="Arial" w:hAnsi="Arial" w:cs="Arial"/>
          <w:color w:val="000000"/>
          <w:szCs w:val="24"/>
          <w:lang w:eastAsia="zh-HK"/>
        </w:rPr>
      </w:pPr>
      <w:r>
        <w:rPr>
          <w:rFonts w:ascii="Arial" w:hAnsi="Arial" w:cs="Arial"/>
          <w:color w:val="000000"/>
          <w:szCs w:val="24"/>
        </w:rPr>
        <w:t>CCTV cameras with pan</w:t>
      </w:r>
      <w:r>
        <w:rPr>
          <w:rFonts w:hint="eastAsia" w:ascii="Arial" w:hAnsi="Arial" w:cs="Arial"/>
          <w:color w:val="000000"/>
          <w:szCs w:val="24"/>
          <w:lang w:eastAsia="zh-HK"/>
        </w:rPr>
        <w:t xml:space="preserve"> </w:t>
      </w:r>
      <w:r>
        <w:rPr>
          <w:rFonts w:ascii="Arial" w:hAnsi="Arial" w:cs="Arial"/>
          <w:color w:val="000000"/>
          <w:szCs w:val="24"/>
        </w:rPr>
        <w:t>/</w:t>
      </w:r>
      <w:r>
        <w:rPr>
          <w:rFonts w:hint="eastAsia" w:ascii="Arial" w:hAnsi="Arial" w:cs="Arial"/>
          <w:color w:val="000000"/>
          <w:szCs w:val="24"/>
          <w:lang w:eastAsia="zh-HK"/>
        </w:rPr>
        <w:t xml:space="preserve"> </w:t>
      </w:r>
      <w:r>
        <w:rPr>
          <w:rFonts w:ascii="Arial" w:hAnsi="Arial" w:cs="Arial"/>
          <w:color w:val="000000"/>
          <w:szCs w:val="24"/>
        </w:rPr>
        <w:t>tilt</w:t>
      </w:r>
      <w:r>
        <w:rPr>
          <w:rFonts w:hint="eastAsia" w:ascii="Arial" w:hAnsi="Arial" w:cs="Arial"/>
          <w:color w:val="000000"/>
          <w:szCs w:val="24"/>
          <w:lang w:eastAsia="zh-HK"/>
        </w:rPr>
        <w:t xml:space="preserve"> </w:t>
      </w:r>
      <w:r>
        <w:rPr>
          <w:rFonts w:ascii="Arial" w:hAnsi="Arial" w:cs="Arial"/>
          <w:color w:val="000000"/>
          <w:szCs w:val="24"/>
        </w:rPr>
        <w:t>/</w:t>
      </w:r>
      <w:r>
        <w:rPr>
          <w:rFonts w:hint="eastAsia" w:ascii="Arial" w:hAnsi="Arial" w:cs="Arial"/>
          <w:color w:val="000000"/>
          <w:szCs w:val="24"/>
          <w:lang w:eastAsia="zh-HK"/>
        </w:rPr>
        <w:t xml:space="preserve"> </w:t>
      </w:r>
      <w:r>
        <w:rPr>
          <w:rFonts w:ascii="Arial" w:hAnsi="Arial" w:cs="Arial"/>
          <w:color w:val="000000"/>
          <w:szCs w:val="24"/>
        </w:rPr>
        <w:t xml:space="preserve">zoom </w:t>
      </w:r>
      <w:r>
        <w:rPr>
          <w:rFonts w:hint="eastAsia" w:ascii="Arial" w:hAnsi="Arial" w:cs="Arial"/>
          <w:color w:val="000000"/>
          <w:szCs w:val="24"/>
        </w:rPr>
        <w:t>of</w:t>
      </w:r>
      <w:r>
        <w:rPr>
          <w:rFonts w:ascii="Arial" w:hAnsi="Arial" w:cs="Arial"/>
          <w:color w:val="000000"/>
          <w:szCs w:val="24"/>
        </w:rPr>
        <w:t xml:space="preserve"> fixed focus feature will be selected according to environmental requirement.</w:t>
      </w:r>
      <w:r>
        <w:rPr>
          <w:rFonts w:hint="default" w:ascii="Arial" w:hAnsi="Arial" w:cs="Arial"/>
          <w:color w:val="000000"/>
          <w:szCs w:val="24"/>
          <w:lang w:val="en-US"/>
        </w:rPr>
        <w:t xml:space="preserve"> </w:t>
      </w:r>
      <w:r>
        <w:rPr>
          <w:rFonts w:hint="eastAsia" w:ascii="Arial" w:hAnsi="Arial" w:cs="Arial"/>
          <w:color w:val="000000"/>
          <w:szCs w:val="24"/>
        </w:rPr>
        <w:t xml:space="preserve">All images will be transmitted and recorded down by Network Video Recorder (NVR) capable to store </w:t>
      </w:r>
      <w:r>
        <w:rPr>
          <w:rFonts w:ascii="Arial" w:hAnsi="Arial" w:cs="Arial"/>
          <w:color w:val="000000"/>
          <w:szCs w:val="24"/>
        </w:rPr>
        <w:t>24hrs x</w:t>
      </w:r>
      <w:r>
        <w:rPr>
          <w:rFonts w:hint="eastAsia" w:ascii="Arial" w:hAnsi="Arial" w:cs="Arial"/>
          <w:color w:val="000000"/>
          <w:szCs w:val="24"/>
        </w:rPr>
        <w:t xml:space="preserve"> 14 days data for all cameras in the </w:t>
      </w:r>
      <w:r>
        <w:rPr>
          <w:rFonts w:hint="eastAsia" w:ascii="Arial" w:hAnsi="Arial" w:cs="Arial"/>
          <w:szCs w:val="24"/>
        </w:rPr>
        <w:t xml:space="preserve">highest resolution at the </w:t>
      </w:r>
      <w:r>
        <w:rPr>
          <w:rFonts w:ascii="Arial" w:hAnsi="Arial" w:cs="Arial"/>
          <w:szCs w:val="24"/>
        </w:rPr>
        <w:t>caretaker’s counter</w:t>
      </w:r>
      <w:r>
        <w:rPr>
          <w:rFonts w:hint="eastAsia" w:ascii="Arial" w:hAnsi="Arial" w:cs="Arial"/>
          <w:szCs w:val="24"/>
        </w:rPr>
        <w:t>.</w:t>
      </w:r>
      <w:r>
        <w:rPr>
          <w:rFonts w:hint="eastAsia" w:ascii="Arial" w:hAnsi="Arial" w:cs="Arial"/>
          <w:szCs w:val="24"/>
          <w:lang w:eastAsia="zh-HK"/>
        </w:rPr>
        <w:t xml:space="preserve"> </w:t>
      </w:r>
      <w:r>
        <w:rPr>
          <w:rFonts w:hint="eastAsia" w:ascii="Arial" w:hAnsi="Arial" w:cs="Arial"/>
          <w:szCs w:val="24"/>
        </w:rPr>
        <w:t xml:space="preserve"> All images will also be displayed with multi-screen of color monitor to give easy monitoring.</w:t>
      </w:r>
      <w:r>
        <w:rPr>
          <w:rFonts w:hint="eastAsia" w:ascii="Arial" w:hAnsi="Arial" w:cs="Arial"/>
          <w:szCs w:val="24"/>
          <w:lang w:eastAsia="zh-HK"/>
        </w:rPr>
        <w:t xml:space="preserve"> </w:t>
      </w:r>
      <w:r>
        <w:rPr>
          <w:rFonts w:ascii="Arial" w:hAnsi="Arial" w:cs="Arial"/>
          <w:szCs w:val="24"/>
        </w:rPr>
        <w:t>Digital type video controller will be selected.</w:t>
      </w:r>
    </w:p>
    <w:p>
      <w:pPr>
        <w:numPr>
          <w:ilvl w:val="0"/>
          <w:numId w:val="1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rPr>
      </w:pPr>
      <w:r>
        <w:rPr>
          <w:rFonts w:hint="default" w:ascii="Arial" w:hAnsi="Arial" w:cs="Arial"/>
          <w:spacing w:val="-3"/>
          <w:szCs w:val="24"/>
        </w:rPr>
        <w:t xml:space="preserve">CABD </w:t>
      </w:r>
      <w:r>
        <w:rPr>
          <w:rFonts w:hint="default" w:ascii="Arial" w:hAnsi="Arial" w:cs="Arial"/>
          <w:spacing w:val="-3"/>
          <w:szCs w:val="24"/>
          <w:lang w:eastAsia="zh-HK"/>
        </w:rPr>
        <w:t>S</w:t>
      </w:r>
      <w:r>
        <w:rPr>
          <w:rFonts w:hint="default" w:ascii="Arial" w:hAnsi="Arial" w:cs="Arial"/>
          <w:spacing w:val="-3"/>
          <w:szCs w:val="24"/>
        </w:rPr>
        <w:t>ystem</w:t>
      </w:r>
    </w:p>
    <w:p>
      <w:pPr>
        <w:pStyle w:val="26"/>
        <w:tabs>
          <w:tab w:val="clear" w:pos="1440"/>
        </w:tabs>
        <w:snapToGrid w:val="0"/>
        <w:ind w:left="880" w:leftChars="0" w:firstLine="0" w:firstLineChars="0"/>
        <w:rPr>
          <w:rFonts w:ascii="Arial" w:hAnsi="Arial" w:cs="Arial"/>
          <w:color w:val="000000"/>
          <w:szCs w:val="24"/>
        </w:rPr>
      </w:pPr>
      <w:r>
        <w:rPr>
          <w:rFonts w:ascii="Arial" w:hAnsi="Arial" w:cs="Arial"/>
          <w:color w:val="000000"/>
          <w:szCs w:val="24"/>
        </w:rPr>
        <w:t xml:space="preserve">CABD system will be provided </w:t>
      </w:r>
      <w:r>
        <w:rPr>
          <w:rFonts w:hint="eastAsia" w:ascii="Arial" w:hAnsi="Arial" w:cs="Arial"/>
          <w:color w:val="000000"/>
          <w:szCs w:val="24"/>
        </w:rPr>
        <w:t xml:space="preserve">for </w:t>
      </w:r>
      <w:r>
        <w:rPr>
          <w:rFonts w:hint="default" w:ascii="Arial" w:hAnsi="Arial" w:cs="Arial"/>
          <w:color w:val="000000"/>
          <w:szCs w:val="24"/>
          <w:lang w:val="en-US"/>
        </w:rPr>
        <w:t>Warden’s flat, Senior Tutor’s flat and common area of each floor</w:t>
      </w:r>
      <w:r>
        <w:rPr>
          <w:rFonts w:ascii="Arial" w:hAnsi="Arial" w:cs="Arial"/>
          <w:color w:val="000000"/>
          <w:szCs w:val="24"/>
        </w:rPr>
        <w:t xml:space="preserve"> and broadcasting of television</w:t>
      </w:r>
      <w:r>
        <w:rPr>
          <w:rFonts w:hint="eastAsia" w:ascii="Arial" w:hAnsi="Arial" w:cs="Arial"/>
          <w:color w:val="000000"/>
          <w:szCs w:val="24"/>
        </w:rPr>
        <w:t xml:space="preserve"> </w:t>
      </w:r>
      <w:r>
        <w:rPr>
          <w:rFonts w:ascii="Arial" w:hAnsi="Arial" w:cs="Arial"/>
          <w:color w:val="000000"/>
          <w:szCs w:val="24"/>
        </w:rPr>
        <w:t xml:space="preserve">programs. The system will consist of </w:t>
      </w:r>
      <w:r>
        <w:rPr>
          <w:rFonts w:hint="eastAsia" w:ascii="Arial" w:hAnsi="Arial" w:cs="Arial"/>
          <w:color w:val="000000"/>
          <w:szCs w:val="24"/>
        </w:rPr>
        <w:t>HDTV channels from Digital Terrestrial Television (DTT) signals.</w:t>
      </w:r>
    </w:p>
    <w:p>
      <w:pPr>
        <w:pStyle w:val="26"/>
        <w:tabs>
          <w:tab w:val="clear" w:pos="1440"/>
        </w:tabs>
        <w:snapToGrid w:val="0"/>
        <w:ind w:left="880" w:leftChars="0" w:firstLine="0" w:firstLineChars="0"/>
        <w:rPr>
          <w:rFonts w:ascii="Arial" w:hAnsi="Arial" w:cs="Arial"/>
          <w:color w:val="000000"/>
          <w:szCs w:val="24"/>
        </w:rPr>
      </w:pPr>
      <w:r>
        <w:rPr>
          <w:rFonts w:ascii="Arial" w:hAnsi="Arial" w:cs="Arial"/>
          <w:color w:val="000000"/>
          <w:szCs w:val="24"/>
        </w:rPr>
        <w:t xml:space="preserve">Proposed location of antenna will be on roof of </w:t>
      </w:r>
      <w:r>
        <w:rPr>
          <w:rFonts w:hint="eastAsia" w:ascii="Arial" w:hAnsi="Arial" w:cs="Arial"/>
          <w:color w:val="000000"/>
          <w:szCs w:val="24"/>
        </w:rPr>
        <w:t xml:space="preserve">tower </w:t>
      </w:r>
      <w:r>
        <w:rPr>
          <w:rFonts w:ascii="Arial" w:hAnsi="Arial" w:cs="Arial"/>
          <w:color w:val="000000"/>
          <w:szCs w:val="24"/>
        </w:rPr>
        <w:t>that can be access during maintenance</w:t>
      </w:r>
      <w:r>
        <w:rPr>
          <w:rFonts w:hint="eastAsia" w:ascii="Arial" w:hAnsi="Arial" w:cs="Arial"/>
          <w:color w:val="000000"/>
          <w:szCs w:val="24"/>
        </w:rPr>
        <w:t xml:space="preserve"> and provide the best reception of TV signal</w:t>
      </w:r>
      <w:r>
        <w:rPr>
          <w:rFonts w:ascii="Arial" w:hAnsi="Arial" w:cs="Arial"/>
          <w:color w:val="000000"/>
          <w:szCs w:val="24"/>
        </w:rPr>
        <w:t>.</w:t>
      </w:r>
    </w:p>
    <w:p>
      <w:pPr>
        <w:numPr>
          <w:ilvl w:val="0"/>
          <w:numId w:val="1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rPr>
      </w:pPr>
      <w:r>
        <w:rPr>
          <w:rFonts w:hint="default" w:ascii="Arial" w:hAnsi="Arial" w:cs="Arial"/>
          <w:spacing w:val="-3"/>
          <w:szCs w:val="24"/>
        </w:rPr>
        <w:t xml:space="preserve">Door </w:t>
      </w:r>
      <w:r>
        <w:rPr>
          <w:rFonts w:hint="default" w:ascii="Arial" w:hAnsi="Arial" w:cs="Arial"/>
          <w:spacing w:val="-3"/>
          <w:szCs w:val="24"/>
          <w:lang w:eastAsia="zh-HK"/>
        </w:rPr>
        <w:t>A</w:t>
      </w:r>
      <w:r>
        <w:rPr>
          <w:rFonts w:hint="default" w:ascii="Arial" w:hAnsi="Arial" w:cs="Arial"/>
          <w:spacing w:val="-3"/>
          <w:szCs w:val="24"/>
        </w:rPr>
        <w:t xml:space="preserve">ccess </w:t>
      </w:r>
      <w:r>
        <w:rPr>
          <w:rFonts w:hint="default" w:ascii="Arial" w:hAnsi="Arial" w:cs="Arial"/>
          <w:spacing w:val="-3"/>
          <w:szCs w:val="24"/>
          <w:lang w:eastAsia="zh-HK"/>
        </w:rPr>
        <w:t>Control</w:t>
      </w:r>
      <w:r>
        <w:rPr>
          <w:rFonts w:hint="default" w:ascii="Arial" w:hAnsi="Arial" w:cs="Arial"/>
          <w:spacing w:val="-3"/>
          <w:szCs w:val="24"/>
          <w:lang w:val="en-US" w:eastAsia="zh-HK"/>
        </w:rPr>
        <w:t xml:space="preserve"> and </w:t>
      </w:r>
      <w:r>
        <w:rPr>
          <w:rFonts w:hint="default" w:ascii="Arial" w:hAnsi="Arial" w:cs="Arial"/>
          <w:spacing w:val="-3"/>
          <w:szCs w:val="24"/>
          <w:lang w:eastAsia="zh-HK"/>
        </w:rPr>
        <w:t>M</w:t>
      </w:r>
      <w:r>
        <w:rPr>
          <w:rFonts w:hint="default" w:ascii="Arial" w:hAnsi="Arial" w:cs="Arial"/>
          <w:spacing w:val="-3"/>
          <w:szCs w:val="24"/>
        </w:rPr>
        <w:t xml:space="preserve">onitoring </w:t>
      </w:r>
      <w:r>
        <w:rPr>
          <w:rFonts w:hint="default" w:ascii="Arial" w:hAnsi="Arial" w:cs="Arial"/>
          <w:spacing w:val="-3"/>
          <w:szCs w:val="24"/>
          <w:lang w:eastAsia="zh-HK"/>
        </w:rPr>
        <w:t>S</w:t>
      </w:r>
      <w:r>
        <w:rPr>
          <w:rFonts w:hint="default" w:ascii="Arial" w:hAnsi="Arial" w:cs="Arial"/>
          <w:spacing w:val="-3"/>
          <w:szCs w:val="24"/>
        </w:rPr>
        <w:t>ystem</w:t>
      </w:r>
    </w:p>
    <w:p>
      <w:pPr>
        <w:pStyle w:val="26"/>
        <w:tabs>
          <w:tab w:val="clear" w:pos="1440"/>
        </w:tabs>
        <w:snapToGrid w:val="0"/>
        <w:ind w:left="880" w:leftChars="0" w:firstLine="0" w:firstLineChars="0"/>
        <w:rPr>
          <w:rFonts w:hint="default" w:ascii="Arial" w:hAnsi="Arial" w:cs="Arial"/>
          <w:color w:val="000000"/>
          <w:szCs w:val="24"/>
          <w:lang w:val="en-US"/>
        </w:rPr>
      </w:pPr>
      <w:r>
        <w:rPr>
          <w:rFonts w:hint="default" w:ascii="Arial" w:hAnsi="Arial" w:cs="Arial"/>
          <w:color w:val="000000"/>
          <w:szCs w:val="24"/>
          <w:lang w:eastAsia="zh-HK"/>
        </w:rPr>
        <w:t>A</w:t>
      </w:r>
      <w:r>
        <w:rPr>
          <w:rFonts w:hint="default" w:ascii="Arial" w:hAnsi="Arial" w:cs="Arial"/>
          <w:color w:val="000000"/>
          <w:szCs w:val="24"/>
        </w:rPr>
        <w:t xml:space="preserve">ccess </w:t>
      </w:r>
      <w:r>
        <w:rPr>
          <w:rFonts w:hint="default" w:ascii="Arial" w:hAnsi="Arial" w:cs="Arial"/>
          <w:color w:val="000000"/>
          <w:szCs w:val="24"/>
          <w:lang w:eastAsia="zh-HK"/>
        </w:rPr>
        <w:t>Contro</w:t>
      </w:r>
      <w:r>
        <w:rPr>
          <w:rFonts w:hint="default" w:ascii="Arial" w:hAnsi="Arial" w:cs="Arial"/>
          <w:color w:val="000000"/>
          <w:szCs w:val="24"/>
          <w:lang w:val="en-US" w:eastAsia="zh-HK"/>
        </w:rPr>
        <w:t xml:space="preserve">l </w:t>
      </w:r>
      <w:r>
        <w:rPr>
          <w:rFonts w:hint="default" w:ascii="Arial" w:hAnsi="Arial" w:cs="Arial"/>
          <w:color w:val="000000"/>
          <w:szCs w:val="24"/>
          <w:lang w:val="en-US"/>
        </w:rPr>
        <w:t>system will be designed by</w:t>
      </w:r>
      <w:r>
        <w:rPr>
          <w:rFonts w:hint="default" w:ascii="Arial" w:hAnsi="Arial" w:cs="Arial"/>
          <w:color w:val="000000"/>
          <w:szCs w:val="24"/>
        </w:rPr>
        <w:t xml:space="preserve"> I.T. specialists.</w:t>
      </w:r>
      <w:r>
        <w:rPr>
          <w:rFonts w:hint="default" w:ascii="Arial" w:hAnsi="Arial" w:cs="Arial"/>
          <w:color w:val="000000"/>
          <w:szCs w:val="24"/>
          <w:lang w:val="en-US"/>
        </w:rPr>
        <w:t xml:space="preserve"> Provisions of power supply and cable containment to head-end equipment, control devices, </w:t>
      </w:r>
      <w:r>
        <w:rPr>
          <w:rFonts w:ascii="Arial" w:hAnsi="Arial" w:cs="Arial"/>
          <w:color w:val="000000"/>
          <w:szCs w:val="24"/>
        </w:rPr>
        <w:t>electric lock</w:t>
      </w:r>
      <w:r>
        <w:rPr>
          <w:rFonts w:hint="default" w:ascii="Arial" w:hAnsi="Arial" w:cs="Arial"/>
          <w:color w:val="000000"/>
          <w:szCs w:val="24"/>
          <w:lang w:val="en-US"/>
        </w:rPr>
        <w:t xml:space="preserve">s, smart card readers, by-pass switch, etc. </w:t>
      </w:r>
      <w:r>
        <w:rPr>
          <w:rFonts w:ascii="Arial" w:hAnsi="Arial" w:cs="Arial"/>
          <w:color w:val="000000"/>
          <w:szCs w:val="24"/>
        </w:rPr>
        <w:t>will be allowed</w:t>
      </w:r>
      <w:r>
        <w:rPr>
          <w:rFonts w:hint="default" w:ascii="Arial" w:hAnsi="Arial" w:cs="Arial"/>
          <w:color w:val="000000"/>
          <w:szCs w:val="24"/>
          <w:lang w:val="en-US"/>
        </w:rPr>
        <w:t xml:space="preserve">. The devices for access control will be </w:t>
      </w:r>
      <w:r>
        <w:rPr>
          <w:rFonts w:ascii="Arial" w:hAnsi="Arial" w:cs="Arial"/>
          <w:color w:val="000000"/>
          <w:szCs w:val="24"/>
        </w:rPr>
        <w:t>provided at</w:t>
      </w:r>
      <w:r>
        <w:rPr>
          <w:rFonts w:hint="default" w:ascii="Arial" w:hAnsi="Arial" w:cs="Arial"/>
          <w:color w:val="000000"/>
          <w:szCs w:val="24"/>
          <w:lang w:val="en-US"/>
        </w:rPr>
        <w:t>:</w:t>
      </w:r>
    </w:p>
    <w:p>
      <w:pPr>
        <w:pStyle w:val="26"/>
        <w:numPr>
          <w:ilvl w:val="3"/>
          <w:numId w:val="20"/>
        </w:numPr>
        <w:tabs>
          <w:tab w:val="left" w:pos="1320"/>
          <w:tab w:val="clear" w:pos="3040"/>
          <w:tab w:val="clear" w:pos="1440"/>
        </w:tabs>
        <w:snapToGrid w:val="0"/>
        <w:spacing w:after="48" w:afterLines="20"/>
        <w:ind w:left="1320" w:leftChars="0" w:hanging="440" w:firstLineChars="0"/>
        <w:rPr>
          <w:rFonts w:hint="eastAsia" w:ascii="Arial" w:hAnsi="Arial" w:cs="Arial"/>
          <w:color w:val="000000"/>
          <w:szCs w:val="24"/>
          <w:lang w:val="en-US" w:eastAsia="zh-HK"/>
        </w:rPr>
      </w:pPr>
      <w:r>
        <w:rPr>
          <w:rFonts w:hint="default" w:ascii="Arial" w:hAnsi="Arial" w:cs="Arial"/>
          <w:color w:val="000000"/>
          <w:szCs w:val="24"/>
          <w:lang w:val="en-US" w:eastAsia="zh-HK"/>
        </w:rPr>
        <w:t>Entrance gates on G/F lift lobby of each tower</w:t>
      </w:r>
    </w:p>
    <w:p>
      <w:pPr>
        <w:pStyle w:val="26"/>
        <w:numPr>
          <w:ilvl w:val="3"/>
          <w:numId w:val="20"/>
        </w:numPr>
        <w:tabs>
          <w:tab w:val="left" w:pos="1320"/>
          <w:tab w:val="clear" w:pos="3040"/>
          <w:tab w:val="clear" w:pos="1440"/>
        </w:tabs>
        <w:snapToGrid w:val="0"/>
        <w:spacing w:after="48" w:afterLines="20"/>
        <w:ind w:left="1320" w:leftChars="0" w:hanging="440" w:firstLineChars="0"/>
        <w:rPr>
          <w:rFonts w:hint="eastAsia" w:ascii="Arial" w:hAnsi="Arial" w:cs="Arial"/>
          <w:color w:val="000000"/>
          <w:szCs w:val="24"/>
          <w:lang w:val="en-US" w:eastAsia="zh-HK"/>
        </w:rPr>
      </w:pPr>
      <w:r>
        <w:rPr>
          <w:rFonts w:hint="default" w:ascii="Arial" w:hAnsi="Arial" w:cs="Arial"/>
          <w:color w:val="000000"/>
          <w:szCs w:val="24"/>
          <w:lang w:val="en-US" w:eastAsia="zh-HK"/>
        </w:rPr>
        <w:t>Hostel rooms</w:t>
      </w:r>
    </w:p>
    <w:p>
      <w:pPr>
        <w:pStyle w:val="26"/>
        <w:tabs>
          <w:tab w:val="clear" w:pos="1440"/>
        </w:tabs>
        <w:snapToGrid w:val="0"/>
        <w:ind w:left="880" w:leftChars="0" w:firstLine="0" w:firstLineChars="0"/>
        <w:rPr>
          <w:rFonts w:hint="eastAsia" w:ascii="Arial" w:hAnsi="Arial" w:cs="Arial"/>
          <w:color w:val="000000"/>
          <w:szCs w:val="24"/>
          <w:lang w:val="en-US"/>
        </w:rPr>
      </w:pPr>
      <w:r>
        <w:rPr>
          <w:rFonts w:hint="default" w:ascii="Arial" w:hAnsi="Arial" w:cs="Arial"/>
          <w:color w:val="000000"/>
          <w:szCs w:val="24"/>
          <w:lang w:val="en-US"/>
        </w:rPr>
        <w:t>D</w:t>
      </w:r>
      <w:r>
        <w:rPr>
          <w:rFonts w:hint="eastAsia" w:ascii="Arial" w:hAnsi="Arial" w:cs="Arial"/>
          <w:color w:val="000000"/>
          <w:szCs w:val="24"/>
          <w:lang w:val="en-US"/>
        </w:rPr>
        <w:t xml:space="preserve">oor monitoring system </w:t>
      </w:r>
      <w:r>
        <w:rPr>
          <w:rFonts w:hint="default" w:ascii="Arial" w:hAnsi="Arial" w:cs="Arial"/>
          <w:color w:val="000000"/>
          <w:szCs w:val="24"/>
          <w:lang w:val="en-US"/>
        </w:rPr>
        <w:t>with d</w:t>
      </w:r>
      <w:r>
        <w:rPr>
          <w:rFonts w:hint="eastAsia" w:ascii="Arial" w:hAnsi="Arial" w:cs="Arial"/>
          <w:color w:val="000000"/>
          <w:szCs w:val="24"/>
          <w:lang w:eastAsia="zh-HK"/>
        </w:rPr>
        <w:t>oor contacts</w:t>
      </w:r>
      <w:r>
        <w:rPr>
          <w:rFonts w:hint="default" w:ascii="Arial" w:hAnsi="Arial" w:cs="Arial"/>
          <w:color w:val="000000"/>
          <w:szCs w:val="24"/>
          <w:lang w:val="en-US" w:eastAsia="zh-HK"/>
        </w:rPr>
        <w:t xml:space="preserve"> </w:t>
      </w:r>
      <w:r>
        <w:rPr>
          <w:rFonts w:hint="eastAsia" w:ascii="Arial" w:hAnsi="Arial" w:cs="Arial"/>
          <w:color w:val="000000"/>
          <w:szCs w:val="24"/>
          <w:lang w:val="en-US"/>
        </w:rPr>
        <w:t xml:space="preserve">will be proposed to monitor all exit doors at various floors, so that if any of these doors being opened during the ‘SECURE’ mode, </w:t>
      </w:r>
      <w:r>
        <w:rPr>
          <w:rFonts w:hint="default" w:ascii="Arial" w:hAnsi="Arial" w:cs="Arial"/>
          <w:color w:val="000000"/>
          <w:szCs w:val="24"/>
        </w:rPr>
        <w:t>caretaker’s counter</w:t>
      </w:r>
      <w:r>
        <w:rPr>
          <w:rFonts w:hint="eastAsia" w:ascii="Arial" w:hAnsi="Arial" w:cs="Arial"/>
          <w:color w:val="000000"/>
          <w:szCs w:val="24"/>
        </w:rPr>
        <w:t xml:space="preserve"> </w:t>
      </w:r>
      <w:r>
        <w:rPr>
          <w:rFonts w:hint="default" w:ascii="Arial" w:hAnsi="Arial" w:cs="Arial"/>
          <w:color w:val="000000"/>
          <w:szCs w:val="24"/>
        </w:rPr>
        <w:t>of that tower</w:t>
      </w:r>
      <w:r>
        <w:rPr>
          <w:rFonts w:hint="eastAsia" w:ascii="Arial" w:hAnsi="Arial" w:cs="Arial"/>
          <w:color w:val="000000"/>
          <w:szCs w:val="24"/>
          <w:lang w:val="en-US"/>
        </w:rPr>
        <w:t xml:space="preserve"> is notified via the monitoring panel.</w:t>
      </w:r>
    </w:p>
    <w:p>
      <w:pPr>
        <w:numPr>
          <w:ilvl w:val="0"/>
          <w:numId w:val="1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rPr>
      </w:pPr>
      <w:r>
        <w:rPr>
          <w:rFonts w:hint="default" w:ascii="Arial" w:hAnsi="Arial" w:cs="Arial"/>
          <w:spacing w:val="-3"/>
          <w:szCs w:val="24"/>
        </w:rPr>
        <w:t xml:space="preserve">Octopus Card </w:t>
      </w:r>
      <w:r>
        <w:rPr>
          <w:rFonts w:hint="default" w:ascii="Arial" w:hAnsi="Arial" w:cs="Arial"/>
          <w:spacing w:val="-3"/>
          <w:szCs w:val="24"/>
          <w:lang w:val="en-US"/>
        </w:rPr>
        <w:t xml:space="preserve">Payment </w:t>
      </w:r>
      <w:r>
        <w:rPr>
          <w:rFonts w:hint="default" w:ascii="Arial" w:hAnsi="Arial" w:cs="Arial"/>
          <w:spacing w:val="-3"/>
          <w:szCs w:val="24"/>
        </w:rPr>
        <w:t>System for Laundry and Hostel A/C</w:t>
      </w:r>
    </w:p>
    <w:p>
      <w:pPr>
        <w:pStyle w:val="26"/>
        <w:tabs>
          <w:tab w:val="clear" w:pos="1440"/>
        </w:tabs>
        <w:snapToGrid w:val="0"/>
        <w:ind w:left="880" w:leftChars="0" w:firstLine="0" w:firstLineChars="0"/>
        <w:rPr>
          <w:rFonts w:hint="default" w:ascii="Arial" w:hAnsi="Arial" w:cs="Arial"/>
          <w:color w:val="000000"/>
          <w:szCs w:val="24"/>
          <w:lang w:val="en-US"/>
        </w:rPr>
      </w:pPr>
      <w:r>
        <w:rPr>
          <w:rFonts w:hint="default" w:ascii="Arial" w:hAnsi="Arial" w:cs="Arial"/>
          <w:color w:val="000000"/>
          <w:szCs w:val="24"/>
          <w:lang w:val="en-US"/>
        </w:rPr>
        <w:t xml:space="preserve">Octopus card payment system will be designed by I.T. specialists. Provisions of power supply and cable containment to head-end equipment, network switches, control devices, energy metering facilities, Octopus card kiosk on G/F main lobby of each tower, etc. </w:t>
      </w:r>
      <w:r>
        <w:rPr>
          <w:rFonts w:hint="eastAsia" w:ascii="Arial" w:hAnsi="Arial" w:cs="Arial"/>
          <w:color w:val="000000"/>
          <w:szCs w:val="24"/>
          <w:lang w:val="en-US"/>
        </w:rPr>
        <w:t>will be allowed</w:t>
      </w:r>
      <w:r>
        <w:rPr>
          <w:rFonts w:hint="default" w:ascii="Arial" w:hAnsi="Arial" w:cs="Arial"/>
          <w:color w:val="000000"/>
          <w:szCs w:val="24"/>
          <w:lang w:val="en-US"/>
        </w:rPr>
        <w:t>.</w:t>
      </w:r>
    </w:p>
    <w:p>
      <w:pPr>
        <w:numPr>
          <w:ilvl w:val="0"/>
          <w:numId w:val="1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rPr>
      </w:pPr>
      <w:r>
        <w:rPr>
          <w:rFonts w:hint="default" w:ascii="Arial" w:hAnsi="Arial" w:cs="Arial"/>
          <w:spacing w:val="-3"/>
          <w:szCs w:val="24"/>
        </w:rPr>
        <w:t>Wired LAN and WiFi System</w:t>
      </w:r>
    </w:p>
    <w:p>
      <w:pPr>
        <w:pStyle w:val="26"/>
        <w:tabs>
          <w:tab w:val="clear" w:pos="1440"/>
        </w:tabs>
        <w:snapToGrid w:val="0"/>
        <w:ind w:left="880" w:leftChars="0" w:firstLine="0" w:firstLineChars="0"/>
        <w:rPr>
          <w:rFonts w:hint="default" w:ascii="Arial" w:hAnsi="Arial" w:cs="Arial"/>
          <w:color w:val="auto"/>
          <w:szCs w:val="24"/>
          <w:lang w:val="en-US"/>
        </w:rPr>
      </w:pPr>
      <w:r>
        <w:rPr>
          <w:rFonts w:hint="default" w:ascii="Arial" w:hAnsi="Arial" w:cs="Arial"/>
          <w:spacing w:val="-3"/>
          <w:szCs w:val="24"/>
        </w:rPr>
        <w:t xml:space="preserve">Wired LAN and </w:t>
      </w:r>
      <w:r>
        <w:rPr>
          <w:rFonts w:hint="default" w:ascii="Arial" w:hAnsi="Arial" w:eastAsia="SimSun" w:cs="Arial"/>
          <w:color w:val="auto"/>
          <w:szCs w:val="24"/>
          <w:lang w:val="en-US"/>
        </w:rPr>
        <w:t xml:space="preserve">WiFi system will be designed by </w:t>
      </w:r>
      <w:r>
        <w:rPr>
          <w:rFonts w:hint="default" w:ascii="Arial" w:hAnsi="Arial" w:cs="Arial"/>
          <w:color w:val="auto"/>
          <w:szCs w:val="24"/>
        </w:rPr>
        <w:t xml:space="preserve"> I.T. specialists.</w:t>
      </w:r>
      <w:r>
        <w:rPr>
          <w:rFonts w:hint="default" w:ascii="Arial" w:hAnsi="Arial" w:cs="Arial"/>
          <w:color w:val="auto"/>
          <w:szCs w:val="24"/>
          <w:lang w:val="en-US"/>
        </w:rPr>
        <w:t xml:space="preserve"> Provisions of power supply and cable </w:t>
      </w:r>
      <w:r>
        <w:rPr>
          <w:rFonts w:hint="default" w:ascii="Arial" w:hAnsi="Arial" w:cs="Arial"/>
          <w:color w:val="000000"/>
          <w:szCs w:val="24"/>
          <w:lang w:val="en-US"/>
        </w:rPr>
        <w:t xml:space="preserve">containment for </w:t>
      </w:r>
      <w:r>
        <w:rPr>
          <w:rFonts w:ascii="Arial" w:hAnsi="Arial" w:cs="Arial"/>
          <w:color w:val="000000"/>
          <w:lang w:eastAsia="zh-HK"/>
        </w:rPr>
        <w:t>Cat</w:t>
      </w:r>
      <w:r>
        <w:rPr>
          <w:rFonts w:hint="default" w:ascii="Arial" w:hAnsi="Arial" w:cs="Arial"/>
          <w:color w:val="000000"/>
          <w:lang w:val="en-US" w:eastAsia="zh-HK"/>
        </w:rPr>
        <w:t>6</w:t>
      </w:r>
      <w:r>
        <w:rPr>
          <w:rFonts w:ascii="Arial" w:hAnsi="Arial" w:cs="Arial"/>
          <w:color w:val="000000"/>
          <w:lang w:eastAsia="zh-HK"/>
        </w:rPr>
        <w:t xml:space="preserve">  / fiber</w:t>
      </w:r>
      <w:r>
        <w:rPr>
          <w:rFonts w:hint="default" w:ascii="Arial" w:hAnsi="Arial" w:cs="Arial"/>
          <w:color w:val="000000"/>
          <w:szCs w:val="24"/>
          <w:lang w:val="en-US"/>
        </w:rPr>
        <w:t xml:space="preserve"> </w:t>
      </w:r>
      <w:r>
        <w:rPr>
          <w:rFonts w:ascii="Arial" w:hAnsi="Arial" w:cs="Arial"/>
          <w:color w:val="000000"/>
          <w:lang w:eastAsia="zh-HK"/>
        </w:rPr>
        <w:t>cabling</w:t>
      </w:r>
      <w:r>
        <w:rPr>
          <w:rFonts w:hint="default" w:ascii="Arial" w:hAnsi="Arial" w:cs="Arial"/>
          <w:color w:val="000000"/>
          <w:lang w:val="en-US" w:eastAsia="zh-HK"/>
        </w:rPr>
        <w:t xml:space="preserve"> </w:t>
      </w:r>
      <w:r>
        <w:rPr>
          <w:rFonts w:hint="default" w:ascii="Arial" w:hAnsi="Arial" w:cs="Arial"/>
          <w:color w:val="auto"/>
          <w:szCs w:val="24"/>
          <w:lang w:val="en-US"/>
        </w:rPr>
        <w:t xml:space="preserve">to head-end equipment, network switches, public WiFi access points, data point for modem and WiFi router inside hostel rooms, etc. </w:t>
      </w:r>
      <w:r>
        <w:rPr>
          <w:rFonts w:ascii="Arial" w:hAnsi="Arial" w:cs="Arial"/>
          <w:color w:val="auto"/>
          <w:szCs w:val="24"/>
        </w:rPr>
        <w:t>will be allowed</w:t>
      </w:r>
      <w:r>
        <w:rPr>
          <w:rFonts w:hint="default" w:ascii="Arial" w:hAnsi="Arial" w:cs="Arial"/>
          <w:color w:val="auto"/>
          <w:szCs w:val="24"/>
          <w:lang w:val="en-US"/>
        </w:rPr>
        <w:t>.</w:t>
      </w:r>
    </w:p>
    <w:p>
      <w:pPr>
        <w:numPr>
          <w:ilvl w:val="0"/>
          <w:numId w:val="1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rPr>
      </w:pPr>
      <w:r>
        <w:rPr>
          <w:rFonts w:hint="default" w:ascii="Arial" w:hAnsi="Arial" w:cs="Arial"/>
          <w:spacing w:val="-3"/>
          <w:szCs w:val="24"/>
        </w:rPr>
        <w:t>Intercom System</w:t>
      </w:r>
    </w:p>
    <w:p>
      <w:pPr>
        <w:pStyle w:val="26"/>
        <w:tabs>
          <w:tab w:val="clear" w:pos="1440"/>
        </w:tabs>
        <w:snapToGrid w:val="0"/>
        <w:ind w:left="880" w:leftChars="0" w:firstLine="0" w:firstLineChars="0"/>
        <w:rPr>
          <w:rFonts w:hint="default" w:ascii="Arial" w:hAnsi="Arial" w:cs="Arial"/>
          <w:spacing w:val="-3"/>
          <w:szCs w:val="24"/>
          <w:lang w:eastAsia="zh-HK"/>
        </w:rPr>
      </w:pPr>
      <w:r>
        <w:rPr>
          <w:rFonts w:hint="default" w:ascii="Arial" w:hAnsi="Arial" w:cs="Arial"/>
          <w:spacing w:val="-3"/>
          <w:szCs w:val="24"/>
          <w:lang w:eastAsia="zh-HK"/>
        </w:rPr>
        <w:t xml:space="preserve">In </w:t>
      </w:r>
      <w:r>
        <w:rPr>
          <w:rFonts w:hint="default" w:ascii="Arial" w:hAnsi="Arial" w:cs="Arial"/>
          <w:spacing w:val="-3"/>
          <w:szCs w:val="24"/>
          <w:lang w:val="en-US" w:eastAsia="zh-HK"/>
        </w:rPr>
        <w:t xml:space="preserve">accordance </w:t>
      </w:r>
      <w:r>
        <w:rPr>
          <w:rFonts w:hint="default" w:ascii="Arial" w:hAnsi="Arial" w:cs="Arial"/>
          <w:spacing w:val="-3"/>
          <w:szCs w:val="24"/>
          <w:lang w:eastAsia="zh-HK"/>
        </w:rPr>
        <w:t xml:space="preserve">with the CoP for Fire Safety in Building 2011, a direct intercom system will be provided to every Temporary Refuge Space (TRS) for communication with </w:t>
      </w:r>
      <w:r>
        <w:rPr>
          <w:rFonts w:hint="default" w:ascii="Arial" w:hAnsi="Arial" w:cs="Arial"/>
          <w:spacing w:val="-3"/>
          <w:szCs w:val="24"/>
        </w:rPr>
        <w:t>Office Accommodation for Watchman &amp; Caretakers</w:t>
      </w:r>
      <w:r>
        <w:rPr>
          <w:rFonts w:hint="default" w:ascii="Arial" w:hAnsi="Arial" w:cs="Arial"/>
          <w:spacing w:val="-3"/>
          <w:szCs w:val="24"/>
          <w:lang w:eastAsia="zh-HK"/>
        </w:rPr>
        <w:t xml:space="preserve"> or caretaker’s counter.</w:t>
      </w:r>
    </w:p>
    <w:p>
      <w:pPr>
        <w:numPr>
          <w:ilvl w:val="0"/>
          <w:numId w:val="1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rPr>
      </w:pPr>
      <w:r>
        <w:rPr>
          <w:rFonts w:hint="default" w:ascii="Arial" w:hAnsi="Arial" w:cs="Arial"/>
          <w:spacing w:val="-3"/>
          <w:szCs w:val="24"/>
        </w:rPr>
        <w:t>Emergency Call Bell and Alarm System</w:t>
      </w:r>
    </w:p>
    <w:p>
      <w:pPr>
        <w:pStyle w:val="26"/>
        <w:tabs>
          <w:tab w:val="clear" w:pos="1440"/>
        </w:tabs>
        <w:snapToGrid w:val="0"/>
        <w:ind w:left="880" w:leftChars="0" w:firstLine="0" w:firstLineChars="0"/>
        <w:rPr>
          <w:rFonts w:hint="default" w:ascii="Arial" w:hAnsi="Arial" w:cs="Arial"/>
          <w:spacing w:val="-3"/>
          <w:szCs w:val="24"/>
          <w:lang w:eastAsia="zh-HK"/>
        </w:rPr>
      </w:pPr>
      <w:r>
        <w:rPr>
          <w:rFonts w:hint="default" w:ascii="Arial" w:hAnsi="Arial" w:cs="Arial"/>
          <w:spacing w:val="-3"/>
          <w:szCs w:val="24"/>
          <w:lang w:eastAsia="zh-HK"/>
        </w:rPr>
        <w:t xml:space="preserve">An emergency call bell with waterproof push button for activating alarm bell </w:t>
      </w:r>
      <w:r>
        <w:rPr>
          <w:rFonts w:hint="eastAsia" w:ascii="Arial" w:hAnsi="Arial" w:cs="Arial"/>
          <w:spacing w:val="-3"/>
          <w:szCs w:val="24"/>
          <w:lang w:eastAsia="zh-HK"/>
        </w:rPr>
        <w:t>wil</w:t>
      </w:r>
      <w:r>
        <w:rPr>
          <w:rFonts w:hint="default" w:ascii="Arial" w:hAnsi="Arial" w:cs="Arial"/>
          <w:spacing w:val="-3"/>
          <w:szCs w:val="24"/>
          <w:lang w:eastAsia="zh-HK"/>
        </w:rPr>
        <w:t xml:space="preserve">l be provided for each </w:t>
      </w:r>
      <w:r>
        <w:rPr>
          <w:rFonts w:hint="default" w:ascii="Arial" w:hAnsi="Arial" w:cs="Arial"/>
          <w:spacing w:val="-3"/>
          <w:szCs w:val="24"/>
          <w:lang w:val="en-US" w:eastAsia="zh-HK"/>
        </w:rPr>
        <w:t>free access rooms / to</w:t>
      </w:r>
      <w:r>
        <w:rPr>
          <w:rFonts w:hint="default" w:ascii="Arial" w:hAnsi="Arial" w:cs="Arial"/>
          <w:spacing w:val="-3"/>
          <w:szCs w:val="24"/>
          <w:lang w:eastAsia="zh-HK"/>
        </w:rPr>
        <w:t>ilet</w:t>
      </w:r>
      <w:r>
        <w:rPr>
          <w:rFonts w:hint="eastAsia" w:ascii="Arial" w:hAnsi="Arial" w:cs="Arial"/>
          <w:spacing w:val="-3"/>
          <w:szCs w:val="24"/>
          <w:lang w:eastAsia="zh-HK"/>
        </w:rPr>
        <w:t>,</w:t>
      </w:r>
      <w:r>
        <w:rPr>
          <w:rFonts w:hint="default" w:ascii="Arial" w:hAnsi="Arial" w:cs="Arial"/>
          <w:spacing w:val="-3"/>
          <w:szCs w:val="24"/>
          <w:lang w:eastAsia="zh-HK"/>
        </w:rPr>
        <w:t xml:space="preserve"> </w:t>
      </w:r>
      <w:r>
        <w:rPr>
          <w:rFonts w:hint="eastAsia" w:ascii="Arial" w:hAnsi="Arial" w:cs="Arial"/>
          <w:spacing w:val="-3"/>
          <w:szCs w:val="24"/>
          <w:lang w:eastAsia="zh-HK"/>
        </w:rPr>
        <w:t>according to the requirement of</w:t>
      </w:r>
      <w:r>
        <w:rPr>
          <w:rFonts w:hint="default" w:ascii="Arial" w:hAnsi="Arial" w:cs="Arial"/>
          <w:spacing w:val="-3"/>
          <w:szCs w:val="24"/>
          <w:lang w:eastAsia="zh-HK"/>
        </w:rPr>
        <w:t xml:space="preserve"> “Barrier Free Access 2008”</w:t>
      </w:r>
      <w:r>
        <w:rPr>
          <w:rFonts w:hint="eastAsia" w:ascii="Arial" w:hAnsi="Arial" w:cs="Arial"/>
          <w:spacing w:val="-3"/>
          <w:szCs w:val="24"/>
          <w:lang w:eastAsia="zh-HK"/>
        </w:rPr>
        <w:t xml:space="preserve"> of </w:t>
      </w:r>
      <w:r>
        <w:rPr>
          <w:rFonts w:hint="default" w:ascii="Arial" w:hAnsi="Arial" w:cs="Arial"/>
          <w:spacing w:val="-3"/>
          <w:szCs w:val="24"/>
          <w:lang w:val="en-US" w:eastAsia="zh-HK"/>
        </w:rPr>
        <w:t xml:space="preserve">the </w:t>
      </w:r>
      <w:r>
        <w:rPr>
          <w:rFonts w:hint="eastAsia" w:ascii="Arial" w:hAnsi="Arial" w:cs="Arial"/>
          <w:spacing w:val="-3"/>
          <w:szCs w:val="24"/>
          <w:lang w:eastAsia="zh-HK"/>
        </w:rPr>
        <w:t>BD</w:t>
      </w:r>
      <w:r>
        <w:rPr>
          <w:rFonts w:hint="default" w:ascii="Arial" w:hAnsi="Arial" w:cs="Arial"/>
          <w:spacing w:val="-3"/>
          <w:szCs w:val="24"/>
          <w:lang w:eastAsia="zh-HK"/>
        </w:rPr>
        <w:t xml:space="preserve">. </w:t>
      </w:r>
      <w:r>
        <w:rPr>
          <w:rFonts w:hint="eastAsia" w:ascii="Arial" w:hAnsi="Arial" w:cs="Arial"/>
          <w:spacing w:val="-3"/>
          <w:szCs w:val="24"/>
          <w:lang w:eastAsia="zh-HK"/>
        </w:rPr>
        <w:t xml:space="preserve"> </w:t>
      </w:r>
      <w:r>
        <w:rPr>
          <w:rFonts w:hint="default" w:ascii="Arial" w:hAnsi="Arial" w:cs="Arial"/>
          <w:spacing w:val="-3"/>
          <w:szCs w:val="24"/>
          <w:lang w:eastAsia="zh-HK"/>
        </w:rPr>
        <w:t xml:space="preserve">The call annunciation </w:t>
      </w:r>
      <w:r>
        <w:rPr>
          <w:rFonts w:hint="eastAsia" w:ascii="Arial" w:hAnsi="Arial" w:cs="Arial"/>
          <w:spacing w:val="-3"/>
          <w:szCs w:val="24"/>
          <w:lang w:eastAsia="zh-HK"/>
        </w:rPr>
        <w:t>will</w:t>
      </w:r>
      <w:r>
        <w:rPr>
          <w:rFonts w:hint="default" w:ascii="Arial" w:hAnsi="Arial" w:cs="Arial"/>
          <w:spacing w:val="-3"/>
          <w:szCs w:val="24"/>
          <w:lang w:eastAsia="zh-HK"/>
        </w:rPr>
        <w:t xml:space="preserve"> be provided by a ca</w:t>
      </w:r>
      <w:r>
        <w:rPr>
          <w:rFonts w:hint="eastAsia" w:ascii="Arial" w:hAnsi="Arial" w:cs="Arial"/>
          <w:spacing w:val="-3"/>
          <w:szCs w:val="24"/>
          <w:lang w:eastAsia="zh-HK"/>
        </w:rPr>
        <w:t>l</w:t>
      </w:r>
      <w:r>
        <w:rPr>
          <w:rFonts w:hint="default" w:ascii="Arial" w:hAnsi="Arial" w:cs="Arial"/>
          <w:spacing w:val="-3"/>
          <w:szCs w:val="24"/>
          <w:lang w:eastAsia="zh-HK"/>
        </w:rPr>
        <w:t xml:space="preserve">l bell outside the toilet or buzzer in the </w:t>
      </w:r>
      <w:r>
        <w:rPr>
          <w:rFonts w:hint="eastAsia" w:ascii="Arial" w:hAnsi="Arial" w:cs="Arial"/>
          <w:spacing w:val="-3"/>
          <w:szCs w:val="24"/>
          <w:lang w:eastAsia="zh-HK"/>
        </w:rPr>
        <w:t>caretaker</w:t>
      </w:r>
      <w:r>
        <w:rPr>
          <w:rFonts w:hint="default" w:ascii="Arial" w:hAnsi="Arial" w:cs="Arial"/>
          <w:spacing w:val="-3"/>
          <w:szCs w:val="24"/>
          <w:lang w:eastAsia="zh-HK"/>
        </w:rPr>
        <w:t xml:space="preserve"> counter.</w:t>
      </w:r>
    </w:p>
    <w:p>
      <w:pPr>
        <w:tabs>
          <w:tab w:val="left" w:pos="1320"/>
          <w:tab w:val="left" w:pos="1440"/>
        </w:tabs>
        <w:suppressAutoHyphens/>
        <w:snapToGrid w:val="0"/>
        <w:spacing w:line="240" w:lineRule="atLeast"/>
        <w:jc w:val="both"/>
        <w:rPr>
          <w:rFonts w:hint="default" w:ascii="Arial" w:hAnsi="Arial" w:cs="Arial"/>
          <w:color w:val="000000"/>
          <w:szCs w:val="24"/>
          <w:lang w:eastAsia="zh-HK"/>
        </w:rPr>
      </w:pPr>
    </w:p>
    <w:p>
      <w:pPr>
        <w:widowControl w:val="0"/>
        <w:numPr>
          <w:ilvl w:val="0"/>
          <w:numId w:val="6"/>
        </w:numPr>
        <w:tabs>
          <w:tab w:val="left" w:pos="440"/>
        </w:tabs>
        <w:snapToGrid w:val="0"/>
        <w:spacing w:before="0" w:after="0"/>
        <w:ind w:left="431" w:leftChars="0" w:hanging="651" w:firstLineChars="0"/>
        <w:rPr>
          <w:rFonts w:hint="default" w:eastAsia="標楷體" w:cs="Arial"/>
          <w:b/>
          <w:kern w:val="2"/>
          <w:sz w:val="24"/>
          <w:szCs w:val="24"/>
          <w:lang w:val="en-US"/>
        </w:rPr>
      </w:pPr>
      <w:r>
        <w:rPr>
          <w:rFonts w:hint="default" w:eastAsia="標楷體" w:cs="Arial"/>
          <w:b/>
          <w:kern w:val="2"/>
          <w:sz w:val="24"/>
          <w:szCs w:val="24"/>
          <w:lang w:val="en-US"/>
        </w:rPr>
        <w:t>Fire Services System</w:t>
      </w:r>
    </w:p>
    <w:p>
      <w:pPr>
        <w:widowControl w:val="0"/>
        <w:numPr>
          <w:ilvl w:val="0"/>
          <w:numId w:val="0"/>
        </w:numPr>
        <w:tabs>
          <w:tab w:val="left" w:pos="1320"/>
        </w:tabs>
        <w:snapToGrid w:val="0"/>
        <w:spacing w:before="0" w:after="0"/>
        <w:ind w:leftChars="200"/>
        <w:rPr>
          <w:rFonts w:ascii="Arial" w:hAnsi="Arial" w:cs="Arial"/>
          <w:b/>
          <w:bCs/>
          <w:szCs w:val="24"/>
          <w:u w:val="none"/>
        </w:rPr>
      </w:pPr>
    </w:p>
    <w:p>
      <w:pPr>
        <w:widowControl w:val="0"/>
        <w:numPr>
          <w:ilvl w:val="2"/>
          <w:numId w:val="21"/>
        </w:numPr>
        <w:tabs>
          <w:tab w:val="left" w:pos="1320"/>
          <w:tab w:val="clear" w:pos="0"/>
        </w:tabs>
        <w:snapToGrid w:val="0"/>
        <w:spacing w:before="0" w:after="0"/>
        <w:ind w:left="440" w:leftChars="200" w:firstLine="0" w:firstLineChars="0"/>
        <w:rPr>
          <w:rFonts w:ascii="Arial" w:hAnsi="Arial" w:cs="Arial"/>
          <w:b/>
          <w:bCs/>
          <w:szCs w:val="24"/>
          <w:u w:val="none"/>
        </w:rPr>
      </w:pPr>
      <w:r>
        <w:rPr>
          <w:rFonts w:ascii="Arial" w:hAnsi="Arial" w:cs="Arial"/>
          <w:b/>
          <w:bCs/>
          <w:szCs w:val="24"/>
          <w:u w:val="none"/>
        </w:rPr>
        <w:t>Design Standards, Guides and Codes of Practice</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The system design will be in compliance with the statutory requirements and code of practice established by relevant authorities and utility companies, including the following:</w:t>
      </w:r>
      <w:r>
        <w:rPr>
          <w:rFonts w:hint="eastAsia" w:ascii="Arial" w:hAnsi="Arial" w:cs="Arial"/>
          <w:szCs w:val="24"/>
          <w:lang w:val="en-US" w:eastAsia="zh-HK"/>
        </w:rPr>
        <w:t xml:space="preserve"> </w:t>
      </w:r>
      <w:r>
        <w:rPr>
          <w:rFonts w:hint="default" w:ascii="Arial" w:hAnsi="Arial" w:cs="Arial"/>
          <w:szCs w:val="24"/>
          <w:lang w:val="en-US" w:eastAsia="zh-HK"/>
        </w:rPr>
        <w:t>-</w:t>
      </w:r>
    </w:p>
    <w:p>
      <w:pPr>
        <w:numPr>
          <w:ilvl w:val="0"/>
          <w:numId w:val="22"/>
        </w:numPr>
        <w:tabs>
          <w:tab w:val="left" w:pos="-720"/>
          <w:tab w:val="left" w:pos="880"/>
          <w:tab w:val="left" w:pos="1100"/>
          <w:tab w:val="clear" w:pos="425"/>
        </w:tabs>
        <w:suppressAutoHyphens/>
        <w:ind w:left="880" w:leftChars="200" w:hanging="440" w:firstLineChars="0"/>
        <w:jc w:val="both"/>
        <w:rPr>
          <w:rFonts w:ascii="Arial" w:hAnsi="Arial" w:cs="Arial"/>
          <w:spacing w:val="-3"/>
          <w:szCs w:val="24"/>
          <w:lang w:eastAsia="zh-TW"/>
        </w:rPr>
      </w:pPr>
      <w:r>
        <w:rPr>
          <w:rFonts w:ascii="Arial" w:hAnsi="Arial" w:cs="Arial"/>
          <w:spacing w:val="-3"/>
          <w:szCs w:val="24"/>
          <w:lang w:eastAsia="zh-TW"/>
        </w:rPr>
        <w:t>Buildings Department - Building Regulations</w:t>
      </w:r>
      <w:r>
        <w:rPr>
          <w:rFonts w:hint="eastAsia" w:ascii="Arial" w:hAnsi="Arial" w:cs="Arial"/>
          <w:spacing w:val="-3"/>
          <w:szCs w:val="24"/>
          <w:lang w:eastAsia="zh-HK"/>
        </w:rPr>
        <w:t>, Code of Practice for Fire Safety in Buildings 2011, and Design Manual - Barriers Free Access 2008</w:t>
      </w:r>
      <w:r>
        <w:rPr>
          <w:rFonts w:ascii="Arial" w:hAnsi="Arial" w:cs="Arial"/>
          <w:spacing w:val="-3"/>
          <w:szCs w:val="24"/>
          <w:lang w:eastAsia="zh-TW"/>
        </w:rPr>
        <w:t>;</w:t>
      </w:r>
    </w:p>
    <w:p>
      <w:pPr>
        <w:tabs>
          <w:tab w:val="left" w:pos="1320"/>
        </w:tabs>
        <w:suppressAutoHyphens/>
        <w:snapToGrid w:val="0"/>
        <w:spacing w:line="240" w:lineRule="atLeast"/>
        <w:ind w:left="1320" w:hanging="600"/>
        <w:jc w:val="both"/>
        <w:rPr>
          <w:rFonts w:ascii="Arial" w:hAnsi="Arial" w:cs="Arial"/>
          <w:szCs w:val="24"/>
        </w:rPr>
      </w:pPr>
    </w:p>
    <w:p>
      <w:pPr>
        <w:numPr>
          <w:ilvl w:val="0"/>
          <w:numId w:val="22"/>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HK"/>
        </w:rPr>
      </w:pPr>
      <w:r>
        <w:rPr>
          <w:rFonts w:hint="eastAsia" w:ascii="Arial" w:hAnsi="Arial" w:cs="Arial"/>
          <w:spacing w:val="-3"/>
          <w:szCs w:val="24"/>
          <w:lang w:eastAsia="zh-HK"/>
        </w:rPr>
        <w:t>Fire Services Department - Codes of Practice for Minimum Fire Service Installations and Equipment (April 20</w:t>
      </w:r>
      <w:r>
        <w:rPr>
          <w:rFonts w:hint="default" w:ascii="Arial" w:hAnsi="Arial" w:cs="Arial"/>
          <w:spacing w:val="-3"/>
          <w:szCs w:val="24"/>
          <w:lang w:val="en-US" w:eastAsia="zh-HK"/>
        </w:rPr>
        <w:t>2</w:t>
      </w:r>
      <w:r>
        <w:rPr>
          <w:rFonts w:hint="eastAsia" w:ascii="Arial" w:hAnsi="Arial" w:cs="Arial"/>
          <w:spacing w:val="-3"/>
          <w:szCs w:val="24"/>
          <w:lang w:eastAsia="zh-HK"/>
        </w:rPr>
        <w:t>2 Edition) and current requirement including latest FSD Circular Letters;</w:t>
      </w:r>
    </w:p>
    <w:p>
      <w:pPr>
        <w:numPr>
          <w:ilvl w:val="0"/>
          <w:numId w:val="22"/>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HK"/>
        </w:rPr>
      </w:pPr>
      <w:r>
        <w:rPr>
          <w:rFonts w:hint="eastAsia" w:ascii="Arial" w:hAnsi="Arial" w:cs="Arial"/>
          <w:spacing w:val="-3"/>
          <w:szCs w:val="24"/>
          <w:lang w:eastAsia="zh-HK"/>
        </w:rPr>
        <w:t>Loss Prevention Council - LPC Rules for Automatic Sprinkler Installations Incorporating BS EN 12845:20</w:t>
      </w:r>
      <w:r>
        <w:rPr>
          <w:rFonts w:hint="default" w:ascii="Arial" w:hAnsi="Arial" w:cs="Arial"/>
          <w:spacing w:val="-3"/>
          <w:szCs w:val="24"/>
          <w:lang w:val="en-US" w:eastAsia="zh-HK"/>
        </w:rPr>
        <w:t>15</w:t>
      </w:r>
      <w:r>
        <w:rPr>
          <w:rFonts w:hint="eastAsia" w:ascii="Arial" w:hAnsi="Arial" w:cs="Arial"/>
          <w:spacing w:val="-3"/>
          <w:szCs w:val="24"/>
          <w:lang w:eastAsia="zh-HK"/>
        </w:rPr>
        <w:t>;</w:t>
      </w:r>
    </w:p>
    <w:p>
      <w:pPr>
        <w:numPr>
          <w:ilvl w:val="0"/>
          <w:numId w:val="22"/>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HK"/>
        </w:rPr>
      </w:pPr>
      <w:r>
        <w:rPr>
          <w:rFonts w:hint="eastAsia" w:ascii="Arial" w:hAnsi="Arial" w:cs="Arial"/>
          <w:spacing w:val="-3"/>
          <w:szCs w:val="24"/>
          <w:lang w:eastAsia="zh-HK"/>
        </w:rPr>
        <w:t>British Standard – Fire Detection and Fire Alarm System for Building – Part 1: Code of Practice for System Design, Installation, Commissioning and Maintenance (BS 5839-1:2002 + A2:2008);</w:t>
      </w:r>
    </w:p>
    <w:p>
      <w:pPr>
        <w:numPr>
          <w:ilvl w:val="0"/>
          <w:numId w:val="22"/>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HK"/>
        </w:rPr>
      </w:pPr>
      <w:r>
        <w:rPr>
          <w:rFonts w:hint="eastAsia" w:ascii="Arial" w:hAnsi="Arial" w:cs="Arial"/>
          <w:spacing w:val="-3"/>
          <w:szCs w:val="24"/>
          <w:lang w:eastAsia="zh-HK"/>
        </w:rPr>
        <w:t>Water Supplies Department - Waterworks Regulations (Cap. 102A) and Hong Kong Waterworks Standard Requirements for Plumbing Installation in Buildings;</w:t>
      </w:r>
      <w:r>
        <w:rPr>
          <w:rFonts w:hint="default" w:ascii="Arial" w:hAnsi="Arial" w:cs="Arial"/>
          <w:spacing w:val="-3"/>
          <w:szCs w:val="24"/>
          <w:lang w:val="en-US" w:eastAsia="zh-HK"/>
        </w:rPr>
        <w:t xml:space="preserve"> and</w:t>
      </w:r>
    </w:p>
    <w:p>
      <w:pPr>
        <w:numPr>
          <w:ilvl w:val="0"/>
          <w:numId w:val="22"/>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eastAsia="zh-HK"/>
        </w:rPr>
      </w:pPr>
      <w:r>
        <w:rPr>
          <w:rFonts w:hint="eastAsia" w:ascii="Arial" w:hAnsi="Arial" w:cs="Arial"/>
          <w:spacing w:val="-3"/>
          <w:szCs w:val="24"/>
          <w:lang w:eastAsia="zh-HK"/>
        </w:rPr>
        <w:t>Electrical and Mechanical Services Department - Code of Practice for the Electricity (Wiring) Regulations</w:t>
      </w:r>
      <w:r>
        <w:rPr>
          <w:rFonts w:hint="default" w:ascii="Arial" w:hAnsi="Arial" w:cs="Arial"/>
          <w:spacing w:val="-3"/>
          <w:szCs w:val="24"/>
          <w:lang w:val="en-US" w:eastAsia="zh-HK"/>
        </w:rPr>
        <w:t>.</w:t>
      </w:r>
    </w:p>
    <w:p>
      <w:pPr>
        <w:jc w:val="both"/>
        <w:rPr>
          <w:rFonts w:hint="default" w:ascii="Arial" w:hAnsi="Arial" w:cs="Arial"/>
          <w:b/>
          <w:bCs/>
          <w:szCs w:val="24"/>
        </w:rPr>
      </w:pPr>
    </w:p>
    <w:p>
      <w:pPr>
        <w:widowControl w:val="0"/>
        <w:numPr>
          <w:ilvl w:val="2"/>
          <w:numId w:val="21"/>
        </w:numPr>
        <w:tabs>
          <w:tab w:val="left" w:pos="1320"/>
          <w:tab w:val="clear" w:pos="0"/>
        </w:tabs>
        <w:snapToGrid w:val="0"/>
        <w:spacing w:before="0" w:after="0"/>
        <w:ind w:left="440" w:leftChars="200" w:firstLine="0" w:firstLineChars="0"/>
        <w:rPr>
          <w:rFonts w:hint="default" w:ascii="Arial" w:hAnsi="Arial" w:cs="Arial"/>
          <w:b/>
          <w:bCs/>
          <w:szCs w:val="24"/>
          <w:u w:val="none"/>
        </w:rPr>
      </w:pPr>
      <w:r>
        <w:rPr>
          <w:rFonts w:hint="default" w:ascii="Arial" w:hAnsi="Arial" w:cs="Arial"/>
          <w:b/>
          <w:bCs/>
          <w:szCs w:val="24"/>
          <w:u w:val="none"/>
        </w:rPr>
        <w:t>Street Fire Hydrant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A street fire hydrant system will be provided along the internal EVA of the site, with spacing between fire hydrants at maximum 100 meters of the roadway.</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Water supply will be connected to respective 245m3 street fire hydrant water tanks.  At the street fire hydrant water tank, the water will be supply to street fire hydrant pump at street fire hydrant pump rooms, and subsequently transfer to street fire hydrant(s) in order to achieve to achieve design flow rate and pressure as stated in Codes of Practices of FSD.</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2"/>
          <w:numId w:val="21"/>
        </w:numPr>
        <w:tabs>
          <w:tab w:val="left" w:pos="1320"/>
          <w:tab w:val="clear" w:pos="0"/>
        </w:tabs>
        <w:snapToGrid w:val="0"/>
        <w:spacing w:before="0" w:after="0"/>
        <w:ind w:left="440" w:leftChars="200" w:firstLine="0" w:firstLineChars="0"/>
        <w:rPr>
          <w:rFonts w:hint="default" w:ascii="Arial" w:hAnsi="Arial" w:cs="Arial"/>
          <w:b/>
          <w:bCs/>
          <w:szCs w:val="24"/>
          <w:u w:val="none"/>
        </w:rPr>
      </w:pPr>
      <w:r>
        <w:rPr>
          <w:rFonts w:hint="default" w:ascii="Arial" w:hAnsi="Arial" w:cs="Arial"/>
          <w:b/>
          <w:bCs/>
          <w:szCs w:val="24"/>
          <w:u w:val="none"/>
        </w:rPr>
        <w:t>Fire Hydrant / Hose Reel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The fire hydrant</w:t>
      </w:r>
      <w:r>
        <w:rPr>
          <w:rFonts w:hint="eastAsia" w:ascii="Arial" w:hAnsi="Arial" w:cs="Arial"/>
          <w:szCs w:val="24"/>
          <w:lang w:val="en-US" w:eastAsia="zh-HK"/>
        </w:rPr>
        <w:t>/</w:t>
      </w:r>
      <w:r>
        <w:rPr>
          <w:rFonts w:hint="default" w:ascii="Arial" w:hAnsi="Arial" w:cs="Arial"/>
          <w:szCs w:val="24"/>
          <w:lang w:val="en-US" w:eastAsia="zh-HK"/>
        </w:rPr>
        <w:t xml:space="preserve">hose reel system will be designed as wet pipe system and thus charged with water to the required pressure at all time. </w:t>
      </w:r>
      <w:r>
        <w:rPr>
          <w:rFonts w:hint="eastAsia" w:ascii="Arial" w:hAnsi="Arial" w:cs="Arial"/>
          <w:szCs w:val="24"/>
          <w:lang w:val="en-US" w:eastAsia="zh-HK"/>
        </w:rPr>
        <w:t xml:space="preserve"> </w:t>
      </w:r>
      <w:r>
        <w:rPr>
          <w:rFonts w:hint="default" w:ascii="Arial" w:hAnsi="Arial" w:cs="Arial"/>
          <w:szCs w:val="24"/>
          <w:lang w:val="en-US" w:eastAsia="zh-HK"/>
        </w:rPr>
        <w:t xml:space="preserve">Hose reel system enables first hand fire fighting by building occupants whereas fire hydrant system is designed for firemen’s use. </w:t>
      </w:r>
      <w:r>
        <w:rPr>
          <w:rFonts w:hint="eastAsia" w:ascii="Arial" w:hAnsi="Arial" w:cs="Arial"/>
          <w:szCs w:val="24"/>
          <w:lang w:val="en-US" w:eastAsia="zh-HK"/>
        </w:rPr>
        <w:t xml:space="preserve"> </w:t>
      </w:r>
      <w:r>
        <w:rPr>
          <w:rFonts w:hint="default" w:ascii="Arial" w:hAnsi="Arial" w:cs="Arial"/>
          <w:szCs w:val="24"/>
          <w:lang w:val="en-US" w:eastAsia="zh-HK"/>
        </w:rPr>
        <w:t>Fire hydrant and hose reel will be located at each floor in order to provide full coverage of the entire floor area as the FSD requirements.</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 xml:space="preserve">1 set of </w:t>
      </w:r>
      <w:r>
        <w:rPr>
          <w:rFonts w:hint="eastAsia" w:ascii="Arial" w:hAnsi="Arial" w:cs="Arial"/>
          <w:szCs w:val="24"/>
          <w:lang w:val="en-US" w:eastAsia="zh-HK"/>
        </w:rPr>
        <w:t>fire hydrant and hose reel system will be provided for</w:t>
      </w:r>
      <w:r>
        <w:rPr>
          <w:rFonts w:hint="default" w:ascii="Arial" w:hAnsi="Arial" w:cs="Arial"/>
          <w:szCs w:val="24"/>
          <w:lang w:val="en-US" w:eastAsia="zh-HK"/>
        </w:rPr>
        <w:t xml:space="preserve"> each</w:t>
      </w:r>
      <w:r>
        <w:rPr>
          <w:rFonts w:hint="eastAsia" w:ascii="Arial" w:hAnsi="Arial" w:cs="Arial"/>
          <w:szCs w:val="24"/>
          <w:lang w:val="en-US" w:eastAsia="zh-HK"/>
        </w:rPr>
        <w:t xml:space="preserve"> tower</w:t>
      </w:r>
      <w:r>
        <w:rPr>
          <w:rFonts w:hint="default" w:ascii="Arial" w:hAnsi="Arial" w:cs="Arial"/>
          <w:szCs w:val="24"/>
          <w:lang w:val="en-US" w:eastAsia="zh-HK"/>
        </w:rPr>
        <w:t xml:space="preserve">, </w:t>
      </w:r>
      <w:r>
        <w:rPr>
          <w:rFonts w:hint="eastAsia" w:ascii="Arial" w:hAnsi="Arial" w:cs="Arial"/>
          <w:szCs w:val="24"/>
          <w:lang w:val="en-US" w:eastAsia="zh-HK"/>
        </w:rPr>
        <w:t xml:space="preserve">and the correspondence capacity of F.S. water tank </w:t>
      </w:r>
      <w:r>
        <w:rPr>
          <w:rFonts w:hint="default" w:ascii="Arial" w:hAnsi="Arial" w:cs="Arial"/>
          <w:szCs w:val="24"/>
          <w:lang w:val="en-US" w:eastAsia="zh-HK"/>
        </w:rPr>
        <w:t>is 27</w:t>
      </w:r>
      <w:r>
        <w:rPr>
          <w:rFonts w:hint="eastAsia" w:ascii="Arial" w:hAnsi="Arial" w:cs="Arial"/>
          <w:szCs w:val="24"/>
          <w:lang w:val="en-US" w:eastAsia="zh-HK"/>
        </w:rPr>
        <w:t xml:space="preserve"> m3</w:t>
      </w:r>
      <w:r>
        <w:rPr>
          <w:rFonts w:hint="default" w:ascii="Arial" w:hAnsi="Arial" w:cs="Arial"/>
          <w:szCs w:val="24"/>
          <w:lang w:val="en-US" w:eastAsia="zh-HK"/>
        </w:rPr>
        <w:t>. F</w:t>
      </w:r>
      <w:r>
        <w:rPr>
          <w:rFonts w:hint="eastAsia" w:ascii="Arial" w:hAnsi="Arial" w:cs="Arial"/>
          <w:szCs w:val="24"/>
          <w:lang w:val="en-US" w:eastAsia="zh-HK"/>
        </w:rPr>
        <w:t>rom F.S. water</w:t>
      </w:r>
      <w:r>
        <w:rPr>
          <w:rFonts w:hint="default" w:ascii="Arial" w:hAnsi="Arial" w:cs="Arial"/>
          <w:szCs w:val="24"/>
          <w:lang w:val="en-US" w:eastAsia="zh-HK"/>
        </w:rPr>
        <w:t xml:space="preserve"> tank, the water will be suppl</w:t>
      </w:r>
      <w:r>
        <w:rPr>
          <w:rFonts w:hint="eastAsia" w:ascii="Arial" w:hAnsi="Arial" w:cs="Arial"/>
          <w:szCs w:val="24"/>
          <w:lang w:val="en-US" w:eastAsia="zh-HK"/>
        </w:rPr>
        <w:t xml:space="preserve">ied to </w:t>
      </w:r>
      <w:r>
        <w:rPr>
          <w:rFonts w:hint="default" w:ascii="Arial" w:hAnsi="Arial" w:cs="Arial"/>
          <w:szCs w:val="24"/>
          <w:lang w:val="en-US" w:eastAsia="zh-HK"/>
        </w:rPr>
        <w:t xml:space="preserve">fixed fire pump </w:t>
      </w:r>
      <w:r>
        <w:rPr>
          <w:rFonts w:hint="eastAsia" w:ascii="Arial" w:hAnsi="Arial" w:cs="Arial"/>
          <w:szCs w:val="24"/>
          <w:lang w:val="en-US" w:eastAsia="zh-HK"/>
        </w:rPr>
        <w:t>at F.S. pump room</w:t>
      </w:r>
      <w:r>
        <w:rPr>
          <w:rFonts w:hint="default" w:ascii="Arial" w:hAnsi="Arial" w:cs="Arial"/>
          <w:szCs w:val="24"/>
          <w:lang w:val="en-US" w:eastAsia="zh-HK"/>
        </w:rPr>
        <w:t xml:space="preserve"> and subsequently transferred the water to </w:t>
      </w:r>
      <w:r>
        <w:rPr>
          <w:rFonts w:hint="eastAsia" w:ascii="Arial" w:hAnsi="Arial" w:cs="Arial"/>
          <w:szCs w:val="24"/>
          <w:lang w:val="en-US" w:eastAsia="zh-HK"/>
        </w:rPr>
        <w:t xml:space="preserve">fire hydrants and hose reels at </w:t>
      </w:r>
      <w:r>
        <w:rPr>
          <w:rFonts w:hint="default" w:ascii="Arial" w:hAnsi="Arial" w:cs="Arial"/>
          <w:szCs w:val="24"/>
          <w:lang w:val="en-US" w:eastAsia="zh-HK"/>
        </w:rPr>
        <w:t>the respective floor</w:t>
      </w:r>
      <w:r>
        <w:rPr>
          <w:rFonts w:hint="eastAsia" w:ascii="Arial" w:hAnsi="Arial" w:cs="Arial"/>
          <w:szCs w:val="24"/>
          <w:lang w:val="en-US" w:eastAsia="zh-HK"/>
        </w:rPr>
        <w:t xml:space="preserve"> </w:t>
      </w:r>
      <w:r>
        <w:rPr>
          <w:rFonts w:hint="default" w:ascii="Arial" w:hAnsi="Arial" w:cs="Arial"/>
          <w:szCs w:val="24"/>
          <w:lang w:val="en-US" w:eastAsia="zh-HK"/>
        </w:rPr>
        <w:t xml:space="preserve">to maintain the flow and the pressure requirement as </w:t>
      </w:r>
      <w:r>
        <w:rPr>
          <w:rFonts w:hint="eastAsia" w:ascii="Arial" w:hAnsi="Arial" w:cs="Arial"/>
          <w:szCs w:val="24"/>
          <w:lang w:val="en-US" w:eastAsia="zh-HK"/>
        </w:rPr>
        <w:t xml:space="preserve">per </w:t>
      </w:r>
      <w:r>
        <w:rPr>
          <w:rFonts w:hint="default" w:ascii="Arial" w:hAnsi="Arial" w:cs="Arial"/>
          <w:szCs w:val="24"/>
          <w:lang w:val="en-US" w:eastAsia="zh-HK"/>
        </w:rPr>
        <w:t>the FSD requirement</w:t>
      </w:r>
      <w:r>
        <w:rPr>
          <w:rFonts w:hint="eastAsia" w:ascii="Arial" w:hAnsi="Arial" w:cs="Arial"/>
          <w:szCs w:val="24"/>
          <w:lang w:val="en-US" w:eastAsia="zh-HK"/>
        </w:rPr>
        <w:t>s as stated in Code of Practice</w:t>
      </w:r>
      <w:r>
        <w:rPr>
          <w:rFonts w:hint="default" w:ascii="Arial" w:hAnsi="Arial" w:cs="Arial"/>
          <w:szCs w:val="24"/>
          <w:lang w:val="en-US" w:eastAsia="zh-HK"/>
        </w:rPr>
        <w:t>.</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One F.S. Inlet will be provided to each staircases.  As the static pressure at the hydrant outlet is greater than 850kPa, self-contained pressure reducing hydrant will be provided.</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2"/>
          <w:numId w:val="21"/>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Automatic Sprinkler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 xml:space="preserve">1 set of automatic sprinkler system will be provided for each tower to detect a fire and extinguish it with water in its early stages or control the fire for subsequent extinguishment by firemen. </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r>
        <w:rPr>
          <w:rFonts w:hint="default" w:ascii="Arial" w:hAnsi="Arial" w:cs="Arial"/>
          <w:szCs w:val="24"/>
          <w:lang w:val="en-US" w:eastAsia="zh-HK"/>
        </w:rPr>
        <w:tab/>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T</w:t>
      </w:r>
      <w:r>
        <w:rPr>
          <w:rFonts w:hint="eastAsia" w:ascii="Arial" w:hAnsi="Arial" w:cs="Arial"/>
          <w:szCs w:val="24"/>
          <w:lang w:val="en-US" w:eastAsia="zh-HK"/>
        </w:rPr>
        <w:t xml:space="preserve">he system will be designed </w:t>
      </w:r>
      <w:r>
        <w:rPr>
          <w:rFonts w:hint="default" w:ascii="Arial" w:hAnsi="Arial" w:cs="Arial"/>
          <w:szCs w:val="24"/>
          <w:lang w:val="en-US" w:eastAsia="zh-HK"/>
        </w:rPr>
        <w:t xml:space="preserve">in accordance with the LPC </w:t>
      </w:r>
      <w:r>
        <w:rPr>
          <w:rFonts w:hint="eastAsia" w:ascii="Arial" w:hAnsi="Arial" w:cs="Arial"/>
          <w:szCs w:val="24"/>
          <w:lang w:val="en-US" w:eastAsia="zh-HK"/>
        </w:rPr>
        <w:t>R</w:t>
      </w:r>
      <w:r>
        <w:rPr>
          <w:rFonts w:hint="default" w:ascii="Arial" w:hAnsi="Arial" w:cs="Arial"/>
          <w:szCs w:val="24"/>
          <w:lang w:val="en-US" w:eastAsia="zh-HK"/>
        </w:rPr>
        <w:t>ules</w:t>
      </w:r>
      <w:r>
        <w:rPr>
          <w:rFonts w:hint="eastAsia" w:ascii="Arial" w:hAnsi="Arial" w:cs="Arial"/>
          <w:szCs w:val="24"/>
          <w:lang w:val="en-US" w:eastAsia="zh-HK"/>
        </w:rPr>
        <w:t xml:space="preserve"> for Automatic Sprinkler Installations Incorporating BS EN 12845</w:t>
      </w:r>
      <w:r>
        <w:rPr>
          <w:rFonts w:hint="default" w:ascii="Arial" w:hAnsi="Arial" w:cs="Arial"/>
          <w:szCs w:val="24"/>
          <w:lang w:val="en-US" w:eastAsia="zh-HK"/>
        </w:rPr>
        <w:t xml:space="preserve">:2003 </w:t>
      </w:r>
      <w:r>
        <w:rPr>
          <w:rFonts w:hint="eastAsia" w:ascii="Arial" w:hAnsi="Arial" w:cs="Arial"/>
          <w:szCs w:val="24"/>
          <w:lang w:val="en-US" w:eastAsia="zh-HK"/>
        </w:rPr>
        <w:t xml:space="preserve">as wet pipe system so </w:t>
      </w:r>
      <w:r>
        <w:rPr>
          <w:rFonts w:hint="default" w:ascii="Arial" w:hAnsi="Arial" w:cs="Arial"/>
          <w:szCs w:val="24"/>
          <w:lang w:val="en-US" w:eastAsia="zh-HK"/>
        </w:rPr>
        <w:t>that</w:t>
      </w:r>
      <w:r>
        <w:rPr>
          <w:rFonts w:hint="eastAsia" w:ascii="Arial" w:hAnsi="Arial" w:cs="Arial"/>
          <w:szCs w:val="24"/>
          <w:lang w:val="en-US" w:eastAsia="zh-HK"/>
        </w:rPr>
        <w:t xml:space="preserve"> the system pipework is charged with water under its operational pressure and in event of sprinkler head operation the water is discharged immediately.</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eastAsia" w:ascii="Arial" w:hAnsi="Arial" w:cs="Arial"/>
          <w:szCs w:val="24"/>
          <w:lang w:val="en-US" w:eastAsia="zh-HK"/>
        </w:rPr>
        <w:t>The classification of hazard group of automatic sprinkler system</w:t>
      </w:r>
      <w:r>
        <w:rPr>
          <w:rFonts w:hint="default" w:ascii="Arial" w:hAnsi="Arial" w:cs="Arial"/>
          <w:szCs w:val="24"/>
          <w:lang w:val="en-US" w:eastAsia="zh-HK"/>
        </w:rPr>
        <w:t xml:space="preserve"> </w:t>
      </w:r>
      <w:r>
        <w:rPr>
          <w:rFonts w:hint="eastAsia" w:ascii="Arial" w:hAnsi="Arial" w:cs="Arial"/>
          <w:szCs w:val="24"/>
          <w:lang w:val="en-US" w:eastAsia="zh-HK"/>
        </w:rPr>
        <w:t xml:space="preserve">will be designed as Ordinary Hazard Group 1(OH1) in accordance with  LPC Rules. The </w:t>
      </w:r>
      <w:r>
        <w:rPr>
          <w:rFonts w:hint="default" w:ascii="Arial" w:hAnsi="Arial" w:cs="Arial"/>
          <w:szCs w:val="24"/>
          <w:lang w:val="en-US" w:eastAsia="zh-HK"/>
        </w:rPr>
        <w:t xml:space="preserve">capacity of sprinkler water tank is 54m3 </w:t>
      </w:r>
      <w:r>
        <w:rPr>
          <w:rFonts w:hint="eastAsia" w:ascii="Arial" w:hAnsi="Arial" w:cs="Arial"/>
          <w:szCs w:val="24"/>
          <w:lang w:val="en-US" w:eastAsia="zh-HK"/>
        </w:rPr>
        <w:t>and b</w:t>
      </w:r>
      <w:r>
        <w:rPr>
          <w:rFonts w:hint="default" w:ascii="Arial" w:hAnsi="Arial" w:cs="Arial"/>
          <w:szCs w:val="24"/>
          <w:lang w:val="en-US" w:eastAsia="zh-HK"/>
        </w:rPr>
        <w:t xml:space="preserve">ased on 2/3 of full capacity of sprinkler water tank plus individual direct </w:t>
      </w:r>
      <w:r>
        <w:rPr>
          <w:rFonts w:hint="eastAsia" w:ascii="Arial" w:hAnsi="Arial" w:cs="Arial"/>
          <w:szCs w:val="24"/>
          <w:lang w:val="en-US" w:eastAsia="zh-HK"/>
        </w:rPr>
        <w:t>telephone line</w:t>
      </w:r>
      <w:r>
        <w:rPr>
          <w:rFonts w:hint="default" w:ascii="Arial" w:hAnsi="Arial" w:cs="Arial"/>
          <w:szCs w:val="24"/>
          <w:lang w:val="en-US" w:eastAsia="zh-HK"/>
        </w:rPr>
        <w:t xml:space="preserve"> from each tower to Services Provider’s Computerized Fire Alarm Transmission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r>
        <w:rPr>
          <w:rFonts w:hint="default" w:ascii="Arial" w:hAnsi="Arial" w:cs="Arial"/>
          <w:szCs w:val="24"/>
          <w:lang w:val="en-US" w:eastAsia="zh-HK"/>
        </w:rPr>
        <w:t>A</w:t>
      </w:r>
      <w:r>
        <w:rPr>
          <w:rFonts w:hint="eastAsia" w:ascii="Arial" w:hAnsi="Arial" w:cs="Arial"/>
          <w:szCs w:val="24"/>
          <w:lang w:val="en-US" w:eastAsia="zh-HK"/>
        </w:rPr>
        <w:t>t the sprinkler water tank, the water will be supply to sprinkler pump at sprinkler pump rooms</w:t>
      </w:r>
      <w:r>
        <w:rPr>
          <w:rFonts w:hint="default" w:ascii="Arial" w:hAnsi="Arial" w:cs="Arial"/>
          <w:szCs w:val="24"/>
          <w:lang w:val="en-US" w:eastAsia="zh-HK"/>
        </w:rPr>
        <w:t>,</w:t>
      </w:r>
      <w:r>
        <w:rPr>
          <w:rFonts w:hint="eastAsia" w:ascii="Arial" w:hAnsi="Arial" w:cs="Arial"/>
          <w:szCs w:val="24"/>
          <w:lang w:val="en-US" w:eastAsia="zh-HK"/>
        </w:rPr>
        <w:t xml:space="preserve"> and subsequently transfer to sprinkler systems to achieve minimum pressure and flow requirement as stated in LPC Rules.</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r>
        <w:rPr>
          <w:rFonts w:hint="default" w:ascii="Arial" w:hAnsi="Arial" w:cs="Arial"/>
          <w:szCs w:val="24"/>
          <w:lang w:val="en-US" w:eastAsia="zh-HK"/>
        </w:rPr>
        <w:t>S</w:t>
      </w:r>
      <w:r>
        <w:rPr>
          <w:rFonts w:hint="eastAsia" w:ascii="Arial" w:hAnsi="Arial" w:cs="Arial"/>
          <w:szCs w:val="24"/>
          <w:lang w:val="en-US" w:eastAsia="zh-HK"/>
        </w:rPr>
        <w:t xml:space="preserve">prinkler system will be provided </w:t>
      </w:r>
      <w:r>
        <w:rPr>
          <w:rFonts w:hint="default" w:ascii="Arial" w:hAnsi="Arial" w:cs="Arial"/>
          <w:szCs w:val="24"/>
          <w:lang w:val="en-US" w:eastAsia="zh-HK"/>
        </w:rPr>
        <w:t>to cover entire building</w:t>
      </w:r>
      <w:r>
        <w:rPr>
          <w:rFonts w:hint="eastAsia" w:ascii="Arial" w:hAnsi="Arial" w:cs="Arial"/>
          <w:szCs w:val="24"/>
          <w:lang w:val="en-US" w:eastAsia="zh-HK"/>
        </w:rPr>
        <w:t>,</w:t>
      </w:r>
      <w:r>
        <w:rPr>
          <w:rFonts w:hint="default" w:ascii="Arial" w:hAnsi="Arial" w:cs="Arial"/>
          <w:szCs w:val="24"/>
          <w:lang w:val="en-US" w:eastAsia="zh-HK"/>
        </w:rPr>
        <w:t xml:space="preserve"> except plant rooms, services duct, electrical meter room, water meter cabinet, cable trenches</w:t>
      </w:r>
      <w:r>
        <w:rPr>
          <w:rFonts w:hint="eastAsia" w:ascii="Arial" w:hAnsi="Arial" w:cs="Arial"/>
          <w:szCs w:val="24"/>
          <w:lang w:val="en-US" w:eastAsia="zh-HK"/>
        </w:rPr>
        <w:t>, and</w:t>
      </w:r>
      <w:r>
        <w:rPr>
          <w:rFonts w:hint="default" w:ascii="Arial" w:hAnsi="Arial" w:cs="Arial"/>
          <w:szCs w:val="24"/>
          <w:lang w:val="en-US" w:eastAsia="zh-HK"/>
        </w:rPr>
        <w:t xml:space="preserve"> subject to exemption approval from FSD.</w:t>
      </w:r>
      <w:r>
        <w:rPr>
          <w:rFonts w:hint="eastAsia" w:ascii="Arial" w:hAnsi="Arial" w:cs="Arial"/>
          <w:szCs w:val="24"/>
          <w:lang w:val="en-US" w:eastAsia="zh-HK"/>
        </w:rPr>
        <w:t xml:space="preserve"> </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21"/>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Automatic Fire Detection and Fire Alarm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r>
        <w:rPr>
          <w:rFonts w:hint="default" w:ascii="Arial" w:hAnsi="Arial" w:cs="Arial"/>
          <w:szCs w:val="24"/>
          <w:lang w:val="en-US" w:eastAsia="zh-HK"/>
        </w:rPr>
        <w:t xml:space="preserve">1 set of </w:t>
      </w:r>
      <w:r>
        <w:rPr>
          <w:rFonts w:hint="eastAsia" w:ascii="Arial" w:hAnsi="Arial" w:cs="Arial"/>
          <w:szCs w:val="24"/>
          <w:lang w:val="en-US" w:eastAsia="zh-HK"/>
        </w:rPr>
        <w:t>automatic fire detection and fire alarm system will be provided</w:t>
      </w:r>
      <w:r>
        <w:rPr>
          <w:rFonts w:hint="default" w:ascii="Arial" w:hAnsi="Arial" w:cs="Arial"/>
          <w:szCs w:val="24"/>
          <w:lang w:val="en-US" w:eastAsia="zh-HK"/>
        </w:rPr>
        <w:t xml:space="preserve"> for each tower for protection</w:t>
      </w:r>
      <w:r>
        <w:rPr>
          <w:rFonts w:hint="eastAsia" w:ascii="Arial" w:hAnsi="Arial" w:cs="Arial"/>
          <w:szCs w:val="24"/>
          <w:lang w:val="en-US" w:eastAsia="zh-HK"/>
        </w:rPr>
        <w:t xml:space="preserve"> in order to alter building occupants to a fire and start a timely evacuation of the building.</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r>
        <w:rPr>
          <w:rFonts w:hint="eastAsia" w:ascii="Arial" w:hAnsi="Arial" w:cs="Arial"/>
          <w:szCs w:val="24"/>
          <w:lang w:val="en-US" w:eastAsia="zh-HK"/>
        </w:rPr>
        <w:t xml:space="preserve">An addressable system will be installed.  They use detectors which constantly relay information on their operating condition to the control.  This type of information will allow the control panel to determine if a particular detector is being subjected to an abnormally high ambient level of smoke in normal use.  Main fire control panel will be provided and located at F.S. control room at with direct telephone line to Hong Kong Fire Control Centre.  It mainly integrated all fire detection and fire alarm initiation signals of podium floors and residential floors.  </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r>
        <w:rPr>
          <w:rFonts w:hint="eastAsia" w:ascii="Arial" w:hAnsi="Arial" w:cs="Arial"/>
          <w:szCs w:val="24"/>
          <w:lang w:val="en-US" w:eastAsia="zh-HK"/>
        </w:rPr>
        <w:t>Automatic fire detection systems, which consist of smoke and heat detectors, are designed to raise the alarm whether or not personnel are presents at the time, thus giving early warning of fire incident.  The system will be provided for the following areas in accordance with FSD’s requirements: -</w:t>
      </w:r>
    </w:p>
    <w:p>
      <w:pPr>
        <w:numPr>
          <w:ilvl w:val="0"/>
          <w:numId w:val="23"/>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HK"/>
        </w:rPr>
      </w:pPr>
      <w:r>
        <w:rPr>
          <w:rFonts w:hint="default" w:ascii="Arial" w:hAnsi="Arial" w:cs="Arial"/>
          <w:spacing w:val="-3"/>
          <w:szCs w:val="24"/>
          <w:lang w:val="en-US" w:eastAsia="zh-TW"/>
        </w:rPr>
        <w:t>Smoke detectors integrated with proprietary made sounder base for  hostel rooms;</w:t>
      </w:r>
    </w:p>
    <w:p>
      <w:pPr>
        <w:numPr>
          <w:ilvl w:val="0"/>
          <w:numId w:val="23"/>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HK"/>
        </w:rPr>
      </w:pPr>
      <w:r>
        <w:rPr>
          <w:rFonts w:hint="default" w:ascii="Arial" w:hAnsi="Arial" w:cs="Arial"/>
          <w:spacing w:val="-3"/>
          <w:szCs w:val="24"/>
          <w:lang w:val="en-US" w:eastAsia="zh-TW"/>
        </w:rPr>
        <w:t>Smoke detectors for entire floor with sleeping accommodation except toilets, bathrooms, staircases which are covered by sprinkler system;</w:t>
      </w:r>
    </w:p>
    <w:p>
      <w:pPr>
        <w:numPr>
          <w:ilvl w:val="0"/>
          <w:numId w:val="23"/>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HK"/>
        </w:rPr>
      </w:pPr>
      <w:r>
        <w:rPr>
          <w:rFonts w:hint="default" w:ascii="Arial" w:hAnsi="Arial" w:cs="Arial"/>
          <w:spacing w:val="-3"/>
          <w:szCs w:val="24"/>
          <w:lang w:val="en-US" w:eastAsia="zh-HK"/>
        </w:rPr>
        <w:t>Heater detectors for new M&amp;E plant rooms;</w:t>
      </w:r>
    </w:p>
    <w:p>
      <w:pPr>
        <w:numPr>
          <w:ilvl w:val="0"/>
          <w:numId w:val="23"/>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HK"/>
        </w:rPr>
      </w:pPr>
      <w:r>
        <w:rPr>
          <w:rFonts w:hint="default" w:ascii="Arial" w:hAnsi="Arial" w:cs="Arial"/>
          <w:spacing w:val="-3"/>
          <w:szCs w:val="24"/>
          <w:lang w:val="en-US" w:eastAsia="zh-HK"/>
        </w:rPr>
        <w:t>A</w:t>
      </w:r>
      <w:r>
        <w:rPr>
          <w:rFonts w:hint="eastAsia" w:ascii="Arial" w:hAnsi="Arial" w:cs="Arial"/>
          <w:spacing w:val="-3"/>
          <w:szCs w:val="24"/>
          <w:lang w:val="en-US" w:eastAsia="zh-HK"/>
        </w:rPr>
        <w:t>ll areas are not protected by automatic sprinkler system;</w:t>
      </w:r>
    </w:p>
    <w:p>
      <w:pPr>
        <w:widowControl w:val="0"/>
        <w:numPr>
          <w:ilvl w:val="0"/>
          <w:numId w:val="0"/>
        </w:numPr>
        <w:tabs>
          <w:tab w:val="left" w:pos="440"/>
        </w:tabs>
        <w:snapToGrid w:val="0"/>
        <w:spacing w:before="0" w:after="0"/>
        <w:ind w:left="440" w:leftChars="200" w:firstLine="0" w:firstLineChars="0"/>
        <w:rPr>
          <w:rFonts w:ascii="Arial" w:hAnsi="Arial" w:cs="Arial"/>
          <w:szCs w:val="24"/>
        </w:rPr>
      </w:pPr>
      <w:r>
        <w:rPr>
          <w:rFonts w:hint="eastAsia" w:ascii="Arial" w:hAnsi="Arial" w:cs="Arial"/>
          <w:szCs w:val="24"/>
          <w:lang w:val="en-US" w:eastAsia="zh-HK"/>
        </w:rPr>
        <w:t>Generally</w:t>
      </w:r>
      <w:r>
        <w:rPr>
          <w:rFonts w:ascii="Arial" w:hAnsi="Arial" w:cs="Arial"/>
          <w:spacing w:val="-3"/>
          <w:szCs w:val="24"/>
          <w:lang w:eastAsia="zh-HK"/>
        </w:rPr>
        <w:t>, r</w:t>
      </w:r>
      <w:r>
        <w:rPr>
          <w:rFonts w:ascii="Arial" w:hAnsi="Arial" w:cs="Arial"/>
          <w:spacing w:val="-3"/>
          <w:szCs w:val="24"/>
        </w:rPr>
        <w:t xml:space="preserve">ate of rise temperature </w:t>
      </w:r>
      <w:r>
        <w:rPr>
          <w:rFonts w:ascii="Arial" w:hAnsi="Arial" w:cs="Arial"/>
          <w:spacing w:val="-3"/>
          <w:szCs w:val="24"/>
          <w:lang w:eastAsia="zh-HK"/>
        </w:rPr>
        <w:t>type</w:t>
      </w:r>
      <w:r>
        <w:rPr>
          <w:rFonts w:ascii="Arial" w:hAnsi="Arial" w:cs="Arial"/>
          <w:spacing w:val="-3"/>
          <w:szCs w:val="24"/>
        </w:rPr>
        <w:t xml:space="preserve"> heat detectors will be adopted for the M/E plant rooms to minimize the false/unwanted alarm of the system. For actuation of others F.S. system, </w:t>
      </w:r>
      <w:r>
        <w:rPr>
          <w:rFonts w:hint="eastAsia" w:ascii="Arial" w:hAnsi="Arial" w:cs="Arial"/>
          <w:spacing w:val="-3"/>
          <w:szCs w:val="24"/>
          <w:lang w:eastAsia="zh-HK"/>
        </w:rPr>
        <w:t xml:space="preserve">photoelectric type </w:t>
      </w:r>
      <w:r>
        <w:rPr>
          <w:rFonts w:ascii="Arial" w:hAnsi="Arial" w:cs="Arial"/>
          <w:szCs w:val="24"/>
        </w:rPr>
        <w:t>smoke detectors will be provided.</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r>
        <w:rPr>
          <w:rFonts w:hint="eastAsia" w:ascii="Arial" w:hAnsi="Arial" w:cs="Arial"/>
          <w:szCs w:val="24"/>
          <w:lang w:val="en-US" w:eastAsia="zh-HK"/>
        </w:rPr>
        <w:t>Manual fire alarm system consisting addressable type normal break glass units and alarm bell will be provided at each hose reel points, each storey exits and adjacent to all staircase exits to open air on G/F.</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2"/>
          <w:numId w:val="21"/>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eastAsia" w:ascii="Arial" w:hAnsi="Arial" w:cs="Arial"/>
          <w:b/>
          <w:bCs/>
          <w:szCs w:val="24"/>
          <w:u w:val="none"/>
          <w:lang w:eastAsia="zh-HK"/>
        </w:rPr>
        <w:t>Visual</w:t>
      </w:r>
      <w:r>
        <w:rPr>
          <w:rFonts w:hint="default" w:ascii="Arial" w:hAnsi="Arial" w:cs="Arial"/>
          <w:b/>
          <w:bCs/>
          <w:szCs w:val="24"/>
          <w:u w:val="none"/>
          <w:lang w:eastAsia="zh-HK"/>
        </w:rPr>
        <w:t xml:space="preserve"> Fire</w:t>
      </w:r>
      <w:r>
        <w:rPr>
          <w:rFonts w:hint="eastAsia" w:ascii="Arial" w:hAnsi="Arial" w:cs="Arial"/>
          <w:b/>
          <w:bCs/>
          <w:szCs w:val="24"/>
          <w:u w:val="none"/>
          <w:lang w:eastAsia="zh-HK"/>
        </w:rPr>
        <w:t xml:space="preserve"> Alarm System</w:t>
      </w:r>
    </w:p>
    <w:p>
      <w:pPr>
        <w:widowControl w:val="0"/>
        <w:numPr>
          <w:ilvl w:val="0"/>
          <w:numId w:val="0"/>
        </w:numPr>
        <w:tabs>
          <w:tab w:val="left" w:pos="440"/>
        </w:tabs>
        <w:snapToGrid w:val="0"/>
        <w:spacing w:before="0" w:after="0"/>
        <w:ind w:left="440" w:leftChars="200" w:firstLine="0" w:firstLineChars="0"/>
        <w:rPr>
          <w:rFonts w:hint="default" w:ascii="Arial" w:hAnsi="Arial" w:cs="Arial"/>
          <w:b/>
          <w:bCs/>
          <w:szCs w:val="24"/>
          <w:u w:val="none"/>
          <w:lang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TW"/>
        </w:rPr>
      </w:pPr>
      <w:r>
        <w:rPr>
          <w:rFonts w:hint="eastAsia" w:ascii="Arial" w:hAnsi="Arial" w:cs="Arial"/>
          <w:szCs w:val="24"/>
          <w:lang w:val="en-US" w:eastAsia="zh-HK"/>
        </w:rPr>
        <w:t>Visual Fire Alarm System (VFA System) in additional to audio warning devices, i.e. alarm bells, will be provided to form part of the fire alarm system in accordance with Design Manual: Barriers Free Access 2008</w:t>
      </w:r>
      <w:r>
        <w:rPr>
          <w:rFonts w:hint="default" w:ascii="Arial" w:hAnsi="Arial" w:cs="Arial"/>
          <w:szCs w:val="24"/>
          <w:lang w:val="en-US" w:eastAsia="zh-HK"/>
        </w:rPr>
        <w:t xml:space="preserve"> </w:t>
      </w:r>
      <w:r>
        <w:rPr>
          <w:rFonts w:hint="default" w:ascii="Arial" w:hAnsi="Arial" w:cs="Arial"/>
          <w:szCs w:val="24"/>
          <w:lang w:val="en-US" w:eastAsia="zh-TW"/>
        </w:rPr>
        <w:t>to suit t</w:t>
      </w:r>
      <w:r>
        <w:rPr>
          <w:rFonts w:hint="default" w:ascii="Arial" w:hAnsi="Arial" w:cs="Arial"/>
          <w:szCs w:val="24"/>
          <w:lang w:val="en-US" w:eastAsia="zh-HK"/>
        </w:rPr>
        <w:t>he new architectural layout plans of the A&amp;A works areas</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21"/>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Portable Fire Extinguisher and Equipment</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ascii="Arial" w:hAnsi="Arial" w:cs="Arial"/>
          <w:szCs w:val="24"/>
        </w:rPr>
      </w:pPr>
      <w:r>
        <w:rPr>
          <w:rFonts w:hint="eastAsia" w:ascii="Arial" w:hAnsi="Arial" w:cs="Arial"/>
          <w:szCs w:val="24"/>
          <w:lang w:val="en-US" w:eastAsia="zh-HK"/>
        </w:rPr>
        <w:t>Portable fire fighting equipment will be provided to the building’s requirements and to facilitate immediate first aid fire fighting purpose.  In general, the type of portable fire fighting equipment will be chosen, based upon the fuel or fuels present in various portions of the facility, as follows: -</w:t>
      </w:r>
    </w:p>
    <w:p>
      <w:pPr>
        <w:numPr>
          <w:ilvl w:val="0"/>
          <w:numId w:val="24"/>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4.5kg CO2 fire extinguishers for M&amp;E plant rooms</w:t>
      </w:r>
      <w:r>
        <w:rPr>
          <w:rFonts w:hint="default" w:ascii="Arial" w:hAnsi="Arial" w:cs="Arial"/>
          <w:spacing w:val="-3"/>
          <w:szCs w:val="24"/>
          <w:lang w:val="en-US" w:eastAsia="zh-HK"/>
        </w:rPr>
        <w:t>;</w:t>
      </w:r>
    </w:p>
    <w:p>
      <w:pPr>
        <w:numPr>
          <w:ilvl w:val="0"/>
          <w:numId w:val="24"/>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 xml:space="preserve">9 litres water/CO2 fire extinguishers for refuse </w:t>
      </w:r>
      <w:r>
        <w:rPr>
          <w:rFonts w:hint="default" w:ascii="Arial" w:hAnsi="Arial" w:cs="Arial"/>
          <w:spacing w:val="-3"/>
          <w:szCs w:val="24"/>
          <w:lang w:val="en-US" w:eastAsia="zh-HK"/>
        </w:rPr>
        <w:t>storage chamber;</w:t>
      </w:r>
    </w:p>
    <w:p>
      <w:pPr>
        <w:numPr>
          <w:ilvl w:val="0"/>
          <w:numId w:val="24"/>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4.5kg CO2 fire extinguishers for p</w:t>
      </w:r>
      <w:r>
        <w:rPr>
          <w:rFonts w:hint="default" w:ascii="Arial" w:hAnsi="Arial" w:cs="Arial"/>
          <w:spacing w:val="-3"/>
          <w:szCs w:val="24"/>
          <w:lang w:val="en-US" w:eastAsia="zh-HK"/>
        </w:rPr>
        <w:t>antry.</w:t>
      </w:r>
    </w:p>
    <w:p>
      <w:pPr>
        <w:numPr>
          <w:ilvl w:val="0"/>
          <w:numId w:val="0"/>
        </w:numPr>
        <w:tabs>
          <w:tab w:val="left" w:pos="-720"/>
          <w:tab w:val="left" w:pos="880"/>
          <w:tab w:val="left" w:pos="1100"/>
        </w:tabs>
        <w:suppressAutoHyphens/>
        <w:ind w:leftChars="200"/>
        <w:jc w:val="both"/>
        <w:rPr>
          <w:rFonts w:hint="default" w:ascii="Arial" w:hAnsi="Arial" w:cs="Arial"/>
          <w:spacing w:val="-3"/>
          <w:szCs w:val="24"/>
          <w:lang w:val="en-US" w:eastAsia="zh-HK"/>
        </w:rPr>
      </w:pPr>
    </w:p>
    <w:p>
      <w:pPr>
        <w:widowControl w:val="0"/>
        <w:numPr>
          <w:ilvl w:val="2"/>
          <w:numId w:val="21"/>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Ventilation / Air-conditioning Control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w:t>
      </w:r>
      <w:r>
        <w:rPr>
          <w:rFonts w:hint="eastAsia" w:ascii="Arial" w:hAnsi="Arial" w:cs="Arial"/>
          <w:szCs w:val="24"/>
          <w:lang w:val="en-US" w:eastAsia="zh-HK"/>
        </w:rPr>
        <w:t>Method C</w:t>
      </w:r>
      <w:r>
        <w:rPr>
          <w:rFonts w:hint="default" w:ascii="Arial" w:hAnsi="Arial" w:cs="Arial"/>
          <w:szCs w:val="24"/>
          <w:lang w:val="en-US" w:eastAsia="zh-HK"/>
        </w:rPr>
        <w:t>”</w:t>
      </w:r>
      <w:r>
        <w:rPr>
          <w:rFonts w:hint="eastAsia" w:ascii="Arial" w:hAnsi="Arial" w:cs="Arial"/>
          <w:szCs w:val="24"/>
          <w:lang w:val="en-US" w:eastAsia="zh-HK"/>
        </w:rPr>
        <w:t xml:space="preserve"> override control will be </w:t>
      </w:r>
      <w:r>
        <w:rPr>
          <w:rFonts w:hint="default" w:ascii="Arial" w:hAnsi="Arial" w:cs="Arial"/>
          <w:szCs w:val="24"/>
          <w:lang w:val="en-US" w:eastAsia="zh-HK"/>
        </w:rPr>
        <w:t>adopted</w:t>
      </w:r>
      <w:r>
        <w:rPr>
          <w:rFonts w:hint="eastAsia" w:ascii="Arial" w:hAnsi="Arial" w:cs="Arial"/>
          <w:szCs w:val="24"/>
          <w:lang w:val="en-US" w:eastAsia="zh-HK"/>
        </w:rPr>
        <w:t xml:space="preserve">.  </w:t>
      </w:r>
      <w:r>
        <w:rPr>
          <w:rFonts w:hint="default" w:ascii="Arial" w:hAnsi="Arial" w:cs="Arial"/>
          <w:szCs w:val="24"/>
          <w:lang w:val="en-US" w:eastAsia="zh-HK"/>
        </w:rPr>
        <w:t>T</w:t>
      </w:r>
      <w:r>
        <w:rPr>
          <w:rFonts w:hint="eastAsia" w:ascii="Arial" w:hAnsi="Arial" w:cs="Arial"/>
          <w:szCs w:val="24"/>
          <w:lang w:val="en-US" w:eastAsia="zh-HK"/>
        </w:rPr>
        <w:t xml:space="preserve">his </w:t>
      </w:r>
      <w:r>
        <w:rPr>
          <w:rFonts w:hint="default" w:ascii="Arial" w:hAnsi="Arial" w:cs="Arial"/>
          <w:szCs w:val="24"/>
          <w:lang w:val="en-US" w:eastAsia="zh-HK"/>
        </w:rPr>
        <w:t>override</w:t>
      </w:r>
      <w:r>
        <w:rPr>
          <w:rFonts w:hint="eastAsia" w:ascii="Arial" w:hAnsi="Arial" w:cs="Arial"/>
          <w:szCs w:val="24"/>
          <w:lang w:val="en-US" w:eastAsia="zh-HK"/>
        </w:rPr>
        <w:t xml:space="preserve"> control will be arranged to completely shut down the</w:t>
      </w:r>
      <w:r>
        <w:rPr>
          <w:rFonts w:hint="default" w:ascii="Arial" w:hAnsi="Arial" w:cs="Arial"/>
          <w:szCs w:val="24"/>
          <w:lang w:val="en-US" w:eastAsia="zh-HK"/>
        </w:rPr>
        <w:t xml:space="preserve"> related</w:t>
      </w:r>
      <w:r>
        <w:rPr>
          <w:rFonts w:hint="eastAsia" w:ascii="Arial" w:hAnsi="Arial" w:cs="Arial"/>
          <w:szCs w:val="24"/>
          <w:lang w:val="en-US" w:eastAsia="zh-HK"/>
        </w:rPr>
        <w:t xml:space="preserve"> fans in the building and the actuation will be provided by the fire alarm system.</w:t>
      </w:r>
    </w:p>
    <w:p>
      <w:pPr>
        <w:widowControl w:val="0"/>
        <w:numPr>
          <w:ilvl w:val="0"/>
          <w:numId w:val="0"/>
        </w:numPr>
        <w:tabs>
          <w:tab w:val="left" w:pos="440"/>
        </w:tabs>
        <w:snapToGrid w:val="0"/>
        <w:spacing w:before="0" w:after="0"/>
        <w:ind w:left="-220" w:leftChars="0"/>
        <w:rPr>
          <w:rFonts w:hint="default" w:eastAsia="標楷體" w:cs="Arial"/>
          <w:b/>
          <w:kern w:val="2"/>
          <w:sz w:val="24"/>
          <w:szCs w:val="24"/>
          <w:lang w:val="en-US" w:eastAsia="zh-HK"/>
        </w:rPr>
      </w:pPr>
    </w:p>
    <w:p>
      <w:pPr>
        <w:widowControl w:val="0"/>
        <w:numPr>
          <w:ilvl w:val="0"/>
          <w:numId w:val="6"/>
        </w:numPr>
        <w:tabs>
          <w:tab w:val="left" w:pos="440"/>
        </w:tabs>
        <w:snapToGrid w:val="0"/>
        <w:spacing w:before="0" w:after="0"/>
        <w:ind w:left="431" w:leftChars="0" w:hanging="651" w:firstLineChars="0"/>
        <w:rPr>
          <w:rFonts w:hint="default" w:ascii="Arial" w:hAnsi="Arial" w:cs="Arial"/>
          <w:szCs w:val="24"/>
        </w:rPr>
      </w:pPr>
      <w:r>
        <w:rPr>
          <w:rFonts w:hint="default" w:eastAsia="標楷體" w:cs="Arial"/>
          <w:b/>
          <w:kern w:val="2"/>
          <w:sz w:val="24"/>
          <w:szCs w:val="24"/>
          <w:lang w:val="en-US"/>
        </w:rPr>
        <w:t>Plumbing and Drainage System</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Design Standards, Guides and Codes of Practice</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r>
        <w:rPr>
          <w:rFonts w:hint="eastAsia" w:ascii="Arial" w:hAnsi="Arial" w:cs="Arial"/>
          <w:szCs w:val="24"/>
          <w:lang w:val="en-US" w:eastAsia="zh-HK"/>
        </w:rPr>
        <w:t>The system design will be in compliance with the statutory requirements and code of practice established by relevant authorities and utility companies, including the following: -</w:t>
      </w:r>
    </w:p>
    <w:p>
      <w:pPr>
        <w:numPr>
          <w:ilvl w:val="0"/>
          <w:numId w:val="26"/>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Building Department</w:t>
      </w:r>
      <w:r>
        <w:rPr>
          <w:rFonts w:hint="eastAsia" w:ascii="Arial" w:hAnsi="Arial" w:cs="Arial"/>
          <w:spacing w:val="-3"/>
          <w:szCs w:val="24"/>
          <w:lang w:val="en-US" w:eastAsia="zh-TW"/>
        </w:rPr>
        <w:t xml:space="preserve"> - </w:t>
      </w:r>
      <w:r>
        <w:rPr>
          <w:rFonts w:hint="default" w:ascii="Arial" w:hAnsi="Arial" w:cs="Arial"/>
          <w:spacing w:val="-3"/>
          <w:szCs w:val="24"/>
          <w:lang w:val="en-US" w:eastAsia="zh-TW"/>
        </w:rPr>
        <w:t>Building Regulations and Practice Notes for Authority Person.</w:t>
      </w:r>
    </w:p>
    <w:p>
      <w:pPr>
        <w:numPr>
          <w:ilvl w:val="0"/>
          <w:numId w:val="26"/>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Office of the Water Authority - Waterworks Regulations</w:t>
      </w:r>
    </w:p>
    <w:p>
      <w:pPr>
        <w:numPr>
          <w:ilvl w:val="0"/>
          <w:numId w:val="26"/>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Drainage Services Department;</w:t>
      </w:r>
    </w:p>
    <w:p>
      <w:pPr>
        <w:numPr>
          <w:ilvl w:val="0"/>
          <w:numId w:val="26"/>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Highways Department;</w:t>
      </w:r>
    </w:p>
    <w:p>
      <w:pPr>
        <w:numPr>
          <w:ilvl w:val="0"/>
          <w:numId w:val="26"/>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 xml:space="preserve">Environmental Protection Department; </w:t>
      </w:r>
    </w:p>
    <w:p>
      <w:pPr>
        <w:numPr>
          <w:ilvl w:val="0"/>
          <w:numId w:val="26"/>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The Institute of Plumbing - Plumbing Engineering Services Design Guide</w:t>
      </w:r>
      <w:r>
        <w:rPr>
          <w:rFonts w:hint="eastAsia" w:ascii="Arial" w:hAnsi="Arial" w:cs="Arial"/>
          <w:spacing w:val="-3"/>
          <w:szCs w:val="24"/>
          <w:lang w:val="en-US" w:eastAsia="zh-HK"/>
        </w:rPr>
        <w:t>;</w:t>
      </w:r>
    </w:p>
    <w:p>
      <w:pPr>
        <w:numPr>
          <w:ilvl w:val="0"/>
          <w:numId w:val="26"/>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CIBSE Guide</w:t>
      </w:r>
      <w:r>
        <w:rPr>
          <w:rFonts w:hint="eastAsia" w:ascii="Arial" w:hAnsi="Arial" w:cs="Arial"/>
          <w:spacing w:val="-3"/>
          <w:szCs w:val="24"/>
          <w:lang w:val="en-US" w:eastAsia="zh-HK"/>
        </w:rPr>
        <w:t>; and</w:t>
      </w:r>
    </w:p>
    <w:p>
      <w:pPr>
        <w:numPr>
          <w:ilvl w:val="0"/>
          <w:numId w:val="26"/>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val="en-US" w:eastAsia="zh-TW"/>
        </w:rPr>
      </w:pPr>
      <w:r>
        <w:rPr>
          <w:rFonts w:hint="eastAsia" w:ascii="Arial" w:hAnsi="Arial" w:cs="Arial"/>
          <w:spacing w:val="-3"/>
          <w:szCs w:val="24"/>
          <w:lang w:val="en-US" w:eastAsia="zh-TW"/>
        </w:rPr>
        <w:t xml:space="preserve">Building Energy </w:t>
      </w:r>
      <w:r>
        <w:rPr>
          <w:rFonts w:hint="default" w:ascii="Arial" w:hAnsi="Arial" w:cs="Arial"/>
          <w:spacing w:val="-3"/>
          <w:szCs w:val="24"/>
          <w:lang w:val="en-US" w:eastAsia="zh-TW"/>
        </w:rPr>
        <w:t>Efficiency Ordinance</w:t>
      </w:r>
      <w:r>
        <w:rPr>
          <w:rFonts w:hint="eastAsia" w:ascii="Arial" w:hAnsi="Arial" w:cs="Arial"/>
          <w:spacing w:val="-3"/>
          <w:szCs w:val="24"/>
          <w:lang w:val="en-US" w:eastAsia="zh-TW"/>
        </w:rPr>
        <w:t xml:space="preserve"> </w:t>
      </w:r>
      <w:r>
        <w:rPr>
          <w:rFonts w:hint="eastAsia" w:ascii="Arial" w:hAnsi="Arial" w:cs="Arial"/>
          <w:spacing w:val="-3"/>
          <w:szCs w:val="24"/>
          <w:lang w:val="en-US" w:eastAsia="zh-HK"/>
        </w:rPr>
        <w:t>-</w:t>
      </w:r>
      <w:r>
        <w:rPr>
          <w:rFonts w:hint="eastAsia" w:ascii="Arial" w:hAnsi="Arial" w:cs="Arial"/>
          <w:spacing w:val="-3"/>
          <w:szCs w:val="24"/>
          <w:lang w:val="en-US" w:eastAsia="zh-TW"/>
        </w:rPr>
        <w:t xml:space="preserve"> Code </w:t>
      </w:r>
      <w:r>
        <w:rPr>
          <w:rFonts w:hint="default" w:ascii="Arial" w:hAnsi="Arial" w:cs="Arial"/>
          <w:spacing w:val="-3"/>
          <w:szCs w:val="24"/>
          <w:lang w:val="en-US" w:eastAsia="zh-TW"/>
        </w:rPr>
        <w:t>of Practice for Energy Efficiency of Building Services Installation</w:t>
      </w:r>
      <w:r>
        <w:rPr>
          <w:rFonts w:hint="eastAsia" w:ascii="Arial" w:hAnsi="Arial" w:cs="Arial"/>
          <w:spacing w:val="-3"/>
          <w:szCs w:val="24"/>
          <w:lang w:val="en-US" w:eastAsia="zh-HK"/>
        </w:rPr>
        <w:t>.</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Design Criteria and Basic Assumption</w:t>
      </w:r>
    </w:p>
    <w:p>
      <w:pPr>
        <w:numPr>
          <w:ilvl w:val="0"/>
          <w:numId w:val="27"/>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val="en-US" w:eastAsia="zh-TW"/>
        </w:rPr>
      </w:pPr>
      <w:r>
        <w:rPr>
          <w:rFonts w:hint="eastAsia" w:ascii="Arial" w:hAnsi="Arial" w:cs="Arial"/>
          <w:spacing w:val="-3"/>
          <w:szCs w:val="24"/>
          <w:lang w:val="en-US" w:eastAsia="zh-TW"/>
        </w:rPr>
        <w:t xml:space="preserve">The water storage capacity will be provided in </w:t>
      </w:r>
      <w:r>
        <w:rPr>
          <w:rFonts w:hint="default" w:ascii="Arial" w:hAnsi="Arial" w:cs="Arial"/>
          <w:spacing w:val="-3"/>
          <w:szCs w:val="24"/>
          <w:lang w:val="en-US" w:eastAsia="zh-TW"/>
        </w:rPr>
        <w:t>accordance with the Water</w:t>
      </w:r>
      <w:r>
        <w:rPr>
          <w:rFonts w:hint="eastAsia" w:ascii="Arial" w:hAnsi="Arial" w:cs="Arial"/>
          <w:spacing w:val="-3"/>
          <w:szCs w:val="24"/>
          <w:lang w:val="en-US" w:eastAsia="zh-TW"/>
        </w:rPr>
        <w:t>w</w:t>
      </w:r>
      <w:r>
        <w:rPr>
          <w:rFonts w:hint="default" w:ascii="Arial" w:hAnsi="Arial" w:cs="Arial"/>
          <w:spacing w:val="-3"/>
          <w:szCs w:val="24"/>
          <w:lang w:val="en-US" w:eastAsia="zh-TW"/>
        </w:rPr>
        <w:t>orks Regulation</w:t>
      </w:r>
      <w:r>
        <w:rPr>
          <w:rFonts w:hint="eastAsia" w:ascii="Arial" w:hAnsi="Arial" w:cs="Arial"/>
          <w:spacing w:val="-3"/>
          <w:szCs w:val="24"/>
          <w:lang w:val="en-US" w:eastAsia="zh-TW"/>
        </w:rPr>
        <w:t xml:space="preserve"> as shown below</w:t>
      </w:r>
      <w:r>
        <w:rPr>
          <w:rFonts w:hint="default" w:ascii="Arial" w:hAnsi="Arial" w:cs="Arial"/>
          <w:spacing w:val="-3"/>
          <w:szCs w:val="24"/>
          <w:lang w:val="en-US" w:eastAsia="zh-TW"/>
        </w:rPr>
        <w:t>:</w:t>
      </w:r>
      <w:r>
        <w:rPr>
          <w:rFonts w:hint="eastAsia" w:ascii="Arial" w:hAnsi="Arial" w:cs="Arial"/>
          <w:spacing w:val="-3"/>
          <w:szCs w:val="24"/>
          <w:lang w:val="en-US" w:eastAsia="zh-HK"/>
        </w:rPr>
        <w:t xml:space="preserve"> </w:t>
      </w:r>
      <w:r>
        <w:rPr>
          <w:rFonts w:hint="default" w:ascii="Arial" w:hAnsi="Arial" w:cs="Arial"/>
          <w:spacing w:val="-3"/>
          <w:szCs w:val="24"/>
          <w:lang w:val="en-US" w:eastAsia="zh-TW"/>
        </w:rPr>
        <w:t>-</w:t>
      </w:r>
    </w:p>
    <w:p>
      <w:pPr>
        <w:tabs>
          <w:tab w:val="left" w:pos="-720"/>
          <w:tab w:val="left" w:pos="0"/>
        </w:tabs>
        <w:suppressAutoHyphens/>
        <w:spacing w:line="240" w:lineRule="atLeast"/>
        <w:ind w:left="1440"/>
        <w:jc w:val="both"/>
        <w:rPr>
          <w:rFonts w:ascii="Arial" w:hAnsi="Arial" w:cs="Arial"/>
          <w:spacing w:val="-3"/>
          <w:szCs w:val="24"/>
        </w:rPr>
      </w:pPr>
      <w:r>
        <w:rPr>
          <w:rFonts w:ascii="Arial" w:hAnsi="Arial" w:cs="Arial"/>
          <w:spacing w:val="-3"/>
          <w:szCs w:val="24"/>
        </w:rPr>
        <w:t>Flushing Water</w:t>
      </w:r>
      <w:r>
        <w:rPr>
          <w:rFonts w:hint="eastAsia" w:ascii="Arial" w:hAnsi="Arial" w:cs="Arial"/>
          <w:spacing w:val="-3"/>
          <w:szCs w:val="24"/>
        </w:rPr>
        <w:tab/>
      </w:r>
      <w:r>
        <w:rPr>
          <w:rFonts w:ascii="Arial" w:hAnsi="Arial" w:cs="Arial"/>
          <w:spacing w:val="-3"/>
          <w:szCs w:val="24"/>
        </w:rPr>
        <w:tab/>
      </w:r>
      <w:r>
        <w:rPr>
          <w:rFonts w:ascii="Arial" w:hAnsi="Arial" w:cs="Arial"/>
          <w:spacing w:val="-3"/>
          <w:szCs w:val="24"/>
        </w:rPr>
        <w:t>-</w:t>
      </w:r>
      <w:r>
        <w:rPr>
          <w:rFonts w:hint="eastAsia" w:ascii="Arial" w:hAnsi="Arial" w:cs="Arial"/>
          <w:spacing w:val="-3"/>
          <w:szCs w:val="24"/>
        </w:rPr>
        <w:tab/>
      </w:r>
      <w:r>
        <w:rPr>
          <w:rFonts w:hint="default" w:ascii="Arial" w:hAnsi="Arial" w:cs="Arial"/>
          <w:spacing w:val="-3"/>
          <w:szCs w:val="24"/>
          <w:lang w:val="en-US"/>
        </w:rPr>
        <w:t>4</w:t>
      </w:r>
      <w:r>
        <w:rPr>
          <w:rFonts w:ascii="Arial" w:hAnsi="Arial" w:cs="Arial"/>
          <w:spacing w:val="-3"/>
          <w:szCs w:val="24"/>
        </w:rPr>
        <w:t>0 litre</w:t>
      </w:r>
      <w:r>
        <w:rPr>
          <w:rFonts w:hint="eastAsia" w:ascii="Arial" w:hAnsi="Arial" w:cs="Arial"/>
          <w:spacing w:val="-3"/>
          <w:szCs w:val="24"/>
        </w:rPr>
        <w:t>s</w:t>
      </w:r>
      <w:r>
        <w:rPr>
          <w:rFonts w:ascii="Arial" w:hAnsi="Arial" w:cs="Arial"/>
          <w:spacing w:val="-3"/>
          <w:szCs w:val="24"/>
        </w:rPr>
        <w:t xml:space="preserve"> </w:t>
      </w:r>
      <w:r>
        <w:rPr>
          <w:rFonts w:hint="eastAsia" w:ascii="Arial" w:hAnsi="Arial" w:cs="Arial"/>
          <w:spacing w:val="-3"/>
          <w:szCs w:val="24"/>
        </w:rPr>
        <w:t>/</w:t>
      </w:r>
      <w:r>
        <w:rPr>
          <w:rFonts w:ascii="Arial" w:hAnsi="Arial" w:cs="Arial"/>
          <w:spacing w:val="-3"/>
          <w:szCs w:val="24"/>
        </w:rPr>
        <w:t xml:space="preserve"> </w:t>
      </w:r>
      <w:r>
        <w:rPr>
          <w:rFonts w:hint="default" w:ascii="Arial" w:hAnsi="Arial" w:cs="Arial"/>
          <w:spacing w:val="-3"/>
          <w:szCs w:val="24"/>
          <w:lang w:val="en-US"/>
        </w:rPr>
        <w:t>w</w:t>
      </w:r>
      <w:r>
        <w:rPr>
          <w:rFonts w:ascii="Arial" w:hAnsi="Arial" w:cs="Arial"/>
          <w:spacing w:val="-3"/>
          <w:szCs w:val="24"/>
        </w:rPr>
        <w:t>ater closet</w:t>
      </w:r>
    </w:p>
    <w:p>
      <w:pPr>
        <w:tabs>
          <w:tab w:val="left" w:pos="-720"/>
          <w:tab w:val="left" w:pos="0"/>
          <w:tab w:val="left" w:pos="3600"/>
        </w:tabs>
        <w:suppressAutoHyphens/>
        <w:spacing w:line="240" w:lineRule="atLeast"/>
        <w:ind w:left="1440"/>
        <w:jc w:val="both"/>
        <w:rPr>
          <w:rFonts w:hint="default" w:ascii="Arial" w:hAnsi="Arial" w:cs="Arial"/>
          <w:spacing w:val="-3"/>
          <w:szCs w:val="24"/>
          <w:lang w:val="en-US"/>
        </w:rPr>
      </w:pPr>
      <w:r>
        <w:rPr>
          <w:rFonts w:ascii="Arial" w:hAnsi="Arial" w:cs="Arial"/>
          <w:spacing w:val="-3"/>
          <w:szCs w:val="24"/>
        </w:rPr>
        <w:t xml:space="preserve">Fresh Water </w:t>
      </w:r>
      <w:r>
        <w:rPr>
          <w:rFonts w:ascii="Arial" w:hAnsi="Arial" w:cs="Arial"/>
          <w:spacing w:val="-3"/>
          <w:szCs w:val="24"/>
        </w:rPr>
        <w:tab/>
      </w:r>
      <w:r>
        <w:rPr>
          <w:rFonts w:hint="eastAsia" w:ascii="Arial" w:hAnsi="Arial" w:cs="Arial"/>
          <w:spacing w:val="-3"/>
          <w:szCs w:val="24"/>
        </w:rPr>
        <w:t>-</w:t>
      </w:r>
      <w:r>
        <w:rPr>
          <w:rFonts w:hint="eastAsia" w:ascii="Arial" w:hAnsi="Arial" w:cs="Arial"/>
          <w:spacing w:val="-3"/>
          <w:szCs w:val="24"/>
        </w:rPr>
        <w:tab/>
      </w:r>
      <w:r>
        <w:rPr>
          <w:rFonts w:hint="default" w:ascii="Arial" w:hAnsi="Arial" w:cs="Arial"/>
          <w:spacing w:val="-3"/>
          <w:szCs w:val="24"/>
          <w:lang w:val="en-US"/>
        </w:rPr>
        <w:t>45</w:t>
      </w:r>
      <w:r>
        <w:rPr>
          <w:rFonts w:ascii="Arial" w:hAnsi="Arial" w:cs="Arial"/>
          <w:spacing w:val="-3"/>
          <w:szCs w:val="24"/>
        </w:rPr>
        <w:t xml:space="preserve"> litre</w:t>
      </w:r>
      <w:r>
        <w:rPr>
          <w:rFonts w:hint="eastAsia" w:ascii="Arial" w:hAnsi="Arial" w:cs="Arial"/>
          <w:spacing w:val="-3"/>
          <w:szCs w:val="24"/>
        </w:rPr>
        <w:t>s</w:t>
      </w:r>
      <w:r>
        <w:rPr>
          <w:rFonts w:ascii="Arial" w:hAnsi="Arial" w:cs="Arial"/>
          <w:spacing w:val="-3"/>
          <w:szCs w:val="24"/>
        </w:rPr>
        <w:t xml:space="preserve"> </w:t>
      </w:r>
      <w:r>
        <w:rPr>
          <w:rFonts w:hint="eastAsia" w:ascii="Arial" w:hAnsi="Arial" w:cs="Arial"/>
          <w:spacing w:val="-3"/>
          <w:szCs w:val="24"/>
        </w:rPr>
        <w:t xml:space="preserve">/ </w:t>
      </w:r>
      <w:r>
        <w:rPr>
          <w:rFonts w:hint="default" w:ascii="Arial" w:hAnsi="Arial" w:cs="Arial"/>
          <w:spacing w:val="-3"/>
          <w:szCs w:val="24"/>
          <w:lang w:val="en-US"/>
        </w:rPr>
        <w:t>signle room</w:t>
      </w:r>
    </w:p>
    <w:p>
      <w:pPr>
        <w:tabs>
          <w:tab w:val="left" w:pos="-720"/>
          <w:tab w:val="left" w:pos="0"/>
        </w:tabs>
        <w:suppressAutoHyphens/>
        <w:snapToGrid w:val="0"/>
        <w:spacing w:line="240" w:lineRule="atLeast"/>
        <w:ind w:left="1440"/>
        <w:jc w:val="both"/>
        <w:rPr>
          <w:rFonts w:hint="default" w:ascii="Arial" w:hAnsi="Arial" w:cs="Arial"/>
          <w:spacing w:val="-3"/>
          <w:szCs w:val="24"/>
          <w:lang w:val="en-US"/>
        </w:rPr>
      </w:pPr>
      <w:r>
        <w:rPr>
          <w:rFonts w:hint="default" w:ascii="Arial" w:hAnsi="Arial" w:cs="Arial"/>
          <w:spacing w:val="-3"/>
          <w:szCs w:val="24"/>
          <w:lang w:val="en-US"/>
        </w:rPr>
        <w:tab/>
      </w:r>
      <w:r>
        <w:rPr>
          <w:rFonts w:hint="default" w:ascii="Arial" w:hAnsi="Arial" w:cs="Arial"/>
          <w:spacing w:val="-3"/>
          <w:szCs w:val="24"/>
          <w:lang w:val="en-US"/>
        </w:rPr>
        <w:tab/>
      </w:r>
      <w:r>
        <w:rPr>
          <w:rFonts w:hint="default" w:ascii="Arial" w:hAnsi="Arial" w:cs="Arial"/>
          <w:spacing w:val="-3"/>
          <w:szCs w:val="24"/>
          <w:lang w:val="en-US"/>
        </w:rPr>
        <w:tab/>
      </w:r>
      <w:r>
        <w:rPr>
          <w:rFonts w:hint="default" w:ascii="Arial" w:hAnsi="Arial" w:cs="Arial"/>
          <w:spacing w:val="-3"/>
          <w:szCs w:val="24"/>
          <w:lang w:val="en-US"/>
        </w:rPr>
        <w:t>-</w:t>
      </w:r>
      <w:r>
        <w:rPr>
          <w:rFonts w:hint="default" w:ascii="Arial" w:hAnsi="Arial" w:cs="Arial"/>
          <w:spacing w:val="-3"/>
          <w:szCs w:val="24"/>
          <w:lang w:val="en-US"/>
        </w:rPr>
        <w:tab/>
      </w:r>
      <w:r>
        <w:rPr>
          <w:rFonts w:hint="default" w:ascii="Arial" w:hAnsi="Arial" w:cs="Arial"/>
          <w:spacing w:val="-3"/>
          <w:szCs w:val="24"/>
          <w:lang w:val="en-US"/>
        </w:rPr>
        <w:t>45</w:t>
      </w:r>
      <w:r>
        <w:rPr>
          <w:rFonts w:ascii="Arial" w:hAnsi="Arial" w:cs="Arial"/>
          <w:spacing w:val="-3"/>
          <w:szCs w:val="24"/>
        </w:rPr>
        <w:t xml:space="preserve"> litre</w:t>
      </w:r>
      <w:r>
        <w:rPr>
          <w:rFonts w:hint="default" w:ascii="Arial" w:hAnsi="Arial" w:cs="Arial"/>
          <w:spacing w:val="-3"/>
          <w:szCs w:val="24"/>
          <w:lang w:val="en-US"/>
        </w:rPr>
        <w:t>r</w:t>
      </w:r>
      <w:r>
        <w:rPr>
          <w:rFonts w:hint="eastAsia" w:ascii="Arial" w:hAnsi="Arial" w:cs="Arial"/>
          <w:spacing w:val="-3"/>
          <w:szCs w:val="24"/>
        </w:rPr>
        <w:t>s</w:t>
      </w:r>
      <w:r>
        <w:rPr>
          <w:rFonts w:hint="default" w:ascii="Arial" w:hAnsi="Arial" w:cs="Arial"/>
          <w:spacing w:val="-3"/>
          <w:szCs w:val="24"/>
          <w:lang w:val="en-US"/>
        </w:rPr>
        <w:t xml:space="preserve"> / point of general </w:t>
      </w:r>
      <w:r>
        <w:rPr>
          <w:rFonts w:ascii="Arial" w:hAnsi="Arial" w:cs="Arial"/>
          <w:szCs w:val="24"/>
        </w:rPr>
        <w:t>ablutions</w:t>
      </w:r>
    </w:p>
    <w:p>
      <w:pPr>
        <w:numPr>
          <w:ilvl w:val="0"/>
          <w:numId w:val="27"/>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val="en-US" w:eastAsia="zh-TW"/>
        </w:rPr>
      </w:pPr>
      <w:r>
        <w:rPr>
          <w:rFonts w:hint="eastAsia" w:ascii="Arial" w:hAnsi="Arial" w:cs="Arial"/>
          <w:spacing w:val="-3"/>
          <w:szCs w:val="24"/>
          <w:lang w:val="en-US" w:eastAsia="zh-TW"/>
        </w:rPr>
        <w:t>System pressure of various water supply systems will be designed to operate within the following pressure ranges:-</w:t>
      </w:r>
    </w:p>
    <w:p>
      <w:pPr>
        <w:tabs>
          <w:tab w:val="left" w:pos="-720"/>
          <w:tab w:val="left" w:pos="0"/>
          <w:tab w:val="left" w:pos="720"/>
        </w:tabs>
        <w:suppressAutoHyphens/>
        <w:snapToGrid w:val="0"/>
        <w:spacing w:line="240" w:lineRule="atLeast"/>
        <w:ind w:left="1440" w:hanging="1440"/>
        <w:jc w:val="both"/>
        <w:rPr>
          <w:rFonts w:hint="eastAsia" w:ascii="Arial" w:hAnsi="Arial" w:cs="Arial"/>
          <w:szCs w:val="24"/>
        </w:rPr>
      </w:pPr>
      <w:r>
        <w:rPr>
          <w:rFonts w:ascii="Arial" w:hAnsi="Arial" w:cs="Arial"/>
          <w:szCs w:val="24"/>
        </w:rPr>
        <w:tab/>
      </w:r>
      <w:r>
        <w:rPr>
          <w:rFonts w:ascii="Arial" w:hAnsi="Arial" w:cs="Arial"/>
          <w:szCs w:val="24"/>
        </w:rPr>
        <w:tab/>
      </w:r>
      <w:r>
        <w:rPr>
          <w:rFonts w:ascii="Arial" w:hAnsi="Arial" w:cs="Arial"/>
          <w:szCs w:val="24"/>
        </w:rPr>
        <w:t>For general ablutions</w:t>
      </w:r>
      <w:r>
        <w:rPr>
          <w:rFonts w:ascii="Arial" w:hAnsi="Arial" w:cs="Arial"/>
          <w:szCs w:val="24"/>
        </w:rPr>
        <w:tab/>
      </w:r>
      <w:r>
        <w:rPr>
          <w:rFonts w:ascii="Arial" w:hAnsi="Arial" w:cs="Arial"/>
          <w:szCs w:val="24"/>
        </w:rPr>
        <w:t>:</w:t>
      </w:r>
      <w:r>
        <w:rPr>
          <w:rFonts w:ascii="Arial" w:hAnsi="Arial" w:cs="Arial"/>
          <w:szCs w:val="24"/>
        </w:rPr>
        <w:tab/>
      </w:r>
      <w:r>
        <w:rPr>
          <w:rFonts w:hint="default" w:ascii="Arial" w:hAnsi="Arial" w:cs="Arial"/>
          <w:szCs w:val="24"/>
          <w:lang w:val="en-US"/>
        </w:rPr>
        <w:t>2.0</w:t>
      </w:r>
      <w:r>
        <w:rPr>
          <w:rFonts w:ascii="Arial" w:hAnsi="Arial" w:cs="Arial"/>
          <w:szCs w:val="24"/>
        </w:rPr>
        <w:t xml:space="preserve"> </w:t>
      </w:r>
      <w:r>
        <w:rPr>
          <w:rFonts w:hint="eastAsia" w:ascii="Arial" w:hAnsi="Arial" w:cs="Arial"/>
          <w:szCs w:val="24"/>
        </w:rPr>
        <w:t>b</w:t>
      </w:r>
      <w:r>
        <w:rPr>
          <w:rFonts w:ascii="Arial" w:hAnsi="Arial" w:cs="Arial"/>
          <w:szCs w:val="24"/>
        </w:rPr>
        <w:t>ar to 6.0 bar</w:t>
      </w:r>
    </w:p>
    <w:p>
      <w:pPr>
        <w:tabs>
          <w:tab w:val="left" w:pos="-720"/>
          <w:tab w:val="left" w:pos="0"/>
          <w:tab w:val="left" w:pos="720"/>
          <w:tab w:val="left" w:pos="1440"/>
          <w:tab w:val="left" w:pos="2160"/>
          <w:tab w:val="left" w:pos="2880"/>
        </w:tabs>
        <w:suppressAutoHyphens/>
        <w:snapToGrid w:val="0"/>
        <w:spacing w:line="240" w:lineRule="atLeast"/>
        <w:ind w:left="3600" w:hanging="3600"/>
        <w:jc w:val="both"/>
        <w:rPr>
          <w:rFonts w:ascii="Times New Roman" w:hAnsi="Times New Roman"/>
          <w:szCs w:val="24"/>
        </w:rPr>
      </w:pPr>
      <w:r>
        <w:rPr>
          <w:rFonts w:ascii="Arial" w:hAnsi="Arial" w:cs="Arial"/>
          <w:szCs w:val="24"/>
        </w:rPr>
        <w:tab/>
      </w:r>
      <w:r>
        <w:rPr>
          <w:rFonts w:ascii="Arial" w:hAnsi="Arial" w:cs="Arial"/>
          <w:szCs w:val="24"/>
        </w:rPr>
        <w:tab/>
      </w:r>
      <w:r>
        <w:rPr>
          <w:rFonts w:ascii="Arial" w:hAnsi="Arial" w:cs="Arial"/>
          <w:szCs w:val="24"/>
        </w:rPr>
        <w:t>For flushing</w:t>
      </w:r>
      <w:r>
        <w:rPr>
          <w:rFonts w:ascii="Arial" w:hAnsi="Arial" w:cs="Arial"/>
          <w:szCs w:val="24"/>
        </w:rPr>
        <w:tab/>
      </w:r>
      <w:r>
        <w:rPr>
          <w:rFonts w:ascii="Arial" w:hAnsi="Arial" w:cs="Arial"/>
          <w:szCs w:val="24"/>
        </w:rPr>
        <w:tab/>
      </w:r>
      <w:r>
        <w:rPr>
          <w:rFonts w:ascii="Arial" w:hAnsi="Arial" w:cs="Arial"/>
          <w:szCs w:val="24"/>
        </w:rPr>
        <w:t>:</w:t>
      </w:r>
      <w:r>
        <w:rPr>
          <w:rFonts w:ascii="Arial" w:hAnsi="Arial" w:cs="Arial"/>
          <w:szCs w:val="24"/>
        </w:rPr>
        <w:tab/>
      </w:r>
      <w:r>
        <w:rPr>
          <w:rFonts w:ascii="Arial" w:hAnsi="Arial" w:cs="Arial"/>
          <w:szCs w:val="24"/>
        </w:rPr>
        <w:t>1.</w:t>
      </w:r>
      <w:r>
        <w:rPr>
          <w:rFonts w:hint="default" w:ascii="Arial" w:hAnsi="Arial" w:cs="Arial"/>
          <w:szCs w:val="24"/>
          <w:lang w:val="en-US"/>
        </w:rPr>
        <w:t>0</w:t>
      </w:r>
      <w:r>
        <w:rPr>
          <w:rFonts w:ascii="Arial" w:hAnsi="Arial" w:cs="Arial"/>
          <w:szCs w:val="24"/>
        </w:rPr>
        <w:t xml:space="preserve"> bar to 6.0 bar</w:t>
      </w:r>
    </w:p>
    <w:p>
      <w:pPr>
        <w:numPr>
          <w:ilvl w:val="0"/>
          <w:numId w:val="27"/>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val="en-US" w:eastAsia="zh-TW"/>
        </w:rPr>
      </w:pPr>
      <w:r>
        <w:rPr>
          <w:rFonts w:hint="eastAsia" w:ascii="Arial" w:hAnsi="Arial" w:cs="Arial"/>
          <w:spacing w:val="-3"/>
          <w:szCs w:val="24"/>
          <w:lang w:val="en-US" w:eastAsia="zh-TW"/>
        </w:rPr>
        <w:t>Sanitary fitments should be selected by Architect / Interior Designer subject to client’s approval.</w:t>
      </w:r>
    </w:p>
    <w:p>
      <w:pPr>
        <w:numPr>
          <w:ilvl w:val="0"/>
          <w:numId w:val="27"/>
        </w:numPr>
        <w:tabs>
          <w:tab w:val="left" w:pos="-720"/>
          <w:tab w:val="left" w:pos="880"/>
          <w:tab w:val="left" w:pos="1100"/>
          <w:tab w:val="clear" w:pos="425"/>
        </w:tabs>
        <w:suppressAutoHyphens/>
        <w:ind w:left="880" w:leftChars="200" w:hanging="440" w:firstLineChars="0"/>
        <w:jc w:val="both"/>
        <w:rPr>
          <w:rFonts w:hint="eastAsia" w:ascii="Arial" w:hAnsi="Arial" w:cs="Arial"/>
          <w:spacing w:val="-3"/>
          <w:szCs w:val="24"/>
          <w:lang w:val="en-US" w:eastAsia="zh-TW"/>
        </w:rPr>
      </w:pPr>
      <w:r>
        <w:rPr>
          <w:rFonts w:hint="eastAsia" w:ascii="Arial" w:hAnsi="Arial" w:cs="Arial"/>
          <w:spacing w:val="-3"/>
          <w:szCs w:val="24"/>
          <w:lang w:val="en-US" w:eastAsia="zh-TW"/>
        </w:rPr>
        <w:t>The design of drainage sump pump system will be limited to a maximum of 12 cycle of start / stop per hours, if necessary.</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Potable Water Supply System</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 xml:space="preserve">Fresh water will be taken from the fresh water supply main to fiber glass sump tank at G/F and transferred to fiber glass storage tank on roof by upfeed water pumping system.  The fresh water will be supplied to building by variable speed booster pumping system (high zone), and by gravity (low zone). </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r>
        <w:rPr>
          <w:rFonts w:hint="default" w:cs="Arial"/>
          <w:szCs w:val="24"/>
          <w:lang w:val="en-US" w:eastAsia="zh-HK"/>
        </w:rPr>
        <w:t>“</w:t>
      </w:r>
      <w:r>
        <w:rPr>
          <w:rFonts w:hint="eastAsia" w:ascii="Arial" w:hAnsi="Arial" w:cs="Arial"/>
          <w:szCs w:val="24"/>
          <w:lang w:val="en-US" w:eastAsia="zh-HK"/>
        </w:rPr>
        <w:t>Twin Water Tank” will be allowed to minimize inconvenience to building occupancies due to temporary suspension of water supply during periodic cleansing of water tanks.</w:t>
      </w:r>
    </w:p>
    <w:p>
      <w:pPr>
        <w:widowControl w:val="0"/>
        <w:numPr>
          <w:ilvl w:val="0"/>
          <w:numId w:val="0"/>
        </w:numPr>
        <w:tabs>
          <w:tab w:val="left" w:pos="440"/>
        </w:tabs>
        <w:snapToGrid w:val="0"/>
        <w:spacing w:before="0" w:after="0"/>
        <w:ind w:left="440" w:leftChars="200" w:firstLine="0" w:firstLineChars="0"/>
        <w:rPr>
          <w:rFonts w:hint="eastAsia"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Metering arrangements for various applications: -</w:t>
      </w:r>
    </w:p>
    <w:p>
      <w:pPr>
        <w:numPr>
          <w:ilvl w:val="0"/>
          <w:numId w:val="2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1 nos. water meters for general ablutions including hostel rooms;</w:t>
      </w:r>
    </w:p>
    <w:p>
      <w:pPr>
        <w:numPr>
          <w:ilvl w:val="0"/>
          <w:numId w:val="2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1 no. water meter for warden’s flat;</w:t>
      </w:r>
    </w:p>
    <w:p>
      <w:pPr>
        <w:numPr>
          <w:ilvl w:val="0"/>
          <w:numId w:val="2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1 no. water meter for senior tutor’s flats;</w:t>
      </w:r>
    </w:p>
    <w:p>
      <w:pPr>
        <w:numPr>
          <w:ilvl w:val="0"/>
          <w:numId w:val="2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1 no. water meter for cleansing water; and</w:t>
      </w:r>
    </w:p>
    <w:p>
      <w:pPr>
        <w:numPr>
          <w:ilvl w:val="0"/>
          <w:numId w:val="28"/>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1 no. water meter for irrigation water.</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en-US" w:eastAsia="zh-HK"/>
        </w:rPr>
      </w:pPr>
      <w:r>
        <w:rPr>
          <w:rFonts w:hint="default" w:ascii="Arial" w:hAnsi="Arial" w:cs="Arial"/>
          <w:szCs w:val="24"/>
          <w:lang w:val="en-US" w:eastAsia="zh-HK"/>
        </w:rPr>
        <w:t>A remote indication panel for water tank and pumping system will be provided at G/F security counter for monitoring purpose.</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Flushing Water Supply System</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default" w:cs="Arial"/>
          <w:szCs w:val="24"/>
          <w:lang w:val="en-US" w:eastAsia="zh-HK"/>
        </w:rPr>
        <w:t>Flushing Water Supply would be similar to potable water supply system.</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Hot Water Supply System</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default" w:cs="Arial"/>
          <w:szCs w:val="24"/>
          <w:lang w:val="en-US" w:eastAsia="zh-HK"/>
        </w:rPr>
        <w:t>Electrical water heater for hot water supply as below: -</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tbl>
      <w:tblPr>
        <w:tblStyle w:val="30"/>
        <w:tblW w:w="0" w:type="auto"/>
        <w:tblInd w:w="467" w:type="dxa"/>
        <w:tblLayout w:type="autofit"/>
        <w:tblCellMar>
          <w:top w:w="0" w:type="dxa"/>
          <w:left w:w="28" w:type="dxa"/>
          <w:bottom w:w="0" w:type="dxa"/>
          <w:right w:w="28" w:type="dxa"/>
        </w:tblCellMar>
      </w:tblPr>
      <w:tblGrid>
        <w:gridCol w:w="2250"/>
        <w:gridCol w:w="5645"/>
      </w:tblGrid>
      <w:tr>
        <w:tblPrEx>
          <w:tblCellMar>
            <w:top w:w="0" w:type="dxa"/>
            <w:left w:w="28" w:type="dxa"/>
            <w:bottom w:w="0" w:type="dxa"/>
            <w:right w:w="28" w:type="dxa"/>
          </w:tblCellMar>
        </w:tblPrEx>
        <w:tc>
          <w:tcPr>
            <w:tcW w:w="2250" w:type="dxa"/>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Hostel bathroom</w:t>
            </w:r>
          </w:p>
        </w:tc>
        <w:tc>
          <w:tcPr>
            <w:tcW w:w="5645" w:type="dxa"/>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 xml:space="preserve">One 3kW, 38L Storage type electric water heater </w:t>
            </w:r>
          </w:p>
        </w:tc>
      </w:tr>
      <w:tr>
        <w:tblPrEx>
          <w:tblCellMar>
            <w:top w:w="0" w:type="dxa"/>
            <w:left w:w="28" w:type="dxa"/>
            <w:bottom w:w="0" w:type="dxa"/>
            <w:right w:w="28" w:type="dxa"/>
          </w:tblCellMar>
        </w:tblPrEx>
        <w:tc>
          <w:tcPr>
            <w:tcW w:w="2250" w:type="dxa"/>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Sink in pantry</w:t>
            </w:r>
          </w:p>
        </w:tc>
        <w:tc>
          <w:tcPr>
            <w:tcW w:w="5645" w:type="dxa"/>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One 3kW Instantaneous type electric water heater</w:t>
            </w:r>
          </w:p>
        </w:tc>
      </w:tr>
      <w:tr>
        <w:tblPrEx>
          <w:tblCellMar>
            <w:top w:w="0" w:type="dxa"/>
            <w:left w:w="28" w:type="dxa"/>
            <w:bottom w:w="0" w:type="dxa"/>
            <w:right w:w="28" w:type="dxa"/>
          </w:tblCellMar>
        </w:tblPrEx>
        <w:tc>
          <w:tcPr>
            <w:tcW w:w="2250" w:type="dxa"/>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 xml:space="preserve">warden’s flat / </w:t>
            </w:r>
          </w:p>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tutor’s flats</w:t>
            </w:r>
          </w:p>
        </w:tc>
        <w:tc>
          <w:tcPr>
            <w:tcW w:w="5645" w:type="dxa"/>
            <w:noWrap w:val="0"/>
            <w:vAlign w:val="top"/>
          </w:tcPr>
          <w:p>
            <w:pPr>
              <w:widowControl w:val="0"/>
              <w:numPr>
                <w:ilvl w:val="0"/>
                <w:numId w:val="0"/>
              </w:numPr>
              <w:tabs>
                <w:tab w:val="left" w:pos="0"/>
              </w:tabs>
              <w:snapToGrid w:val="0"/>
              <w:spacing w:before="0" w:after="0"/>
              <w:ind w:left="0" w:leftChars="0" w:firstLine="0" w:firstLineChars="0"/>
              <w:rPr>
                <w:rFonts w:hint="default" w:ascii="Arial" w:hAnsi="Arial" w:cs="Arial"/>
                <w:szCs w:val="24"/>
                <w:lang w:val="en-US" w:eastAsia="zh-HK"/>
              </w:rPr>
            </w:pPr>
            <w:r>
              <w:rPr>
                <w:rFonts w:hint="default" w:ascii="Arial" w:hAnsi="Arial" w:cs="Arial"/>
                <w:szCs w:val="24"/>
                <w:lang w:val="en-US" w:eastAsia="zh-HK"/>
              </w:rPr>
              <w:t>One 21kW Instantaneous type electric water heater for bathroom plus one 6kW Instantaneous type electric water heater for kitchen sink</w:t>
            </w:r>
          </w:p>
        </w:tc>
      </w:tr>
    </w:tbl>
    <w:p>
      <w:pPr>
        <w:widowControl w:val="0"/>
        <w:numPr>
          <w:ilvl w:val="0"/>
          <w:numId w:val="0"/>
        </w:numPr>
        <w:tabs>
          <w:tab w:val="left" w:pos="1320"/>
        </w:tabs>
        <w:snapToGrid w:val="0"/>
        <w:spacing w:before="0" w:after="0"/>
        <w:rPr>
          <w:rFonts w:hint="default" w:ascii="Arial" w:hAnsi="Arial" w:cs="Arial"/>
          <w:b/>
          <w:bCs/>
          <w:szCs w:val="24"/>
          <w:u w:val="none"/>
          <w:lang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Cleansing Water System</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default" w:cs="Arial"/>
          <w:szCs w:val="24"/>
          <w:lang w:val="en-US" w:eastAsia="zh-HK"/>
        </w:rPr>
        <w:t>Cleansing water supply for main refuse room and typical refuse room will be fed from fresh water supply main to fiber glass cleansing water break tank at G/F.  Cleansing water will be supplied by pneumatic pumping system to maintain the operating water pressure.</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Irrigation Water System</w:t>
      </w:r>
    </w:p>
    <w:p>
      <w:pPr>
        <w:tabs>
          <w:tab w:val="left" w:pos="1440"/>
        </w:tabs>
        <w:suppressAutoHyphens/>
        <w:autoSpaceDE/>
        <w:autoSpaceDN/>
        <w:adjustRightInd/>
        <w:snapToGrid w:val="0"/>
        <w:spacing w:line="240" w:lineRule="atLeast"/>
        <w:ind w:left="720"/>
        <w:jc w:val="both"/>
        <w:textAlignment w:val="auto"/>
        <w:rPr>
          <w:rFonts w:hint="default" w:ascii="Arial" w:hAnsi="Arial" w:cs="Arial"/>
          <w:szCs w:val="24"/>
          <w:lang w:val="en-US"/>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default" w:cs="Arial"/>
          <w:szCs w:val="24"/>
          <w:lang w:val="en-US" w:eastAsia="zh-HK"/>
        </w:rPr>
        <w:t>Irrigation water supply will be fed from fresh water supply main to fiber glass irrigation water tank at G/F. Water will be supplied by pneumatic pumping system to maintain the operating water pressure.</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Soil &amp; Waste Water Disposal System</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default" w:cs="Arial"/>
          <w:szCs w:val="24"/>
          <w:lang w:val="en-US" w:eastAsia="zh-HK"/>
        </w:rPr>
        <w:t>Existing</w:t>
      </w:r>
      <w:r>
        <w:rPr>
          <w:rFonts w:hint="eastAsia" w:cs="Arial"/>
          <w:szCs w:val="24"/>
          <w:lang w:val="en-US" w:eastAsia="zh-HK"/>
        </w:rPr>
        <w:t xml:space="preserve"> dia.</w:t>
      </w:r>
      <w:r>
        <w:rPr>
          <w:rFonts w:hint="default" w:cs="Arial"/>
          <w:szCs w:val="24"/>
          <w:lang w:val="en-US" w:eastAsia="zh-HK"/>
        </w:rPr>
        <w:t>150</w:t>
      </w:r>
      <w:r>
        <w:rPr>
          <w:rFonts w:hint="eastAsia" w:cs="Arial"/>
          <w:szCs w:val="24"/>
          <w:lang w:val="en-US" w:eastAsia="zh-HK"/>
        </w:rPr>
        <w:t xml:space="preserve">mm S&amp;W </w:t>
      </w:r>
      <w:r>
        <w:rPr>
          <w:rFonts w:hint="default" w:cs="Arial"/>
          <w:szCs w:val="24"/>
          <w:lang w:val="en-US" w:eastAsia="zh-HK"/>
        </w:rPr>
        <w:t xml:space="preserve">main </w:t>
      </w:r>
      <w:r>
        <w:rPr>
          <w:rFonts w:hint="eastAsia" w:cs="Arial"/>
          <w:szCs w:val="24"/>
          <w:lang w:val="en-US" w:eastAsia="zh-HK"/>
        </w:rPr>
        <w:t xml:space="preserve">discharge pipe from terminal manhole of the </w:t>
      </w:r>
      <w:r>
        <w:rPr>
          <w:rFonts w:hint="default" w:cs="Arial"/>
          <w:szCs w:val="24"/>
          <w:lang w:val="en-US" w:eastAsia="zh-HK"/>
        </w:rPr>
        <w:t>site</w:t>
      </w:r>
      <w:r>
        <w:rPr>
          <w:rFonts w:hint="eastAsia" w:cs="Arial"/>
          <w:szCs w:val="24"/>
          <w:lang w:val="en-US" w:eastAsia="zh-HK"/>
        </w:rPr>
        <w:t xml:space="preserve"> </w:t>
      </w:r>
      <w:r>
        <w:rPr>
          <w:rFonts w:hint="default" w:cs="Arial"/>
          <w:szCs w:val="24"/>
          <w:lang w:val="en-US" w:eastAsia="zh-HK"/>
        </w:rPr>
        <w:t xml:space="preserve">is connecting </w:t>
      </w:r>
      <w:r>
        <w:rPr>
          <w:rFonts w:hint="eastAsia" w:cs="Arial"/>
          <w:szCs w:val="24"/>
          <w:lang w:val="en-US" w:eastAsia="zh-HK"/>
        </w:rPr>
        <w:t>to the existing government</w:t>
      </w:r>
      <w:r>
        <w:rPr>
          <w:rFonts w:hint="default" w:cs="Arial"/>
          <w:szCs w:val="24"/>
          <w:lang w:val="en-US" w:eastAsia="zh-HK"/>
        </w:rPr>
        <w:t xml:space="preserve"> manhole</w:t>
      </w:r>
      <w:r>
        <w:rPr>
          <w:rFonts w:hint="eastAsia" w:cs="Arial"/>
          <w:szCs w:val="24"/>
          <w:lang w:val="en-US" w:eastAsia="zh-HK"/>
        </w:rPr>
        <w:t>.</w:t>
      </w:r>
      <w:r>
        <w:rPr>
          <w:rFonts w:hint="default" w:cs="Arial"/>
          <w:szCs w:val="24"/>
          <w:lang w:val="en-US" w:eastAsia="zh-HK"/>
        </w:rPr>
        <w:t xml:space="preserve"> There is intention to remain the existing main discharge pipe, subject to approval from the BD and the DSD.</w:t>
      </w:r>
    </w:p>
    <w:p>
      <w:pPr>
        <w:widowControl w:val="0"/>
        <w:numPr>
          <w:ilvl w:val="0"/>
          <w:numId w:val="0"/>
        </w:numPr>
        <w:tabs>
          <w:tab w:val="left" w:pos="440"/>
        </w:tabs>
        <w:snapToGrid w:val="0"/>
        <w:spacing w:before="0" w:after="0"/>
        <w:ind w:left="440" w:leftChars="200" w:firstLine="0" w:firstLineChars="0"/>
        <w:rPr>
          <w:rFonts w:hint="eastAsia"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cs="Arial"/>
          <w:szCs w:val="24"/>
          <w:lang w:val="en-US" w:eastAsia="zh-HK"/>
        </w:rPr>
      </w:pPr>
      <w:r>
        <w:rPr>
          <w:rFonts w:hint="default" w:cs="Arial"/>
          <w:szCs w:val="24"/>
          <w:lang w:val="en-US" w:eastAsia="zh-HK"/>
        </w:rPr>
        <w:t xml:space="preserve">Gravity discharge of </w:t>
      </w:r>
      <w:r>
        <w:rPr>
          <w:rFonts w:hint="eastAsia" w:cs="Arial"/>
          <w:szCs w:val="24"/>
          <w:lang w:val="en-US" w:eastAsia="zh-HK"/>
        </w:rPr>
        <w:t xml:space="preserve">S&amp;W </w:t>
      </w:r>
      <w:r>
        <w:rPr>
          <w:rFonts w:hint="default" w:cs="Arial"/>
          <w:szCs w:val="24"/>
          <w:lang w:val="en-US" w:eastAsia="zh-HK"/>
        </w:rPr>
        <w:t xml:space="preserve">water will be used </w:t>
      </w:r>
      <w:r>
        <w:rPr>
          <w:rFonts w:hint="eastAsia" w:cs="Arial"/>
          <w:szCs w:val="24"/>
          <w:lang w:val="en-US" w:eastAsia="zh-HK"/>
        </w:rPr>
        <w:t xml:space="preserve">generally for </w:t>
      </w:r>
      <w:r>
        <w:rPr>
          <w:rFonts w:hint="default" w:cs="Arial"/>
          <w:szCs w:val="24"/>
          <w:lang w:val="en-US" w:eastAsia="zh-HK"/>
        </w:rPr>
        <w:t xml:space="preserve">the development.  </w:t>
      </w:r>
    </w:p>
    <w:p>
      <w:pPr>
        <w:widowControl w:val="0"/>
        <w:numPr>
          <w:ilvl w:val="0"/>
          <w:numId w:val="0"/>
        </w:numPr>
        <w:tabs>
          <w:tab w:val="left" w:pos="440"/>
        </w:tabs>
        <w:snapToGrid w:val="0"/>
        <w:spacing w:before="0" w:after="0"/>
        <w:ind w:left="440" w:leftChars="200" w:firstLine="0" w:firstLineChars="0"/>
        <w:rPr>
          <w:rFonts w:hint="eastAsia"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default" w:cs="Arial"/>
          <w:szCs w:val="24"/>
          <w:lang w:val="en-US" w:eastAsia="zh-HK"/>
        </w:rPr>
        <w:t>Combined soil and waste fully vented one pipe system will be adopted for the building. Internal / external drainage stacks, where appropriate, will be allowed for bathrooms of hostel. Cross-vent will be provided for every 3 stories of soil and waste stack.  The stack will be individually trapped and connected separately via gully trap to the manhole system to avoid back flow of smell.</w:t>
      </w:r>
      <w:r>
        <w:rPr>
          <w:rFonts w:hint="eastAsia" w:cs="Arial"/>
          <w:szCs w:val="24"/>
          <w:lang w:val="en-US" w:eastAsia="zh-HK"/>
        </w:rPr>
        <w:t xml:space="preserve"> </w:t>
      </w:r>
      <w:r>
        <w:rPr>
          <w:rFonts w:hint="default" w:cs="Arial"/>
          <w:szCs w:val="24"/>
          <w:lang w:val="en-US" w:eastAsia="zh-HK"/>
        </w:rPr>
        <w:t>Separate down stacks will be allowed for the lower floors.</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eastAsia" w:cs="Arial"/>
          <w:szCs w:val="24"/>
          <w:lang w:val="en-US" w:eastAsia="zh-HK"/>
        </w:rPr>
        <w:t xml:space="preserve">Floor drain </w:t>
      </w:r>
      <w:r>
        <w:rPr>
          <w:rFonts w:hint="default" w:cs="Arial"/>
          <w:szCs w:val="24"/>
          <w:lang w:val="en-US" w:eastAsia="zh-HK"/>
        </w:rPr>
        <w:t xml:space="preserve">inside bathroom </w:t>
      </w:r>
      <w:r>
        <w:rPr>
          <w:rFonts w:hint="eastAsia" w:cs="Arial"/>
          <w:szCs w:val="24"/>
          <w:lang w:val="en-US" w:eastAsia="zh-HK"/>
        </w:rPr>
        <w:t xml:space="preserve">will be provided with </w:t>
      </w:r>
      <w:r>
        <w:rPr>
          <w:rFonts w:hint="default" w:cs="Arial"/>
          <w:szCs w:val="24"/>
          <w:lang w:val="en-US" w:eastAsia="zh-HK"/>
        </w:rPr>
        <w:t xml:space="preserve">“re-filling pipe” which automatically </w:t>
      </w:r>
      <w:r>
        <w:rPr>
          <w:rFonts w:hint="eastAsia" w:cs="Arial"/>
          <w:szCs w:val="24"/>
          <w:lang w:val="en-US" w:eastAsia="zh-HK"/>
        </w:rPr>
        <w:t>fill</w:t>
      </w:r>
      <w:r>
        <w:rPr>
          <w:rFonts w:hint="default" w:cs="Arial"/>
          <w:szCs w:val="24"/>
          <w:lang w:val="en-US" w:eastAsia="zh-HK"/>
        </w:rPr>
        <w:t>s</w:t>
      </w:r>
      <w:r>
        <w:rPr>
          <w:rFonts w:hint="eastAsia" w:cs="Arial"/>
          <w:szCs w:val="24"/>
          <w:lang w:val="en-US" w:eastAsia="zh-HK"/>
        </w:rPr>
        <w:t xml:space="preserve"> </w:t>
      </w:r>
      <w:r>
        <w:rPr>
          <w:rFonts w:hint="default" w:cs="Arial"/>
          <w:szCs w:val="24"/>
          <w:lang w:val="en-US" w:eastAsia="zh-HK"/>
        </w:rPr>
        <w:t xml:space="preserve">the trap of floor drain </w:t>
      </w:r>
      <w:r>
        <w:rPr>
          <w:rFonts w:hint="eastAsia" w:cs="Arial"/>
          <w:szCs w:val="24"/>
          <w:lang w:val="en-US" w:eastAsia="zh-HK"/>
        </w:rPr>
        <w:t xml:space="preserve">using water by-passed from </w:t>
      </w:r>
      <w:r>
        <w:rPr>
          <w:rFonts w:hint="default" w:cs="Arial"/>
          <w:szCs w:val="24"/>
          <w:lang w:val="en-US" w:eastAsia="zh-HK"/>
        </w:rPr>
        <w:t>bathroom</w:t>
      </w:r>
      <w:r>
        <w:rPr>
          <w:rFonts w:hint="eastAsia" w:cs="Arial"/>
          <w:szCs w:val="24"/>
          <w:lang w:val="en-US" w:eastAsia="zh-HK"/>
        </w:rPr>
        <w:t xml:space="preserve"> basin</w:t>
      </w:r>
      <w:r>
        <w:rPr>
          <w:rFonts w:hint="default" w:cs="Arial"/>
          <w:szCs w:val="24"/>
          <w:lang w:val="en-US" w:eastAsia="zh-HK"/>
        </w:rPr>
        <w:t>.</w:t>
      </w:r>
    </w:p>
    <w:p>
      <w:pPr>
        <w:widowControl w:val="0"/>
        <w:numPr>
          <w:ilvl w:val="0"/>
          <w:numId w:val="0"/>
        </w:numPr>
        <w:tabs>
          <w:tab w:val="left" w:pos="440"/>
        </w:tabs>
        <w:snapToGrid w:val="0"/>
        <w:spacing w:before="0" w:after="0"/>
        <w:ind w:left="440" w:leftChars="200" w:firstLine="0" w:firstLineChars="0"/>
        <w:rPr>
          <w:rFonts w:hint="eastAsia"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eastAsia" w:cs="Arial"/>
          <w:szCs w:val="24"/>
          <w:lang w:val="en-US" w:eastAsia="zh-HK"/>
        </w:rPr>
        <w:t>Dry sump pits will be allowed at</w:t>
      </w:r>
      <w:r>
        <w:rPr>
          <w:rFonts w:hint="default" w:cs="Arial"/>
          <w:szCs w:val="24"/>
          <w:lang w:val="en-US" w:eastAsia="zh-HK"/>
        </w:rPr>
        <w:t xml:space="preserve"> new</w:t>
      </w:r>
      <w:r>
        <w:rPr>
          <w:rFonts w:hint="eastAsia" w:cs="Arial"/>
          <w:szCs w:val="24"/>
          <w:lang w:val="en-US" w:eastAsia="zh-HK"/>
        </w:rPr>
        <w:t xml:space="preserve"> lift pit</w:t>
      </w:r>
      <w:r>
        <w:rPr>
          <w:rFonts w:hint="default" w:cs="Arial"/>
          <w:szCs w:val="24"/>
          <w:lang w:val="en-US" w:eastAsia="zh-HK"/>
        </w:rPr>
        <w:t>, if any.</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Storm Water Disposal System</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eastAsia" w:cs="Arial"/>
          <w:szCs w:val="24"/>
          <w:lang w:val="en-US" w:eastAsia="zh-HK"/>
        </w:rPr>
      </w:pPr>
      <w:r>
        <w:rPr>
          <w:rFonts w:hint="default" w:cs="Arial"/>
          <w:szCs w:val="24"/>
          <w:lang w:val="en-US" w:eastAsia="zh-HK"/>
        </w:rPr>
        <w:t>Existing</w:t>
      </w:r>
      <w:r>
        <w:rPr>
          <w:rFonts w:hint="eastAsia" w:cs="Arial"/>
          <w:szCs w:val="24"/>
          <w:lang w:val="en-US" w:eastAsia="zh-HK"/>
        </w:rPr>
        <w:t xml:space="preserve"> dia.</w:t>
      </w:r>
      <w:r>
        <w:rPr>
          <w:rFonts w:hint="default" w:cs="Arial"/>
          <w:szCs w:val="24"/>
          <w:lang w:val="en-US" w:eastAsia="zh-HK"/>
        </w:rPr>
        <w:t>350</w:t>
      </w:r>
      <w:r>
        <w:rPr>
          <w:rFonts w:hint="eastAsia" w:cs="Arial"/>
          <w:szCs w:val="24"/>
          <w:lang w:val="en-US" w:eastAsia="zh-HK"/>
        </w:rPr>
        <w:t xml:space="preserve">mm </w:t>
      </w:r>
      <w:r>
        <w:rPr>
          <w:rFonts w:hint="default" w:cs="Arial"/>
          <w:szCs w:val="24"/>
          <w:lang w:val="en-US" w:eastAsia="zh-HK"/>
        </w:rPr>
        <w:t>storm water</w:t>
      </w:r>
      <w:r>
        <w:rPr>
          <w:rFonts w:hint="eastAsia" w:cs="Arial"/>
          <w:szCs w:val="24"/>
          <w:lang w:val="en-US" w:eastAsia="zh-HK"/>
        </w:rPr>
        <w:t xml:space="preserve"> </w:t>
      </w:r>
      <w:r>
        <w:rPr>
          <w:rFonts w:hint="default" w:cs="Arial"/>
          <w:szCs w:val="24"/>
          <w:lang w:val="en-US" w:eastAsia="zh-HK"/>
        </w:rPr>
        <w:t xml:space="preserve">main </w:t>
      </w:r>
      <w:r>
        <w:rPr>
          <w:rFonts w:hint="eastAsia" w:cs="Arial"/>
          <w:szCs w:val="24"/>
          <w:lang w:val="en-US" w:eastAsia="zh-HK"/>
        </w:rPr>
        <w:t xml:space="preserve">discharge pipe from terminal manhole of the </w:t>
      </w:r>
      <w:r>
        <w:rPr>
          <w:rFonts w:hint="default" w:cs="Arial"/>
          <w:szCs w:val="24"/>
          <w:lang w:val="en-US" w:eastAsia="zh-HK"/>
        </w:rPr>
        <w:t>site</w:t>
      </w:r>
      <w:r>
        <w:rPr>
          <w:rFonts w:hint="eastAsia" w:cs="Arial"/>
          <w:szCs w:val="24"/>
          <w:lang w:val="en-US" w:eastAsia="zh-HK"/>
        </w:rPr>
        <w:t xml:space="preserve"> </w:t>
      </w:r>
      <w:r>
        <w:rPr>
          <w:rFonts w:hint="default" w:cs="Arial"/>
          <w:szCs w:val="24"/>
          <w:lang w:val="en-US" w:eastAsia="zh-HK"/>
        </w:rPr>
        <w:t xml:space="preserve">is connecting </w:t>
      </w:r>
      <w:r>
        <w:rPr>
          <w:rFonts w:hint="eastAsia" w:cs="Arial"/>
          <w:szCs w:val="24"/>
          <w:lang w:val="en-US" w:eastAsia="zh-HK"/>
        </w:rPr>
        <w:t>to the existing government</w:t>
      </w:r>
      <w:r>
        <w:rPr>
          <w:rFonts w:hint="default" w:cs="Arial"/>
          <w:szCs w:val="24"/>
          <w:lang w:val="en-US" w:eastAsia="zh-HK"/>
        </w:rPr>
        <w:t xml:space="preserve"> manhole</w:t>
      </w:r>
      <w:r>
        <w:rPr>
          <w:rFonts w:hint="eastAsia" w:cs="Arial"/>
          <w:szCs w:val="24"/>
          <w:lang w:val="en-US" w:eastAsia="zh-HK"/>
        </w:rPr>
        <w:t>.</w:t>
      </w:r>
      <w:r>
        <w:rPr>
          <w:rFonts w:hint="default" w:cs="Arial"/>
          <w:szCs w:val="24"/>
          <w:lang w:val="en-US" w:eastAsia="zh-HK"/>
        </w:rPr>
        <w:t xml:space="preserve"> There is intention to remain the existing main discharge pipe as there is no change of existing catchment areas</w:t>
      </w:r>
      <w:r>
        <w:rPr>
          <w:rFonts w:hint="eastAsia" w:cs="Arial"/>
          <w:szCs w:val="24"/>
          <w:lang w:val="en-US" w:eastAsia="zh-HK"/>
        </w:rPr>
        <w:t>.</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25"/>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Major Material</w:t>
      </w:r>
    </w:p>
    <w:p>
      <w:pPr>
        <w:numPr>
          <w:ilvl w:val="0"/>
          <w:numId w:val="29"/>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Potable Water Pipe</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ascii="Arial" w:hAnsi="Arial" w:cs="Arial"/>
          <w:spacing w:val="-3"/>
          <w:szCs w:val="24"/>
          <w:u w:val="none"/>
        </w:rPr>
        <w:t>Plastic covered copper pipe to BS EN 1057 for size up to 65mm dia.</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ascii="Arial" w:hAnsi="Arial" w:cs="Arial"/>
          <w:spacing w:val="-3"/>
          <w:szCs w:val="24"/>
          <w:u w:val="none"/>
        </w:rPr>
        <w:t>Ductile iron pipe to BS 4772 Class K12 for size 80mm dia. and above.</w:t>
      </w:r>
    </w:p>
    <w:p>
      <w:pPr>
        <w:numPr>
          <w:ilvl w:val="0"/>
          <w:numId w:val="29"/>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Cleansing Water Pipe</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ascii="Arial" w:hAnsi="Arial" w:cs="Arial"/>
          <w:spacing w:val="-3"/>
          <w:szCs w:val="24"/>
          <w:u w:val="none"/>
        </w:rPr>
        <w:t>Plastic covered copper pipe to BS EN 1057 for size up to 65mm dia.</w:t>
      </w:r>
    </w:p>
    <w:p>
      <w:pPr>
        <w:numPr>
          <w:ilvl w:val="0"/>
          <w:numId w:val="29"/>
        </w:numPr>
        <w:tabs>
          <w:tab w:val="left" w:pos="-720"/>
          <w:tab w:val="left" w:pos="880"/>
          <w:tab w:val="left" w:pos="1100"/>
          <w:tab w:val="clear" w:pos="425"/>
        </w:tabs>
        <w:suppressAutoHyphens/>
        <w:ind w:left="880" w:leftChars="200" w:hanging="440" w:firstLineChars="0"/>
        <w:jc w:val="both"/>
        <w:rPr>
          <w:rFonts w:ascii="Arial" w:hAnsi="Arial" w:cs="Arial"/>
          <w:spacing w:val="-3"/>
          <w:szCs w:val="24"/>
          <w:u w:val="none"/>
        </w:rPr>
      </w:pPr>
      <w:r>
        <w:rPr>
          <w:rFonts w:hint="default" w:ascii="Arial" w:hAnsi="Arial" w:cs="Arial"/>
          <w:spacing w:val="-3"/>
          <w:szCs w:val="24"/>
          <w:lang w:val="en-US" w:eastAsia="zh-TW"/>
        </w:rPr>
        <w:t>Flushing Water Pi</w:t>
      </w:r>
      <w:r>
        <w:rPr>
          <w:rFonts w:ascii="Arial" w:hAnsi="Arial" w:cs="Arial"/>
          <w:spacing w:val="-3"/>
          <w:szCs w:val="24"/>
          <w:u w:val="none"/>
        </w:rPr>
        <w:t>pe</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ascii="Arial" w:hAnsi="Arial" w:cs="Arial"/>
          <w:spacing w:val="-3"/>
          <w:szCs w:val="24"/>
          <w:u w:val="none"/>
        </w:rPr>
        <w:t>uPVC pipe to BS 3505 Class E for size up to 65mm dia.</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ascii="Arial" w:hAnsi="Arial" w:cs="Arial"/>
          <w:spacing w:val="-3"/>
          <w:szCs w:val="24"/>
          <w:u w:val="none"/>
        </w:rPr>
        <w:t>Ductile iron pipe to BS 4772 Class K12 for size 80mm dia. and above.</w:t>
      </w:r>
    </w:p>
    <w:p>
      <w:pPr>
        <w:numPr>
          <w:ilvl w:val="0"/>
          <w:numId w:val="29"/>
        </w:numPr>
        <w:tabs>
          <w:tab w:val="left" w:pos="-720"/>
          <w:tab w:val="left" w:pos="880"/>
          <w:tab w:val="left" w:pos="1100"/>
          <w:tab w:val="clear" w:pos="425"/>
        </w:tabs>
        <w:suppressAutoHyphens/>
        <w:ind w:left="880" w:leftChars="200" w:hanging="440" w:firstLineChars="0"/>
        <w:jc w:val="both"/>
        <w:rPr>
          <w:rFonts w:hint="default" w:ascii="Arial" w:hAnsi="Arial" w:cs="Arial"/>
          <w:spacing w:val="-3"/>
          <w:szCs w:val="24"/>
          <w:lang w:val="en-US" w:eastAsia="zh-TW"/>
        </w:rPr>
      </w:pPr>
      <w:r>
        <w:rPr>
          <w:rFonts w:hint="default" w:ascii="Arial" w:hAnsi="Arial" w:cs="Arial"/>
          <w:spacing w:val="-3"/>
          <w:szCs w:val="24"/>
          <w:lang w:val="en-US" w:eastAsia="zh-TW"/>
        </w:rPr>
        <w:t>Soil, Waste and Vent Pipe</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ascii="Arial" w:hAnsi="Arial" w:cs="Arial"/>
          <w:spacing w:val="-3"/>
          <w:szCs w:val="24"/>
          <w:u w:val="none"/>
        </w:rPr>
        <w:t>uPVC pipe to BS 4514 for above ground service for external only.</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hint="eastAsia" w:ascii="Arial" w:hAnsi="Arial" w:cs="Arial"/>
          <w:spacing w:val="-3"/>
          <w:szCs w:val="24"/>
          <w:u w:val="none"/>
        </w:rPr>
        <w:t>Epoxy coated c</w:t>
      </w:r>
      <w:r>
        <w:rPr>
          <w:rFonts w:ascii="Arial" w:hAnsi="Arial" w:cs="Arial"/>
          <w:spacing w:val="-3"/>
          <w:szCs w:val="24"/>
          <w:u w:val="none"/>
        </w:rPr>
        <w:t xml:space="preserve">ast iron pipe to BS </w:t>
      </w:r>
      <w:r>
        <w:rPr>
          <w:rFonts w:hint="eastAsia" w:ascii="Arial" w:hAnsi="Arial" w:cs="Arial"/>
          <w:spacing w:val="-3"/>
          <w:szCs w:val="24"/>
          <w:u w:val="none"/>
        </w:rPr>
        <w:t>EN877</w:t>
      </w:r>
      <w:r>
        <w:rPr>
          <w:rFonts w:ascii="Arial" w:hAnsi="Arial" w:cs="Arial"/>
          <w:spacing w:val="-3"/>
          <w:szCs w:val="24"/>
          <w:u w:val="none"/>
        </w:rPr>
        <w:t xml:space="preserve"> for above ground service </w:t>
      </w:r>
      <w:r>
        <w:rPr>
          <w:rFonts w:hint="default" w:ascii="Arial" w:hAnsi="Arial" w:cs="Arial"/>
          <w:spacing w:val="-3"/>
          <w:szCs w:val="24"/>
          <w:u w:val="none"/>
          <w:lang w:val="en-US"/>
        </w:rPr>
        <w:t xml:space="preserve">of </w:t>
      </w:r>
      <w:r>
        <w:rPr>
          <w:rFonts w:ascii="Arial" w:hAnsi="Arial" w:cs="Arial"/>
          <w:spacing w:val="-3"/>
          <w:szCs w:val="24"/>
          <w:u w:val="none"/>
        </w:rPr>
        <w:t>internal pipe duct.</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hint="eastAsia" w:ascii="Arial" w:hAnsi="Arial" w:cs="Arial"/>
          <w:spacing w:val="-3"/>
          <w:szCs w:val="24"/>
          <w:u w:val="none"/>
        </w:rPr>
      </w:pPr>
      <w:r>
        <w:rPr>
          <w:rFonts w:ascii="Arial" w:hAnsi="Arial" w:cs="Arial"/>
          <w:spacing w:val="-3"/>
          <w:szCs w:val="24"/>
          <w:u w:val="none"/>
        </w:rPr>
        <w:t>Cast iron pipe to BS 437 and BS1211 for underground service.</w:t>
      </w:r>
    </w:p>
    <w:p>
      <w:pPr>
        <w:numPr>
          <w:ilvl w:val="0"/>
          <w:numId w:val="29"/>
        </w:numPr>
        <w:tabs>
          <w:tab w:val="left" w:pos="-720"/>
          <w:tab w:val="left" w:pos="880"/>
          <w:tab w:val="left" w:pos="1100"/>
          <w:tab w:val="clear" w:pos="425"/>
        </w:tabs>
        <w:suppressAutoHyphens/>
        <w:ind w:left="880" w:leftChars="200" w:hanging="440" w:firstLineChars="0"/>
        <w:jc w:val="both"/>
        <w:rPr>
          <w:rFonts w:ascii="Arial" w:hAnsi="Arial" w:cs="Arial"/>
          <w:spacing w:val="-3"/>
          <w:szCs w:val="24"/>
          <w:u w:val="none"/>
        </w:rPr>
      </w:pPr>
      <w:r>
        <w:rPr>
          <w:rFonts w:ascii="Arial" w:hAnsi="Arial" w:cs="Arial"/>
          <w:spacing w:val="-3"/>
          <w:szCs w:val="24"/>
          <w:u w:val="none"/>
        </w:rPr>
        <w:t>Storm Water Pipe</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ascii="Arial" w:hAnsi="Arial" w:cs="Arial"/>
          <w:spacing w:val="-3"/>
          <w:szCs w:val="24"/>
          <w:u w:val="none"/>
        </w:rPr>
        <w:t>uPVC pipe to BS 4514 for above ground service of the residential block</w:t>
      </w:r>
      <w:r>
        <w:rPr>
          <w:rFonts w:hint="eastAsia" w:ascii="Arial" w:hAnsi="Arial" w:cs="Arial"/>
          <w:spacing w:val="-3"/>
          <w:szCs w:val="24"/>
          <w:u w:val="none"/>
        </w:rPr>
        <w:t xml:space="preserve"> </w:t>
      </w:r>
      <w:r>
        <w:rPr>
          <w:rFonts w:ascii="Arial" w:hAnsi="Arial" w:cs="Arial"/>
          <w:spacing w:val="-3"/>
          <w:szCs w:val="24"/>
          <w:u w:val="none"/>
        </w:rPr>
        <w:t>for external only.</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ascii="Arial" w:hAnsi="Arial" w:cs="Arial"/>
          <w:spacing w:val="-3"/>
          <w:szCs w:val="24"/>
          <w:u w:val="none"/>
        </w:rPr>
      </w:pPr>
      <w:r>
        <w:rPr>
          <w:rFonts w:hint="eastAsia" w:ascii="Arial" w:hAnsi="Arial" w:cs="Arial"/>
          <w:spacing w:val="-3"/>
          <w:szCs w:val="24"/>
          <w:u w:val="none"/>
        </w:rPr>
        <w:t>Epoxy coated c</w:t>
      </w:r>
      <w:r>
        <w:rPr>
          <w:rFonts w:ascii="Arial" w:hAnsi="Arial" w:cs="Arial"/>
          <w:spacing w:val="-3"/>
          <w:szCs w:val="24"/>
          <w:u w:val="none"/>
        </w:rPr>
        <w:t xml:space="preserve">ast iron pipe to BS </w:t>
      </w:r>
      <w:r>
        <w:rPr>
          <w:rFonts w:hint="eastAsia" w:ascii="Arial" w:hAnsi="Arial" w:cs="Arial"/>
          <w:spacing w:val="-3"/>
          <w:szCs w:val="24"/>
          <w:u w:val="none"/>
        </w:rPr>
        <w:t>EN877</w:t>
      </w:r>
      <w:r>
        <w:rPr>
          <w:rFonts w:ascii="Arial" w:hAnsi="Arial" w:cs="Arial"/>
          <w:spacing w:val="-3"/>
          <w:szCs w:val="24"/>
          <w:u w:val="none"/>
        </w:rPr>
        <w:t xml:space="preserve"> for above ground service </w:t>
      </w:r>
      <w:r>
        <w:rPr>
          <w:rFonts w:hint="default" w:ascii="Arial" w:hAnsi="Arial" w:cs="Arial"/>
          <w:spacing w:val="-3"/>
          <w:szCs w:val="24"/>
          <w:u w:val="none"/>
          <w:lang w:val="en-US"/>
        </w:rPr>
        <w:t xml:space="preserve">of </w:t>
      </w:r>
      <w:r>
        <w:rPr>
          <w:rFonts w:ascii="Arial" w:hAnsi="Arial" w:cs="Arial"/>
          <w:spacing w:val="-3"/>
          <w:szCs w:val="24"/>
          <w:u w:val="none"/>
        </w:rPr>
        <w:t>internal pipe duct.</w:t>
      </w:r>
    </w:p>
    <w:p>
      <w:pPr>
        <w:numPr>
          <w:ilvl w:val="0"/>
          <w:numId w:val="14"/>
        </w:numPr>
        <w:tabs>
          <w:tab w:val="left" w:pos="1400"/>
          <w:tab w:val="clear" w:pos="420"/>
        </w:tabs>
        <w:suppressAutoHyphens/>
        <w:autoSpaceDE/>
        <w:autoSpaceDN/>
        <w:adjustRightInd/>
        <w:snapToGrid w:val="0"/>
        <w:spacing w:line="240" w:lineRule="atLeast"/>
        <w:ind w:left="1800" w:leftChars="0" w:hanging="400" w:firstLineChars="0"/>
        <w:jc w:val="both"/>
        <w:textAlignment w:val="auto"/>
        <w:rPr>
          <w:rFonts w:hint="eastAsia" w:ascii="Arial" w:hAnsi="Arial" w:cs="Arial"/>
          <w:spacing w:val="-3"/>
          <w:szCs w:val="24"/>
          <w:u w:val="none"/>
        </w:rPr>
      </w:pPr>
      <w:r>
        <w:rPr>
          <w:rFonts w:ascii="Arial" w:hAnsi="Arial" w:cs="Arial"/>
          <w:spacing w:val="-3"/>
          <w:szCs w:val="24"/>
          <w:u w:val="none"/>
        </w:rPr>
        <w:t>Cast iron pipe to BS 437/BS 4662 for underground service.</w:t>
      </w:r>
    </w:p>
    <w:p>
      <w:pPr>
        <w:suppressAutoHyphens/>
        <w:snapToGrid w:val="0"/>
        <w:spacing w:line="240" w:lineRule="atLeast"/>
        <w:jc w:val="both"/>
        <w:rPr>
          <w:rFonts w:hint="eastAsia" w:ascii="Arial" w:hAnsi="Arial" w:cs="Arial"/>
          <w:b/>
          <w:szCs w:val="24"/>
          <w:u w:val="none"/>
        </w:rPr>
      </w:pPr>
    </w:p>
    <w:p>
      <w:pPr>
        <w:widowControl w:val="0"/>
        <w:numPr>
          <w:ilvl w:val="0"/>
          <w:numId w:val="6"/>
        </w:numPr>
        <w:tabs>
          <w:tab w:val="left" w:pos="440"/>
        </w:tabs>
        <w:snapToGrid w:val="0"/>
        <w:spacing w:before="0" w:after="0"/>
        <w:ind w:left="431" w:leftChars="0" w:hanging="651" w:firstLineChars="0"/>
        <w:rPr>
          <w:rFonts w:hint="default" w:eastAsia="標楷體" w:cs="Arial"/>
          <w:b/>
          <w:kern w:val="2"/>
          <w:sz w:val="24"/>
          <w:szCs w:val="24"/>
          <w:lang w:val="en-US"/>
        </w:rPr>
      </w:pPr>
      <w:r>
        <w:rPr>
          <w:rFonts w:hint="default" w:eastAsia="標楷體" w:cs="Arial"/>
          <w:b/>
          <w:kern w:val="2"/>
          <w:sz w:val="24"/>
          <w:szCs w:val="24"/>
          <w:lang w:val="en-US"/>
        </w:rPr>
        <w:t>Vertical transportation system</w:t>
      </w:r>
    </w:p>
    <w:p>
      <w:pPr>
        <w:widowControl w:val="0"/>
        <w:numPr>
          <w:ilvl w:val="0"/>
          <w:numId w:val="0"/>
        </w:numPr>
        <w:tabs>
          <w:tab w:val="left" w:pos="1320"/>
        </w:tabs>
        <w:snapToGrid w:val="0"/>
        <w:spacing w:before="0" w:after="0"/>
        <w:ind w:leftChars="200"/>
        <w:rPr>
          <w:rFonts w:hint="default" w:ascii="Arial" w:hAnsi="Arial" w:cs="Arial"/>
          <w:b/>
          <w:bCs/>
          <w:szCs w:val="24"/>
          <w:u w:val="none"/>
          <w:lang w:eastAsia="zh-HK"/>
        </w:rPr>
      </w:pPr>
    </w:p>
    <w:p>
      <w:pPr>
        <w:widowControl w:val="0"/>
        <w:numPr>
          <w:ilvl w:val="2"/>
          <w:numId w:val="30"/>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Design Criteria and Assumption</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default" w:cs="Arial"/>
          <w:szCs w:val="24"/>
          <w:lang w:val="en-US" w:eastAsia="zh-HK"/>
        </w:rPr>
        <w:t>The performance in terms of handling capacity and waiting interval are calculated according to international codes.</w:t>
      </w:r>
    </w:p>
    <w:p>
      <w:pPr>
        <w:numPr>
          <w:ilvl w:val="0"/>
          <w:numId w:val="31"/>
        </w:numPr>
        <w:tabs>
          <w:tab w:val="left" w:pos="-720"/>
          <w:tab w:val="left" w:pos="880"/>
          <w:tab w:val="left" w:pos="1100"/>
          <w:tab w:val="clear" w:pos="425"/>
        </w:tabs>
        <w:suppressAutoHyphens/>
        <w:ind w:left="880" w:leftChars="200" w:hanging="440" w:firstLineChars="0"/>
        <w:jc w:val="both"/>
        <w:rPr>
          <w:rFonts w:ascii="Arial" w:hAnsi="Arial" w:cs="Arial"/>
          <w:color w:val="auto"/>
          <w:szCs w:val="24"/>
          <w:u w:val="none"/>
        </w:rPr>
      </w:pPr>
      <w:r>
        <w:rPr>
          <w:rFonts w:ascii="Arial" w:hAnsi="Arial" w:cs="Arial"/>
          <w:color w:val="auto"/>
          <w:szCs w:val="24"/>
          <w:u w:val="none"/>
        </w:rPr>
        <w:t>Reference Guide</w:t>
      </w:r>
      <w:r>
        <w:rPr>
          <w:rFonts w:hint="default" w:cs="Arial"/>
          <w:color w:val="auto"/>
          <w:szCs w:val="24"/>
          <w:u w:val="none"/>
          <w:lang w:val="en-US"/>
        </w:rPr>
        <w:t xml:space="preserve"> - </w:t>
      </w:r>
      <w:r>
        <w:rPr>
          <w:rFonts w:ascii="Arial" w:hAnsi="Arial" w:cs="Arial"/>
          <w:color w:val="auto"/>
          <w:szCs w:val="24"/>
          <w:u w:val="none"/>
        </w:rPr>
        <w:t>“CIBSE Guide D : 20</w:t>
      </w:r>
      <w:r>
        <w:rPr>
          <w:rFonts w:hint="default" w:ascii="Arial" w:hAnsi="Arial" w:cs="Arial"/>
          <w:color w:val="auto"/>
          <w:szCs w:val="24"/>
          <w:u w:val="none"/>
          <w:lang w:val="en-US"/>
        </w:rPr>
        <w:t>20</w:t>
      </w:r>
      <w:r>
        <w:rPr>
          <w:rFonts w:ascii="Arial" w:hAnsi="Arial" w:cs="Arial"/>
          <w:color w:val="auto"/>
          <w:szCs w:val="24"/>
          <w:u w:val="none"/>
        </w:rPr>
        <w:t xml:space="preserve"> </w:t>
      </w:r>
      <w:r>
        <w:rPr>
          <w:rFonts w:hint="eastAsia" w:ascii="Arial" w:hAnsi="Arial" w:cs="Arial"/>
          <w:color w:val="auto"/>
          <w:szCs w:val="24"/>
          <w:u w:val="none"/>
          <w:lang w:eastAsia="zh-HK"/>
        </w:rPr>
        <w:t>-</w:t>
      </w:r>
      <w:r>
        <w:rPr>
          <w:rFonts w:ascii="Arial" w:hAnsi="Arial" w:cs="Arial"/>
          <w:color w:val="auto"/>
          <w:szCs w:val="24"/>
          <w:u w:val="none"/>
        </w:rPr>
        <w:t xml:space="preserve"> Transportation Systems in Buildings” is taken as the reference for system design</w:t>
      </w:r>
    </w:p>
    <w:p>
      <w:pPr>
        <w:numPr>
          <w:ilvl w:val="0"/>
          <w:numId w:val="31"/>
        </w:numPr>
        <w:tabs>
          <w:tab w:val="left" w:pos="-720"/>
          <w:tab w:val="left" w:pos="880"/>
          <w:tab w:val="left" w:pos="1100"/>
          <w:tab w:val="clear" w:pos="425"/>
        </w:tabs>
        <w:suppressAutoHyphens/>
        <w:ind w:left="880" w:leftChars="200" w:hanging="440" w:firstLineChars="0"/>
        <w:jc w:val="both"/>
        <w:rPr>
          <w:rFonts w:ascii="Arial" w:hAnsi="Arial" w:cs="Arial"/>
          <w:color w:val="auto"/>
          <w:szCs w:val="24"/>
          <w:u w:val="none"/>
        </w:rPr>
      </w:pPr>
      <w:r>
        <w:rPr>
          <w:rFonts w:hint="eastAsia" w:ascii="Arial" w:hAnsi="Arial" w:cs="Arial"/>
          <w:color w:val="auto"/>
          <w:szCs w:val="24"/>
          <w:u w:val="none"/>
          <w:lang w:eastAsia="zh-HK"/>
        </w:rPr>
        <w:t xml:space="preserve"> </w:t>
      </w:r>
      <w:r>
        <w:rPr>
          <w:rFonts w:ascii="Arial" w:hAnsi="Arial" w:cs="Arial"/>
          <w:color w:val="auto"/>
          <w:szCs w:val="24"/>
          <w:u w:val="none"/>
        </w:rPr>
        <w:t>Building Type</w:t>
      </w:r>
      <w:r>
        <w:rPr>
          <w:rFonts w:hint="default" w:cs="Arial"/>
          <w:color w:val="auto"/>
          <w:szCs w:val="24"/>
          <w:u w:val="none"/>
          <w:lang w:val="en-US"/>
        </w:rPr>
        <w:t xml:space="preserve"> - </w:t>
      </w:r>
      <w:r>
        <w:rPr>
          <w:rFonts w:ascii="Arial" w:hAnsi="Arial" w:cs="Arial"/>
          <w:color w:val="auto"/>
          <w:szCs w:val="24"/>
          <w:u w:val="none"/>
        </w:rPr>
        <w:t>Residential</w:t>
      </w:r>
      <w:r>
        <w:rPr>
          <w:rFonts w:hint="eastAsia" w:ascii="Arial" w:hAnsi="Arial" w:cs="Arial"/>
          <w:color w:val="auto"/>
          <w:szCs w:val="24"/>
          <w:u w:val="none"/>
        </w:rPr>
        <w:t xml:space="preserve"> Building</w:t>
      </w:r>
    </w:p>
    <w:p>
      <w:pPr>
        <w:numPr>
          <w:ilvl w:val="0"/>
          <w:numId w:val="31"/>
        </w:numPr>
        <w:tabs>
          <w:tab w:val="left" w:pos="-720"/>
          <w:tab w:val="left" w:pos="880"/>
          <w:tab w:val="left" w:pos="1100"/>
          <w:tab w:val="clear" w:pos="425"/>
        </w:tabs>
        <w:suppressAutoHyphens/>
        <w:ind w:left="880" w:leftChars="200" w:hanging="440" w:firstLineChars="0"/>
        <w:jc w:val="both"/>
        <w:rPr>
          <w:rFonts w:ascii="Arial" w:hAnsi="Arial" w:cs="Arial"/>
          <w:color w:val="auto"/>
          <w:szCs w:val="24"/>
          <w:u w:val="none"/>
        </w:rPr>
      </w:pPr>
      <w:r>
        <w:rPr>
          <w:rFonts w:hint="eastAsia" w:ascii="Arial" w:hAnsi="Arial" w:cs="Arial"/>
          <w:color w:val="auto"/>
          <w:szCs w:val="24"/>
          <w:u w:val="none"/>
          <w:lang w:eastAsia="zh-HK"/>
        </w:rPr>
        <w:t>Percentage 5-Mintue Handling Capacity</w:t>
      </w:r>
      <w:r>
        <w:rPr>
          <w:rFonts w:hint="default" w:cs="Arial"/>
          <w:color w:val="auto"/>
          <w:szCs w:val="24"/>
          <w:u w:val="none"/>
          <w:lang w:val="en-US" w:eastAsia="zh-HK"/>
        </w:rPr>
        <w:t xml:space="preserve"> - </w:t>
      </w:r>
      <w:r>
        <w:rPr>
          <w:rFonts w:ascii="Arial" w:hAnsi="Arial" w:cs="Arial"/>
          <w:color w:val="auto"/>
          <w:szCs w:val="24"/>
          <w:u w:val="none"/>
        </w:rPr>
        <w:t>According to Table 3.</w:t>
      </w:r>
      <w:r>
        <w:rPr>
          <w:rFonts w:hint="default" w:ascii="Arial" w:hAnsi="Arial" w:cs="Arial"/>
          <w:color w:val="auto"/>
          <w:szCs w:val="24"/>
          <w:u w:val="none"/>
          <w:lang w:val="en-US"/>
        </w:rPr>
        <w:t>16</w:t>
      </w:r>
      <w:r>
        <w:rPr>
          <w:rFonts w:ascii="Arial" w:hAnsi="Arial" w:cs="Arial"/>
          <w:color w:val="auto"/>
          <w:szCs w:val="24"/>
          <w:u w:val="none"/>
        </w:rPr>
        <w:t xml:space="preserve"> of CIBSE Guide D</w:t>
      </w:r>
      <w:r>
        <w:rPr>
          <w:rFonts w:hint="eastAsia" w:ascii="Arial" w:hAnsi="Arial" w:cs="Arial"/>
          <w:color w:val="auto"/>
          <w:szCs w:val="24"/>
          <w:u w:val="none"/>
        </w:rPr>
        <w:t xml:space="preserve"> : 20</w:t>
      </w:r>
      <w:r>
        <w:rPr>
          <w:rFonts w:hint="default" w:ascii="Arial" w:hAnsi="Arial" w:cs="Arial"/>
          <w:color w:val="auto"/>
          <w:szCs w:val="24"/>
          <w:u w:val="none"/>
          <w:lang w:val="en-US"/>
        </w:rPr>
        <w:t>20</w:t>
      </w:r>
      <w:r>
        <w:rPr>
          <w:rFonts w:ascii="Arial" w:hAnsi="Arial" w:cs="Arial"/>
          <w:color w:val="auto"/>
          <w:szCs w:val="24"/>
          <w:u w:val="none"/>
        </w:rPr>
        <w:t>, the minimum arrival rate (percentage in 5-min handling capacity) shall be</w:t>
      </w:r>
      <w:r>
        <w:rPr>
          <w:rFonts w:hint="default" w:ascii="Arial" w:hAnsi="Arial" w:cs="Arial"/>
          <w:color w:val="auto"/>
          <w:szCs w:val="24"/>
          <w:u w:val="none"/>
          <w:lang w:val="en-US"/>
        </w:rPr>
        <w:t xml:space="preserve"> </w:t>
      </w:r>
      <w:r>
        <w:rPr>
          <w:rFonts w:hint="eastAsia" w:ascii="Arial" w:hAnsi="Arial" w:cs="Arial"/>
          <w:color w:val="auto"/>
          <w:szCs w:val="24"/>
          <w:u w:val="none"/>
        </w:rPr>
        <w:t>6</w:t>
      </w:r>
      <w:r>
        <w:rPr>
          <w:rFonts w:ascii="Arial" w:hAnsi="Arial" w:cs="Arial"/>
          <w:color w:val="auto"/>
          <w:szCs w:val="24"/>
          <w:u w:val="none"/>
        </w:rPr>
        <w:t>%</w:t>
      </w:r>
      <w:r>
        <w:rPr>
          <w:rFonts w:hint="default" w:ascii="Arial" w:hAnsi="Arial" w:cs="Arial"/>
          <w:color w:val="auto"/>
          <w:szCs w:val="24"/>
          <w:u w:val="none"/>
          <w:lang w:val="en-US"/>
        </w:rPr>
        <w:t xml:space="preserve"> for standard design criteria</w:t>
      </w:r>
      <w:r>
        <w:rPr>
          <w:rFonts w:ascii="Arial" w:hAnsi="Arial" w:cs="Arial"/>
          <w:color w:val="auto"/>
          <w:szCs w:val="24"/>
          <w:u w:val="none"/>
        </w:rPr>
        <w:t>.</w:t>
      </w:r>
    </w:p>
    <w:p>
      <w:pPr>
        <w:numPr>
          <w:ilvl w:val="0"/>
          <w:numId w:val="31"/>
        </w:numPr>
        <w:tabs>
          <w:tab w:val="left" w:pos="-720"/>
          <w:tab w:val="left" w:pos="880"/>
          <w:tab w:val="left" w:pos="1100"/>
          <w:tab w:val="clear" w:pos="425"/>
        </w:tabs>
        <w:suppressAutoHyphens/>
        <w:ind w:left="880" w:leftChars="200" w:hanging="440" w:firstLineChars="0"/>
        <w:jc w:val="both"/>
        <w:rPr>
          <w:rFonts w:ascii="Arial" w:hAnsi="Arial" w:cs="Arial"/>
          <w:color w:val="auto"/>
          <w:szCs w:val="24"/>
          <w:u w:val="none"/>
        </w:rPr>
      </w:pPr>
      <w:r>
        <w:rPr>
          <w:rFonts w:hint="eastAsia" w:ascii="Arial" w:hAnsi="Arial" w:cs="Arial"/>
          <w:color w:val="auto"/>
          <w:szCs w:val="24"/>
          <w:u w:val="none"/>
          <w:lang w:eastAsia="zh-HK"/>
        </w:rPr>
        <w:t>Waiting Interval</w:t>
      </w:r>
      <w:r>
        <w:rPr>
          <w:rFonts w:hint="default" w:cs="Arial"/>
          <w:color w:val="auto"/>
          <w:szCs w:val="24"/>
          <w:u w:val="none"/>
          <w:lang w:val="en-US" w:eastAsia="zh-HK"/>
        </w:rPr>
        <w:t xml:space="preserve"> - </w:t>
      </w:r>
      <w:r>
        <w:rPr>
          <w:rFonts w:hint="default" w:ascii="Arial" w:hAnsi="Arial" w:cs="Arial"/>
          <w:color w:val="auto"/>
          <w:szCs w:val="24"/>
          <w:u w:val="none"/>
          <w:lang w:val="en-US"/>
        </w:rPr>
        <w:t xml:space="preserve">According </w:t>
      </w:r>
      <w:r>
        <w:rPr>
          <w:rFonts w:ascii="Arial" w:hAnsi="Arial" w:cs="Arial"/>
          <w:color w:val="auto"/>
          <w:szCs w:val="24"/>
          <w:u w:val="none"/>
        </w:rPr>
        <w:t>to Table 3.</w:t>
      </w:r>
      <w:r>
        <w:rPr>
          <w:rFonts w:hint="default" w:ascii="Arial" w:hAnsi="Arial" w:cs="Arial"/>
          <w:color w:val="auto"/>
          <w:szCs w:val="24"/>
          <w:u w:val="none"/>
          <w:lang w:val="en-US"/>
        </w:rPr>
        <w:t>16</w:t>
      </w:r>
      <w:r>
        <w:rPr>
          <w:rFonts w:ascii="Arial" w:hAnsi="Arial" w:cs="Arial"/>
          <w:color w:val="auto"/>
          <w:szCs w:val="24"/>
          <w:u w:val="none"/>
        </w:rPr>
        <w:t xml:space="preserve"> of CIBSE Guide D</w:t>
      </w:r>
      <w:r>
        <w:rPr>
          <w:rFonts w:hint="eastAsia" w:ascii="Arial" w:hAnsi="Arial" w:cs="Arial"/>
          <w:color w:val="auto"/>
          <w:szCs w:val="24"/>
          <w:u w:val="none"/>
        </w:rPr>
        <w:t xml:space="preserve"> : 20</w:t>
      </w:r>
      <w:r>
        <w:rPr>
          <w:rFonts w:hint="default" w:ascii="Arial" w:hAnsi="Arial" w:cs="Arial"/>
          <w:color w:val="auto"/>
          <w:szCs w:val="24"/>
          <w:u w:val="none"/>
          <w:lang w:val="en-US"/>
        </w:rPr>
        <w:t>20</w:t>
      </w:r>
      <w:r>
        <w:rPr>
          <w:rFonts w:ascii="Arial" w:hAnsi="Arial" w:cs="Arial"/>
          <w:color w:val="auto"/>
          <w:szCs w:val="24"/>
          <w:u w:val="none"/>
        </w:rPr>
        <w:t xml:space="preserve">, the maximum up-peak interval shall </w:t>
      </w:r>
      <w:r>
        <w:rPr>
          <w:rFonts w:hint="default" w:ascii="Arial" w:hAnsi="Arial" w:cs="Arial"/>
          <w:color w:val="auto"/>
          <w:szCs w:val="24"/>
          <w:u w:val="none"/>
          <w:lang w:val="en-US"/>
        </w:rPr>
        <w:t xml:space="preserve">be </w:t>
      </w:r>
      <w:r>
        <w:rPr>
          <w:rFonts w:hint="eastAsia" w:ascii="Arial" w:hAnsi="Arial" w:cs="Arial"/>
          <w:color w:val="auto"/>
          <w:szCs w:val="24"/>
          <w:u w:val="none"/>
        </w:rPr>
        <w:t>60</w:t>
      </w:r>
      <w:r>
        <w:rPr>
          <w:rFonts w:ascii="Arial" w:hAnsi="Arial" w:cs="Arial"/>
          <w:color w:val="auto"/>
          <w:szCs w:val="24"/>
          <w:u w:val="none"/>
        </w:rPr>
        <w:t xml:space="preserve"> seconds</w:t>
      </w:r>
      <w:r>
        <w:rPr>
          <w:rFonts w:hint="default" w:ascii="Arial" w:hAnsi="Arial" w:cs="Arial"/>
          <w:color w:val="auto"/>
          <w:szCs w:val="24"/>
          <w:u w:val="none"/>
          <w:lang w:val="en-US"/>
        </w:rPr>
        <w:t xml:space="preserve"> for standard design criteria</w:t>
      </w:r>
    </w:p>
    <w:p>
      <w:pPr>
        <w:widowControl w:val="0"/>
        <w:numPr>
          <w:ilvl w:val="0"/>
          <w:numId w:val="0"/>
        </w:numPr>
        <w:tabs>
          <w:tab w:val="left" w:pos="1320"/>
        </w:tabs>
        <w:snapToGrid w:val="0"/>
        <w:spacing w:before="0" w:after="0"/>
        <w:ind w:leftChars="200"/>
        <w:rPr>
          <w:rFonts w:hint="default" w:ascii="Arial" w:hAnsi="Arial" w:cs="Arial"/>
          <w:b/>
          <w:bCs/>
          <w:szCs w:val="24"/>
          <w:u w:val="none"/>
          <w:lang w:val="en-US" w:eastAsia="zh-HK"/>
        </w:rPr>
      </w:pPr>
    </w:p>
    <w:p>
      <w:pPr>
        <w:widowControl w:val="0"/>
        <w:numPr>
          <w:ilvl w:val="2"/>
          <w:numId w:val="30"/>
        </w:numPr>
        <w:tabs>
          <w:tab w:val="left" w:pos="1320"/>
          <w:tab w:val="clear" w:pos="0"/>
        </w:tabs>
        <w:snapToGrid w:val="0"/>
        <w:spacing w:before="0" w:after="0"/>
        <w:ind w:left="440" w:leftChars="200" w:firstLine="0" w:firstLineChars="0"/>
        <w:rPr>
          <w:rFonts w:hint="default" w:ascii="Arial" w:hAnsi="Arial" w:cs="Arial"/>
          <w:b/>
          <w:bCs/>
          <w:szCs w:val="24"/>
          <w:u w:val="none"/>
          <w:lang w:eastAsia="zh-HK"/>
        </w:rPr>
      </w:pPr>
      <w:r>
        <w:rPr>
          <w:rFonts w:hint="default" w:ascii="Arial" w:hAnsi="Arial" w:cs="Arial"/>
          <w:b/>
          <w:bCs/>
          <w:szCs w:val="24"/>
          <w:u w:val="none"/>
          <w:lang w:eastAsia="zh-HK"/>
        </w:rPr>
        <w:t>Lift Configuration</w:t>
      </w:r>
    </w:p>
    <w:p>
      <w:pPr>
        <w:widowControl w:val="0"/>
        <w:numPr>
          <w:ilvl w:val="0"/>
          <w:numId w:val="0"/>
        </w:numPr>
        <w:tabs>
          <w:tab w:val="left" w:pos="440"/>
        </w:tabs>
        <w:snapToGrid w:val="0"/>
        <w:spacing w:before="0" w:after="0"/>
        <w:ind w:left="440" w:leftChars="200" w:firstLine="0" w:firstLineChars="0"/>
        <w:rPr>
          <w:rFonts w:hint="eastAsia"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TW"/>
        </w:rPr>
      </w:pPr>
      <w:r>
        <w:rPr>
          <w:rFonts w:hint="default" w:cs="Arial"/>
          <w:szCs w:val="24"/>
          <w:lang w:val="en-US" w:eastAsia="zh-TW"/>
        </w:rPr>
        <w:t>There are 2 nos. existing Lifts. The existing 400kg passenger lift  will be demolished while the existing 680kg firemen’s lift will be replaced by new to suit architectural layout. A new 900kg lift will be installed as per architectural design.</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TW"/>
        </w:rPr>
      </w:pPr>
    </w:p>
    <w:p>
      <w:pPr>
        <w:widowControl w:val="0"/>
        <w:numPr>
          <w:ilvl w:val="0"/>
          <w:numId w:val="0"/>
        </w:numPr>
        <w:tabs>
          <w:tab w:val="left" w:pos="440"/>
        </w:tabs>
        <w:snapToGrid w:val="0"/>
        <w:spacing w:before="0" w:after="0"/>
        <w:ind w:left="440" w:leftChars="200" w:firstLine="0" w:firstLineChars="0"/>
        <w:jc w:val="center"/>
        <w:rPr>
          <w:rFonts w:hint="default" w:cs="Arial"/>
          <w:szCs w:val="24"/>
          <w:lang w:val="en-US" w:eastAsia="zh-HK"/>
        </w:rPr>
      </w:pPr>
      <w:bookmarkStart w:id="0" w:name="_GoBack"/>
      <w:r>
        <w:drawing>
          <wp:inline distT="0" distB="0" distL="114300" distR="114300">
            <wp:extent cx="4307840" cy="3599815"/>
            <wp:effectExtent l="0" t="0" r="16510" b="63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8"/>
                    <a:stretch>
                      <a:fillRect/>
                    </a:stretch>
                  </pic:blipFill>
                  <pic:spPr>
                    <a:xfrm>
                      <a:off x="0" y="0"/>
                      <a:ext cx="4307840" cy="3599815"/>
                    </a:xfrm>
                    <a:prstGeom prst="rect">
                      <a:avLst/>
                    </a:prstGeom>
                  </pic:spPr>
                </pic:pic>
              </a:graphicData>
            </a:graphic>
          </wp:inline>
        </w:drawing>
      </w:r>
      <w:bookmarkEnd w:id="0"/>
    </w:p>
    <w:p>
      <w:pPr>
        <w:rPr>
          <w:rFonts w:hint="default" w:ascii="Arial" w:hAnsi="Arial" w:cs="Arial"/>
          <w:b/>
          <w:bCs/>
          <w:szCs w:val="24"/>
        </w:rPr>
      </w:pPr>
    </w:p>
    <w:p>
      <w:pPr>
        <w:widowControl w:val="0"/>
        <w:numPr>
          <w:ilvl w:val="0"/>
          <w:numId w:val="6"/>
        </w:numPr>
        <w:tabs>
          <w:tab w:val="left" w:pos="440"/>
        </w:tabs>
        <w:snapToGrid w:val="0"/>
        <w:spacing w:before="0" w:after="0"/>
        <w:ind w:left="431" w:leftChars="0" w:hanging="651" w:firstLineChars="0"/>
        <w:rPr>
          <w:rFonts w:ascii="Arial" w:hAnsi="Arial" w:cs="Arial"/>
          <w:b/>
          <w:szCs w:val="24"/>
        </w:rPr>
      </w:pPr>
      <w:r>
        <w:rPr>
          <w:rFonts w:hint="default" w:cs="Arial"/>
          <w:b/>
          <w:szCs w:val="24"/>
          <w:lang w:val="en-US"/>
        </w:rPr>
        <w:t>Environmental Issues</w:t>
      </w:r>
    </w:p>
    <w:p>
      <w:pPr>
        <w:widowControl w:val="0"/>
        <w:numPr>
          <w:ilvl w:val="0"/>
          <w:numId w:val="0"/>
        </w:numPr>
        <w:tabs>
          <w:tab w:val="left" w:pos="1320"/>
        </w:tabs>
        <w:snapToGrid w:val="0"/>
        <w:spacing w:before="0" w:after="0"/>
        <w:ind w:leftChars="200"/>
        <w:rPr>
          <w:rFonts w:ascii="Arial" w:hAnsi="Arial" w:cs="Arial"/>
          <w:strike w:val="0"/>
          <w:dstrike w:val="0"/>
          <w:szCs w:val="24"/>
          <w:u w:val="single"/>
          <w:lang w:eastAsia="zh-HK"/>
        </w:rPr>
      </w:pPr>
    </w:p>
    <w:p>
      <w:pPr>
        <w:widowControl w:val="0"/>
        <w:numPr>
          <w:ilvl w:val="2"/>
          <w:numId w:val="32"/>
        </w:numPr>
        <w:tabs>
          <w:tab w:val="left" w:pos="1320"/>
          <w:tab w:val="clear" w:pos="0"/>
        </w:tabs>
        <w:snapToGrid w:val="0"/>
        <w:spacing w:before="0" w:after="0"/>
        <w:ind w:left="440" w:leftChars="200" w:firstLine="0" w:firstLineChars="0"/>
        <w:rPr>
          <w:rFonts w:ascii="Arial" w:hAnsi="Arial" w:cs="Arial"/>
          <w:b/>
          <w:bCs/>
          <w:strike w:val="0"/>
          <w:dstrike w:val="0"/>
          <w:szCs w:val="24"/>
          <w:u w:val="none"/>
          <w:lang w:eastAsia="zh-HK"/>
        </w:rPr>
      </w:pPr>
      <w:r>
        <w:rPr>
          <w:rFonts w:ascii="Arial" w:hAnsi="Arial" w:cs="Arial"/>
          <w:b/>
          <w:bCs/>
          <w:strike w:val="0"/>
          <w:dstrike w:val="0"/>
          <w:szCs w:val="24"/>
          <w:u w:val="none"/>
          <w:lang w:eastAsia="zh-HK"/>
        </w:rPr>
        <w:t>Energy Efficiency</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default" w:cs="Arial"/>
          <w:szCs w:val="24"/>
          <w:lang w:val="en-US" w:eastAsia="zh-HK"/>
        </w:rPr>
        <w:t xml:space="preserve">Energy use can be improved by implementing energy saving measures and design.  In particular, the following energy efficient measures and design will be </w:t>
      </w:r>
      <w:r>
        <w:rPr>
          <w:rFonts w:hint="eastAsia" w:cs="Arial"/>
          <w:szCs w:val="24"/>
          <w:lang w:val="en-US" w:eastAsia="zh-HK"/>
        </w:rPr>
        <w:t>propos</w:t>
      </w:r>
      <w:r>
        <w:rPr>
          <w:rFonts w:hint="default" w:cs="Arial"/>
          <w:szCs w:val="24"/>
          <w:lang w:val="en-US" w:eastAsia="zh-HK"/>
        </w:rPr>
        <w:t>ed in this project: -</w:t>
      </w:r>
    </w:p>
    <w:p>
      <w:pPr>
        <w:numPr>
          <w:ilvl w:val="0"/>
          <w:numId w:val="33"/>
        </w:numPr>
        <w:tabs>
          <w:tab w:val="left" w:pos="-720"/>
          <w:tab w:val="left" w:pos="880"/>
          <w:tab w:val="left" w:pos="1100"/>
          <w:tab w:val="clear" w:pos="425"/>
        </w:tabs>
        <w:suppressAutoHyphens/>
        <w:ind w:left="880" w:leftChars="200" w:hanging="440" w:firstLineChars="0"/>
        <w:jc w:val="both"/>
        <w:rPr>
          <w:rFonts w:hint="eastAsia" w:ascii="Arial" w:hAnsi="Arial" w:eastAsia="SimSun" w:cs="Arial"/>
          <w:strike w:val="0"/>
          <w:dstrike w:val="0"/>
          <w:szCs w:val="24"/>
          <w:u w:val="none"/>
        </w:rPr>
      </w:pPr>
      <w:r>
        <w:rPr>
          <w:rFonts w:hint="eastAsia" w:ascii="Arial" w:hAnsi="Arial" w:cs="Arial"/>
          <w:szCs w:val="24"/>
        </w:rPr>
        <w:t xml:space="preserve">Use of high efficiency </w:t>
      </w:r>
      <w:r>
        <w:rPr>
          <w:rFonts w:hint="default" w:ascii="Arial" w:hAnsi="Arial" w:cs="Arial"/>
          <w:szCs w:val="24"/>
          <w:lang w:val="en-US"/>
        </w:rPr>
        <w:t>equipment</w:t>
      </w:r>
      <w:r>
        <w:rPr>
          <w:rFonts w:hint="eastAsia" w:ascii="Arial" w:hAnsi="Arial" w:cs="Arial"/>
          <w:szCs w:val="24"/>
        </w:rPr>
        <w:t>:-</w:t>
      </w:r>
    </w:p>
    <w:p>
      <w:pPr>
        <w:numPr>
          <w:ilvl w:val="0"/>
          <w:numId w:val="34"/>
        </w:numPr>
        <w:tabs>
          <w:tab w:val="left" w:pos="1200"/>
          <w:tab w:val="clear" w:pos="420"/>
        </w:tabs>
        <w:ind w:left="1600" w:leftChars="0" w:hanging="420" w:firstLineChars="0"/>
        <w:jc w:val="both"/>
        <w:rPr>
          <w:rFonts w:hint="eastAsia" w:ascii="Arial" w:hAnsi="Arial" w:eastAsia="SimSun" w:cs="Arial"/>
          <w:strike w:val="0"/>
          <w:dstrike w:val="0"/>
          <w:szCs w:val="24"/>
          <w:u w:val="none"/>
        </w:rPr>
      </w:pPr>
      <w:r>
        <w:rPr>
          <w:rFonts w:hint="eastAsia" w:ascii="Arial" w:hAnsi="Arial" w:eastAsia="SimSun" w:cs="Arial"/>
          <w:strike w:val="0"/>
          <w:dstrike w:val="0"/>
          <w:szCs w:val="24"/>
          <w:u w:val="none"/>
        </w:rPr>
        <w:t>Use of frequency inverter control for water supply pumping system to provide variable supply flow according to the actual water demand.  Pump energy can be saved.</w:t>
      </w:r>
    </w:p>
    <w:p>
      <w:pPr>
        <w:numPr>
          <w:ilvl w:val="0"/>
          <w:numId w:val="34"/>
        </w:numPr>
        <w:tabs>
          <w:tab w:val="left" w:pos="1200"/>
          <w:tab w:val="clear" w:pos="420"/>
        </w:tabs>
        <w:ind w:left="1600" w:leftChars="0" w:hanging="420" w:firstLineChars="0"/>
        <w:jc w:val="both"/>
        <w:rPr>
          <w:rFonts w:hint="eastAsia" w:ascii="Arial" w:hAnsi="Arial" w:eastAsia="SimSun" w:cs="Arial"/>
          <w:strike w:val="0"/>
          <w:dstrike w:val="0"/>
          <w:szCs w:val="24"/>
          <w:u w:val="none"/>
        </w:rPr>
      </w:pPr>
      <w:r>
        <w:rPr>
          <w:rFonts w:hint="eastAsia" w:ascii="Arial" w:hAnsi="Arial" w:eastAsia="SimSun" w:cs="Arial"/>
          <w:strike w:val="0"/>
          <w:dstrike w:val="0"/>
          <w:szCs w:val="24"/>
          <w:u w:val="none"/>
        </w:rPr>
        <w:t>Use of high efficiency motor for water pumps.</w:t>
      </w:r>
    </w:p>
    <w:p>
      <w:pPr>
        <w:numPr>
          <w:ilvl w:val="0"/>
          <w:numId w:val="34"/>
        </w:numPr>
        <w:tabs>
          <w:tab w:val="left" w:pos="1200"/>
          <w:tab w:val="clear" w:pos="420"/>
        </w:tabs>
        <w:ind w:left="1600" w:leftChars="0" w:hanging="420" w:firstLineChars="0"/>
        <w:jc w:val="both"/>
        <w:rPr>
          <w:rFonts w:hint="eastAsia" w:ascii="Arial" w:hAnsi="Arial" w:eastAsia="SimSun" w:cs="Arial"/>
          <w:strike w:val="0"/>
          <w:dstrike w:val="0"/>
          <w:szCs w:val="24"/>
          <w:u w:val="none"/>
        </w:rPr>
      </w:pPr>
      <w:r>
        <w:rPr>
          <w:rFonts w:hint="eastAsia" w:ascii="Arial" w:hAnsi="Arial" w:eastAsia="SimSun" w:cs="Arial"/>
          <w:strike w:val="0"/>
          <w:dstrike w:val="0"/>
          <w:szCs w:val="24"/>
          <w:u w:val="none"/>
        </w:rPr>
        <w:t>Use of high COP or Energy Label Grade 1/2 air conditioners</w:t>
      </w:r>
    </w:p>
    <w:p>
      <w:pPr>
        <w:numPr>
          <w:ilvl w:val="0"/>
          <w:numId w:val="33"/>
        </w:numPr>
        <w:tabs>
          <w:tab w:val="left" w:pos="-720"/>
          <w:tab w:val="left" w:pos="880"/>
          <w:tab w:val="left" w:pos="1100"/>
          <w:tab w:val="clear" w:pos="425"/>
        </w:tabs>
        <w:suppressAutoHyphens/>
        <w:ind w:left="880" w:leftChars="200" w:hanging="440" w:firstLineChars="0"/>
        <w:jc w:val="both"/>
        <w:rPr>
          <w:rFonts w:hint="eastAsia" w:ascii="Arial" w:hAnsi="Arial" w:cs="Arial"/>
          <w:szCs w:val="24"/>
        </w:rPr>
      </w:pPr>
      <w:r>
        <w:rPr>
          <w:rFonts w:hint="eastAsia" w:ascii="Arial" w:hAnsi="Arial" w:cs="Arial"/>
          <w:szCs w:val="24"/>
        </w:rPr>
        <w:t>Control of systems:-</w:t>
      </w:r>
    </w:p>
    <w:p>
      <w:pPr>
        <w:numPr>
          <w:ilvl w:val="0"/>
          <w:numId w:val="34"/>
        </w:numPr>
        <w:tabs>
          <w:tab w:val="left" w:pos="1200"/>
          <w:tab w:val="clear" w:pos="420"/>
        </w:tabs>
        <w:ind w:left="1600" w:leftChars="0" w:hanging="420" w:firstLineChars="0"/>
        <w:jc w:val="both"/>
        <w:rPr>
          <w:rFonts w:hint="eastAsia" w:ascii="Arial" w:hAnsi="Arial" w:eastAsia="SimSun" w:cs="Arial"/>
          <w:strike w:val="0"/>
          <w:dstrike w:val="0"/>
          <w:szCs w:val="24"/>
          <w:u w:val="none"/>
          <w:lang w:eastAsia="zh-HK"/>
        </w:rPr>
      </w:pPr>
      <w:r>
        <w:rPr>
          <w:rFonts w:hint="eastAsia" w:ascii="Arial" w:hAnsi="Arial" w:eastAsia="SimSun" w:cs="Arial"/>
          <w:strike w:val="0"/>
          <w:dstrike w:val="0"/>
          <w:szCs w:val="24"/>
          <w:u w:val="none"/>
          <w:lang w:eastAsia="zh-HK"/>
        </w:rPr>
        <w:t>Thermostat at M&amp;E plant room for ventilation fan control.</w:t>
      </w:r>
    </w:p>
    <w:p>
      <w:pPr>
        <w:numPr>
          <w:ilvl w:val="0"/>
          <w:numId w:val="34"/>
        </w:numPr>
        <w:tabs>
          <w:tab w:val="left" w:pos="1200"/>
          <w:tab w:val="clear" w:pos="420"/>
        </w:tabs>
        <w:ind w:left="1600" w:leftChars="0" w:hanging="420" w:firstLineChars="0"/>
        <w:jc w:val="both"/>
        <w:rPr>
          <w:rFonts w:hint="eastAsia" w:ascii="Arial" w:hAnsi="Arial" w:eastAsia="SimSun" w:cs="Arial"/>
          <w:strike w:val="0"/>
          <w:dstrike w:val="0"/>
          <w:szCs w:val="24"/>
          <w:u w:val="none"/>
          <w:lang w:eastAsia="zh-HK"/>
        </w:rPr>
      </w:pPr>
      <w:r>
        <w:rPr>
          <w:rFonts w:hint="eastAsia" w:ascii="Arial" w:hAnsi="Arial" w:eastAsia="SimSun" w:cs="Arial"/>
          <w:strike w:val="0"/>
          <w:dstrike w:val="0"/>
          <w:szCs w:val="24"/>
          <w:u w:val="none"/>
          <w:lang w:eastAsia="zh-HK"/>
        </w:rPr>
        <w:t>Zoning control of lighting system. All lighting systems for illumination purpose will be divided into different zones for energy saving purpose to tailor suit seasonal daylight requirement / actual need, on top of emergency lighting.</w:t>
      </w:r>
    </w:p>
    <w:p>
      <w:pPr>
        <w:numPr>
          <w:ilvl w:val="0"/>
          <w:numId w:val="34"/>
        </w:numPr>
        <w:tabs>
          <w:tab w:val="left" w:pos="1200"/>
          <w:tab w:val="clear" w:pos="420"/>
        </w:tabs>
        <w:ind w:left="1600" w:leftChars="0" w:hanging="420" w:firstLineChars="0"/>
        <w:jc w:val="both"/>
        <w:rPr>
          <w:rFonts w:hint="eastAsia" w:ascii="Arial" w:hAnsi="Arial" w:eastAsia="SimSun" w:cs="Arial"/>
          <w:strike w:val="0"/>
          <w:dstrike w:val="0"/>
          <w:szCs w:val="24"/>
          <w:u w:val="none"/>
        </w:rPr>
      </w:pPr>
      <w:r>
        <w:rPr>
          <w:rFonts w:hint="eastAsia" w:ascii="Arial" w:hAnsi="Arial" w:eastAsia="SimSun" w:cs="Arial"/>
          <w:strike w:val="0"/>
          <w:dstrike w:val="0"/>
          <w:szCs w:val="24"/>
          <w:u w:val="none"/>
          <w:lang w:eastAsia="zh-HK"/>
        </w:rPr>
        <w:t>Motion detection sensor for lighting control.</w:t>
      </w:r>
    </w:p>
    <w:p>
      <w:pPr>
        <w:numPr>
          <w:ilvl w:val="0"/>
          <w:numId w:val="33"/>
        </w:numPr>
        <w:tabs>
          <w:tab w:val="left" w:pos="-720"/>
          <w:tab w:val="left" w:pos="880"/>
          <w:tab w:val="left" w:pos="1100"/>
          <w:tab w:val="clear" w:pos="425"/>
        </w:tabs>
        <w:suppressAutoHyphens/>
        <w:ind w:left="880" w:leftChars="200" w:hanging="440" w:firstLineChars="0"/>
        <w:jc w:val="both"/>
        <w:rPr>
          <w:rFonts w:hint="eastAsia" w:ascii="Arial" w:hAnsi="Arial" w:eastAsia="SimSun" w:cs="Arial"/>
          <w:strike w:val="0"/>
          <w:dstrike w:val="0"/>
          <w:szCs w:val="24"/>
          <w:u w:val="none"/>
        </w:rPr>
      </w:pPr>
      <w:r>
        <w:rPr>
          <w:rFonts w:hint="eastAsia" w:ascii="Arial" w:hAnsi="Arial" w:eastAsia="SimSun" w:cs="Arial"/>
          <w:strike w:val="0"/>
          <w:dstrike w:val="0"/>
          <w:szCs w:val="24"/>
          <w:u w:val="none"/>
        </w:rPr>
        <w:t>Use of LED lamp as lamp source to increase the lumen output and hence energy saving achieved.</w:t>
      </w:r>
    </w:p>
    <w:p>
      <w:pPr>
        <w:widowControl w:val="0"/>
        <w:numPr>
          <w:ilvl w:val="0"/>
          <w:numId w:val="0"/>
        </w:numPr>
        <w:tabs>
          <w:tab w:val="left" w:pos="1320"/>
        </w:tabs>
        <w:snapToGrid w:val="0"/>
        <w:spacing w:before="0" w:after="0"/>
        <w:ind w:leftChars="200"/>
        <w:rPr>
          <w:rFonts w:ascii="Arial" w:hAnsi="Arial" w:cs="Arial"/>
          <w:b/>
          <w:bCs/>
          <w:strike w:val="0"/>
          <w:dstrike w:val="0"/>
          <w:szCs w:val="24"/>
          <w:u w:val="none"/>
          <w:lang w:eastAsia="zh-HK"/>
        </w:rPr>
      </w:pPr>
    </w:p>
    <w:p>
      <w:pPr>
        <w:widowControl w:val="0"/>
        <w:numPr>
          <w:ilvl w:val="2"/>
          <w:numId w:val="32"/>
        </w:numPr>
        <w:tabs>
          <w:tab w:val="left" w:pos="1320"/>
          <w:tab w:val="clear" w:pos="0"/>
        </w:tabs>
        <w:snapToGrid w:val="0"/>
        <w:spacing w:before="0" w:after="0"/>
        <w:ind w:left="440" w:leftChars="200" w:firstLine="0" w:firstLineChars="0"/>
        <w:rPr>
          <w:rFonts w:ascii="Arial" w:hAnsi="Arial" w:cs="Arial"/>
          <w:b/>
          <w:bCs/>
          <w:strike w:val="0"/>
          <w:dstrike w:val="0"/>
          <w:szCs w:val="24"/>
          <w:u w:val="none"/>
          <w:lang w:eastAsia="zh-HK"/>
        </w:rPr>
      </w:pPr>
      <w:r>
        <w:rPr>
          <w:rFonts w:ascii="Arial" w:hAnsi="Arial" w:cs="Arial"/>
          <w:b/>
          <w:bCs/>
          <w:strike w:val="0"/>
          <w:dstrike w:val="0"/>
          <w:szCs w:val="24"/>
          <w:u w:val="none"/>
          <w:lang w:eastAsia="zh-HK"/>
        </w:rPr>
        <w:t>“Green” Building System</w:t>
      </w: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p>
    <w:p>
      <w:pPr>
        <w:widowControl w:val="0"/>
        <w:numPr>
          <w:ilvl w:val="0"/>
          <w:numId w:val="0"/>
        </w:numPr>
        <w:tabs>
          <w:tab w:val="left" w:pos="440"/>
        </w:tabs>
        <w:snapToGrid w:val="0"/>
        <w:spacing w:before="0" w:after="0"/>
        <w:ind w:left="440" w:leftChars="200" w:firstLine="0" w:firstLineChars="0"/>
        <w:rPr>
          <w:rFonts w:hint="default" w:cs="Arial"/>
          <w:szCs w:val="24"/>
          <w:lang w:val="en-US" w:eastAsia="zh-HK"/>
        </w:rPr>
      </w:pPr>
      <w:r>
        <w:rPr>
          <w:rFonts w:hint="default" w:cs="Arial"/>
          <w:szCs w:val="24"/>
          <w:lang w:val="en-US" w:eastAsia="zh-HK"/>
        </w:rPr>
        <w:t>Advance M&amp;E systems with “Green” feature makes contribution to the environment.  The following section introduces some for client’s consideration.</w:t>
      </w:r>
    </w:p>
    <w:p>
      <w:pPr>
        <w:numPr>
          <w:ilvl w:val="0"/>
          <w:numId w:val="35"/>
        </w:numPr>
        <w:tabs>
          <w:tab w:val="left" w:pos="-720"/>
          <w:tab w:val="left" w:pos="880"/>
          <w:tab w:val="left" w:pos="1100"/>
          <w:tab w:val="clear" w:pos="425"/>
        </w:tabs>
        <w:suppressAutoHyphens/>
        <w:ind w:left="880" w:leftChars="200" w:hanging="440" w:firstLineChars="0"/>
        <w:jc w:val="both"/>
        <w:rPr>
          <w:rFonts w:hint="eastAsia" w:ascii="Arial" w:hAnsi="Arial" w:cs="Arial"/>
          <w:szCs w:val="24"/>
          <w:lang w:eastAsia="zh-HK"/>
        </w:rPr>
      </w:pPr>
      <w:r>
        <w:rPr>
          <w:rFonts w:hint="eastAsia" w:ascii="Arial" w:hAnsi="Arial" w:cs="Arial"/>
          <w:szCs w:val="24"/>
        </w:rPr>
        <w:t>Reserving water use</w:t>
      </w:r>
    </w:p>
    <w:p>
      <w:pPr>
        <w:numPr>
          <w:ilvl w:val="0"/>
          <w:numId w:val="0"/>
        </w:numPr>
        <w:tabs>
          <w:tab w:val="left" w:pos="-720"/>
          <w:tab w:val="left" w:pos="880"/>
          <w:tab w:val="left" w:pos="1100"/>
        </w:tabs>
        <w:suppressAutoHyphens/>
        <w:ind w:left="880" w:leftChars="400" w:firstLine="0" w:firstLineChars="0"/>
        <w:jc w:val="both"/>
        <w:rPr>
          <w:rFonts w:hint="eastAsia" w:ascii="Arial" w:hAnsi="Arial" w:cs="Arial"/>
          <w:szCs w:val="24"/>
          <w:lang w:eastAsia="zh-HK"/>
        </w:rPr>
      </w:pPr>
      <w:r>
        <w:rPr>
          <w:rFonts w:hint="eastAsia" w:ascii="Arial" w:hAnsi="Arial" w:cs="Arial"/>
          <w:szCs w:val="24"/>
          <w:lang w:eastAsia="zh-HK"/>
        </w:rPr>
        <w:t xml:space="preserve">Selection of the water using appliances / </w:t>
      </w:r>
      <w:r>
        <w:rPr>
          <w:rFonts w:ascii="Arial" w:hAnsi="Arial" w:cs="Arial"/>
          <w:szCs w:val="24"/>
          <w:lang w:eastAsia="zh-HK"/>
        </w:rPr>
        <w:t>apparatus</w:t>
      </w:r>
      <w:r>
        <w:rPr>
          <w:rFonts w:hint="eastAsia" w:ascii="Arial" w:hAnsi="Arial" w:cs="Arial"/>
          <w:szCs w:val="24"/>
          <w:lang w:eastAsia="zh-HK"/>
        </w:rPr>
        <w:t xml:space="preserve"> would be considered by </w:t>
      </w:r>
      <w:r>
        <w:rPr>
          <w:rFonts w:ascii="Arial" w:hAnsi="Arial" w:cs="Arial"/>
          <w:szCs w:val="24"/>
          <w:lang w:eastAsia="zh-HK"/>
        </w:rPr>
        <w:t>C</w:t>
      </w:r>
      <w:r>
        <w:rPr>
          <w:rFonts w:hint="eastAsia" w:ascii="Arial" w:hAnsi="Arial" w:cs="Arial"/>
          <w:szCs w:val="24"/>
          <w:lang w:eastAsia="zh-HK"/>
        </w:rPr>
        <w:t xml:space="preserve">lient </w:t>
      </w:r>
      <w:r>
        <w:rPr>
          <w:rFonts w:ascii="Arial" w:hAnsi="Arial" w:cs="Arial"/>
          <w:szCs w:val="24"/>
          <w:lang w:eastAsia="zh-HK"/>
        </w:rPr>
        <w:t xml:space="preserve">/ Architect </w:t>
      </w:r>
      <w:r>
        <w:rPr>
          <w:rFonts w:hint="eastAsia" w:ascii="Arial" w:hAnsi="Arial" w:cs="Arial"/>
          <w:szCs w:val="24"/>
          <w:lang w:eastAsia="zh-HK"/>
        </w:rPr>
        <w:t xml:space="preserve">with the following features:- </w:t>
      </w:r>
    </w:p>
    <w:p>
      <w:pPr>
        <w:tabs>
          <w:tab w:val="left" w:pos="-720"/>
          <w:tab w:val="left" w:pos="1200"/>
        </w:tabs>
        <w:suppressAutoHyphens/>
        <w:snapToGrid w:val="0"/>
        <w:spacing w:line="240" w:lineRule="atLeast"/>
        <w:ind w:left="880" w:leftChars="300" w:hanging="220" w:hangingChars="100"/>
        <w:jc w:val="both"/>
        <w:rPr>
          <w:rFonts w:hint="eastAsia" w:ascii="Arial" w:hAnsi="Arial" w:cs="Arial"/>
          <w:szCs w:val="24"/>
          <w:lang w:eastAsia="zh-HK"/>
        </w:rPr>
      </w:pPr>
    </w:p>
    <w:p>
      <w:pPr>
        <w:numPr>
          <w:ilvl w:val="0"/>
          <w:numId w:val="36"/>
        </w:numPr>
        <w:tabs>
          <w:tab w:val="left" w:pos="-720"/>
          <w:tab w:val="left" w:pos="1680"/>
          <w:tab w:val="clear" w:pos="480"/>
        </w:tabs>
        <w:suppressAutoHyphens/>
        <w:snapToGrid w:val="0"/>
        <w:spacing w:line="240" w:lineRule="atLeast"/>
        <w:ind w:left="1680"/>
        <w:jc w:val="both"/>
        <w:rPr>
          <w:rFonts w:hint="eastAsia" w:ascii="Arial" w:hAnsi="Arial" w:cs="Arial"/>
          <w:szCs w:val="24"/>
          <w:lang w:eastAsia="zh-HK"/>
        </w:rPr>
      </w:pPr>
      <w:r>
        <w:rPr>
          <w:rFonts w:ascii="Arial" w:hAnsi="Arial" w:cs="Arial"/>
          <w:szCs w:val="24"/>
        </w:rPr>
        <w:t>Use of water-saving basin mixer</w:t>
      </w:r>
    </w:p>
    <w:p>
      <w:pPr>
        <w:numPr>
          <w:ilvl w:val="0"/>
          <w:numId w:val="36"/>
        </w:numPr>
        <w:tabs>
          <w:tab w:val="left" w:pos="-720"/>
          <w:tab w:val="left" w:pos="1680"/>
          <w:tab w:val="clear" w:pos="480"/>
        </w:tabs>
        <w:suppressAutoHyphens/>
        <w:snapToGrid w:val="0"/>
        <w:spacing w:line="240" w:lineRule="atLeast"/>
        <w:ind w:left="1680"/>
        <w:jc w:val="both"/>
        <w:rPr>
          <w:rFonts w:ascii="Arial" w:hAnsi="Arial" w:cs="Arial"/>
          <w:szCs w:val="24"/>
        </w:rPr>
      </w:pPr>
      <w:r>
        <w:rPr>
          <w:rFonts w:ascii="Arial" w:hAnsi="Arial" w:cs="Arial"/>
          <w:szCs w:val="24"/>
        </w:rPr>
        <w:t>Usage of dual flush water cistern</w:t>
      </w:r>
    </w:p>
    <w:p>
      <w:pPr>
        <w:numPr>
          <w:ilvl w:val="0"/>
          <w:numId w:val="36"/>
        </w:numPr>
        <w:tabs>
          <w:tab w:val="left" w:pos="-720"/>
          <w:tab w:val="left" w:pos="1680"/>
          <w:tab w:val="clear" w:pos="480"/>
        </w:tabs>
        <w:suppressAutoHyphens/>
        <w:snapToGrid w:val="0"/>
        <w:spacing w:line="240" w:lineRule="atLeast"/>
        <w:ind w:left="1680"/>
        <w:jc w:val="both"/>
        <w:rPr>
          <w:rFonts w:ascii="Arial" w:hAnsi="Arial" w:cs="Arial"/>
          <w:szCs w:val="24"/>
        </w:rPr>
      </w:pPr>
      <w:r>
        <w:rPr>
          <w:rFonts w:hint="eastAsia" w:ascii="Arial" w:hAnsi="Arial" w:cs="Arial"/>
          <w:szCs w:val="24"/>
        </w:rPr>
        <w:t>Use of Class 1 water efficiency label mixer</w:t>
      </w:r>
    </w:p>
    <w:p>
      <w:pPr>
        <w:numPr>
          <w:ilvl w:val="0"/>
          <w:numId w:val="35"/>
        </w:numPr>
        <w:tabs>
          <w:tab w:val="left" w:pos="-720"/>
          <w:tab w:val="left" w:pos="880"/>
          <w:tab w:val="left" w:pos="1100"/>
          <w:tab w:val="clear" w:pos="425"/>
        </w:tabs>
        <w:suppressAutoHyphens/>
        <w:ind w:left="880" w:leftChars="200" w:hanging="440" w:firstLineChars="0"/>
        <w:jc w:val="both"/>
        <w:rPr>
          <w:rFonts w:hint="eastAsia" w:ascii="Arial" w:hAnsi="Arial" w:cs="Arial"/>
          <w:szCs w:val="24"/>
        </w:rPr>
      </w:pPr>
      <w:r>
        <w:rPr>
          <w:rFonts w:hint="eastAsia" w:ascii="Arial" w:hAnsi="Arial" w:cs="Arial"/>
          <w:szCs w:val="24"/>
        </w:rPr>
        <w:t>Ozone depletion</w:t>
      </w:r>
    </w:p>
    <w:p>
      <w:pPr>
        <w:numPr>
          <w:ilvl w:val="0"/>
          <w:numId w:val="0"/>
        </w:numPr>
        <w:tabs>
          <w:tab w:val="left" w:pos="-720"/>
          <w:tab w:val="left" w:pos="880"/>
          <w:tab w:val="left" w:pos="1100"/>
        </w:tabs>
        <w:suppressAutoHyphens/>
        <w:ind w:left="880" w:leftChars="400" w:firstLine="0" w:firstLineChars="0"/>
        <w:jc w:val="both"/>
        <w:rPr>
          <w:rFonts w:hint="eastAsia" w:ascii="Arial" w:hAnsi="Arial" w:cs="Arial"/>
          <w:szCs w:val="24"/>
          <w:lang w:eastAsia="zh-HK"/>
        </w:rPr>
      </w:pPr>
      <w:r>
        <w:rPr>
          <w:rFonts w:hint="eastAsia" w:ascii="Arial" w:hAnsi="Arial" w:cs="Arial"/>
          <w:szCs w:val="24"/>
          <w:lang w:eastAsia="zh-HK"/>
        </w:rPr>
        <w:t>Use of refrigerants with zero ozone depletion potential, such as R410A and R32, in air-conditioning units and other refrigeration systems, together with materials free from CFCs and HCFCs</w:t>
      </w:r>
    </w:p>
    <w:p>
      <w:pPr>
        <w:numPr>
          <w:ilvl w:val="0"/>
          <w:numId w:val="35"/>
        </w:numPr>
        <w:tabs>
          <w:tab w:val="left" w:pos="-720"/>
          <w:tab w:val="left" w:pos="880"/>
          <w:tab w:val="left" w:pos="1100"/>
          <w:tab w:val="clear" w:pos="425"/>
        </w:tabs>
        <w:suppressAutoHyphens/>
        <w:ind w:left="880" w:leftChars="200" w:hanging="440" w:firstLineChars="0"/>
        <w:jc w:val="both"/>
        <w:rPr>
          <w:rFonts w:hint="eastAsia" w:ascii="Arial" w:hAnsi="Arial" w:cs="Arial"/>
          <w:szCs w:val="24"/>
          <w:lang w:eastAsia="zh-HK"/>
        </w:rPr>
      </w:pPr>
      <w:r>
        <w:rPr>
          <w:rFonts w:hint="eastAsia" w:ascii="Arial" w:hAnsi="Arial" w:cs="Arial"/>
          <w:szCs w:val="24"/>
        </w:rPr>
        <w:t xml:space="preserve">Provision for charging station of the </w:t>
      </w:r>
      <w:r>
        <w:rPr>
          <w:rFonts w:hint="default" w:ascii="Arial" w:hAnsi="Arial" w:cs="Arial"/>
          <w:szCs w:val="24"/>
          <w:lang w:val="en-US"/>
        </w:rPr>
        <w:t>e</w:t>
      </w:r>
      <w:r>
        <w:rPr>
          <w:rFonts w:hint="eastAsia" w:ascii="Arial" w:hAnsi="Arial" w:cs="Arial"/>
          <w:szCs w:val="24"/>
        </w:rPr>
        <w:t>lectric car</w:t>
      </w:r>
    </w:p>
    <w:p>
      <w:pPr>
        <w:numPr>
          <w:ilvl w:val="0"/>
          <w:numId w:val="0"/>
        </w:numPr>
        <w:tabs>
          <w:tab w:val="left" w:pos="-720"/>
          <w:tab w:val="left" w:pos="880"/>
          <w:tab w:val="left" w:pos="1100"/>
        </w:tabs>
        <w:suppressAutoHyphens/>
        <w:ind w:left="880" w:leftChars="400" w:firstLine="0" w:firstLineChars="0"/>
        <w:jc w:val="both"/>
        <w:rPr>
          <w:rFonts w:hint="eastAsia" w:ascii="Arial" w:hAnsi="Arial" w:cs="Arial"/>
          <w:szCs w:val="24"/>
          <w:lang w:eastAsia="zh-HK"/>
        </w:rPr>
      </w:pPr>
      <w:r>
        <w:rPr>
          <w:rFonts w:hint="eastAsia" w:ascii="Arial" w:hAnsi="Arial" w:cs="Arial"/>
          <w:szCs w:val="24"/>
          <w:lang w:eastAsia="zh-HK"/>
        </w:rPr>
        <w:t>Electric</w:t>
      </w:r>
      <w:r>
        <w:rPr>
          <w:rFonts w:hint="default" w:ascii="Arial" w:hAnsi="Arial" w:cs="Arial"/>
          <w:szCs w:val="24"/>
          <w:lang w:val="en-US" w:eastAsia="zh-HK"/>
        </w:rPr>
        <w:t xml:space="preserve"> </w:t>
      </w:r>
      <w:r>
        <w:rPr>
          <w:rFonts w:hint="eastAsia" w:ascii="Arial" w:hAnsi="Arial" w:cs="Arial"/>
          <w:szCs w:val="24"/>
          <w:lang w:eastAsia="zh-HK"/>
        </w:rPr>
        <w:t xml:space="preserve">car is now become the trend in the world. Electric car emit less roadside emission and more energy efficient than fossil-fuel car.  Provision of charging station allow people with more convenient charging facility. </w:t>
      </w:r>
    </w:p>
    <w:p>
      <w:pPr>
        <w:numPr>
          <w:ilvl w:val="0"/>
          <w:numId w:val="35"/>
        </w:numPr>
        <w:tabs>
          <w:tab w:val="left" w:pos="-720"/>
          <w:tab w:val="left" w:pos="880"/>
          <w:tab w:val="left" w:pos="1100"/>
          <w:tab w:val="clear" w:pos="425"/>
        </w:tabs>
        <w:suppressAutoHyphens/>
        <w:ind w:left="880" w:leftChars="200" w:hanging="440" w:firstLineChars="0"/>
        <w:jc w:val="both"/>
        <w:rPr>
          <w:rFonts w:hint="eastAsia" w:ascii="Arial" w:hAnsi="Arial" w:cs="Arial"/>
          <w:szCs w:val="24"/>
          <w:lang w:eastAsia="zh-HK"/>
        </w:rPr>
      </w:pPr>
      <w:r>
        <w:rPr>
          <w:rFonts w:hint="eastAsia" w:ascii="Arial" w:hAnsi="Arial" w:cs="Arial"/>
          <w:szCs w:val="24"/>
        </w:rPr>
        <w:t xml:space="preserve">Provision </w:t>
      </w:r>
      <w:r>
        <w:rPr>
          <w:rFonts w:hint="default" w:ascii="Arial" w:hAnsi="Arial" w:cs="Arial"/>
          <w:szCs w:val="24"/>
          <w:lang w:val="en-US"/>
        </w:rPr>
        <w:t>of P</w:t>
      </w:r>
      <w:r>
        <w:rPr>
          <w:rFonts w:hint="eastAsia" w:ascii="Arial" w:hAnsi="Arial" w:cs="Arial"/>
          <w:szCs w:val="24"/>
          <w:lang w:eastAsia="zh-HK"/>
        </w:rPr>
        <w:t>hotovoltaic (PV) system</w:t>
      </w:r>
    </w:p>
    <w:p>
      <w:pPr>
        <w:numPr>
          <w:ilvl w:val="0"/>
          <w:numId w:val="0"/>
        </w:numPr>
        <w:tabs>
          <w:tab w:val="left" w:pos="-720"/>
          <w:tab w:val="left" w:pos="880"/>
          <w:tab w:val="left" w:pos="1100"/>
        </w:tabs>
        <w:suppressAutoHyphens/>
        <w:ind w:left="880" w:leftChars="400" w:firstLine="0" w:firstLineChars="0"/>
        <w:jc w:val="both"/>
        <w:rPr>
          <w:rFonts w:hint="default" w:ascii="Arial" w:hAnsi="Arial" w:cs="Arial"/>
          <w:szCs w:val="24"/>
          <w:lang w:val="en-US" w:eastAsia="zh-TW"/>
        </w:rPr>
      </w:pPr>
      <w:r>
        <w:rPr>
          <w:rFonts w:hint="eastAsia" w:ascii="Arial" w:hAnsi="Arial" w:cs="Arial"/>
          <w:szCs w:val="24"/>
          <w:lang w:eastAsia="zh-HK"/>
        </w:rPr>
        <w:t xml:space="preserve">A photovoltaic (PV) system consists of solar panels installed on the </w:t>
      </w:r>
      <w:r>
        <w:rPr>
          <w:rFonts w:hint="default" w:ascii="Arial" w:hAnsi="Arial" w:cs="Arial"/>
          <w:szCs w:val="24"/>
          <w:lang w:val="en-US" w:eastAsia="zh-HK"/>
        </w:rPr>
        <w:t>tower</w:t>
      </w:r>
      <w:r>
        <w:rPr>
          <w:rFonts w:hint="eastAsia" w:ascii="Arial" w:hAnsi="Arial" w:cs="Arial"/>
          <w:szCs w:val="24"/>
          <w:lang w:eastAsia="zh-HK"/>
        </w:rPr>
        <w:t xml:space="preserve"> roof, converting sunlight into electricity. The generated power is fed through inverters to supply building loads or connect to the grid. This clean energy solution reduces reliance on fossil fuels and supports sustainable building operations</w:t>
      </w:r>
    </w:p>
    <w:p>
      <w:pPr>
        <w:widowControl w:val="0"/>
        <w:numPr>
          <w:ilvl w:val="0"/>
          <w:numId w:val="0"/>
        </w:numPr>
        <w:tabs>
          <w:tab w:val="left" w:pos="440"/>
        </w:tabs>
        <w:snapToGrid w:val="0"/>
        <w:spacing w:before="0" w:after="0"/>
        <w:ind w:left="-220" w:leftChars="0"/>
        <w:rPr>
          <w:rFonts w:ascii="Arial" w:hAnsi="Arial" w:cs="Arial"/>
          <w:b/>
          <w:szCs w:val="24"/>
          <w:u w:val="single"/>
        </w:rPr>
      </w:pPr>
    </w:p>
    <w:p>
      <w:pPr>
        <w:widowControl w:val="0"/>
        <w:numPr>
          <w:ilvl w:val="0"/>
          <w:numId w:val="6"/>
        </w:numPr>
        <w:tabs>
          <w:tab w:val="left" w:pos="440"/>
        </w:tabs>
        <w:snapToGrid w:val="0"/>
        <w:spacing w:before="0" w:after="0"/>
        <w:ind w:left="431" w:leftChars="0" w:hanging="651" w:firstLineChars="0"/>
        <w:rPr>
          <w:rFonts w:ascii="Arial" w:hAnsi="Arial" w:cs="Arial"/>
          <w:b/>
          <w:szCs w:val="24"/>
          <w:u w:val="none"/>
        </w:rPr>
      </w:pPr>
      <w:r>
        <w:rPr>
          <w:rFonts w:hint="default" w:cs="Arial"/>
          <w:b/>
          <w:szCs w:val="24"/>
          <w:u w:val="none"/>
          <w:lang w:val="en-US"/>
        </w:rPr>
        <w:t>Apprendix</w:t>
      </w:r>
    </w:p>
    <w:p>
      <w:pPr>
        <w:widowControl w:val="0"/>
        <w:numPr>
          <w:ilvl w:val="0"/>
          <w:numId w:val="0"/>
        </w:numPr>
        <w:tabs>
          <w:tab w:val="left" w:pos="1320"/>
        </w:tabs>
        <w:snapToGrid w:val="0"/>
        <w:spacing w:before="0" w:after="0"/>
        <w:ind w:leftChars="200"/>
        <w:rPr>
          <w:rFonts w:ascii="Arial" w:hAnsi="Arial" w:cs="Arial"/>
          <w:szCs w:val="24"/>
        </w:rPr>
      </w:pPr>
    </w:p>
    <w:p>
      <w:pPr>
        <w:widowControl w:val="0"/>
        <w:numPr>
          <w:ilvl w:val="2"/>
          <w:numId w:val="37"/>
        </w:numPr>
        <w:tabs>
          <w:tab w:val="left" w:pos="1320"/>
          <w:tab w:val="clear" w:pos="0"/>
        </w:tabs>
        <w:snapToGrid w:val="0"/>
        <w:spacing w:before="0" w:after="0"/>
        <w:ind w:left="440" w:leftChars="200" w:firstLine="0" w:firstLineChars="0"/>
        <w:rPr>
          <w:rFonts w:ascii="Arial" w:hAnsi="Arial" w:cs="Arial"/>
          <w:b/>
          <w:bCs/>
          <w:szCs w:val="24"/>
        </w:rPr>
      </w:pPr>
      <w:r>
        <w:rPr>
          <w:rFonts w:ascii="Arial" w:hAnsi="Arial" w:cs="Arial"/>
          <w:b/>
          <w:bCs/>
          <w:szCs w:val="24"/>
        </w:rPr>
        <w:t xml:space="preserve">Cooling Load </w:t>
      </w:r>
      <w:r>
        <w:rPr>
          <w:rFonts w:hint="default" w:ascii="Arial" w:hAnsi="Arial" w:cs="Arial"/>
          <w:b/>
          <w:bCs/>
          <w:szCs w:val="24"/>
          <w:lang w:val="en-US"/>
        </w:rPr>
        <w:t>Estimation</w:t>
      </w:r>
    </w:p>
    <w:p>
      <w:pPr>
        <w:widowControl w:val="0"/>
        <w:numPr>
          <w:ilvl w:val="2"/>
          <w:numId w:val="37"/>
        </w:numPr>
        <w:tabs>
          <w:tab w:val="left" w:pos="1320"/>
          <w:tab w:val="clear" w:pos="0"/>
        </w:tabs>
        <w:snapToGrid w:val="0"/>
        <w:spacing w:before="0" w:after="0"/>
        <w:ind w:left="440" w:leftChars="200" w:firstLine="0" w:firstLineChars="0"/>
        <w:rPr>
          <w:rFonts w:ascii="Arial" w:hAnsi="Arial" w:cs="Arial"/>
          <w:b/>
          <w:bCs/>
          <w:szCs w:val="24"/>
        </w:rPr>
      </w:pPr>
      <w:r>
        <w:rPr>
          <w:rFonts w:hint="eastAsia" w:ascii="Arial" w:hAnsi="Arial" w:cs="Arial"/>
          <w:b/>
          <w:bCs/>
          <w:szCs w:val="24"/>
        </w:rPr>
        <w:t>Electrical Load</w:t>
      </w:r>
      <w:r>
        <w:rPr>
          <w:rFonts w:ascii="Arial" w:hAnsi="Arial" w:cs="Arial"/>
          <w:b/>
          <w:bCs/>
          <w:szCs w:val="24"/>
        </w:rPr>
        <w:t>ing</w:t>
      </w:r>
      <w:r>
        <w:rPr>
          <w:rFonts w:hint="eastAsia" w:ascii="Arial" w:hAnsi="Arial" w:cs="Arial"/>
          <w:b/>
          <w:bCs/>
          <w:szCs w:val="24"/>
        </w:rPr>
        <w:t xml:space="preserve"> </w:t>
      </w:r>
      <w:r>
        <w:rPr>
          <w:rFonts w:hint="default" w:ascii="Arial" w:hAnsi="Arial" w:cs="Arial"/>
          <w:b/>
          <w:bCs/>
          <w:szCs w:val="24"/>
          <w:lang w:val="en-US"/>
        </w:rPr>
        <w:t>Estimation</w:t>
      </w:r>
    </w:p>
    <w:p>
      <w:pPr>
        <w:widowControl w:val="0"/>
        <w:numPr>
          <w:ilvl w:val="2"/>
          <w:numId w:val="37"/>
        </w:numPr>
        <w:tabs>
          <w:tab w:val="left" w:pos="1320"/>
          <w:tab w:val="clear" w:pos="0"/>
        </w:tabs>
        <w:snapToGrid w:val="0"/>
        <w:spacing w:before="0" w:after="0"/>
        <w:ind w:left="440" w:leftChars="200" w:firstLine="0" w:firstLineChars="0"/>
        <w:rPr>
          <w:rFonts w:ascii="Arial" w:hAnsi="Arial" w:cs="Arial"/>
          <w:b/>
          <w:bCs/>
          <w:szCs w:val="24"/>
        </w:rPr>
      </w:pPr>
      <w:r>
        <w:rPr>
          <w:rFonts w:hint="default" w:ascii="Arial" w:hAnsi="Arial" w:cs="Arial"/>
          <w:b/>
          <w:bCs/>
          <w:szCs w:val="24"/>
          <w:lang w:val="en-US"/>
        </w:rPr>
        <w:t>Estimation</w:t>
      </w:r>
      <w:r>
        <w:rPr>
          <w:rFonts w:ascii="Arial" w:hAnsi="Arial" w:cs="Arial"/>
          <w:b/>
          <w:bCs/>
          <w:szCs w:val="24"/>
        </w:rPr>
        <w:t xml:space="preserve"> of Water Tank Capacity</w:t>
      </w:r>
    </w:p>
    <w:p>
      <w:pPr>
        <w:widowControl w:val="0"/>
        <w:numPr>
          <w:ilvl w:val="2"/>
          <w:numId w:val="37"/>
        </w:numPr>
        <w:tabs>
          <w:tab w:val="left" w:pos="1320"/>
          <w:tab w:val="clear" w:pos="0"/>
        </w:tabs>
        <w:snapToGrid w:val="0"/>
        <w:spacing w:before="0" w:after="0"/>
        <w:ind w:left="440" w:leftChars="200" w:firstLine="0" w:firstLineChars="0"/>
        <w:rPr>
          <w:rFonts w:hint="default" w:ascii="Arial" w:hAnsi="Arial" w:cs="Arial"/>
          <w:b/>
          <w:bCs/>
          <w:szCs w:val="24"/>
          <w:lang w:val="en-US"/>
        </w:rPr>
      </w:pPr>
      <w:r>
        <w:rPr>
          <w:rFonts w:hint="default" w:ascii="Arial" w:hAnsi="Arial" w:cs="Arial"/>
          <w:b/>
          <w:bCs/>
          <w:szCs w:val="24"/>
          <w:lang w:val="en-US"/>
        </w:rPr>
        <w:t>Lift Traffic Estimation</w:t>
      </w:r>
    </w:p>
    <w:p>
      <w:pPr>
        <w:widowControl w:val="0"/>
        <w:numPr>
          <w:ilvl w:val="0"/>
          <w:numId w:val="0"/>
        </w:numPr>
        <w:tabs>
          <w:tab w:val="left" w:pos="1320"/>
        </w:tabs>
        <w:snapToGrid w:val="0"/>
        <w:spacing w:before="0" w:after="0"/>
        <w:ind w:leftChars="200"/>
        <w:rPr>
          <w:rFonts w:hint="default" w:ascii="Arial" w:hAnsi="Arial" w:cs="Arial"/>
          <w:b/>
          <w:bCs/>
          <w:szCs w:val="24"/>
          <w:lang w:val="en-US"/>
        </w:rPr>
      </w:pPr>
    </w:p>
    <w:p>
      <w:pPr>
        <w:widowControl w:val="0"/>
        <w:numPr>
          <w:ilvl w:val="0"/>
          <w:numId w:val="6"/>
        </w:numPr>
        <w:tabs>
          <w:tab w:val="left" w:pos="440"/>
        </w:tabs>
        <w:snapToGrid w:val="0"/>
        <w:spacing w:before="0" w:after="0"/>
        <w:ind w:left="431" w:leftChars="0" w:hanging="651" w:firstLineChars="0"/>
        <w:rPr>
          <w:rFonts w:hint="default" w:cs="Arial"/>
          <w:b/>
          <w:szCs w:val="24"/>
          <w:u w:val="none"/>
          <w:lang w:val="en-US"/>
        </w:rPr>
      </w:pPr>
      <w:r>
        <w:rPr>
          <w:rFonts w:hint="default" w:cs="Arial"/>
          <w:b/>
          <w:szCs w:val="24"/>
          <w:u w:val="none"/>
          <w:lang w:val="en-US"/>
        </w:rPr>
        <w:t>Conceptual Design Drawings</w:t>
      </w:r>
    </w:p>
    <w:p>
      <w:pPr>
        <w:widowControl w:val="0"/>
        <w:numPr>
          <w:ilvl w:val="0"/>
          <w:numId w:val="0"/>
        </w:numPr>
        <w:tabs>
          <w:tab w:val="left" w:pos="440"/>
        </w:tabs>
        <w:snapToGrid w:val="0"/>
        <w:spacing w:before="0" w:after="0"/>
        <w:ind w:left="-220" w:leftChars="0"/>
        <w:rPr>
          <w:rFonts w:hint="default" w:cs="Arial"/>
          <w:b/>
          <w:szCs w:val="24"/>
          <w:u w:val="none"/>
          <w:lang w:val="en-US"/>
        </w:rPr>
      </w:pPr>
      <w:r>
        <w:rPr>
          <w:rFonts w:hint="default" w:cs="Arial"/>
          <w:b/>
          <w:szCs w:val="24"/>
          <w:u w:val="none"/>
          <w:lang w:val="en-US"/>
        </w:rPr>
        <w:tab/>
      </w:r>
      <w:r>
        <w:rPr>
          <w:rFonts w:hint="default" w:cs="Arial"/>
          <w:b/>
          <w:szCs w:val="24"/>
          <w:u w:val="none"/>
          <w:lang w:val="en-US"/>
        </w:rPr>
        <w:t>(Refer to drawing list)</w:t>
      </w:r>
    </w:p>
    <w:p>
      <w:pPr>
        <w:widowControl w:val="0"/>
        <w:numPr>
          <w:ilvl w:val="0"/>
          <w:numId w:val="0"/>
        </w:numPr>
        <w:tabs>
          <w:tab w:val="left" w:pos="440"/>
        </w:tabs>
        <w:snapToGrid w:val="0"/>
        <w:spacing w:before="0" w:after="0"/>
        <w:ind w:left="440" w:leftChars="200" w:firstLine="0" w:firstLineChars="0"/>
        <w:rPr>
          <w:rFonts w:hint="default" w:ascii="Arial" w:hAnsi="Arial" w:cs="Arial"/>
          <w:szCs w:val="24"/>
          <w:lang w:val="zh-CN" w:eastAsia="zh-HK"/>
        </w:rPr>
      </w:pPr>
    </w:p>
    <w:sectPr>
      <w:headerReference r:id="rId5" w:type="default"/>
      <w:footerReference r:id="rId6" w:type="default"/>
      <w:pgSz w:w="23814" w:h="16839" w:orient="landscape"/>
      <w:pgMar w:top="862" w:right="850" w:bottom="1440" w:left="1843" w:header="142" w:footer="431" w:gutter="0"/>
      <w:cols w:space="879"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細明體">
    <w:panose1 w:val="02020500000000000000"/>
    <w:charset w:val="88"/>
    <w:family w:val="auto"/>
    <w:pitch w:val="default"/>
    <w:sig w:usb0="A00002FF" w:usb1="28CFFCFA" w:usb2="00000016" w:usb3="00000000" w:csb0="00100001"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Arial Bold">
    <w:altName w:val="Arial"/>
    <w:panose1 w:val="020B0704020202020204"/>
    <w:charset w:val="00"/>
    <w:family w:val="auto"/>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88"/>
    <w:family w:val="swiss"/>
    <w:pitch w:val="default"/>
    <w:sig w:usb0="00000000" w:usb1="00000000" w:usb2="0000007F" w:usb3="00000000" w:csb0="203F01FF" w:csb1="DFFF0000"/>
  </w:font>
  <w:font w:name="標楷體">
    <w:panose1 w:val="03000509000000000000"/>
    <w:charset w:val="88"/>
    <w:family w:val="script"/>
    <w:pitch w:val="default"/>
    <w:sig w:usb0="00000003" w:usb1="082E0000" w:usb2="00000016" w:usb3="00000000" w:csb0="00100001" w:csb1="00000000"/>
  </w:font>
  <w:font w:name="文鼎顏楷">
    <w:altName w:val="細明體"/>
    <w:panose1 w:val="020B0609010101010101"/>
    <w:charset w:val="88"/>
    <w:family w:val="modern"/>
    <w:pitch w:val="default"/>
    <w:sig w:usb0="00000000" w:usb1="00000000" w:usb2="00000016" w:usb3="00000000" w:csb0="00100000" w:csb1="00000000"/>
  </w:font>
  <w:font w:name="細明體">
    <w:panose1 w:val="02020509000000000000"/>
    <w:charset w:val="88"/>
    <w:family w:val="modern"/>
    <w:pitch w:val="default"/>
    <w:sig w:usb0="A00002FF" w:usb1="28CFFCFA" w:usb2="00000016" w:usb3="00000000" w:csb0="00100001" w:csb1="00000000"/>
  </w:font>
  <w:font w:name="Calibri Bold">
    <w:altName w:val="Calibri"/>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21830" w:type="dxa"/>
      <w:tblInd w:w="-851" w:type="dxa"/>
      <w:tblBorders>
        <w:top w:val="single" w:color="00B050" w:sz="2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29"/>
      <w:gridCol w:w="1701"/>
    </w:tblGrid>
    <w:tr>
      <w:tblPrEx>
        <w:tblBorders>
          <w:top w:val="single" w:color="00B050" w:sz="2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29" w:type="dxa"/>
        </w:tcPr>
        <w:p>
          <w:pPr>
            <w:spacing w:before="40" w:after="40"/>
            <w:rPr>
              <w:sz w:val="20"/>
            </w:rPr>
          </w:pPr>
          <w:r>
            <w:rPr>
              <w:sz w:val="20"/>
            </w:rPr>
            <w:drawing>
              <wp:anchor distT="0" distB="0" distL="114300" distR="114300" simplePos="0" relativeHeight="251661312" behindDoc="0" locked="0" layoutInCell="1" allowOverlap="1">
                <wp:simplePos x="0" y="0"/>
                <wp:positionH relativeFrom="column">
                  <wp:posOffset>5397500</wp:posOffset>
                </wp:positionH>
                <wp:positionV relativeFrom="paragraph">
                  <wp:posOffset>193040</wp:posOffset>
                </wp:positionV>
                <wp:extent cx="1203960" cy="293370"/>
                <wp:effectExtent l="0" t="0" r="15240" b="1143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sz w:val="20"/>
            </w:rPr>
            <w:drawing>
              <wp:anchor distT="0" distB="0" distL="114300" distR="114300" simplePos="0" relativeHeight="251666432" behindDoc="0" locked="0" layoutInCell="1" allowOverlap="1">
                <wp:simplePos x="0" y="0"/>
                <wp:positionH relativeFrom="column">
                  <wp:posOffset>4787900</wp:posOffset>
                </wp:positionH>
                <wp:positionV relativeFrom="paragraph">
                  <wp:posOffset>165735</wp:posOffset>
                </wp:positionV>
                <wp:extent cx="380365" cy="321945"/>
                <wp:effectExtent l="0" t="0" r="635"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sz w:val="20"/>
              <w:lang w:eastAsia="zh-CN"/>
            </w:rPr>
            <w:drawing>
              <wp:anchor distT="0" distB="0" distL="114300" distR="114300" simplePos="0" relativeHeight="251659264" behindDoc="0" locked="0" layoutInCell="1" allowOverlap="1">
                <wp:simplePos x="0" y="0"/>
                <wp:positionH relativeFrom="column">
                  <wp:posOffset>2139950</wp:posOffset>
                </wp:positionH>
                <wp:positionV relativeFrom="paragraph">
                  <wp:posOffset>213995</wp:posOffset>
                </wp:positionV>
                <wp:extent cx="2409825" cy="274320"/>
                <wp:effectExtent l="0" t="0" r="9525" b="11430"/>
                <wp:wrapSquare wrapText="bothSides"/>
                <wp:docPr id="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sz w:val="20"/>
            </w:rPr>
            <w:drawing>
              <wp:anchor distT="0" distB="0" distL="114300" distR="114300" simplePos="0" relativeHeight="251664384" behindDoc="0" locked="0" layoutInCell="1" allowOverlap="1">
                <wp:simplePos x="0" y="0"/>
                <wp:positionH relativeFrom="column">
                  <wp:posOffset>-31750</wp:posOffset>
                </wp:positionH>
                <wp:positionV relativeFrom="paragraph">
                  <wp:posOffset>181610</wp:posOffset>
                </wp:positionV>
                <wp:extent cx="2000250" cy="305435"/>
                <wp:effectExtent l="0" t="0" r="0" b="18415"/>
                <wp:wrapSquare wrapText="bothSides"/>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sz w:val="20"/>
            </w:rPr>
            <w:drawing>
              <wp:anchor distT="0" distB="0" distL="114300" distR="114300" simplePos="0" relativeHeight="251663360" behindDoc="0" locked="0" layoutInCell="1" allowOverlap="1">
                <wp:simplePos x="0" y="0"/>
                <wp:positionH relativeFrom="column">
                  <wp:posOffset>10398125</wp:posOffset>
                </wp:positionH>
                <wp:positionV relativeFrom="paragraph">
                  <wp:posOffset>205105</wp:posOffset>
                </wp:positionV>
                <wp:extent cx="1156970" cy="312420"/>
                <wp:effectExtent l="0" t="0" r="5080" b="1143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sz w:val="20"/>
            </w:rPr>
            <w:drawing>
              <wp:anchor distT="0" distB="0" distL="114300" distR="114300" simplePos="0" relativeHeight="251662336" behindDoc="0" locked="0" layoutInCell="1" allowOverlap="1">
                <wp:simplePos x="0" y="0"/>
                <wp:positionH relativeFrom="column">
                  <wp:posOffset>9169400</wp:posOffset>
                </wp:positionH>
                <wp:positionV relativeFrom="paragraph">
                  <wp:posOffset>251460</wp:posOffset>
                </wp:positionV>
                <wp:extent cx="1149985" cy="266700"/>
                <wp:effectExtent l="0" t="0" r="12065" b="0"/>
                <wp:wrapSquare wrapText="bothSides"/>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sz w:val="20"/>
            </w:rPr>
            <w:drawing>
              <wp:anchor distT="0" distB="0" distL="114300" distR="114300" simplePos="0" relativeHeight="251660288" behindDoc="0" locked="0" layoutInCell="1" allowOverlap="1">
                <wp:simplePos x="0" y="0"/>
                <wp:positionH relativeFrom="column">
                  <wp:posOffset>6750050</wp:posOffset>
                </wp:positionH>
                <wp:positionV relativeFrom="paragraph">
                  <wp:posOffset>231140</wp:posOffset>
                </wp:positionV>
                <wp:extent cx="2353310" cy="289560"/>
                <wp:effectExtent l="0" t="0" r="8890" b="15240"/>
                <wp:wrapSquare wrapText="bothSides"/>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sz w:val="20"/>
            </w:rPr>
            <w:drawing>
              <wp:anchor distT="0" distB="0" distL="114300" distR="114300" simplePos="0" relativeHeight="251665408" behindDoc="0" locked="0" layoutInCell="1" allowOverlap="1">
                <wp:simplePos x="0" y="0"/>
                <wp:positionH relativeFrom="column">
                  <wp:posOffset>11705590</wp:posOffset>
                </wp:positionH>
                <wp:positionV relativeFrom="paragraph">
                  <wp:posOffset>202565</wp:posOffset>
                </wp:positionV>
                <wp:extent cx="857250" cy="282575"/>
                <wp:effectExtent l="0" t="0" r="0" b="3175"/>
                <wp:wrapSquare wrapText="bothSides"/>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1701" w:type="dxa"/>
        </w:tcPr>
        <w:p>
          <w:pPr>
            <w:jc w:val="right"/>
            <w:rPr>
              <w:b/>
              <w:sz w:val="22"/>
              <w:szCs w:val="22"/>
            </w:rPr>
          </w:pPr>
          <w:r>
            <w:rPr>
              <w:b/>
              <w:sz w:val="22"/>
              <w:szCs w:val="22"/>
            </w:rPr>
            <w:t>SECTION 5(i)</w:t>
          </w:r>
        </w:p>
        <w:p>
          <w:pPr>
            <w:jc w:val="right"/>
            <w:rPr>
              <w:sz w:val="22"/>
              <w:szCs w:val="22"/>
            </w:rPr>
          </w:pPr>
          <w:r>
            <w:rPr>
              <w:sz w:val="22"/>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r>
  </w:tbl>
  <w:p>
    <w:pPr>
      <w:snapToGrid w:val="0"/>
      <w:spacing w:before="0" w:after="0"/>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0"/>
      <w:tblW w:w="21972" w:type="dxa"/>
      <w:tblInd w:w="-851" w:type="dxa"/>
      <w:tblBorders>
        <w:top w:val="none" w:color="auto" w:sz="0" w:space="0"/>
        <w:left w:val="none" w:color="auto" w:sz="0" w:space="0"/>
        <w:bottom w:val="single" w:color="00B050"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18805"/>
    </w:tblGrid>
    <w:tr>
      <w:tblPrEx>
        <w:tblBorders>
          <w:top w:val="none" w:color="auto" w:sz="0" w:space="0"/>
          <w:left w:val="none" w:color="auto" w:sz="0" w:space="0"/>
          <w:bottom w:val="single" w:color="00B050"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3167" w:type="dxa"/>
        </w:tcPr>
        <w:p>
          <w:pPr>
            <w:pStyle w:val="21"/>
            <w:snapToGrid w:val="0"/>
            <w:jc w:val="both"/>
            <w:rPr>
              <w:sz w:val="18"/>
            </w:rPr>
          </w:pPr>
          <w:r>
            <w:rPr>
              <w:rFonts w:hint="eastAsia"/>
              <w:sz w:val="18"/>
              <w:lang w:val="en-US" w:eastAsia="zh-CN"/>
            </w:rPr>
            <w:drawing>
              <wp:anchor distT="0" distB="0" distL="114300" distR="114300" simplePos="0" relativeHeight="251668480" behindDoc="1" locked="0" layoutInCell="1" allowOverlap="1">
                <wp:simplePos x="0" y="0"/>
                <wp:positionH relativeFrom="column">
                  <wp:posOffset>24765</wp:posOffset>
                </wp:positionH>
                <wp:positionV relativeFrom="paragraph">
                  <wp:posOffset>74930</wp:posOffset>
                </wp:positionV>
                <wp:extent cx="1323975" cy="1090295"/>
                <wp:effectExtent l="0" t="0" r="9525" b="0"/>
                <wp:wrapTight wrapText="bothSides">
                  <wp:wrapPolygon>
                    <wp:start x="5905" y="755"/>
                    <wp:lineTo x="5283" y="12832"/>
                    <wp:lineTo x="0" y="18870"/>
                    <wp:lineTo x="311" y="20380"/>
                    <wp:lineTo x="21445" y="20380"/>
                    <wp:lineTo x="21445" y="18870"/>
                    <wp:lineTo x="16161" y="12832"/>
                    <wp:lineTo x="15540" y="755"/>
                    <wp:lineTo x="5905" y="755"/>
                  </wp:wrapPolygon>
                </wp:wrapTight>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pPr>
            <w:spacing w:before="40" w:after="40"/>
            <w:ind w:right="440"/>
            <w:jc w:val="both"/>
            <w:rPr>
              <w:sz w:val="22"/>
              <w:szCs w:val="22"/>
            </w:rPr>
          </w:pPr>
          <w:r>
            <w:rPr>
              <w:sz w:val="16"/>
            </w:rPr>
            <mc:AlternateContent>
              <mc:Choice Requires="wps">
                <w:drawing>
                  <wp:anchor distT="0" distB="0" distL="114300" distR="114300" simplePos="0" relativeHeight="251670528" behindDoc="0" locked="0" layoutInCell="1" allowOverlap="1">
                    <wp:simplePos x="0" y="0"/>
                    <wp:positionH relativeFrom="column">
                      <wp:posOffset>8273415</wp:posOffset>
                    </wp:positionH>
                    <wp:positionV relativeFrom="paragraph">
                      <wp:posOffset>725805</wp:posOffset>
                    </wp:positionV>
                    <wp:extent cx="3674745" cy="655955"/>
                    <wp:effectExtent l="0" t="0" r="0" b="0"/>
                    <wp:wrapNone/>
                    <wp:docPr id="14" name="文本框 14"/>
                    <wp:cNvGraphicFramePr/>
                    <a:graphic xmlns:a="http://schemas.openxmlformats.org/drawingml/2006/main">
                      <a:graphicData uri="http://schemas.microsoft.com/office/word/2010/wordprocessingShape">
                        <wps:wsp>
                          <wps:cNvSpPr txBox="1"/>
                          <wps:spPr>
                            <a:xfrm>
                              <a:off x="13190855" y="1270000"/>
                              <a:ext cx="3674745" cy="655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 xml:space="preserve">Section 5 - </w:t>
                                </w:r>
                                <w:r>
                                  <w:rPr>
                                    <w:rFonts w:ascii="Calibri Bold" w:hAnsi="Calibri Bold" w:eastAsia="Calibri Bold" w:cs="Calibri Bold"/>
                                    <w:b w:val="0"/>
                                    <w:bCs w:val="0"/>
                                    <w:color w:val="000000"/>
                                    <w:sz w:val="24"/>
                                    <w:szCs w:val="24"/>
                                    <w:u w:val="single"/>
                                  </w:rPr>
                                  <w:t>Content Submission</w:t>
                                </w:r>
                              </w:p>
                              <w:p>
                                <w:pPr>
                                  <w:keepNext w:val="0"/>
                                  <w:keepLines w:val="0"/>
                                  <w:pageBreakBefore w:val="0"/>
                                  <w:widowControl/>
                                  <w:numPr>
                                    <w:ilvl w:val="0"/>
                                    <w:numId w:val="5"/>
                                  </w:numPr>
                                  <w:kinsoku/>
                                  <w:wordWrap/>
                                  <w:overflowPunct/>
                                  <w:topLinePunct w:val="0"/>
                                  <w:autoSpaceDE/>
                                  <w:autoSpaceDN/>
                                  <w:bidi w:val="0"/>
                                  <w:adjustRightInd/>
                                  <w:snapToGrid/>
                                  <w:spacing w:line="200" w:lineRule="exact"/>
                                  <w:jc w:val="right"/>
                                  <w:textAlignment w:val="auto"/>
                                  <w:rPr>
                                    <w:rFonts w:hint="eastAsia"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Works Stage</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51.45pt;margin-top:57.15pt;height:51.65pt;width:289.35pt;z-index:251670528;mso-width-relative:page;mso-height-relative:page;" filled="f" stroked="f" coordsize="21600,21600" o:gfxdata="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hFRUj3QAAAA0BAAAPAAAAAAAA&#10;AAEAIAAAACIAAABkcnMvZG93bnJldi54bWxQSwECFAAUAAAACACHTuJAkzxCAkYCAAB1BAAADgAA&#10;AAAAAAABACAAAAAsAQAAZHJzL2Uyb0RvYy54bWxQSwUGAAAAAAYABgBZAQAA5AUAAAAA&#10;">
                    <v:fill on="f" focussize="0,0"/>
                    <v:stroke on="f" weight="0.5pt"/>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 xml:space="preserve">Section 5 - </w:t>
                          </w:r>
                          <w:r>
                            <w:rPr>
                              <w:rFonts w:ascii="Calibri Bold" w:hAnsi="Calibri Bold" w:eastAsia="Calibri Bold" w:cs="Calibri Bold"/>
                              <w:b w:val="0"/>
                              <w:bCs w:val="0"/>
                              <w:color w:val="000000"/>
                              <w:sz w:val="24"/>
                              <w:szCs w:val="24"/>
                              <w:u w:val="single"/>
                            </w:rPr>
                            <w:t>Content Submission</w:t>
                          </w:r>
                        </w:p>
                        <w:p>
                          <w:pPr>
                            <w:keepNext w:val="0"/>
                            <w:keepLines w:val="0"/>
                            <w:pageBreakBefore w:val="0"/>
                            <w:widowControl/>
                            <w:numPr>
                              <w:ilvl w:val="0"/>
                              <w:numId w:val="5"/>
                            </w:numPr>
                            <w:kinsoku/>
                            <w:wordWrap/>
                            <w:overflowPunct/>
                            <w:topLinePunct w:val="0"/>
                            <w:autoSpaceDE/>
                            <w:autoSpaceDN/>
                            <w:bidi w:val="0"/>
                            <w:adjustRightInd/>
                            <w:snapToGrid/>
                            <w:spacing w:line="200" w:lineRule="exact"/>
                            <w:jc w:val="right"/>
                            <w:textAlignment w:val="auto"/>
                            <w:rPr>
                              <w:rFonts w:hint="eastAsia"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Works Stage</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p>
                      </w:txbxContent>
                    </v:textbox>
                  </v:shape>
                </w:pict>
              </mc:Fallback>
            </mc:AlternateContent>
          </w:r>
          <w:r>
            <w:rPr>
              <w:rFonts w:hint="eastAsia"/>
              <w:sz w:val="16"/>
              <w:szCs w:val="16"/>
              <w:lang w:val="en-US" w:eastAsia="zh-CN"/>
            </w:rPr>
            <w:drawing>
              <wp:anchor distT="0" distB="0" distL="114300" distR="114300" simplePos="0" relativeHeight="251667456" behindDoc="1" locked="0" layoutInCell="1" allowOverlap="1">
                <wp:simplePos x="0" y="0"/>
                <wp:positionH relativeFrom="column">
                  <wp:posOffset>-498475</wp:posOffset>
                </wp:positionH>
                <wp:positionV relativeFrom="paragraph">
                  <wp:posOffset>114300</wp:posOffset>
                </wp:positionV>
                <wp:extent cx="12352020" cy="1105535"/>
                <wp:effectExtent l="0" t="0" r="11430" b="18415"/>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sz w:val="16"/>
              <w:szCs w:val="16"/>
              <w:lang w:val="en-US" w:eastAsia="zh-CN"/>
            </w:rPr>
            <mc:AlternateContent>
              <mc:Choice Requires="wps">
                <w:drawing>
                  <wp:anchor distT="45720" distB="45720" distL="114300" distR="114300" simplePos="0" relativeHeight="251669504" behindDoc="0" locked="0" layoutInCell="1" allowOverlap="1">
                    <wp:simplePos x="0" y="0"/>
                    <wp:positionH relativeFrom="column">
                      <wp:posOffset>-499110</wp:posOffset>
                    </wp:positionH>
                    <wp:positionV relativeFrom="paragraph">
                      <wp:posOffset>181610</wp:posOffset>
                    </wp:positionV>
                    <wp:extent cx="3903345" cy="887095"/>
                    <wp:effectExtent l="0" t="0" r="0" b="0"/>
                    <wp:wrapNone/>
                    <wp:docPr id="1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id="Text Box 2" o:spid="_x0000_s1026" o:spt="202" type="#_x0000_t202" style="position:absolute;left:0pt;margin-left:-39.3pt;margin-top:14.3pt;height:69.85pt;width:307.35pt;z-index:251669504;mso-width-relative:page;mso-height-relative:page;" filled="f" stroked="f" coordsize="21600,21600" o:gfxdata="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yh64X2QAAAAoBAAAPAAAAAAAAAAEAIAAAACIA&#10;AABkcnMvZG93bnJldi54bWxQSwECFAAUAAAACACHTuJAdxWDGAgCAAAZBAAADgAAAAAAAAABACAA&#10;AAAoAQAAZHJzL2Uyb0RvYy54bWxQSwUGAAAAAAYABgBZAQAAogUAAAAA&#10;">
                    <v:fill on="f" focussize="0,0"/>
                    <v:stroke on="f" miterlimit="8" joinstyle="miter"/>
                    <v:imagedata o:title=""/>
                    <o:lock v:ext="edit" aspectratio="f"/>
                    <v:textbox inset="0mm,0mm,0mm,0mm">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pPr>
      <w:pStyle w:val="21"/>
      <w:snapToGrid w:val="0"/>
      <w:spacing w:before="0" w:after="0"/>
      <w:ind w:right="418"/>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2132A"/>
    <w:multiLevelType w:val="multilevel"/>
    <w:tmpl w:val="9772132A"/>
    <w:lvl w:ilvl="0" w:tentative="0">
      <w:start w:val="3"/>
      <w:numFmt w:val="decimal"/>
      <w:suff w:val="space"/>
      <w:lvlText w:val="%1"/>
      <w:lvlJc w:val="left"/>
      <w:pPr>
        <w:ind w:left="0" w:leftChars="0" w:firstLine="0" w:firstLineChars="0"/>
      </w:pPr>
      <w:rPr>
        <w:rFonts w:hint="default"/>
      </w:rPr>
    </w:lvl>
    <w:lvl w:ilvl="1" w:tentative="0">
      <w:start w:val="8"/>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5D7E79D"/>
    <w:multiLevelType w:val="multilevel"/>
    <w:tmpl w:val="A5D7E79D"/>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A9D1937D"/>
    <w:multiLevelType w:val="multilevel"/>
    <w:tmpl w:val="A9D1937D"/>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AE4885CC"/>
    <w:multiLevelType w:val="singleLevel"/>
    <w:tmpl w:val="AE4885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A1611ED"/>
    <w:multiLevelType w:val="multilevel"/>
    <w:tmpl w:val="BA1611ED"/>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
    <w:nsid w:val="C1F9055F"/>
    <w:multiLevelType w:val="multilevel"/>
    <w:tmpl w:val="C1F9055F"/>
    <w:lvl w:ilvl="0" w:tentative="0">
      <w:start w:val="1"/>
      <w:numFmt w:val="decimal"/>
      <w:lvlText w:val="3.%1"/>
      <w:lvlJc w:val="left"/>
      <w:pPr>
        <w:ind w:left="1211" w:hanging="360"/>
      </w:pPr>
      <w:rPr>
        <w:rFonts w:hint="default"/>
        <w:b/>
        <w:bCs w:val="0"/>
        <w:color w:val="auto"/>
        <w:sz w:val="24"/>
        <w:szCs w:val="24"/>
      </w:rPr>
    </w:lvl>
    <w:lvl w:ilvl="1" w:tentative="0">
      <w:start w:val="1"/>
      <w:numFmt w:val="lowerLetter"/>
      <w:lvlText w:val="%2."/>
      <w:lvlJc w:val="left"/>
      <w:pPr>
        <w:ind w:left="1931" w:hanging="360"/>
      </w:pPr>
      <w:rPr>
        <w:rFonts w:hint="default"/>
      </w:rPr>
    </w:lvl>
    <w:lvl w:ilvl="2" w:tentative="0">
      <w:start w:val="1"/>
      <w:numFmt w:val="lowerRoman"/>
      <w:lvlText w:val="%3."/>
      <w:lvlJc w:val="right"/>
      <w:pPr>
        <w:ind w:left="2651" w:hanging="180"/>
      </w:pPr>
    </w:lvl>
    <w:lvl w:ilvl="3" w:tentative="0">
      <w:start w:val="1"/>
      <w:numFmt w:val="decimal"/>
      <w:lvlText w:val="%4."/>
      <w:lvlJc w:val="left"/>
      <w:pPr>
        <w:ind w:left="3371" w:hanging="360"/>
      </w:pPr>
    </w:lvl>
    <w:lvl w:ilvl="4" w:tentative="0">
      <w:start w:val="1"/>
      <w:numFmt w:val="lowerLetter"/>
      <w:lvlText w:val="%5."/>
      <w:lvlJc w:val="left"/>
      <w:pPr>
        <w:ind w:left="4091" w:hanging="360"/>
      </w:pPr>
    </w:lvl>
    <w:lvl w:ilvl="5" w:tentative="0">
      <w:start w:val="1"/>
      <w:numFmt w:val="lowerRoman"/>
      <w:lvlText w:val="%6."/>
      <w:lvlJc w:val="right"/>
      <w:pPr>
        <w:ind w:left="4811" w:hanging="180"/>
      </w:pPr>
    </w:lvl>
    <w:lvl w:ilvl="6" w:tentative="0">
      <w:start w:val="1"/>
      <w:numFmt w:val="decimal"/>
      <w:lvlText w:val="%7."/>
      <w:lvlJc w:val="left"/>
      <w:pPr>
        <w:ind w:left="5531" w:hanging="360"/>
      </w:pPr>
    </w:lvl>
    <w:lvl w:ilvl="7" w:tentative="0">
      <w:start w:val="1"/>
      <w:numFmt w:val="lowerLetter"/>
      <w:lvlText w:val="%8."/>
      <w:lvlJc w:val="left"/>
      <w:pPr>
        <w:ind w:left="6251" w:hanging="360"/>
      </w:pPr>
    </w:lvl>
    <w:lvl w:ilvl="8" w:tentative="0">
      <w:start w:val="1"/>
      <w:numFmt w:val="lowerRoman"/>
      <w:lvlText w:val="%9."/>
      <w:lvlJc w:val="right"/>
      <w:pPr>
        <w:ind w:left="6971" w:hanging="180"/>
      </w:pPr>
    </w:lvl>
  </w:abstractNum>
  <w:abstractNum w:abstractNumId="6">
    <w:nsid w:val="C5882B07"/>
    <w:multiLevelType w:val="multilevel"/>
    <w:tmpl w:val="C5882B07"/>
    <w:lvl w:ilvl="0" w:tentative="0">
      <w:start w:val="3"/>
      <w:numFmt w:val="decimal"/>
      <w:suff w:val="space"/>
      <w:lvlText w:val="%1"/>
      <w:lvlJc w:val="left"/>
      <w:pPr>
        <w:ind w:left="0" w:leftChars="0" w:firstLine="0" w:firstLineChars="0"/>
      </w:pPr>
      <w:rPr>
        <w:rFonts w:hint="default"/>
      </w:rPr>
    </w:lvl>
    <w:lvl w:ilvl="1" w:tentative="0">
      <w:start w:val="3"/>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E6345CB6"/>
    <w:multiLevelType w:val="multilevel"/>
    <w:tmpl w:val="E6345CB6"/>
    <w:lvl w:ilvl="0" w:tentative="0">
      <w:start w:val="3"/>
      <w:numFmt w:val="decimal"/>
      <w:suff w:val="space"/>
      <w:lvlText w:val="%1"/>
      <w:lvlJc w:val="left"/>
      <w:pPr>
        <w:ind w:left="0" w:leftChars="0" w:firstLine="0" w:firstLineChars="0"/>
      </w:pPr>
      <w:rPr>
        <w:rFonts w:hint="default"/>
      </w:rPr>
    </w:lvl>
    <w:lvl w:ilvl="1" w:tentative="0">
      <w:start w:val="9"/>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EC7A41B7"/>
    <w:multiLevelType w:val="singleLevel"/>
    <w:tmpl w:val="EC7A41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2715968"/>
    <w:multiLevelType w:val="multilevel"/>
    <w:tmpl w:val="F2715968"/>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10CF5636"/>
    <w:multiLevelType w:val="multilevel"/>
    <w:tmpl w:val="10CF5636"/>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1">
    <w:nsid w:val="110CE451"/>
    <w:multiLevelType w:val="multilevel"/>
    <w:tmpl w:val="110CE451"/>
    <w:lvl w:ilvl="0" w:tentative="0">
      <w:start w:val="3"/>
      <w:numFmt w:val="decimal"/>
      <w:suff w:val="space"/>
      <w:lvlText w:val="%1"/>
      <w:lvlJc w:val="left"/>
      <w:pPr>
        <w:ind w:left="0" w:leftChars="0" w:firstLine="0" w:firstLineChars="0"/>
      </w:pPr>
      <w:rPr>
        <w:rFonts w:hint="default"/>
      </w:rPr>
    </w:lvl>
    <w:lvl w:ilvl="1" w:tentative="0">
      <w:start w:val="6"/>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116DEE7F"/>
    <w:multiLevelType w:val="multilevel"/>
    <w:tmpl w:val="116DEE7F"/>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3">
    <w:nsid w:val="1B979910"/>
    <w:multiLevelType w:val="multilevel"/>
    <w:tmpl w:val="1B979910"/>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4">
    <w:nsid w:val="1C459FBF"/>
    <w:multiLevelType w:val="multilevel"/>
    <w:tmpl w:val="1C459FBF"/>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5">
    <w:nsid w:val="1EB70B52"/>
    <w:multiLevelType w:val="multilevel"/>
    <w:tmpl w:val="1EB70B52"/>
    <w:lvl w:ilvl="0" w:tentative="0">
      <w:start w:val="1"/>
      <w:numFmt w:val="upperRoman"/>
      <w:pStyle w:val="6"/>
      <w:lvlText w:val="%1."/>
      <w:lvlJc w:val="left"/>
      <w:pPr>
        <w:ind w:left="504" w:hanging="504"/>
      </w:pPr>
      <w:rPr>
        <w:rFonts w:hint="default"/>
        <w:color w:val="595959" w:themeColor="text1" w:themeTint="A6"/>
        <w14:textFill>
          <w14:solidFill>
            <w14:schemeClr w14:val="tx1">
              <w14:lumMod w14:val="65000"/>
              <w14:lumOff w14:val="35000"/>
            </w14:schemeClr>
          </w14:solidFill>
        </w14:textFill>
      </w:rPr>
    </w:lvl>
    <w:lvl w:ilvl="1" w:tentative="0">
      <w:start w:val="1"/>
      <w:numFmt w:val="lowerLetter"/>
      <w:lvlText w:val="%2."/>
      <w:lvlJc w:val="left"/>
      <w:pPr>
        <w:ind w:left="2007" w:hanging="360"/>
      </w:pPr>
      <w:rPr>
        <w:rFonts w:hint="default"/>
      </w:rPr>
    </w:lvl>
    <w:lvl w:ilvl="2" w:tentative="0">
      <w:start w:val="1"/>
      <w:numFmt w:val="lowerRoman"/>
      <w:lvlText w:val="%3."/>
      <w:lvlJc w:val="right"/>
      <w:pPr>
        <w:ind w:left="2727" w:hanging="180"/>
      </w:pPr>
      <w:rPr>
        <w:rFonts w:hint="default"/>
      </w:rPr>
    </w:lvl>
    <w:lvl w:ilvl="3" w:tentative="0">
      <w:start w:val="1"/>
      <w:numFmt w:val="decimal"/>
      <w:lvlText w:val="%4."/>
      <w:lvlJc w:val="left"/>
      <w:pPr>
        <w:ind w:left="3447" w:hanging="360"/>
      </w:pPr>
      <w:rPr>
        <w:rFonts w:hint="default"/>
      </w:rPr>
    </w:lvl>
    <w:lvl w:ilvl="4" w:tentative="0">
      <w:start w:val="1"/>
      <w:numFmt w:val="lowerLetter"/>
      <w:lvlText w:val="%5."/>
      <w:lvlJc w:val="left"/>
      <w:pPr>
        <w:ind w:left="4167" w:hanging="360"/>
      </w:pPr>
      <w:rPr>
        <w:rFonts w:hint="default"/>
      </w:rPr>
    </w:lvl>
    <w:lvl w:ilvl="5" w:tentative="0">
      <w:start w:val="1"/>
      <w:numFmt w:val="lowerRoman"/>
      <w:lvlText w:val="%6."/>
      <w:lvlJc w:val="right"/>
      <w:pPr>
        <w:ind w:left="4887" w:hanging="180"/>
      </w:pPr>
      <w:rPr>
        <w:rFonts w:hint="default"/>
      </w:rPr>
    </w:lvl>
    <w:lvl w:ilvl="6" w:tentative="0">
      <w:start w:val="1"/>
      <w:numFmt w:val="decimal"/>
      <w:lvlText w:val="%7."/>
      <w:lvlJc w:val="left"/>
      <w:pPr>
        <w:ind w:left="5607" w:hanging="360"/>
      </w:pPr>
      <w:rPr>
        <w:rFonts w:hint="default"/>
      </w:rPr>
    </w:lvl>
    <w:lvl w:ilvl="7" w:tentative="0">
      <w:start w:val="1"/>
      <w:numFmt w:val="lowerLetter"/>
      <w:lvlText w:val="%8."/>
      <w:lvlJc w:val="left"/>
      <w:pPr>
        <w:ind w:left="6327" w:hanging="360"/>
      </w:pPr>
      <w:rPr>
        <w:rFonts w:hint="default"/>
      </w:rPr>
    </w:lvl>
    <w:lvl w:ilvl="8" w:tentative="0">
      <w:start w:val="1"/>
      <w:numFmt w:val="lowerRoman"/>
      <w:lvlText w:val="%9."/>
      <w:lvlJc w:val="right"/>
      <w:pPr>
        <w:ind w:left="7047" w:hanging="180"/>
      </w:pPr>
      <w:rPr>
        <w:rFonts w:hint="default"/>
      </w:rPr>
    </w:lvl>
  </w:abstractNum>
  <w:abstractNum w:abstractNumId="16">
    <w:nsid w:val="1F72380B"/>
    <w:multiLevelType w:val="multilevel"/>
    <w:tmpl w:val="1F72380B"/>
    <w:lvl w:ilvl="0" w:tentative="0">
      <w:start w:val="1"/>
      <w:numFmt w:val="lowerLetter"/>
      <w:lvlText w:val="%1)"/>
      <w:lvlJc w:val="left"/>
      <w:pPr>
        <w:tabs>
          <w:tab w:val="left" w:pos="1600"/>
        </w:tabs>
        <w:ind w:left="1600" w:hanging="360"/>
      </w:pPr>
      <w:rPr>
        <w:rFonts w:hint="default"/>
      </w:rPr>
    </w:lvl>
    <w:lvl w:ilvl="1" w:tentative="0">
      <w:start w:val="1"/>
      <w:numFmt w:val="lowerLetter"/>
      <w:lvlText w:val="%2)"/>
      <w:lvlJc w:val="left"/>
      <w:pPr>
        <w:tabs>
          <w:tab w:val="left" w:pos="2080"/>
        </w:tabs>
        <w:ind w:left="2080" w:hanging="360"/>
      </w:pPr>
      <w:rPr>
        <w:rFonts w:hint="default"/>
      </w:rPr>
    </w:lvl>
    <w:lvl w:ilvl="2" w:tentative="0">
      <w:start w:val="1"/>
      <w:numFmt w:val="lowerRoman"/>
      <w:lvlText w:val="(%3)"/>
      <w:lvlJc w:val="left"/>
      <w:pPr>
        <w:tabs>
          <w:tab w:val="left" w:pos="2920"/>
        </w:tabs>
        <w:ind w:left="2920" w:hanging="720"/>
      </w:pPr>
      <w:rPr>
        <w:rFonts w:hint="default"/>
      </w:rPr>
    </w:lvl>
    <w:lvl w:ilvl="3" w:tentative="0">
      <w:start w:val="1"/>
      <w:numFmt w:val="decimal"/>
      <w:lvlText w:val="%4."/>
      <w:lvlJc w:val="left"/>
      <w:pPr>
        <w:tabs>
          <w:tab w:val="left" w:pos="3040"/>
        </w:tabs>
        <w:ind w:left="3040" w:hanging="360"/>
      </w:pPr>
      <w:rPr>
        <w:rFonts w:hint="default"/>
        <w:color w:val="auto"/>
      </w:rPr>
    </w:lvl>
    <w:lvl w:ilvl="4" w:tentative="0">
      <w:start w:val="1"/>
      <w:numFmt w:val="decimal"/>
      <w:lvlText w:val="%5)"/>
      <w:lvlJc w:val="left"/>
      <w:pPr>
        <w:tabs>
          <w:tab w:val="left" w:pos="3520"/>
        </w:tabs>
        <w:ind w:left="3520" w:hanging="360"/>
      </w:pPr>
      <w:rPr>
        <w:rFonts w:hint="default"/>
      </w:rPr>
    </w:lvl>
    <w:lvl w:ilvl="5" w:tentative="0">
      <w:start w:val="1"/>
      <w:numFmt w:val="lowerRoman"/>
      <w:lvlText w:val="%6."/>
      <w:lvlJc w:val="right"/>
      <w:pPr>
        <w:tabs>
          <w:tab w:val="left" w:pos="4120"/>
        </w:tabs>
        <w:ind w:left="4120" w:hanging="480"/>
      </w:pPr>
    </w:lvl>
    <w:lvl w:ilvl="6" w:tentative="0">
      <w:start w:val="1"/>
      <w:numFmt w:val="decimal"/>
      <w:lvlText w:val="%7."/>
      <w:lvlJc w:val="left"/>
      <w:pPr>
        <w:tabs>
          <w:tab w:val="left" w:pos="4600"/>
        </w:tabs>
        <w:ind w:left="4600" w:hanging="480"/>
      </w:pPr>
    </w:lvl>
    <w:lvl w:ilvl="7" w:tentative="0">
      <w:start w:val="1"/>
      <w:numFmt w:val="ideographTraditional"/>
      <w:lvlText w:val="%8、"/>
      <w:lvlJc w:val="left"/>
      <w:pPr>
        <w:tabs>
          <w:tab w:val="left" w:pos="5080"/>
        </w:tabs>
        <w:ind w:left="5080" w:hanging="480"/>
      </w:pPr>
    </w:lvl>
    <w:lvl w:ilvl="8" w:tentative="0">
      <w:start w:val="1"/>
      <w:numFmt w:val="lowerRoman"/>
      <w:lvlText w:val="%9."/>
      <w:lvlJc w:val="right"/>
      <w:pPr>
        <w:tabs>
          <w:tab w:val="left" w:pos="5560"/>
        </w:tabs>
        <w:ind w:left="5560" w:hanging="480"/>
      </w:pPr>
    </w:lvl>
  </w:abstractNum>
  <w:abstractNum w:abstractNumId="17">
    <w:nsid w:val="249C2E8C"/>
    <w:multiLevelType w:val="multilevel"/>
    <w:tmpl w:val="249C2E8C"/>
    <w:lvl w:ilvl="0" w:tentative="0">
      <w:start w:val="1"/>
      <w:numFmt w:val="decimal"/>
      <w:lvlText w:val="2.%1"/>
      <w:lvlJc w:val="left"/>
      <w:pPr>
        <w:tabs>
          <w:tab w:val="left" w:pos="1080"/>
        </w:tabs>
        <w:ind w:left="657" w:hanging="657"/>
      </w:pPr>
      <w:rPr>
        <w:rFonts w:hint="default"/>
        <w:b/>
        <w:i w:val="0"/>
        <w:color w:val="595959" w:themeColor="text1" w:themeTint="A6"/>
        <w:sz w:val="24"/>
        <w:szCs w:val="24"/>
        <w14:textFill>
          <w14:solidFill>
            <w14:schemeClr w14:val="tx1">
              <w14:lumMod w14:val="65000"/>
              <w14:lumOff w14:val="35000"/>
            </w14:schemeClr>
          </w14:solidFill>
        </w14:textFill>
      </w:rPr>
    </w:lvl>
    <w:lvl w:ilvl="1" w:tentative="0">
      <w:start w:val="1"/>
      <w:numFmt w:val="lowerLetter"/>
      <w:pStyle w:val="3"/>
      <w:lvlText w:val="%2)"/>
      <w:lvlJc w:val="left"/>
      <w:pPr>
        <w:tabs>
          <w:tab w:val="left" w:pos="1080"/>
        </w:tabs>
        <w:ind w:left="718" w:hanging="718"/>
      </w:pPr>
      <w:rPr>
        <w:rFonts w:hint="default"/>
        <w:b/>
        <w:bCs w:val="0"/>
        <w:i w:val="0"/>
        <w:iCs w:val="0"/>
        <w:caps w:val="0"/>
        <w:smallCaps w:val="0"/>
        <w:strike w:val="0"/>
        <w:dstrike w:val="0"/>
        <w:vanish w:val="0"/>
        <w:color w:val="595959" w:themeColor="text1" w:themeTint="A6"/>
        <w:spacing w:val="0"/>
        <w:kern w:val="0"/>
        <w:position w:val="0"/>
        <w:u w:val="none"/>
        <w:vertAlign w:val="baseline"/>
        <w14:shadow w14:blurRad="0" w14:dist="0" w14:dir="0" w14:sx="0" w14:sy="0" w14:kx="0" w14:ky="0" w14:algn="none">
          <w14:srgbClr w14:val="000000"/>
        </w14:shadow>
        <w14:textFill>
          <w14:solidFill>
            <w14:schemeClr w14:val="tx1">
              <w14:lumMod w14:val="65000"/>
              <w14:lumOff w14:val="35000"/>
            </w14:schemeClr>
          </w14:solidFill>
        </w14:textFill>
        <w14:ligatures w14:val="none"/>
        <w14:numForm w14:val="default"/>
        <w14:numSpacing w14:val="default"/>
        <w14:cntxtalts w14:val="0"/>
      </w:rPr>
    </w:lvl>
    <w:lvl w:ilvl="2" w:tentative="0">
      <w:start w:val="1"/>
      <w:numFmt w:val="decimalZero"/>
      <w:pStyle w:val="4"/>
      <w:lvlText w:val="(%3)"/>
      <w:lvlJc w:val="left"/>
      <w:pPr>
        <w:tabs>
          <w:tab w:val="left" w:pos="720"/>
        </w:tabs>
        <w:ind w:left="720" w:hanging="720"/>
      </w:pPr>
      <w:rPr>
        <w:rFonts w:hint="default"/>
        <w:color w:val="595959" w:themeColor="text1" w:themeTint="A6"/>
        <w14:textFill>
          <w14:solidFill>
            <w14:schemeClr w14:val="tx1">
              <w14:lumMod w14:val="65000"/>
              <w14:lumOff w14:val="35000"/>
            </w14:schemeClr>
          </w14:solidFill>
        </w14:textFill>
      </w:rPr>
    </w:lvl>
    <w:lvl w:ilvl="3" w:tentative="0">
      <w:start w:val="1"/>
      <w:numFmt w:val="lowerRoman"/>
      <w:pStyle w:val="5"/>
      <w:lvlText w:val="(%4)"/>
      <w:lvlJc w:val="right"/>
      <w:pPr>
        <w:tabs>
          <w:tab w:val="left" w:pos="1224"/>
        </w:tabs>
        <w:ind w:left="1224" w:hanging="864"/>
      </w:pPr>
      <w:rPr>
        <w:rFonts w:hint="default"/>
        <w:b w:val="0"/>
        <w:bCs w:val="0"/>
        <w:i w:val="0"/>
        <w:iCs w:val="0"/>
        <w:caps w:val="0"/>
        <w:smallCaps w:val="0"/>
        <w:strike w:val="0"/>
        <w:dstrike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18">
    <w:nsid w:val="252B6FBE"/>
    <w:multiLevelType w:val="multilevel"/>
    <w:tmpl w:val="252B6FBE"/>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9">
    <w:nsid w:val="2F53CCAD"/>
    <w:multiLevelType w:val="multilevel"/>
    <w:tmpl w:val="2F53CCAD"/>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0">
    <w:nsid w:val="4923D080"/>
    <w:multiLevelType w:val="multilevel"/>
    <w:tmpl w:val="4923D080"/>
    <w:lvl w:ilvl="0" w:tentative="0">
      <w:start w:val="3"/>
      <w:numFmt w:val="decimal"/>
      <w:suff w:val="space"/>
      <w:lvlText w:val="%1"/>
      <w:lvlJc w:val="left"/>
      <w:pPr>
        <w:ind w:left="0" w:leftChars="0" w:firstLine="0" w:firstLineChars="0"/>
      </w:pPr>
      <w:rPr>
        <w:rFonts w:hint="default"/>
      </w:rPr>
    </w:lvl>
    <w:lvl w:ilvl="1" w:tentative="0">
      <w:start w:val="7"/>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4ABC54E5"/>
    <w:multiLevelType w:val="singleLevel"/>
    <w:tmpl w:val="4ABC54E5"/>
    <w:lvl w:ilvl="0" w:tentative="0">
      <w:start w:val="1"/>
      <w:numFmt w:val="bullet"/>
      <w:lvlText w:val=""/>
      <w:lvlJc w:val="left"/>
      <w:pPr>
        <w:tabs>
          <w:tab w:val="left" w:pos="480"/>
        </w:tabs>
        <w:ind w:left="480" w:hanging="480"/>
      </w:pPr>
      <w:rPr>
        <w:rFonts w:hint="default" w:ascii="Wingdings" w:hAnsi="Wingdings"/>
      </w:rPr>
    </w:lvl>
  </w:abstractNum>
  <w:abstractNum w:abstractNumId="22">
    <w:nsid w:val="4BE55D59"/>
    <w:multiLevelType w:val="singleLevel"/>
    <w:tmpl w:val="4BE55D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4EF263C1"/>
    <w:multiLevelType w:val="multilevel"/>
    <w:tmpl w:val="4EF263C1"/>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4">
    <w:nsid w:val="54580C38"/>
    <w:multiLevelType w:val="multilevel"/>
    <w:tmpl w:val="54580C38"/>
    <w:lvl w:ilvl="0" w:tentative="0">
      <w:start w:val="1"/>
      <w:numFmt w:val="lowerLetter"/>
      <w:lvlText w:val="%1)"/>
      <w:lvlJc w:val="left"/>
      <w:pPr>
        <w:tabs>
          <w:tab w:val="left" w:pos="1600"/>
        </w:tabs>
        <w:ind w:left="1600" w:hanging="360"/>
      </w:pPr>
      <w:rPr>
        <w:rFonts w:hint="default"/>
      </w:rPr>
    </w:lvl>
    <w:lvl w:ilvl="1" w:tentative="0">
      <w:start w:val="1"/>
      <w:numFmt w:val="lowerLetter"/>
      <w:lvlText w:val="%2)"/>
      <w:lvlJc w:val="left"/>
      <w:pPr>
        <w:tabs>
          <w:tab w:val="left" w:pos="2080"/>
        </w:tabs>
        <w:ind w:left="2080" w:hanging="360"/>
      </w:pPr>
      <w:rPr>
        <w:rFonts w:hint="default"/>
      </w:rPr>
    </w:lvl>
    <w:lvl w:ilvl="2" w:tentative="0">
      <w:start w:val="1"/>
      <w:numFmt w:val="lowerRoman"/>
      <w:lvlText w:val="(%3)"/>
      <w:lvlJc w:val="left"/>
      <w:pPr>
        <w:tabs>
          <w:tab w:val="left" w:pos="2920"/>
        </w:tabs>
        <w:ind w:left="2920" w:hanging="720"/>
      </w:pPr>
      <w:rPr>
        <w:rFonts w:hint="default"/>
      </w:rPr>
    </w:lvl>
    <w:lvl w:ilvl="3" w:tentative="0">
      <w:start w:val="1"/>
      <w:numFmt w:val="decimal"/>
      <w:lvlText w:val="%4."/>
      <w:lvlJc w:val="left"/>
      <w:pPr>
        <w:tabs>
          <w:tab w:val="left" w:pos="3040"/>
        </w:tabs>
        <w:ind w:left="3040" w:hanging="360"/>
      </w:pPr>
      <w:rPr>
        <w:rFonts w:hint="default"/>
        <w:color w:val="auto"/>
      </w:rPr>
    </w:lvl>
    <w:lvl w:ilvl="4" w:tentative="0">
      <w:start w:val="1"/>
      <w:numFmt w:val="decimal"/>
      <w:lvlText w:val="%5)"/>
      <w:lvlJc w:val="left"/>
      <w:pPr>
        <w:tabs>
          <w:tab w:val="left" w:pos="3520"/>
        </w:tabs>
        <w:ind w:left="3520" w:hanging="360"/>
      </w:pPr>
      <w:rPr>
        <w:rFonts w:hint="default"/>
      </w:rPr>
    </w:lvl>
    <w:lvl w:ilvl="5" w:tentative="0">
      <w:start w:val="1"/>
      <w:numFmt w:val="lowerRoman"/>
      <w:lvlText w:val="%6."/>
      <w:lvlJc w:val="right"/>
      <w:pPr>
        <w:tabs>
          <w:tab w:val="left" w:pos="4120"/>
        </w:tabs>
        <w:ind w:left="4120" w:hanging="480"/>
      </w:pPr>
    </w:lvl>
    <w:lvl w:ilvl="6" w:tentative="0">
      <w:start w:val="1"/>
      <w:numFmt w:val="decimal"/>
      <w:lvlText w:val="%7."/>
      <w:lvlJc w:val="left"/>
      <w:pPr>
        <w:tabs>
          <w:tab w:val="left" w:pos="4600"/>
        </w:tabs>
        <w:ind w:left="4600" w:hanging="480"/>
      </w:pPr>
    </w:lvl>
    <w:lvl w:ilvl="7" w:tentative="0">
      <w:start w:val="1"/>
      <w:numFmt w:val="ideographTraditional"/>
      <w:lvlText w:val="%8、"/>
      <w:lvlJc w:val="left"/>
      <w:pPr>
        <w:tabs>
          <w:tab w:val="left" w:pos="5080"/>
        </w:tabs>
        <w:ind w:left="5080" w:hanging="480"/>
      </w:pPr>
    </w:lvl>
    <w:lvl w:ilvl="8" w:tentative="0">
      <w:start w:val="1"/>
      <w:numFmt w:val="lowerRoman"/>
      <w:lvlText w:val="%9."/>
      <w:lvlJc w:val="right"/>
      <w:pPr>
        <w:tabs>
          <w:tab w:val="left" w:pos="5560"/>
        </w:tabs>
        <w:ind w:left="5560" w:hanging="480"/>
      </w:pPr>
    </w:lvl>
  </w:abstractNum>
  <w:abstractNum w:abstractNumId="25">
    <w:nsid w:val="56FB10D6"/>
    <w:multiLevelType w:val="multilevel"/>
    <w:tmpl w:val="56FB10D6"/>
    <w:lvl w:ilvl="0" w:tentative="0">
      <w:start w:val="1"/>
      <w:numFmt w:val="decimal"/>
      <w:lvlText w:val="(%1)"/>
      <w:lvlJc w:val="left"/>
      <w:pPr>
        <w:tabs>
          <w:tab w:val="left" w:pos="960"/>
        </w:tabs>
        <w:ind w:left="960" w:hanging="360"/>
      </w:pPr>
      <w:rPr>
        <w:rFonts w:hint="default"/>
      </w:rPr>
    </w:lvl>
    <w:lvl w:ilvl="1" w:tentative="0">
      <w:start w:val="1"/>
      <w:numFmt w:val="decimal"/>
      <w:lvlText w:val="%2."/>
      <w:lvlJc w:val="left"/>
      <w:pPr>
        <w:tabs>
          <w:tab w:val="left" w:pos="360"/>
        </w:tabs>
        <w:ind w:left="360" w:hanging="360"/>
      </w:pPr>
      <w:rPr>
        <w:rFonts w:hint="default"/>
      </w:rPr>
    </w:lvl>
    <w:lvl w:ilvl="2" w:tentative="0">
      <w:start w:val="1"/>
      <w:numFmt w:val="lowerRoman"/>
      <w:lvlText w:val="%3."/>
      <w:lvlJc w:val="right"/>
      <w:pPr>
        <w:tabs>
          <w:tab w:val="left" w:pos="960"/>
        </w:tabs>
        <w:ind w:left="960" w:hanging="480"/>
      </w:pPr>
    </w:lvl>
    <w:lvl w:ilvl="3" w:tentative="0">
      <w:start w:val="1"/>
      <w:numFmt w:val="decimal"/>
      <w:lvlText w:val="%4."/>
      <w:lvlJc w:val="left"/>
      <w:pPr>
        <w:tabs>
          <w:tab w:val="left" w:pos="1440"/>
        </w:tabs>
        <w:ind w:left="1440" w:hanging="480"/>
      </w:pPr>
    </w:lvl>
    <w:lvl w:ilvl="4" w:tentative="0">
      <w:start w:val="1"/>
      <w:numFmt w:val="ideographTraditional"/>
      <w:lvlText w:val="%5、"/>
      <w:lvlJc w:val="left"/>
      <w:pPr>
        <w:tabs>
          <w:tab w:val="left" w:pos="1920"/>
        </w:tabs>
        <w:ind w:left="1920" w:hanging="480"/>
      </w:pPr>
    </w:lvl>
    <w:lvl w:ilvl="5" w:tentative="0">
      <w:start w:val="1"/>
      <w:numFmt w:val="lowerRoman"/>
      <w:lvlText w:val="%6."/>
      <w:lvlJc w:val="right"/>
      <w:pPr>
        <w:tabs>
          <w:tab w:val="left" w:pos="2400"/>
        </w:tabs>
        <w:ind w:left="2400" w:hanging="480"/>
      </w:pPr>
    </w:lvl>
    <w:lvl w:ilvl="6" w:tentative="0">
      <w:start w:val="1"/>
      <w:numFmt w:val="decimal"/>
      <w:lvlText w:val="%7."/>
      <w:lvlJc w:val="left"/>
      <w:pPr>
        <w:tabs>
          <w:tab w:val="left" w:pos="2880"/>
        </w:tabs>
        <w:ind w:left="2880" w:hanging="480"/>
      </w:pPr>
    </w:lvl>
    <w:lvl w:ilvl="7" w:tentative="0">
      <w:start w:val="1"/>
      <w:numFmt w:val="ideographTraditional"/>
      <w:lvlText w:val="%8、"/>
      <w:lvlJc w:val="left"/>
      <w:pPr>
        <w:tabs>
          <w:tab w:val="left" w:pos="3360"/>
        </w:tabs>
        <w:ind w:left="3360" w:hanging="480"/>
      </w:pPr>
    </w:lvl>
    <w:lvl w:ilvl="8" w:tentative="0">
      <w:start w:val="1"/>
      <w:numFmt w:val="lowerRoman"/>
      <w:lvlText w:val="%9."/>
      <w:lvlJc w:val="right"/>
      <w:pPr>
        <w:tabs>
          <w:tab w:val="left" w:pos="3840"/>
        </w:tabs>
        <w:ind w:left="3840" w:hanging="480"/>
      </w:pPr>
    </w:lvl>
  </w:abstractNum>
  <w:abstractNum w:abstractNumId="26">
    <w:nsid w:val="58A2F8D9"/>
    <w:multiLevelType w:val="multilevel"/>
    <w:tmpl w:val="58A2F8D9"/>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7">
    <w:nsid w:val="58E9C5DA"/>
    <w:multiLevelType w:val="singleLevel"/>
    <w:tmpl w:val="58E9C5DA"/>
    <w:lvl w:ilvl="0" w:tentative="0">
      <w:start w:val="1"/>
      <w:numFmt w:val="lowerRoman"/>
      <w:suff w:val="space"/>
      <w:lvlText w:val="(%1)"/>
      <w:lvlJc w:val="left"/>
    </w:lvl>
  </w:abstractNum>
  <w:abstractNum w:abstractNumId="28">
    <w:nsid w:val="5BD83443"/>
    <w:multiLevelType w:val="singleLevel"/>
    <w:tmpl w:val="5BD83443"/>
    <w:lvl w:ilvl="0" w:tentative="0">
      <w:start w:val="1"/>
      <w:numFmt w:val="bullet"/>
      <w:pStyle w:val="44"/>
      <w:lvlText w:val=""/>
      <w:lvlJc w:val="left"/>
      <w:pPr>
        <w:tabs>
          <w:tab w:val="left" w:pos="1440"/>
        </w:tabs>
        <w:ind w:left="1440" w:hanging="432"/>
      </w:pPr>
      <w:rPr>
        <w:rFonts w:hint="default" w:ascii="Wingdings" w:hAnsi="Wingdings"/>
        <w:sz w:val="22"/>
      </w:rPr>
    </w:lvl>
  </w:abstractNum>
  <w:abstractNum w:abstractNumId="29">
    <w:nsid w:val="60F1D00C"/>
    <w:multiLevelType w:val="multilevel"/>
    <w:tmpl w:val="60F1D00C"/>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0">
    <w:nsid w:val="668F3AC2"/>
    <w:multiLevelType w:val="multilevel"/>
    <w:tmpl w:val="668F3AC2"/>
    <w:lvl w:ilvl="0" w:tentative="0">
      <w:start w:val="5"/>
      <w:numFmt w:val="bullet"/>
      <w:pStyle w:val="47"/>
      <w:lvlText w:val="-"/>
      <w:lvlJc w:val="left"/>
      <w:pPr>
        <w:ind w:left="360" w:hanging="360"/>
      </w:pPr>
      <w:rPr>
        <w:rFonts w:hint="default" w:ascii="Times New Roman" w:hAnsi="Times New Roman" w:eastAsia="Times New Roman" w:cs="Times New Roman"/>
        <w:sz w:val="20"/>
      </w:rPr>
    </w:lvl>
    <w:lvl w:ilvl="1" w:tentative="0">
      <w:start w:val="0"/>
      <w:numFmt w:val="bullet"/>
      <w:lvlText w:val="-"/>
      <w:lvlJc w:val="left"/>
      <w:pPr>
        <w:tabs>
          <w:tab w:val="left" w:pos="769"/>
        </w:tabs>
        <w:ind w:left="769" w:hanging="360"/>
      </w:pPr>
      <w:rPr>
        <w:rFonts w:hint="default" w:ascii="Times New Roman" w:hAnsi="Times New Roman" w:eastAsia="Times New Roman" w:cs="Times New Roman"/>
      </w:rPr>
    </w:lvl>
    <w:lvl w:ilvl="2" w:tentative="0">
      <w:start w:val="1"/>
      <w:numFmt w:val="bullet"/>
      <w:lvlText w:val=""/>
      <w:lvlJc w:val="left"/>
      <w:pPr>
        <w:tabs>
          <w:tab w:val="left" w:pos="1489"/>
        </w:tabs>
        <w:ind w:left="1489" w:hanging="360"/>
      </w:pPr>
      <w:rPr>
        <w:rFonts w:hint="default" w:ascii="Wingdings" w:hAnsi="Wingdings"/>
      </w:rPr>
    </w:lvl>
    <w:lvl w:ilvl="3" w:tentative="0">
      <w:start w:val="1"/>
      <w:numFmt w:val="bullet"/>
      <w:lvlText w:val=""/>
      <w:lvlJc w:val="left"/>
      <w:pPr>
        <w:tabs>
          <w:tab w:val="left" w:pos="2209"/>
        </w:tabs>
        <w:ind w:left="2209" w:hanging="360"/>
      </w:pPr>
      <w:rPr>
        <w:rFonts w:hint="default" w:ascii="Symbol" w:hAnsi="Symbol"/>
      </w:rPr>
    </w:lvl>
    <w:lvl w:ilvl="4" w:tentative="0">
      <w:start w:val="1"/>
      <w:numFmt w:val="bullet"/>
      <w:lvlText w:val="o"/>
      <w:lvlJc w:val="left"/>
      <w:pPr>
        <w:tabs>
          <w:tab w:val="left" w:pos="2929"/>
        </w:tabs>
        <w:ind w:left="2929" w:hanging="360"/>
      </w:pPr>
      <w:rPr>
        <w:rFonts w:hint="default" w:ascii="Courier New" w:hAnsi="Courier New"/>
      </w:rPr>
    </w:lvl>
    <w:lvl w:ilvl="5" w:tentative="0">
      <w:start w:val="1"/>
      <w:numFmt w:val="bullet"/>
      <w:lvlText w:val=""/>
      <w:lvlJc w:val="left"/>
      <w:pPr>
        <w:tabs>
          <w:tab w:val="left" w:pos="3649"/>
        </w:tabs>
        <w:ind w:left="3649" w:hanging="360"/>
      </w:pPr>
      <w:rPr>
        <w:rFonts w:hint="default" w:ascii="Wingdings" w:hAnsi="Wingdings"/>
      </w:rPr>
    </w:lvl>
    <w:lvl w:ilvl="6" w:tentative="0">
      <w:start w:val="1"/>
      <w:numFmt w:val="bullet"/>
      <w:lvlText w:val=""/>
      <w:lvlJc w:val="left"/>
      <w:pPr>
        <w:tabs>
          <w:tab w:val="left" w:pos="4369"/>
        </w:tabs>
        <w:ind w:left="4369" w:hanging="360"/>
      </w:pPr>
      <w:rPr>
        <w:rFonts w:hint="default" w:ascii="Symbol" w:hAnsi="Symbol"/>
      </w:rPr>
    </w:lvl>
    <w:lvl w:ilvl="7" w:tentative="0">
      <w:start w:val="1"/>
      <w:numFmt w:val="bullet"/>
      <w:lvlText w:val="o"/>
      <w:lvlJc w:val="left"/>
      <w:pPr>
        <w:tabs>
          <w:tab w:val="left" w:pos="5089"/>
        </w:tabs>
        <w:ind w:left="5089" w:hanging="360"/>
      </w:pPr>
      <w:rPr>
        <w:rFonts w:hint="default" w:ascii="Courier New" w:hAnsi="Courier New"/>
      </w:rPr>
    </w:lvl>
    <w:lvl w:ilvl="8" w:tentative="0">
      <w:start w:val="1"/>
      <w:numFmt w:val="bullet"/>
      <w:lvlText w:val=""/>
      <w:lvlJc w:val="left"/>
      <w:pPr>
        <w:tabs>
          <w:tab w:val="left" w:pos="5809"/>
        </w:tabs>
        <w:ind w:left="5809" w:hanging="360"/>
      </w:pPr>
      <w:rPr>
        <w:rFonts w:hint="default" w:ascii="Wingdings" w:hAnsi="Wingdings"/>
      </w:rPr>
    </w:lvl>
  </w:abstractNum>
  <w:abstractNum w:abstractNumId="31">
    <w:nsid w:val="6D39C3E4"/>
    <w:multiLevelType w:val="multilevel"/>
    <w:tmpl w:val="6D39C3E4"/>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2">
    <w:nsid w:val="746FF094"/>
    <w:multiLevelType w:val="multilevel"/>
    <w:tmpl w:val="746FF094"/>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3">
    <w:nsid w:val="752A0763"/>
    <w:multiLevelType w:val="multilevel"/>
    <w:tmpl w:val="752A0763"/>
    <w:lvl w:ilvl="0" w:tentative="0">
      <w:start w:val="3"/>
      <w:numFmt w:val="decimal"/>
      <w:suff w:val="space"/>
      <w:lvlText w:val="%1"/>
      <w:lvlJc w:val="left"/>
      <w:pPr>
        <w:ind w:left="0" w:leftChars="0" w:firstLine="0" w:firstLineChars="0"/>
      </w:pPr>
      <w:rPr>
        <w:rFonts w:hint="default"/>
      </w:rPr>
    </w:lvl>
    <w:lvl w:ilvl="1" w:tentative="0">
      <w:start w:val="4"/>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4">
    <w:nsid w:val="78D0B2A9"/>
    <w:multiLevelType w:val="multilevel"/>
    <w:tmpl w:val="78D0B2A9"/>
    <w:lvl w:ilvl="0" w:tentative="0">
      <w:start w:val="3"/>
      <w:numFmt w:val="decimal"/>
      <w:suff w:val="space"/>
      <w:lvlText w:val="%1"/>
      <w:lvlJc w:val="left"/>
      <w:pPr>
        <w:ind w:left="0" w:leftChars="0" w:firstLine="0" w:firstLineChars="0"/>
      </w:pPr>
      <w:rPr>
        <w:rFonts w:hint="default"/>
      </w:rPr>
    </w:lvl>
    <w:lvl w:ilvl="1" w:tentative="0">
      <w:start w:val="5"/>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5">
    <w:nsid w:val="795E79B1"/>
    <w:multiLevelType w:val="multilevel"/>
    <w:tmpl w:val="795E79B1"/>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6">
    <w:nsid w:val="7A4D024D"/>
    <w:multiLevelType w:val="multilevel"/>
    <w:tmpl w:val="7A4D024D"/>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7"/>
  </w:num>
  <w:num w:numId="2">
    <w:abstractNumId w:val="15"/>
  </w:num>
  <w:num w:numId="3">
    <w:abstractNumId w:val="28"/>
  </w:num>
  <w:num w:numId="4">
    <w:abstractNumId w:val="30"/>
  </w:num>
  <w:num w:numId="5">
    <w:abstractNumId w:val="27"/>
  </w:num>
  <w:num w:numId="6">
    <w:abstractNumId w:val="5"/>
  </w:num>
  <w:num w:numId="7">
    <w:abstractNumId w:val="35"/>
  </w:num>
  <w:num w:numId="8">
    <w:abstractNumId w:val="14"/>
  </w:num>
  <w:num w:numId="9">
    <w:abstractNumId w:val="6"/>
  </w:num>
  <w:num w:numId="10">
    <w:abstractNumId w:val="36"/>
  </w:num>
  <w:num w:numId="11">
    <w:abstractNumId w:val="32"/>
  </w:num>
  <w:num w:numId="12">
    <w:abstractNumId w:val="25"/>
  </w:num>
  <w:num w:numId="13">
    <w:abstractNumId w:val="23"/>
  </w:num>
  <w:num w:numId="14">
    <w:abstractNumId w:val="22"/>
  </w:num>
  <w:num w:numId="15">
    <w:abstractNumId w:val="33"/>
  </w:num>
  <w:num w:numId="16">
    <w:abstractNumId w:val="2"/>
  </w:num>
  <w:num w:numId="17">
    <w:abstractNumId w:val="8"/>
  </w:num>
  <w:num w:numId="18">
    <w:abstractNumId w:val="4"/>
  </w:num>
  <w:num w:numId="19">
    <w:abstractNumId w:val="24"/>
  </w:num>
  <w:num w:numId="20">
    <w:abstractNumId w:val="16"/>
  </w:num>
  <w:num w:numId="21">
    <w:abstractNumId w:val="34"/>
  </w:num>
  <w:num w:numId="22">
    <w:abstractNumId w:val="31"/>
  </w:num>
  <w:num w:numId="23">
    <w:abstractNumId w:val="18"/>
  </w:num>
  <w:num w:numId="24">
    <w:abstractNumId w:val="13"/>
  </w:num>
  <w:num w:numId="25">
    <w:abstractNumId w:val="11"/>
  </w:num>
  <w:num w:numId="26">
    <w:abstractNumId w:val="12"/>
  </w:num>
  <w:num w:numId="27">
    <w:abstractNumId w:val="19"/>
  </w:num>
  <w:num w:numId="28">
    <w:abstractNumId w:val="9"/>
  </w:num>
  <w:num w:numId="29">
    <w:abstractNumId w:val="10"/>
  </w:num>
  <w:num w:numId="30">
    <w:abstractNumId w:val="20"/>
  </w:num>
  <w:num w:numId="31">
    <w:abstractNumId w:val="29"/>
  </w:num>
  <w:num w:numId="32">
    <w:abstractNumId w:val="0"/>
  </w:num>
  <w:num w:numId="33">
    <w:abstractNumId w:val="1"/>
  </w:num>
  <w:num w:numId="34">
    <w:abstractNumId w:val="3"/>
  </w:num>
  <w:num w:numId="35">
    <w:abstractNumId w:val="26"/>
  </w:num>
  <w:num w:numId="36">
    <w:abstractNumId w:val="21"/>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C84"/>
    <w:rsid w:val="00005E2D"/>
    <w:rsid w:val="00017F9F"/>
    <w:rsid w:val="00036223"/>
    <w:rsid w:val="00041FA1"/>
    <w:rsid w:val="000423BE"/>
    <w:rsid w:val="00042D00"/>
    <w:rsid w:val="0004394B"/>
    <w:rsid w:val="0004447E"/>
    <w:rsid w:val="00050D7C"/>
    <w:rsid w:val="000629D5"/>
    <w:rsid w:val="00063CBC"/>
    <w:rsid w:val="00083DFC"/>
    <w:rsid w:val="000A3DAC"/>
    <w:rsid w:val="000A49CD"/>
    <w:rsid w:val="000C5CFB"/>
    <w:rsid w:val="000D3E09"/>
    <w:rsid w:val="000E0F8F"/>
    <w:rsid w:val="000F1CC9"/>
    <w:rsid w:val="00123003"/>
    <w:rsid w:val="00133DA3"/>
    <w:rsid w:val="00135C94"/>
    <w:rsid w:val="0014552D"/>
    <w:rsid w:val="00145F3D"/>
    <w:rsid w:val="00182424"/>
    <w:rsid w:val="001901F3"/>
    <w:rsid w:val="001958AD"/>
    <w:rsid w:val="001D3298"/>
    <w:rsid w:val="001E2767"/>
    <w:rsid w:val="001E2D2E"/>
    <w:rsid w:val="001E7AC8"/>
    <w:rsid w:val="00223116"/>
    <w:rsid w:val="002256EA"/>
    <w:rsid w:val="00247EAF"/>
    <w:rsid w:val="00287860"/>
    <w:rsid w:val="0029515B"/>
    <w:rsid w:val="002964E1"/>
    <w:rsid w:val="002A53AC"/>
    <w:rsid w:val="002B7C03"/>
    <w:rsid w:val="002C50F9"/>
    <w:rsid w:val="002E1374"/>
    <w:rsid w:val="002E2AFB"/>
    <w:rsid w:val="002F3AC0"/>
    <w:rsid w:val="002F4E3F"/>
    <w:rsid w:val="002F7F3A"/>
    <w:rsid w:val="00303BAC"/>
    <w:rsid w:val="00326FA5"/>
    <w:rsid w:val="00342BB7"/>
    <w:rsid w:val="00390A16"/>
    <w:rsid w:val="00391C41"/>
    <w:rsid w:val="003A60D8"/>
    <w:rsid w:val="003D2E5F"/>
    <w:rsid w:val="003E0884"/>
    <w:rsid w:val="003F1624"/>
    <w:rsid w:val="003F2A4E"/>
    <w:rsid w:val="00410D48"/>
    <w:rsid w:val="00417834"/>
    <w:rsid w:val="00437F84"/>
    <w:rsid w:val="00445E79"/>
    <w:rsid w:val="00454BA8"/>
    <w:rsid w:val="00463E4D"/>
    <w:rsid w:val="0047033C"/>
    <w:rsid w:val="00494A1B"/>
    <w:rsid w:val="004A17E3"/>
    <w:rsid w:val="004A355E"/>
    <w:rsid w:val="004A692B"/>
    <w:rsid w:val="004C722B"/>
    <w:rsid w:val="004D1C94"/>
    <w:rsid w:val="00526DFE"/>
    <w:rsid w:val="00543DC7"/>
    <w:rsid w:val="00550C84"/>
    <w:rsid w:val="00582CB8"/>
    <w:rsid w:val="00583ADB"/>
    <w:rsid w:val="005911EC"/>
    <w:rsid w:val="005A1966"/>
    <w:rsid w:val="005B550D"/>
    <w:rsid w:val="005B680D"/>
    <w:rsid w:val="005D089B"/>
    <w:rsid w:val="005D5398"/>
    <w:rsid w:val="005E4646"/>
    <w:rsid w:val="006046C9"/>
    <w:rsid w:val="00634831"/>
    <w:rsid w:val="006362D8"/>
    <w:rsid w:val="006461C8"/>
    <w:rsid w:val="00655EBB"/>
    <w:rsid w:val="00660BA4"/>
    <w:rsid w:val="006632C4"/>
    <w:rsid w:val="00666D07"/>
    <w:rsid w:val="0068610F"/>
    <w:rsid w:val="006C0009"/>
    <w:rsid w:val="006C37E3"/>
    <w:rsid w:val="006C5579"/>
    <w:rsid w:val="006E394A"/>
    <w:rsid w:val="006F420F"/>
    <w:rsid w:val="007166B4"/>
    <w:rsid w:val="0072765C"/>
    <w:rsid w:val="00743B7D"/>
    <w:rsid w:val="007673F7"/>
    <w:rsid w:val="00773659"/>
    <w:rsid w:val="0079003E"/>
    <w:rsid w:val="0079574A"/>
    <w:rsid w:val="007976CD"/>
    <w:rsid w:val="00797B94"/>
    <w:rsid w:val="007B2C3D"/>
    <w:rsid w:val="007B38B6"/>
    <w:rsid w:val="007B7AA5"/>
    <w:rsid w:val="007B7C2E"/>
    <w:rsid w:val="007C6BD7"/>
    <w:rsid w:val="007D283F"/>
    <w:rsid w:val="007F193B"/>
    <w:rsid w:val="007F7362"/>
    <w:rsid w:val="008215D0"/>
    <w:rsid w:val="00823F3C"/>
    <w:rsid w:val="00845B87"/>
    <w:rsid w:val="00860E9E"/>
    <w:rsid w:val="00864887"/>
    <w:rsid w:val="008D04AF"/>
    <w:rsid w:val="008D3BA2"/>
    <w:rsid w:val="008D4D7B"/>
    <w:rsid w:val="008E4196"/>
    <w:rsid w:val="008F1BB4"/>
    <w:rsid w:val="008F2A4D"/>
    <w:rsid w:val="008F5512"/>
    <w:rsid w:val="00900FAD"/>
    <w:rsid w:val="009275FB"/>
    <w:rsid w:val="0093440C"/>
    <w:rsid w:val="00937FD0"/>
    <w:rsid w:val="009434D3"/>
    <w:rsid w:val="0095787A"/>
    <w:rsid w:val="00967BE3"/>
    <w:rsid w:val="009718C5"/>
    <w:rsid w:val="00977FC1"/>
    <w:rsid w:val="00987BA4"/>
    <w:rsid w:val="009A4A1D"/>
    <w:rsid w:val="009B303B"/>
    <w:rsid w:val="009D17E7"/>
    <w:rsid w:val="009E618B"/>
    <w:rsid w:val="009E667B"/>
    <w:rsid w:val="00A106EC"/>
    <w:rsid w:val="00A13CDF"/>
    <w:rsid w:val="00A22933"/>
    <w:rsid w:val="00A57B57"/>
    <w:rsid w:val="00A6794C"/>
    <w:rsid w:val="00A70F77"/>
    <w:rsid w:val="00A842B2"/>
    <w:rsid w:val="00AA0D2E"/>
    <w:rsid w:val="00AA4287"/>
    <w:rsid w:val="00AF2CD3"/>
    <w:rsid w:val="00AF5CF5"/>
    <w:rsid w:val="00B02C18"/>
    <w:rsid w:val="00B0502A"/>
    <w:rsid w:val="00B13F06"/>
    <w:rsid w:val="00B22227"/>
    <w:rsid w:val="00B574A7"/>
    <w:rsid w:val="00B75954"/>
    <w:rsid w:val="00B91D06"/>
    <w:rsid w:val="00B930A5"/>
    <w:rsid w:val="00B96CCC"/>
    <w:rsid w:val="00BC049A"/>
    <w:rsid w:val="00BD3E3D"/>
    <w:rsid w:val="00BE64A2"/>
    <w:rsid w:val="00C40BA8"/>
    <w:rsid w:val="00C51BC6"/>
    <w:rsid w:val="00C7132F"/>
    <w:rsid w:val="00C95A14"/>
    <w:rsid w:val="00C961AC"/>
    <w:rsid w:val="00CB42AC"/>
    <w:rsid w:val="00CB6197"/>
    <w:rsid w:val="00CD7B0D"/>
    <w:rsid w:val="00CD7EE2"/>
    <w:rsid w:val="00D2061D"/>
    <w:rsid w:val="00D23C3F"/>
    <w:rsid w:val="00D343DF"/>
    <w:rsid w:val="00D34AF2"/>
    <w:rsid w:val="00D3599D"/>
    <w:rsid w:val="00D62E0F"/>
    <w:rsid w:val="00D67518"/>
    <w:rsid w:val="00D701C7"/>
    <w:rsid w:val="00D94249"/>
    <w:rsid w:val="00D9471A"/>
    <w:rsid w:val="00D97D1B"/>
    <w:rsid w:val="00DD13A0"/>
    <w:rsid w:val="00DE7A51"/>
    <w:rsid w:val="00DF7FD4"/>
    <w:rsid w:val="00E008E9"/>
    <w:rsid w:val="00E2045D"/>
    <w:rsid w:val="00E804DA"/>
    <w:rsid w:val="00E94A2F"/>
    <w:rsid w:val="00E975EB"/>
    <w:rsid w:val="00EA17CC"/>
    <w:rsid w:val="00EB2A27"/>
    <w:rsid w:val="00EC78F2"/>
    <w:rsid w:val="00ED524D"/>
    <w:rsid w:val="00EF2D1A"/>
    <w:rsid w:val="00F076A5"/>
    <w:rsid w:val="00F13EE5"/>
    <w:rsid w:val="00F21A28"/>
    <w:rsid w:val="00F316CB"/>
    <w:rsid w:val="00F509F7"/>
    <w:rsid w:val="00F87EA6"/>
    <w:rsid w:val="00F943F3"/>
    <w:rsid w:val="00F97B8B"/>
    <w:rsid w:val="00FA35D3"/>
    <w:rsid w:val="00FB0CEF"/>
    <w:rsid w:val="00FD35DF"/>
    <w:rsid w:val="00FD77B6"/>
    <w:rsid w:val="00FE0865"/>
    <w:rsid w:val="01B23C79"/>
    <w:rsid w:val="03167B0B"/>
    <w:rsid w:val="072C42D2"/>
    <w:rsid w:val="134460D3"/>
    <w:rsid w:val="13B1228C"/>
    <w:rsid w:val="15065F2C"/>
    <w:rsid w:val="1ACD3BD5"/>
    <w:rsid w:val="1B1117F5"/>
    <w:rsid w:val="1C872CDB"/>
    <w:rsid w:val="1EAF444A"/>
    <w:rsid w:val="1FB97B02"/>
    <w:rsid w:val="273D688F"/>
    <w:rsid w:val="2B4C571E"/>
    <w:rsid w:val="47956737"/>
    <w:rsid w:val="53252976"/>
    <w:rsid w:val="58FE26D0"/>
    <w:rsid w:val="63375DD3"/>
    <w:rsid w:val="653A5A1F"/>
    <w:rsid w:val="695F0FE8"/>
    <w:rsid w:val="6CD374C9"/>
    <w:rsid w:val="74535710"/>
    <w:rsid w:val="7CA147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name="Normal Indent"/>
    <w:lsdException w:qFormat="1" w:unhideWhenUsed="0" w:uiPriority="99" w:semiHidden="0" w:name="footnote text"/>
    <w:lsdException w:uiPriority="0"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0" w:name="annotation reference"/>
    <w:lsdException w:uiPriority="99" w:name="line number"/>
    <w:lsdException w:uiPriority="0" w:name="page number"/>
    <w:lsdException w:uiPriority="99" w:name="endnote reference"/>
    <w:lsdException w:uiPriority="99" w:name="endnote text"/>
    <w:lsdException w:qFormat="1" w:unhideWhenUsed="0" w:uiPriority="0" w:name="table of authorities"/>
    <w:lsdException w:uiPriority="99" w:name="macro"/>
    <w:lsdException w:qFormat="1" w:unhideWhenUsed="0" w:uiPriority="0" w:name="toa heading"/>
    <w:lsdException w:uiPriority="0" w:name="List"/>
    <w:lsdException w:uiPriority="99" w:name="List Bullet"/>
    <w:lsdException w:uiPriority="99" w:name="List Number"/>
    <w:lsdException w:uiPriority="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0"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0"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0" w:name="Message Header"/>
    <w:lsdException w:unhideWhenUsed="0" w:uiPriority="11" w:semiHidden="0" w:name="Subtitle"/>
    <w:lsdException w:uiPriority="99" w:name="Salutation"/>
    <w:lsdException w:uiPriority="0" w:name="Date"/>
    <w:lsdException w:uiPriority="99" w:name="Body Text First Indent"/>
    <w:lsdException w:uiPriority="99" w:name="Body Text First Indent 2"/>
    <w:lsdException w:uiPriority="99" w:name="Note Heading"/>
    <w:lsdException w:uiPriority="0" w:name="Body Text 2"/>
    <w:lsdException w:uiPriority="0" w:name="Body Text 3"/>
    <w:lsdException w:uiPriority="0" w:name="Body Text Indent 2"/>
    <w:lsdException w:qFormat="1" w:unhideWhenUsed="0" w:uiPriority="0" w:name="Body Text Indent 3"/>
    <w:lsdException w:uiPriority="99" w:name="Block Text"/>
    <w:lsdException w:qFormat="1" w:unhideWhenUsed="0" w:uiPriority="99" w:semiHidden="0" w:name="Hyperlink"/>
    <w:lsdException w:uiPriority="0" w:name="FollowedHyperlink"/>
    <w:lsdException w:unhideWhenUsed="0" w:uiPriority="22" w:semiHidden="0" w:name="Strong"/>
    <w:lsdException w:unhideWhenUsed="0" w:uiPriority="20" w:semiHidden="0" w:name="Emphasis"/>
    <w:lsdException w:qFormat="1"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Arial" w:hAnsi="Arial" w:eastAsia="新細明體" w:cs="Times New Roman"/>
      <w:sz w:val="22"/>
      <w:szCs w:val="20"/>
      <w:lang w:val="fr-FR" w:eastAsia="fr-FR" w:bidi="ar-SA"/>
    </w:rPr>
  </w:style>
  <w:style w:type="paragraph" w:styleId="2">
    <w:name w:val="heading 1"/>
    <w:basedOn w:val="1"/>
    <w:next w:val="1"/>
    <w:link w:val="49"/>
    <w:qFormat/>
    <w:uiPriority w:val="0"/>
    <w:pPr>
      <w:widowControl w:val="0"/>
      <w:tabs>
        <w:tab w:val="left" w:pos="576"/>
      </w:tabs>
      <w:kinsoku w:val="0"/>
      <w:overflowPunct w:val="0"/>
      <w:autoSpaceDE w:val="0"/>
      <w:autoSpaceDN w:val="0"/>
      <w:outlineLvl w:val="0"/>
    </w:pPr>
    <w:rPr>
      <w:b/>
      <w:color w:val="595959" w:themeColor="text1" w:themeTint="A6"/>
      <w:kern w:val="28"/>
      <w:sz w:val="24"/>
      <w14:textFill>
        <w14:solidFill>
          <w14:schemeClr w14:val="tx1">
            <w14:lumMod w14:val="65000"/>
            <w14:lumOff w14:val="35000"/>
          </w14:schemeClr>
        </w14:solidFill>
      </w14:textFill>
    </w:rPr>
  </w:style>
  <w:style w:type="paragraph" w:styleId="3">
    <w:name w:val="heading 2"/>
    <w:basedOn w:val="1"/>
    <w:next w:val="1"/>
    <w:link w:val="50"/>
    <w:qFormat/>
    <w:uiPriority w:val="0"/>
    <w:pPr>
      <w:keepNext/>
      <w:numPr>
        <w:ilvl w:val="1"/>
        <w:numId w:val="1"/>
      </w:numPr>
      <w:tabs>
        <w:tab w:val="left" w:pos="576"/>
      </w:tabs>
      <w:outlineLvl w:val="1"/>
    </w:pPr>
    <w:rPr>
      <w:b/>
      <w:color w:val="595959" w:themeColor="text1" w:themeTint="A6"/>
      <w:sz w:val="24"/>
      <w14:textFill>
        <w14:solidFill>
          <w14:schemeClr w14:val="tx1">
            <w14:lumMod w14:val="65000"/>
            <w14:lumOff w14:val="35000"/>
          </w14:schemeClr>
        </w14:solidFill>
      </w14:textFill>
    </w:rPr>
  </w:style>
  <w:style w:type="paragraph" w:styleId="4">
    <w:name w:val="heading 3"/>
    <w:basedOn w:val="3"/>
    <w:next w:val="1"/>
    <w:link w:val="51"/>
    <w:qFormat/>
    <w:uiPriority w:val="0"/>
    <w:pPr>
      <w:numPr>
        <w:ilvl w:val="2"/>
      </w:numPr>
      <w:tabs>
        <w:tab w:val="clear" w:pos="576"/>
      </w:tabs>
      <w:jc w:val="both"/>
      <w:outlineLvl w:val="2"/>
    </w:pPr>
    <w:rPr>
      <w:szCs w:val="24"/>
      <w:lang w:val="en-GB"/>
    </w:rPr>
  </w:style>
  <w:style w:type="paragraph" w:styleId="5">
    <w:name w:val="heading 4"/>
    <w:basedOn w:val="4"/>
    <w:next w:val="1"/>
    <w:link w:val="52"/>
    <w:qFormat/>
    <w:uiPriority w:val="0"/>
    <w:pPr>
      <w:numPr>
        <w:ilvl w:val="3"/>
      </w:numPr>
      <w:outlineLvl w:val="3"/>
    </w:pPr>
  </w:style>
  <w:style w:type="paragraph" w:styleId="6">
    <w:name w:val="heading 5"/>
    <w:basedOn w:val="1"/>
    <w:next w:val="1"/>
    <w:link w:val="53"/>
    <w:qFormat/>
    <w:uiPriority w:val="0"/>
    <w:pPr>
      <w:keepNext/>
      <w:numPr>
        <w:ilvl w:val="0"/>
        <w:numId w:val="2"/>
      </w:numPr>
      <w:outlineLvl w:val="4"/>
    </w:pPr>
    <w:rPr>
      <w:b/>
      <w:color w:val="595959" w:themeColor="text1" w:themeTint="A6"/>
      <w14:textFill>
        <w14:solidFill>
          <w14:schemeClr w14:val="tx1">
            <w14:lumMod w14:val="65000"/>
            <w14:lumOff w14:val="35000"/>
          </w14:schemeClr>
        </w14:solidFill>
      </w14:textFill>
    </w:rPr>
  </w:style>
  <w:style w:type="paragraph" w:styleId="7">
    <w:name w:val="heading 6"/>
    <w:basedOn w:val="1"/>
    <w:next w:val="1"/>
    <w:link w:val="54"/>
    <w:qFormat/>
    <w:uiPriority w:val="0"/>
    <w:pPr>
      <w:keepNext/>
      <w:ind w:left="1134"/>
      <w:outlineLvl w:val="5"/>
    </w:pPr>
    <w:rPr>
      <w:i/>
    </w:rPr>
  </w:style>
  <w:style w:type="paragraph" w:styleId="8">
    <w:name w:val="heading 7"/>
    <w:basedOn w:val="1"/>
    <w:next w:val="1"/>
    <w:link w:val="55"/>
    <w:qFormat/>
    <w:uiPriority w:val="0"/>
    <w:pPr>
      <w:keepNext/>
      <w:outlineLvl w:val="6"/>
    </w:pPr>
    <w:rPr>
      <w:b/>
      <w:bCs/>
    </w:rPr>
  </w:style>
  <w:style w:type="paragraph" w:styleId="9">
    <w:name w:val="heading 8"/>
    <w:basedOn w:val="1"/>
    <w:next w:val="1"/>
    <w:link w:val="56"/>
    <w:qFormat/>
    <w:uiPriority w:val="0"/>
    <w:pPr>
      <w:keepNext/>
      <w:outlineLvl w:val="7"/>
    </w:pPr>
    <w:rPr>
      <w:rFonts w:cs="Arial"/>
      <w:bCs/>
      <w:i/>
      <w:iCs/>
      <w:lang w:val="en-GB"/>
    </w:rPr>
  </w:style>
  <w:style w:type="paragraph" w:styleId="10">
    <w:name w:val="heading 9"/>
    <w:basedOn w:val="1"/>
    <w:next w:val="1"/>
    <w:link w:val="57"/>
    <w:qFormat/>
    <w:uiPriority w:val="0"/>
    <w:pPr>
      <w:keepNext/>
      <w:ind w:left="1418"/>
      <w:outlineLvl w:val="8"/>
    </w:pPr>
    <w:rPr>
      <w:i/>
      <w:iCs/>
      <w:lang w:val="en-US"/>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1320"/>
    </w:pPr>
    <w:rPr>
      <w:sz w:val="18"/>
    </w:rPr>
  </w:style>
  <w:style w:type="paragraph" w:styleId="12">
    <w:name w:val="table of authorities"/>
    <w:basedOn w:val="1"/>
    <w:next w:val="1"/>
    <w:semiHidden/>
    <w:qFormat/>
    <w:uiPriority w:val="0"/>
    <w:pPr>
      <w:tabs>
        <w:tab w:val="right" w:leader="dot" w:pos="7560"/>
      </w:tabs>
      <w:ind w:left="1440" w:hanging="360"/>
    </w:pPr>
    <w:rPr>
      <w:spacing w:val="-5"/>
      <w:sz w:val="20"/>
      <w:lang w:val="en-US" w:eastAsia="en-US"/>
    </w:rPr>
  </w:style>
  <w:style w:type="paragraph" w:styleId="13">
    <w:name w:val="Normal Indent"/>
    <w:basedOn w:val="1"/>
    <w:semiHidden/>
    <w:qFormat/>
    <w:uiPriority w:val="0"/>
    <w:pPr>
      <w:ind w:left="480"/>
    </w:pPr>
  </w:style>
  <w:style w:type="paragraph" w:styleId="14">
    <w:name w:val="Document Map"/>
    <w:basedOn w:val="1"/>
    <w:link w:val="46"/>
    <w:semiHidden/>
    <w:qFormat/>
    <w:uiPriority w:val="0"/>
    <w:pPr>
      <w:shd w:val="clear" w:color="auto" w:fill="000080"/>
    </w:pPr>
    <w:rPr>
      <w:rFonts w:ascii="Tahoma" w:hAnsi="Tahoma" w:cs="Tahoma"/>
      <w:sz w:val="20"/>
    </w:rPr>
  </w:style>
  <w:style w:type="paragraph" w:styleId="15">
    <w:name w:val="toa heading"/>
    <w:basedOn w:val="1"/>
    <w:next w:val="12"/>
    <w:semiHidden/>
    <w:qFormat/>
    <w:uiPriority w:val="0"/>
    <w:pPr>
      <w:keepNext/>
      <w:spacing w:line="480" w:lineRule="atLeast"/>
      <w:ind w:left="1080"/>
    </w:pPr>
    <w:rPr>
      <w:rFonts w:ascii="Arial Black" w:hAnsi="Arial Black"/>
      <w:b/>
      <w:spacing w:val="-10"/>
      <w:kern w:val="28"/>
      <w:sz w:val="20"/>
      <w:lang w:val="en-US" w:eastAsia="en-US"/>
    </w:rPr>
  </w:style>
  <w:style w:type="paragraph" w:styleId="16">
    <w:name w:val="toc 5"/>
    <w:basedOn w:val="1"/>
    <w:next w:val="1"/>
    <w:semiHidden/>
    <w:qFormat/>
    <w:uiPriority w:val="0"/>
    <w:pPr>
      <w:ind w:left="880"/>
    </w:pPr>
    <w:rPr>
      <w:sz w:val="18"/>
    </w:rPr>
  </w:style>
  <w:style w:type="paragraph" w:styleId="17">
    <w:name w:val="toc 3"/>
    <w:basedOn w:val="1"/>
    <w:next w:val="1"/>
    <w:qFormat/>
    <w:uiPriority w:val="39"/>
    <w:pPr>
      <w:ind w:left="440"/>
    </w:pPr>
    <w:rPr>
      <w:i/>
      <w:sz w:val="20"/>
    </w:rPr>
  </w:style>
  <w:style w:type="paragraph" w:styleId="18">
    <w:name w:val="toc 8"/>
    <w:basedOn w:val="1"/>
    <w:next w:val="1"/>
    <w:semiHidden/>
    <w:qFormat/>
    <w:uiPriority w:val="0"/>
    <w:pPr>
      <w:ind w:left="1540"/>
    </w:pPr>
    <w:rPr>
      <w:sz w:val="18"/>
    </w:rPr>
  </w:style>
  <w:style w:type="paragraph" w:styleId="19">
    <w:name w:val="Balloon Text"/>
    <w:basedOn w:val="1"/>
    <w:link w:val="38"/>
    <w:semiHidden/>
    <w:qFormat/>
    <w:uiPriority w:val="0"/>
    <w:rPr>
      <w:rFonts w:ascii="Tahoma" w:hAnsi="Tahoma" w:cs="Tahoma"/>
      <w:sz w:val="16"/>
      <w:szCs w:val="16"/>
    </w:rPr>
  </w:style>
  <w:style w:type="paragraph" w:styleId="20">
    <w:name w:val="footer"/>
    <w:basedOn w:val="1"/>
    <w:link w:val="36"/>
    <w:unhideWhenUsed/>
    <w:qFormat/>
    <w:uiPriority w:val="99"/>
    <w:pPr>
      <w:tabs>
        <w:tab w:val="center" w:pos="4680"/>
        <w:tab w:val="right" w:pos="9360"/>
      </w:tabs>
    </w:pPr>
  </w:style>
  <w:style w:type="paragraph" w:styleId="21">
    <w:name w:val="header"/>
    <w:basedOn w:val="1"/>
    <w:link w:val="35"/>
    <w:qFormat/>
    <w:uiPriority w:val="0"/>
    <w:pPr>
      <w:tabs>
        <w:tab w:val="center" w:pos="4536"/>
        <w:tab w:val="right" w:pos="9072"/>
      </w:tabs>
    </w:pPr>
    <w:rPr>
      <w:rFonts w:ascii="Arial Bold" w:hAnsi="Arial Bold"/>
      <w:b/>
      <w:caps/>
      <w:sz w:val="26"/>
    </w:rPr>
  </w:style>
  <w:style w:type="paragraph" w:styleId="22">
    <w:name w:val="toc 1"/>
    <w:basedOn w:val="1"/>
    <w:next w:val="1"/>
    <w:qFormat/>
    <w:uiPriority w:val="39"/>
    <w:pPr>
      <w:tabs>
        <w:tab w:val="left" w:pos="440"/>
        <w:tab w:val="right" w:leader="dot" w:pos="9628"/>
      </w:tabs>
    </w:pPr>
    <w:rPr>
      <w:rFonts w:ascii="Arial Bold" w:hAnsi="Arial Bold"/>
      <w:b/>
      <w:caps/>
      <w:sz w:val="24"/>
      <w:szCs w:val="24"/>
      <w:lang w:val="en-GB"/>
    </w:rPr>
  </w:style>
  <w:style w:type="paragraph" w:styleId="23">
    <w:name w:val="toc 4"/>
    <w:basedOn w:val="1"/>
    <w:next w:val="1"/>
    <w:semiHidden/>
    <w:qFormat/>
    <w:uiPriority w:val="0"/>
    <w:pPr>
      <w:ind w:left="660"/>
    </w:pPr>
    <w:rPr>
      <w:sz w:val="18"/>
    </w:rPr>
  </w:style>
  <w:style w:type="paragraph" w:styleId="24">
    <w:name w:val="footnote text"/>
    <w:basedOn w:val="1"/>
    <w:link w:val="48"/>
    <w:qFormat/>
    <w:uiPriority w:val="99"/>
    <w:pPr>
      <w:jc w:val="both"/>
    </w:pPr>
    <w:rPr>
      <w:sz w:val="24"/>
      <w:szCs w:val="24"/>
      <w:lang w:val="en-US" w:eastAsia="zh-TW"/>
    </w:rPr>
  </w:style>
  <w:style w:type="paragraph" w:styleId="25">
    <w:name w:val="toc 6"/>
    <w:basedOn w:val="1"/>
    <w:next w:val="1"/>
    <w:semiHidden/>
    <w:qFormat/>
    <w:uiPriority w:val="0"/>
    <w:pPr>
      <w:ind w:left="1100"/>
    </w:pPr>
    <w:rPr>
      <w:sz w:val="18"/>
    </w:rPr>
  </w:style>
  <w:style w:type="paragraph" w:styleId="26">
    <w:name w:val="Body Text Indent 3"/>
    <w:basedOn w:val="1"/>
    <w:semiHidden/>
    <w:qFormat/>
    <w:uiPriority w:val="0"/>
    <w:pPr>
      <w:tabs>
        <w:tab w:val="left" w:pos="-720"/>
        <w:tab w:val="left" w:pos="0"/>
        <w:tab w:val="left" w:pos="1440"/>
      </w:tabs>
      <w:suppressAutoHyphens/>
      <w:spacing w:line="240" w:lineRule="atLeast"/>
      <w:ind w:left="3600" w:hanging="3600"/>
      <w:jc w:val="both"/>
    </w:pPr>
    <w:rPr>
      <w:rFonts w:ascii="Times New Roman" w:hAnsi="Times New Roman"/>
      <w:spacing w:val="-3"/>
    </w:rPr>
  </w:style>
  <w:style w:type="paragraph" w:styleId="27">
    <w:name w:val="toc 2"/>
    <w:basedOn w:val="1"/>
    <w:next w:val="1"/>
    <w:uiPriority w:val="39"/>
    <w:pPr>
      <w:tabs>
        <w:tab w:val="left" w:pos="880"/>
        <w:tab w:val="right" w:leader="dot" w:pos="9623"/>
      </w:tabs>
      <w:spacing w:before="40" w:after="20" w:line="288" w:lineRule="auto"/>
      <w:ind w:left="216"/>
    </w:pPr>
    <w:rPr>
      <w:smallCaps/>
      <w:sz w:val="20"/>
    </w:rPr>
  </w:style>
  <w:style w:type="paragraph" w:styleId="28">
    <w:name w:val="toc 9"/>
    <w:basedOn w:val="1"/>
    <w:next w:val="1"/>
    <w:semiHidden/>
    <w:qFormat/>
    <w:uiPriority w:val="0"/>
    <w:pPr>
      <w:ind w:left="1760"/>
    </w:pPr>
    <w:rPr>
      <w:sz w:val="18"/>
    </w:rPr>
  </w:style>
  <w:style w:type="paragraph" w:styleId="29">
    <w:name w:val="Normal (Web)"/>
    <w:basedOn w:val="1"/>
    <w:semiHidden/>
    <w:unhideWhenUsed/>
    <w:qFormat/>
    <w:uiPriority w:val="99"/>
    <w:pPr>
      <w:spacing w:before="100" w:beforeAutospacing="1" w:after="100" w:afterAutospacing="1"/>
      <w:jc w:val="both"/>
    </w:pPr>
    <w:rPr>
      <w:rFonts w:ascii="Times New Roman" w:hAnsi="Times New Roman" w:eastAsiaTheme="minorEastAsia"/>
      <w:sz w:val="24"/>
      <w:szCs w:val="24"/>
      <w:lang w:val="en-GB" w:eastAsia="zh-TW"/>
    </w:rPr>
  </w:style>
  <w:style w:type="table" w:styleId="31">
    <w:name w:val="Table Grid"/>
    <w:basedOn w:val="30"/>
    <w:qFormat/>
    <w:uiPriority w:val="0"/>
    <w:pPr>
      <w:spacing w:after="0" w:line="240" w:lineRule="auto"/>
    </w:pPr>
    <w:rPr>
      <w:rFonts w:ascii="Times New Roman" w:hAnsi="Times New Roman" w:eastAsia="新細明體"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Hyperlink"/>
    <w:basedOn w:val="32"/>
    <w:qFormat/>
    <w:uiPriority w:val="99"/>
    <w:rPr>
      <w:rFonts w:ascii="Arial" w:hAnsi="Arial"/>
      <w:color w:val="auto"/>
      <w:u w:val="single"/>
    </w:rPr>
  </w:style>
  <w:style w:type="character" w:styleId="34">
    <w:name w:val="footnote reference"/>
    <w:basedOn w:val="32"/>
    <w:qFormat/>
    <w:uiPriority w:val="99"/>
    <w:rPr>
      <w:vertAlign w:val="superscript"/>
    </w:rPr>
  </w:style>
  <w:style w:type="character" w:customStyle="1" w:styleId="35">
    <w:name w:val="Header Char"/>
    <w:basedOn w:val="32"/>
    <w:link w:val="21"/>
    <w:qFormat/>
    <w:uiPriority w:val="0"/>
    <w:rPr>
      <w:rFonts w:ascii="Arial Bold" w:hAnsi="Arial Bold" w:eastAsia="新細明體" w:cs="Times New Roman"/>
      <w:b/>
      <w:caps/>
      <w:sz w:val="26"/>
      <w:szCs w:val="20"/>
      <w:lang w:val="fr-FR" w:eastAsia="fr-FR"/>
    </w:rPr>
  </w:style>
  <w:style w:type="character" w:customStyle="1" w:styleId="36">
    <w:name w:val="Footer Char"/>
    <w:basedOn w:val="32"/>
    <w:link w:val="20"/>
    <w:qFormat/>
    <w:uiPriority w:val="99"/>
    <w:rPr>
      <w:rFonts w:ascii="Times New Roman" w:hAnsi="Times New Roman" w:eastAsia="新細明體" w:cs="Times New Roman"/>
      <w:szCs w:val="20"/>
      <w:lang w:val="fr-FR" w:eastAsia="fr-FR"/>
    </w:rPr>
  </w:style>
  <w:style w:type="paragraph" w:customStyle="1" w:styleId="37">
    <w:name w:val="HEADING 01"/>
    <w:basedOn w:val="21"/>
    <w:qFormat/>
    <w:uiPriority w:val="0"/>
    <w:rPr>
      <w:caps w:val="0"/>
      <w:color w:val="595959" w:themeColor="text1" w:themeTint="A6"/>
      <w:sz w:val="24"/>
      <w:lang w:val="en-US"/>
      <w14:textFill>
        <w14:solidFill>
          <w14:schemeClr w14:val="tx1">
            <w14:lumMod w14:val="65000"/>
            <w14:lumOff w14:val="35000"/>
          </w14:schemeClr>
        </w14:solidFill>
      </w14:textFill>
    </w:rPr>
  </w:style>
  <w:style w:type="character" w:customStyle="1" w:styleId="38">
    <w:name w:val="Balloon Text Char"/>
    <w:basedOn w:val="32"/>
    <w:link w:val="19"/>
    <w:semiHidden/>
    <w:qFormat/>
    <w:uiPriority w:val="0"/>
    <w:rPr>
      <w:rFonts w:ascii="Tahoma" w:hAnsi="Tahoma" w:eastAsia="新細明體" w:cs="Tahoma"/>
      <w:sz w:val="16"/>
      <w:szCs w:val="16"/>
      <w:lang w:val="fr-FR" w:eastAsia="fr-FR"/>
    </w:rPr>
  </w:style>
  <w:style w:type="paragraph" w:customStyle="1" w:styleId="39">
    <w:name w:val="Sub-Heading 1"/>
    <w:basedOn w:val="2"/>
    <w:qFormat/>
    <w:uiPriority w:val="0"/>
    <w:pPr>
      <w:ind w:left="576" w:hanging="576"/>
    </w:pPr>
  </w:style>
  <w:style w:type="paragraph" w:customStyle="1" w:styleId="40">
    <w:name w:val="Sub-Heading 2"/>
    <w:basedOn w:val="3"/>
    <w:qFormat/>
    <w:uiPriority w:val="0"/>
    <w:pPr>
      <w:ind w:left="576"/>
    </w:pPr>
    <w:rPr>
      <w:sz w:val="22"/>
    </w:rPr>
  </w:style>
  <w:style w:type="paragraph" w:customStyle="1" w:styleId="41">
    <w:name w:val="Sub-Heading 4"/>
    <w:basedOn w:val="5"/>
    <w:qFormat/>
    <w:uiPriority w:val="0"/>
    <w:pPr>
      <w:spacing w:before="0" w:after="0"/>
    </w:pPr>
    <w:rPr>
      <w:sz w:val="22"/>
    </w:rPr>
  </w:style>
  <w:style w:type="paragraph" w:styleId="42">
    <w:name w:val="Quote"/>
    <w:basedOn w:val="1"/>
    <w:next w:val="1"/>
    <w:link w:val="43"/>
    <w:qFormat/>
    <w:uiPriority w:val="29"/>
    <w:pPr>
      <w:spacing w:before="200" w:line="240" w:lineRule="exact"/>
      <w:ind w:left="1152" w:right="1152"/>
    </w:pPr>
    <w:rPr>
      <w:rFonts w:eastAsia="Arial"/>
      <w:iCs/>
      <w:color w:val="AFABAB" w:themeColor="background2" w:themeShade="BF"/>
    </w:rPr>
  </w:style>
  <w:style w:type="character" w:customStyle="1" w:styleId="43">
    <w:name w:val="Quote Char"/>
    <w:basedOn w:val="32"/>
    <w:link w:val="42"/>
    <w:qFormat/>
    <w:uiPriority w:val="29"/>
    <w:rPr>
      <w:rFonts w:ascii="Arial" w:hAnsi="Arial" w:eastAsia="Arial"/>
      <w:iCs/>
      <w:color w:val="AFABAB" w:themeColor="background2" w:themeShade="BF"/>
    </w:rPr>
  </w:style>
  <w:style w:type="paragraph" w:customStyle="1" w:styleId="44">
    <w:name w:val="dot"/>
    <w:basedOn w:val="1"/>
    <w:qFormat/>
    <w:uiPriority w:val="0"/>
    <w:pPr>
      <w:numPr>
        <w:ilvl w:val="0"/>
        <w:numId w:val="3"/>
      </w:numPr>
      <w:spacing w:before="0" w:after="0"/>
      <w:jc w:val="both"/>
    </w:pPr>
    <w:rPr>
      <w:rFonts w:eastAsia="SimSun" w:asciiTheme="minorHAnsi" w:hAnsiTheme="minorHAnsi"/>
      <w:sz w:val="24"/>
      <w:lang w:val="en-US" w:eastAsia="zh-CN"/>
    </w:rPr>
  </w:style>
  <w:style w:type="paragraph" w:customStyle="1" w:styleId="45">
    <w:name w:val="Figure Text"/>
    <w:basedOn w:val="1"/>
    <w:qFormat/>
    <w:uiPriority w:val="0"/>
    <w:pPr>
      <w:spacing w:before="0" w:after="0"/>
    </w:pPr>
    <w:rPr>
      <w:i/>
      <w:sz w:val="20"/>
    </w:rPr>
  </w:style>
  <w:style w:type="character" w:customStyle="1" w:styleId="46">
    <w:name w:val="Document Map Char"/>
    <w:basedOn w:val="32"/>
    <w:link w:val="14"/>
    <w:semiHidden/>
    <w:qFormat/>
    <w:uiPriority w:val="0"/>
    <w:rPr>
      <w:rFonts w:ascii="Tahoma" w:hAnsi="Tahoma" w:eastAsia="新細明體" w:cs="Tahoma"/>
      <w:sz w:val="20"/>
      <w:szCs w:val="20"/>
      <w:shd w:val="clear" w:color="auto" w:fill="000080"/>
      <w:lang w:val="fr-FR" w:eastAsia="fr-FR"/>
    </w:rPr>
  </w:style>
  <w:style w:type="paragraph" w:customStyle="1" w:styleId="47">
    <w:name w:val="Tab"/>
    <w:basedOn w:val="1"/>
    <w:qFormat/>
    <w:uiPriority w:val="0"/>
    <w:pPr>
      <w:numPr>
        <w:ilvl w:val="0"/>
        <w:numId w:val="4"/>
      </w:numPr>
      <w:tabs>
        <w:tab w:val="left" w:pos="288"/>
      </w:tabs>
    </w:pPr>
  </w:style>
  <w:style w:type="character" w:customStyle="1" w:styleId="48">
    <w:name w:val="Footnote Text Char"/>
    <w:basedOn w:val="32"/>
    <w:link w:val="24"/>
    <w:qFormat/>
    <w:uiPriority w:val="99"/>
    <w:rPr>
      <w:rFonts w:ascii="Times New Roman" w:hAnsi="Times New Roman" w:eastAsia="新細明體" w:cs="Times New Roman"/>
      <w:sz w:val="24"/>
      <w:szCs w:val="24"/>
    </w:rPr>
  </w:style>
  <w:style w:type="character" w:customStyle="1" w:styleId="49">
    <w:name w:val="Heading 1 Char"/>
    <w:basedOn w:val="32"/>
    <w:link w:val="2"/>
    <w:qFormat/>
    <w:uiPriority w:val="0"/>
    <w:rPr>
      <w:rFonts w:ascii="Arial" w:hAnsi="Arial" w:eastAsia="新細明體" w:cs="Times New Roman"/>
      <w:b/>
      <w:color w:val="595959" w:themeColor="text1" w:themeTint="A6"/>
      <w:kern w:val="28"/>
      <w:sz w:val="24"/>
      <w:szCs w:val="20"/>
      <w:lang w:val="fr-FR" w:eastAsia="fr-FR"/>
      <w14:textFill>
        <w14:solidFill>
          <w14:schemeClr w14:val="tx1">
            <w14:lumMod w14:val="65000"/>
            <w14:lumOff w14:val="35000"/>
          </w14:schemeClr>
        </w14:solidFill>
      </w14:textFill>
    </w:rPr>
  </w:style>
  <w:style w:type="character" w:customStyle="1" w:styleId="50">
    <w:name w:val="Heading 2 Char"/>
    <w:basedOn w:val="32"/>
    <w:link w:val="3"/>
    <w:qFormat/>
    <w:uiPriority w:val="0"/>
    <w:rPr>
      <w:rFonts w:ascii="Arial" w:hAnsi="Arial" w:eastAsia="新細明體" w:cs="Times New Roman"/>
      <w:b/>
      <w:color w:val="595959" w:themeColor="text1" w:themeTint="A6"/>
      <w:sz w:val="24"/>
      <w:szCs w:val="20"/>
      <w:lang w:val="fr-FR" w:eastAsia="fr-FR"/>
      <w14:textFill>
        <w14:solidFill>
          <w14:schemeClr w14:val="tx1">
            <w14:lumMod w14:val="65000"/>
            <w14:lumOff w14:val="35000"/>
          </w14:schemeClr>
        </w14:solidFill>
      </w14:textFill>
    </w:rPr>
  </w:style>
  <w:style w:type="character" w:customStyle="1" w:styleId="51">
    <w:name w:val="Heading 3 Char"/>
    <w:basedOn w:val="32"/>
    <w:link w:val="4"/>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2">
    <w:name w:val="Heading 4 Char"/>
    <w:basedOn w:val="32"/>
    <w:link w:val="5"/>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3">
    <w:name w:val="Heading 5 Char"/>
    <w:basedOn w:val="32"/>
    <w:link w:val="6"/>
    <w:qFormat/>
    <w:uiPriority w:val="0"/>
    <w:rPr>
      <w:rFonts w:ascii="Arial" w:hAnsi="Arial" w:eastAsia="新細明體" w:cs="Times New Roman"/>
      <w:b/>
      <w:color w:val="595959" w:themeColor="text1" w:themeTint="A6"/>
      <w:szCs w:val="20"/>
      <w:lang w:val="fr-FR" w:eastAsia="fr-FR"/>
      <w14:textFill>
        <w14:solidFill>
          <w14:schemeClr w14:val="tx1">
            <w14:lumMod w14:val="65000"/>
            <w14:lumOff w14:val="35000"/>
          </w14:schemeClr>
        </w14:solidFill>
      </w14:textFill>
    </w:rPr>
  </w:style>
  <w:style w:type="character" w:customStyle="1" w:styleId="54">
    <w:name w:val="Heading 6 Char"/>
    <w:basedOn w:val="32"/>
    <w:link w:val="7"/>
    <w:qFormat/>
    <w:uiPriority w:val="0"/>
    <w:rPr>
      <w:rFonts w:ascii="Times New Roman" w:hAnsi="Times New Roman" w:eastAsia="新細明體" w:cs="Times New Roman"/>
      <w:i/>
      <w:szCs w:val="20"/>
      <w:lang w:val="fr-FR" w:eastAsia="fr-FR"/>
    </w:rPr>
  </w:style>
  <w:style w:type="character" w:customStyle="1" w:styleId="55">
    <w:name w:val="Heading 7 Char"/>
    <w:basedOn w:val="32"/>
    <w:link w:val="8"/>
    <w:qFormat/>
    <w:uiPriority w:val="0"/>
    <w:rPr>
      <w:rFonts w:ascii="Times New Roman" w:hAnsi="Times New Roman" w:eastAsia="新細明體" w:cs="Times New Roman"/>
      <w:b/>
      <w:bCs/>
      <w:szCs w:val="20"/>
      <w:lang w:val="fr-FR" w:eastAsia="fr-FR"/>
    </w:rPr>
  </w:style>
  <w:style w:type="character" w:customStyle="1" w:styleId="56">
    <w:name w:val="Heading 8 Char"/>
    <w:basedOn w:val="32"/>
    <w:link w:val="9"/>
    <w:qFormat/>
    <w:uiPriority w:val="0"/>
    <w:rPr>
      <w:rFonts w:ascii="Times New Roman" w:hAnsi="Times New Roman" w:eastAsia="新細明體" w:cs="Arial"/>
      <w:bCs/>
      <w:i/>
      <w:iCs/>
      <w:szCs w:val="20"/>
      <w:lang w:val="en-GB" w:eastAsia="fr-FR"/>
    </w:rPr>
  </w:style>
  <w:style w:type="character" w:customStyle="1" w:styleId="57">
    <w:name w:val="Heading 9 Char"/>
    <w:basedOn w:val="32"/>
    <w:link w:val="10"/>
    <w:qFormat/>
    <w:uiPriority w:val="0"/>
    <w:rPr>
      <w:rFonts w:ascii="Times New Roman" w:hAnsi="Times New Roman" w:eastAsia="新細明體" w:cs="Times New Roman"/>
      <w:i/>
      <w:iCs/>
      <w:szCs w:val="20"/>
      <w:lang w:eastAsia="fr-FR"/>
    </w:rPr>
  </w:style>
  <w:style w:type="paragraph" w:styleId="58">
    <w:name w:val="List Paragraph"/>
    <w:basedOn w:val="1"/>
    <w:qFormat/>
    <w:uiPriority w:val="34"/>
    <w:pPr>
      <w:ind w:left="720"/>
    </w:pPr>
  </w:style>
  <w:style w:type="paragraph" w:customStyle="1" w:styleId="59">
    <w:name w:val="Normal2"/>
    <w:basedOn w:val="4"/>
    <w:qFormat/>
    <w:uiPriority w:val="0"/>
    <w:pPr>
      <w:numPr>
        <w:ilvl w:val="0"/>
        <w:numId w:val="0"/>
      </w:numPr>
      <w:spacing w:before="40" w:after="40" w:line="264" w:lineRule="auto"/>
      <w:ind w:left="864"/>
    </w:pPr>
    <w:rPr>
      <w:i/>
      <w:color w:val="000000"/>
      <w:lang w:eastAsia="zh-TW"/>
    </w:rPr>
  </w:style>
  <w:style w:type="table" w:customStyle="1" w:styleId="60">
    <w:name w:val="Table Grid1"/>
    <w:basedOn w:val="30"/>
    <w:qFormat/>
    <w:uiPriority w:val="59"/>
    <w:pPr>
      <w:spacing w:after="0" w:line="240" w:lineRule="auto"/>
      <w:jc w:val="both"/>
    </w:pPr>
    <w:rPr>
      <w:rFonts w:ascii="Times New Roman" w:hAnsi="Times New Roman" w:eastAsiaTheme="minorHAnsi"/>
      <w:sz w:val="24"/>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1">
    <w:name w:val="Texte de bulles"/>
    <w:basedOn w:val="1"/>
    <w:semiHidden/>
    <w:qFormat/>
    <w:uiPriority w:val="0"/>
    <w:rPr>
      <w:rFonts w:ascii="Tahoma" w:hAnsi="Tahoma" w:cs="Tahoma"/>
      <w:sz w:val="16"/>
      <w:szCs w:val="16"/>
    </w:rPr>
  </w:style>
  <w:style w:type="paragraph" w:customStyle="1" w:styleId="62">
    <w:name w:val="TOC Heading"/>
    <w:basedOn w:val="2"/>
    <w:next w:val="1"/>
    <w:semiHidden/>
    <w:unhideWhenUsed/>
    <w:qFormat/>
    <w:uiPriority w:val="39"/>
    <w:pPr>
      <w:keepLines/>
      <w:tabs>
        <w:tab w:val="clear" w:pos="576"/>
      </w:tabs>
      <w:spacing w:before="480" w:after="0" w:line="276" w:lineRule="auto"/>
      <w:outlineLvl w:val="9"/>
    </w:pPr>
    <w:rPr>
      <w:rFonts w:ascii="Cambria" w:hAnsi="Cambria"/>
      <w:bCs/>
      <w:caps/>
      <w:color w:val="365F91"/>
      <w:kern w:val="0"/>
      <w:sz w:val="28"/>
      <w:szCs w:val="28"/>
      <w:lang w:val="en-US" w:eastAsia="en-US"/>
    </w:rPr>
  </w:style>
  <w:style w:type="paragraph" w:customStyle="1" w:styleId="63">
    <w:name w:val="xl24"/>
    <w:basedOn w:val="1"/>
    <w:qFormat/>
    <w:uiPriority w:val="0"/>
    <w:pPr>
      <w:widowControl/>
      <w:autoSpaceDE/>
      <w:autoSpaceDN/>
      <w:adjustRightInd/>
      <w:spacing w:before="100" w:beforeAutospacing="1" w:after="100" w:afterAutospacing="1"/>
      <w:jc w:val="both"/>
      <w:textAlignment w:val="auto"/>
    </w:pPr>
    <w:rPr>
      <w:rFonts w:ascii="Times New Roman" w:hAnsi="Times New Roman" w:eastAsia="Arial Unicode MS"/>
      <w:szCs w:val="24"/>
    </w:rPr>
  </w:style>
  <w:style w:type="paragraph" w:customStyle="1" w:styleId="64">
    <w:name w:val="xl28"/>
    <w:basedOn w:val="1"/>
    <w:qFormat/>
    <w:uiPriority w:val="0"/>
    <w:pPr>
      <w:widowControl/>
      <w:autoSpaceDE/>
      <w:autoSpaceDN/>
      <w:adjustRightInd/>
      <w:spacing w:before="100" w:beforeAutospacing="1" w:after="100" w:afterAutospacing="1"/>
      <w:jc w:val="center"/>
      <w:textAlignment w:val="top"/>
    </w:pPr>
    <w:rPr>
      <w:rFonts w:ascii="Times New Roman" w:hAnsi="Times New Roman" w:eastAsia="Arial Unicode MS"/>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10.jpeg"/><Relationship Id="rId7" Type="http://schemas.openxmlformats.org/officeDocument/2006/relationships/image" Target="media/image9.jpeg"/><Relationship Id="rId6" Type="http://schemas.openxmlformats.org/officeDocument/2006/relationships/image" Target="media/image8.png"/><Relationship Id="rId5" Type="http://schemas.openxmlformats.org/officeDocument/2006/relationships/image" Target="media/image7.jpeg"/><Relationship Id="rId4" Type="http://schemas.openxmlformats.org/officeDocument/2006/relationships/image" Target="media/image6.jpeg"/><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202498-7261-4909-BF0A-C7C2574B4038}">
  <ds:schemaRefs/>
</ds:datastoreItem>
</file>

<file path=docProps/app.xml><?xml version="1.0" encoding="utf-8"?>
<Properties xmlns="http://schemas.openxmlformats.org/officeDocument/2006/extended-properties" xmlns:vt="http://schemas.openxmlformats.org/officeDocument/2006/docPropsVTypes">
  <Template>Template format</Template>
  <Pages>8</Pages>
  <Words>452</Words>
  <Characters>2577</Characters>
  <Lines>21</Lines>
  <Paragraphs>6</Paragraphs>
  <TotalTime>0</TotalTime>
  <ScaleCrop>false</ScaleCrop>
  <LinksUpToDate>false</LinksUpToDate>
  <CharactersWithSpaces>3023</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2023-09-22T07:48:00Z</dcterms:created>
  <dc:creator>Katherine Ng</dc:creator>
  <cp:lastModifiedBy>yujie.xie</cp:lastModifiedBy>
  <cp:lastPrinted>2026-05-27T04:48:00Z</cp:lastPrinted>
  <dcterms:modified xsi:type="dcterms:W3CDTF">2026-06-09T06:35:49Z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D349D81E23874D198317A08DA2789C8C_13</vt:lpwstr>
  </property>
</Properties>
</file>