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2026-07-24 工作日志：51job 数据分析岗位爬虫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先行分析笔记</w:t>
      </w:r>
      <w:bookmarkEnd w:id="0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前途无忧：</w:t>
      </w:r>
      <w:bookmarkEnd w:id="1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首页：</w:t>
      </w:r>
      <w:r>
        <w:rPr>
          <w:rFonts w:eastAsia="等线" w:ascii="Arial" w:cs="Arial" w:hAnsi="Arial"/>
          <w:sz w:val="22"/>
        </w:rPr>
        <w:t>https://51job.com/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搜索输入“数据”时接口：</w:t>
      </w:r>
      <w:r>
        <w:rPr>
          <w:rFonts w:eastAsia="等线" w:ascii="Arial" w:cs="Arial" w:hAnsi="Arial"/>
          <w:sz w:val="22"/>
        </w:rPr>
        <w:t>https://cupid.51job.com/open/noauth/keyword/association?api_key=51job&amp;timestamp=1784871415&amp;keyword=%E6%95%B0%E6%8D%AE&amp;source=51job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搜索输入“数据分析”时接口：</w:t>
      </w:r>
      <w:r>
        <w:rPr>
          <w:rFonts w:eastAsia="等线" w:ascii="Arial" w:cs="Arial" w:hAnsi="Arial"/>
          <w:sz w:val="22"/>
        </w:rPr>
        <w:t>https://cupid.51job.com/open/noauth/keyword/association?api_key=51job&amp;timestamp=1784871441&amp;keyword=%E6%95%B0%E6%8D%AE%E5%88%86%E6%9E%90&amp;source=51job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搜索后实际看到的网页：</w:t>
      </w:r>
      <w:r>
        <w:rPr>
          <w:rFonts w:eastAsia="等线" w:ascii="Arial" w:cs="Arial" w:hAnsi="Arial"/>
          <w:sz w:val="22"/>
        </w:rPr>
        <w:t>https://we.51job.com/pc/search?jobArea=030200&amp;keyword=%E6%95%B0%E6%8D%AE%E5%88%86%E6%9E%90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遇到的反爬：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51job 的反调试脚本检测的是开发者工具是否处于打开状态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无限 debugger 反调试——51job 的 JS 检测到 F12 打开后，会不断执行 </w:t>
      </w:r>
      <w:r>
        <w:rPr>
          <w:rFonts w:eastAsia="Consolas" w:ascii="Consolas" w:cs="Consolas" w:hAnsi="Consolas"/>
          <w:sz w:val="22"/>
          <w:shd w:fill="bbbfc4"/>
        </w:rPr>
        <w:t>debugger;</w:t>
      </w:r>
      <w:r>
        <w:rPr>
          <w:rFonts w:eastAsia="等线" w:ascii="Arial" w:cs="Arial" w:hAnsi="Arial"/>
          <w:sz w:val="22"/>
        </w:rPr>
        <w:t xml:space="preserve"> 语句，强制浏览器进入调试暂停，页面卡死。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  <w:shd w:fill="fff67a"/>
        </w:rPr>
        <w:t>解决方式：Chrome 在后台有一个网络日志系统，平时默默记录所有 HTTP/HTTPS 请求（包括 URL、请求头、响应头、时间线等），但默认不暴露给用户。</w:t>
      </w:r>
      <w:r>
        <w:rPr>
          <w:rFonts w:eastAsia="Consolas" w:ascii="Consolas" w:cs="Consolas" w:hAnsi="Consolas"/>
          <w:sz w:val="22"/>
          <w:shd w:fill="fff67a"/>
        </w:rPr>
        <w:t>chrome://net-export</w:t>
      </w:r>
      <w:r>
        <w:rPr>
          <w:rFonts w:eastAsia="等线" w:ascii="Arial" w:cs="Arial" w:hAnsi="Arial"/>
          <w:sz w:val="22"/>
          <w:shd w:fill="fff67a"/>
        </w:rPr>
        <w:t xml:space="preserve"> 就是打开这个系统的开关，让你把日志导出成一个 </w:t>
      </w:r>
      <w:r>
        <w:rPr>
          <w:rFonts w:eastAsia="Consolas" w:ascii="Consolas" w:cs="Consolas" w:hAnsi="Consolas"/>
          <w:sz w:val="22"/>
          <w:shd w:fill="fff67a"/>
        </w:rPr>
        <w:t>.json</w:t>
      </w:r>
      <w:r>
        <w:rPr>
          <w:rFonts w:eastAsia="等线" w:ascii="Arial" w:cs="Arial" w:hAnsi="Arial"/>
          <w:sz w:val="22"/>
          <w:shd w:fill="fff67a"/>
        </w:rPr>
        <w:t xml:space="preserve"> 文件，然后用专门的查看器分析。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第一步：开始记录</w:t>
      </w:r>
      <w:bookmarkEnd w:id="2"/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地址栏输入 </w:t>
      </w:r>
      <w:r>
        <w:rPr>
          <w:rFonts w:eastAsia="Consolas" w:ascii="Consolas" w:cs="Consolas" w:hAnsi="Consolas"/>
          <w:sz w:val="22"/>
          <w:shd w:fill="bbbfc4"/>
        </w:rPr>
        <w:t>chrome://net-export</w:t>
      </w:r>
      <w:r>
        <w:rPr>
          <w:rFonts w:eastAsia="等线" w:ascii="Arial" w:cs="Arial" w:hAnsi="Arial"/>
          <w:sz w:val="22"/>
        </w:rPr>
        <w:t xml:space="preserve"> 回车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 Start Logging to Disk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选一个保存位置，日志文件会以 </w:t>
      </w:r>
      <w:r>
        <w:rPr>
          <w:rFonts w:eastAsia="Consolas" w:ascii="Consolas" w:cs="Consolas" w:hAnsi="Consolas"/>
          <w:sz w:val="22"/>
          <w:shd w:fill="bbbfc4"/>
        </w:rPr>
        <w:t>.json</w:t>
      </w:r>
      <w:r>
        <w:rPr>
          <w:rFonts w:eastAsia="等线" w:ascii="Arial" w:cs="Arial" w:hAnsi="Arial"/>
          <w:sz w:val="22"/>
        </w:rPr>
        <w:t xml:space="preserve"> 命名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不要开 F12，正常浏览器打开 51job 搜索页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输入 </w:t>
      </w:r>
      <w:r>
        <w:rPr>
          <w:rFonts w:eastAsia="Consolas" w:ascii="Consolas" w:cs="Consolas" w:hAnsi="Consolas"/>
          <w:sz w:val="22"/>
          <w:shd w:fill="bbbfc4"/>
        </w:rPr>
        <w:t>数据分析</w:t>
      </w:r>
      <w:r>
        <w:rPr>
          <w:rFonts w:eastAsia="等线" w:ascii="Arial" w:cs="Arial" w:hAnsi="Arial"/>
          <w:sz w:val="22"/>
        </w:rPr>
        <w:t xml:space="preserve"> → 搜索 → 翻页（页面能正常操作，因为 F12 没开）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操作完后回到 </w:t>
      </w:r>
      <w:r>
        <w:rPr>
          <w:rFonts w:eastAsia="Consolas" w:ascii="Consolas" w:cs="Consolas" w:hAnsi="Consolas"/>
          <w:sz w:val="22"/>
          <w:shd w:fill="bbbfc4"/>
        </w:rPr>
        <w:t>chrome://net-export</w:t>
      </w:r>
      <w:r>
        <w:rPr>
          <w:rFonts w:eastAsia="等线" w:ascii="Arial" w:cs="Arial" w:hAnsi="Arial"/>
          <w:sz w:val="22"/>
        </w:rPr>
        <w:t xml:space="preserve"> → 点击 Stop Logging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第二步：分析日志</w:t>
      </w:r>
      <w:bookmarkEnd w:id="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导出的 </w:t>
      </w:r>
      <w:r>
        <w:rPr>
          <w:rFonts w:eastAsia="Consolas" w:ascii="Consolas" w:cs="Consolas" w:hAnsi="Consolas"/>
          <w:sz w:val="22"/>
          <w:shd w:fill="bbbfc4"/>
        </w:rPr>
        <w:t>.json</w:t>
      </w:r>
      <w:r>
        <w:rPr>
          <w:rFonts w:eastAsia="等线" w:ascii="Arial" w:cs="Arial" w:hAnsi="Arial"/>
          <w:sz w:val="22"/>
        </w:rPr>
        <w:t xml:space="preserve"> 文件是原始网络日志，Chrome 提供了在线查看器：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打开 </w:t>
      </w:r>
      <w:r>
        <w:rPr>
          <w:rFonts w:eastAsia="Consolas" w:ascii="Consolas" w:cs="Consolas" w:hAnsi="Consolas"/>
          <w:sz w:val="22"/>
          <w:shd w:fill="bbbfc4"/>
        </w:rPr>
        <w:t>https://netlog-viewer.appspot.com/</w:t>
      </w:r>
      <w:r>
        <w:rPr>
          <w:rFonts w:eastAsia="等线" w:ascii="Arial" w:cs="Arial" w:hAnsi="Arial"/>
          <w:sz w:val="22"/>
        </w:rPr>
        <w:t>（Google 官方的）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把刚才导出的 </w:t>
      </w:r>
      <w:r>
        <w:rPr>
          <w:rFonts w:eastAsia="Consolas" w:ascii="Consolas" w:cs="Consolas" w:hAnsi="Consolas"/>
          <w:sz w:val="22"/>
          <w:shd w:fill="bbbfc4"/>
        </w:rPr>
        <w:t>.json</w:t>
      </w:r>
      <w:r>
        <w:rPr>
          <w:rFonts w:eastAsia="等线" w:ascii="Arial" w:cs="Arial" w:hAnsi="Arial"/>
          <w:sz w:val="22"/>
        </w:rPr>
        <w:t xml:space="preserve"> 文件拖进去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左侧会列出所有请求，按域名过滤 </w:t>
      </w:r>
      <w:r>
        <w:rPr>
          <w:rFonts w:eastAsia="Consolas" w:ascii="Consolas" w:cs="Consolas" w:hAnsi="Consolas"/>
          <w:sz w:val="22"/>
          <w:shd w:fill="bbbfc4"/>
        </w:rPr>
        <w:t>we.51job.com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找到 </w:t>
      </w:r>
      <w:r>
        <w:rPr>
          <w:rFonts w:eastAsia="Consolas" w:ascii="Consolas" w:cs="Consolas" w:hAnsi="Consolas"/>
          <w:sz w:val="22"/>
          <w:shd w:fill="bbbfc4"/>
        </w:rPr>
        <w:t>search-pc</w:t>
      </w:r>
      <w:r>
        <w:rPr>
          <w:rFonts w:eastAsia="等线" w:ascii="Arial" w:cs="Arial" w:hAnsi="Arial"/>
          <w:sz w:val="22"/>
        </w:rPr>
        <w:t xml:space="preserve"> 那条 → 点击看完整的 URL、请求头、响应体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接口定位结果：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接口 URL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https://we.51job.com/api/job/search-pc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数据格式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URL 参数全拆解：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3330"/>
        <w:gridCol w:w="247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api_key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51job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timestamp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1784873919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时间戳（秒级），每次请求不同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keyword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%E6%95%B0%E6%8D%AE%E5%88%86%E6%9E%90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URL编码的"数据分析"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searchType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搜索类型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jobArea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030200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030200,010000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地区代码</w:t>
            </w:r>
            <w:r>
              <w:rPr>
                <w:rFonts w:eastAsia="等线" w:ascii="Arial" w:cs="Arial" w:hAnsi="Arial"/>
                <w:sz w:val="22"/>
              </w:rPr>
              <w:t>（030200=广州，010000=北京）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sortType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排序方式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pageNum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翻页参数！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pageSize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每页条数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source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来源标识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accountId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278931281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你的用户ID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pageCode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sou|sou|soulb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页面代码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scene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场景标识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decode__1048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2287582d28-...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加密参数，每次请求不同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请求头关键字段（有身份验证！）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sign</w:t>
      </w:r>
      <w:r>
        <w:rPr>
          <w:rFonts w:eastAsia="等线" w:ascii="Arial" w:cs="Arial" w:hAnsi="Arial"/>
          <w:sz w:val="22"/>
        </w:rPr>
        <w:t>: f895089fb8bea27198f83fbf2036c70f745ad441f5f2d2b25c6eae39305658f2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partner</w:t>
      </w:r>
      <w:r>
        <w:rPr>
          <w:rFonts w:eastAsia="等线" w:ascii="Arial" w:cs="Arial" w:hAnsi="Arial"/>
          <w:sz w:val="22"/>
        </w:rPr>
        <w:t>: 51jobhtml5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property</w:t>
      </w:r>
      <w:r>
        <w:rPr>
          <w:rFonts w:eastAsia="等线" w:ascii="Arial" w:cs="Arial" w:hAnsi="Arial"/>
          <w:sz w:val="22"/>
        </w:rPr>
        <w:t>: %7B%22partner%22%3A%2251jobhtml5%22%2C%22webId%22%3A2%2C...%7D  (URL编码的JSON)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uuid</w:t>
      </w:r>
      <w:r>
        <w:rPr>
          <w:rFonts w:eastAsia="等线" w:ascii="Arial" w:cs="Arial" w:hAnsi="Arial"/>
          <w:sz w:val="22"/>
        </w:rPr>
        <w:t>: 511a278c6ef26a44ef96ea07f2e75a2d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user-token</w:t>
      </w:r>
      <w:r>
        <w:rPr>
          <w:rFonts w:eastAsia="等线" w:ascii="Arial" w:cs="Arial" w:hAnsi="Arial"/>
          <w:sz w:val="22"/>
        </w:rPr>
        <w:t>: 088f158505efb59229ee1a6e788ead666a63022d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account-id</w:t>
      </w:r>
      <w:r>
        <w:rPr>
          <w:rFonts w:eastAsia="等线" w:ascii="Arial" w:cs="Arial" w:hAnsi="Arial"/>
          <w:sz w:val="22"/>
        </w:rPr>
        <w:t>: 278931281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User-Agent</w:t>
      </w:r>
      <w:r>
        <w:rPr>
          <w:rFonts w:eastAsia="等线" w:ascii="Arial" w:cs="Arial" w:hAnsi="Arial"/>
          <w:sz w:val="22"/>
        </w:rPr>
        <w:t>: Mozilla/5.0 (Windows NT 10.0; Win64; x64)...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Accept</w:t>
      </w:r>
      <w:r>
        <w:rPr>
          <w:rFonts w:eastAsia="等线" w:ascii="Arial" w:cs="Arial" w:hAnsi="Arial"/>
          <w:sz w:val="22"/>
        </w:rPr>
        <w:t xml:space="preserve">: application/json, text/plain, </w:t>
      </w:r>
      <w:r>
        <w:rPr>
          <w:rFonts w:eastAsia="等线" w:ascii="Arial" w:cs="Arial" w:hAnsi="Arial"/>
          <w:i w:val="true"/>
          <w:sz w:val="22"/>
        </w:rPr>
        <w:t>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From-Domain</w:t>
      </w:r>
      <w:r>
        <w:rPr>
          <w:rFonts w:eastAsia="等线" w:ascii="Arial" w:cs="Arial" w:hAnsi="Arial"/>
          <w:sz w:val="22"/>
        </w:rPr>
        <w:t>: 51job_web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目标与实际耗时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把前程无忧上"数据分析"相关的岗位信息批量抓下来，先抓列表页，后面再补详情页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耗时 3 个小时（14:00 到 17:00），其中前面 2 小时在跟反爬斗智斗勇，最后 1 小时跑完全部数据。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具体工作流程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第一步：找接口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本来打算用 F12 抓包，看数据从哪个接口返回。结果 51job 前端有反调试，一打开 F12 就无限弹 </w:t>
      </w:r>
      <w:r>
        <w:rPr>
          <w:rFonts w:eastAsia="Consolas" w:ascii="Consolas" w:cs="Consolas" w:hAnsi="Consolas"/>
          <w:sz w:val="22"/>
          <w:shd w:fill="bbbfc4"/>
        </w:rPr>
        <w:t>debugger</w:t>
      </w:r>
      <w:r>
        <w:rPr>
          <w:rFonts w:eastAsia="等线" w:ascii="Arial" w:cs="Arial" w:hAnsi="Arial"/>
          <w:sz w:val="22"/>
        </w:rPr>
        <w:t>，页面直接卡死，根本没法看 Network。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换了个路子：用 Chrome 自带的 </w:t>
      </w:r>
      <w:r>
        <w:rPr>
          <w:rFonts w:eastAsia="Consolas" w:ascii="Consolas" w:cs="Consolas" w:hAnsi="Consolas"/>
          <w:sz w:val="22"/>
          <w:shd w:fill="bbbfc4"/>
        </w:rPr>
        <w:t>chrome://net-export</w:t>
      </w:r>
      <w:r>
        <w:rPr>
          <w:rFonts w:eastAsia="等线" w:ascii="Arial" w:cs="Arial" w:hAnsi="Arial"/>
          <w:sz w:val="22"/>
        </w:rPr>
        <w:t xml:space="preserve"> 录网络日志。这个在系统层面抓，JS 检测不到。录完之后导出 </w:t>
      </w:r>
      <w:r>
        <w:rPr>
          <w:rFonts w:eastAsia="Consolas" w:ascii="Consolas" w:cs="Consolas" w:hAnsi="Consolas"/>
          <w:sz w:val="22"/>
          <w:shd w:fill="bbbfc4"/>
        </w:rPr>
        <w:t>.json</w:t>
      </w:r>
      <w:r>
        <w:rPr>
          <w:rFonts w:eastAsia="等线" w:ascii="Arial" w:cs="Arial" w:hAnsi="Arial"/>
          <w:sz w:val="22"/>
        </w:rPr>
        <w:t>，用 Python 解析，成功定位到接口：</w:t>
      </w:r>
      <w:r>
        <w:rPr>
          <w:rFonts w:eastAsia="等线" w:ascii="Arial" w:cs="Arial" w:hAnsi="Arial"/>
          <w:sz w:val="22"/>
        </w:rPr>
        <w:t>https://we.51job.com/api/job/search-pc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第二步：分析接口参数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从日志里把请求参数全拆出来了，发现几个关键点：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jobArea</w:t>
      </w:r>
      <w:r>
        <w:rPr>
          <w:rFonts w:eastAsia="等线" w:ascii="Arial" w:cs="Arial" w:hAnsi="Arial"/>
          <w:sz w:val="22"/>
        </w:rPr>
        <w:t xml:space="preserve"> 是城市代码，而且一次可以传 5 个城市，用逗号隔开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bbbfc4"/>
        </w:rPr>
        <w:t>sign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bbbfc4"/>
        </w:rPr>
        <w:t>user-token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bbbfc4"/>
        </w:rPr>
        <w:t>uuid</w:t>
      </w:r>
      <w:r>
        <w:rPr>
          <w:rFonts w:eastAsia="等线" w:ascii="Arial" w:cs="Arial" w:hAnsi="Arial"/>
          <w:sz w:val="22"/>
        </w:rPr>
        <w:t xml:space="preserve"> 这三个是绑定的，直接从日志里复制到 Python 里用，一开始能跑通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但后面发现 </w:t>
      </w:r>
      <w:r>
        <w:rPr>
          <w:rFonts w:eastAsia="Consolas" w:ascii="Consolas" w:cs="Consolas" w:hAnsi="Consolas"/>
          <w:sz w:val="22"/>
          <w:shd w:fill="bbbfc4"/>
        </w:rPr>
        <w:t>decode__1048</w:t>
      </w:r>
      <w:r>
        <w:rPr>
          <w:rFonts w:eastAsia="等线" w:ascii="Arial" w:cs="Arial" w:hAnsi="Arial"/>
          <w:sz w:val="22"/>
        </w:rPr>
        <w:t xml:space="preserve"> 这个加密参数会过期，用 requests 直接请求的话，过一会儿就返回 WAF 拦截页面了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第三步：绕过 WAF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既然纯 Python 请求会被阿里云 WAF 拦，那就让浏览器自己处理。用 Selenium + Edge，先打开搜索页让浏览器自动完成 WAF 验证，然后在页面里注入 </w:t>
      </w:r>
      <w:r>
        <w:rPr>
          <w:rFonts w:eastAsia="Consolas" w:ascii="Consolas" w:cs="Consolas" w:hAnsi="Consolas"/>
          <w:sz w:val="22"/>
          <w:shd w:fill="bbbfc4"/>
        </w:rPr>
        <w:t>fetch</w:t>
      </w:r>
      <w:r>
        <w:rPr>
          <w:rFonts w:eastAsia="等线" w:ascii="Arial" w:cs="Arial" w:hAnsi="Arial"/>
          <w:sz w:val="22"/>
        </w:rPr>
        <w:t xml:space="preserve"> 调接口。这样浏览器自带的 Cookie、签名全都在，WAF 认不出来是爬虫。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中间踩了个坑：</w:t>
      </w:r>
      <w:r>
        <w:rPr>
          <w:rFonts w:eastAsia="Consolas" w:ascii="Consolas" w:cs="Consolas" w:hAnsi="Consolas"/>
          <w:sz w:val="22"/>
          <w:shd w:fill="bbbfc4"/>
        </w:rPr>
        <w:t>fetch</w:t>
      </w:r>
      <w:r>
        <w:rPr>
          <w:rFonts w:eastAsia="等线" w:ascii="Arial" w:cs="Arial" w:hAnsi="Arial"/>
          <w:sz w:val="22"/>
        </w:rPr>
        <w:t xml:space="preserve"> 里手动写了 </w:t>
      </w:r>
      <w:r>
        <w:rPr>
          <w:rFonts w:eastAsia="Consolas" w:ascii="Consolas" w:cs="Consolas" w:hAnsi="Consolas"/>
          <w:sz w:val="22"/>
          <w:shd w:fill="bbbfc4"/>
        </w:rPr>
        <w:t>Referer</w:t>
      </w:r>
      <w:r>
        <w:rPr>
          <w:rFonts w:eastAsia="等线" w:ascii="Arial" w:cs="Arial" w:hAnsi="Arial"/>
          <w:sz w:val="22"/>
        </w:rPr>
        <w:t xml:space="preserve"> 头，结果因为含中文报编码错。删掉自定义 </w:t>
      </w:r>
      <w:r>
        <w:rPr>
          <w:rFonts w:eastAsia="Consolas" w:ascii="Consolas" w:cs="Consolas" w:hAnsi="Consolas"/>
          <w:sz w:val="22"/>
          <w:shd w:fill="bbbfc4"/>
        </w:rPr>
        <w:t>Referer</w:t>
      </w:r>
      <w:r>
        <w:rPr>
          <w:rFonts w:eastAsia="等线" w:ascii="Arial" w:cs="Arial" w:hAnsi="Arial"/>
          <w:sz w:val="22"/>
        </w:rPr>
        <w:t>，让浏览器自己带，问题解决。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第四步：确定 25 个城市分组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从抓包日志里发现，51job 一次最多查 5 个城市。我把截图里的 25 个热门城市按真实请求分成了 5 组：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组1：北京、上海、广州、深圳、武汉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组2：西安、杭州、南京、成都、重庆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组3：东莞、大连、沈阳、苏州、昆明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组4：长沙、合肥、宁波、郑州、天津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组5：福州、青岛、济南、哈尔滨、长春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这样只需要打开 5 次页面做 WAF 验证，比之前逐个城打开快了 5 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第五步：加防封策略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怕被封，加了几个保险：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每页翻页间隔 3-8 秒随机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每组之间休息 15-30 秒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页面内随机滚动、鼠标移动，模拟真人浏览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每组最多爬 15 页，不贪多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 3 次接口报错就自动暂停 60 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结果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跑了 12.3 分钟，一共抓到 1495 条（去重后），保存成 </w:t>
      </w:r>
      <w:r>
        <w:rPr>
          <w:rFonts w:eastAsia="Consolas" w:ascii="Consolas" w:cs="Consolas" w:hAnsi="Consolas"/>
          <w:sz w:val="22"/>
          <w:shd w:fill="bbbfc4"/>
        </w:rPr>
        <w:t>51job_数据分析_25城市列表页.csv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各组分布挺均匀：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组1（北上广深武）：300 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组2（西杭南成渝）：300 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组3（莞大沈苏昆）：299 条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组4（长合郑津宁）：298 条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组5（福青济哈长）：298 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每条数据包含：职位名称、公司、城市、薪资、经验要求、学历、公司性质、规模、发布时间、详情页链接。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补充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遇到的问题和解决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552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怎么解决的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F12 打开页面卡死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放弃 F12，改用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chrome://net-export</w:t>
            </w:r>
            <w:r>
              <w:rPr>
                <w:rFonts w:eastAsia="等线" w:ascii="Arial" w:cs="Arial" w:hAnsi="Arial"/>
                <w:sz w:val="22"/>
              </w:rPr>
              <w:t xml:space="preserve"> 系统抓包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requests 被 WAF 拦截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换 Selenium，在浏览器里用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fetch</w:t>
            </w:r>
            <w:r>
              <w:rPr>
                <w:rFonts w:eastAsia="等线" w:ascii="Arial" w:cs="Arial" w:hAnsi="Arial"/>
                <w:sz w:val="22"/>
              </w:rPr>
              <w:t xml:space="preserve"> 调接口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fetch</w:t>
            </w:r>
            <w:r>
              <w:rPr>
                <w:rFonts w:eastAsia="等线" w:ascii="Arial" w:cs="Arial" w:hAnsi="Arial"/>
                <w:sz w:val="22"/>
              </w:rPr>
              <w:t xml:space="preserve"> 报编码错误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删掉自定义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Referer</w:t>
            </w:r>
            <w:r>
              <w:rPr>
                <w:rFonts w:eastAsia="等线" w:ascii="Arial" w:cs="Arial" w:hAnsi="Arial"/>
                <w:sz w:val="22"/>
              </w:rPr>
              <w:t>，让浏览器自动带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驱动版本对不上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换 Edge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msedgedriver.exe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担心被封 IP</w:t>
            </w:r>
          </w:p>
        </w:tc>
        <w:tc>
          <w:tcPr>
            <w:tcW w:w="5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加随机延迟、滚动模拟、组间休息、页数限制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下一步计划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列表页已经跑完了，后面按 </w:t>
      </w:r>
      <w:r>
        <w:rPr>
          <w:rFonts w:eastAsia="Consolas" w:ascii="Consolas" w:cs="Consolas" w:hAnsi="Consolas"/>
          <w:sz w:val="22"/>
          <w:shd w:fill="bbbfc4"/>
        </w:rPr>
        <w:t>详情链接</w:t>
      </w:r>
      <w:r>
        <w:rPr>
          <w:rFonts w:eastAsia="等线" w:ascii="Arial" w:cs="Arial" w:hAnsi="Arial"/>
          <w:sz w:val="22"/>
        </w:rPr>
        <w:t xml:space="preserve"> 逐个进详情页，把职位描述、任职要求、公司介绍、福利待遇这些补全，然后做数据清洗和分析。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记录人：谢卓良</w:t>
      </w:r>
      <w:bookmarkEnd w:id="18"/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4267">
    <w:lvl>
      <w:start w:val="1"/>
      <w:numFmt w:val="lowerLetter"/>
      <w:suff w:val="tab"/>
      <w:lvlText w:val="%1."/>
      <w:rPr>
        <w:color w:val="3370ff"/>
      </w:rPr>
    </w:lvl>
  </w:abstractNum>
  <w:abstractNum w:abstractNumId="374268">
    <w:lvl>
      <w:start w:val="2"/>
      <w:numFmt w:val="lowerLetter"/>
      <w:suff w:val="tab"/>
      <w:lvlText w:val="%1."/>
      <w:rPr>
        <w:color w:val="3370ff"/>
      </w:rPr>
    </w:lvl>
  </w:abstractNum>
  <w:abstractNum w:abstractNumId="374269">
    <w:lvl>
      <w:start w:val="1"/>
      <w:numFmt w:val="lowerLetter"/>
      <w:suff w:val="tab"/>
      <w:lvlText w:val="%1."/>
      <w:rPr>
        <w:color w:val="3370ff"/>
      </w:rPr>
    </w:lvl>
  </w:abstractNum>
  <w:abstractNum w:abstractNumId="374270">
    <w:lvl>
      <w:start w:val="2"/>
      <w:numFmt w:val="lowerLetter"/>
      <w:suff w:val="tab"/>
      <w:lvlText w:val="%1."/>
      <w:rPr>
        <w:color w:val="3370ff"/>
      </w:rPr>
    </w:lvl>
  </w:abstractNum>
  <w:abstractNum w:abstractNumId="374271">
    <w:lvl>
      <w:start w:val="3"/>
      <w:numFmt w:val="lowerLetter"/>
      <w:suff w:val="tab"/>
      <w:lvlText w:val="%1."/>
      <w:rPr>
        <w:color w:val="3370ff"/>
      </w:rPr>
    </w:lvl>
  </w:abstractNum>
  <w:abstractNum w:abstractNumId="374272">
    <w:lvl>
      <w:start w:val="4"/>
      <w:numFmt w:val="lowerLetter"/>
      <w:suff w:val="tab"/>
      <w:lvlText w:val="%1."/>
      <w:rPr>
        <w:color w:val="3370ff"/>
      </w:rPr>
    </w:lvl>
  </w:abstractNum>
  <w:abstractNum w:abstractNumId="374273">
    <w:lvl>
      <w:start w:val="5"/>
      <w:numFmt w:val="lowerLetter"/>
      <w:suff w:val="tab"/>
      <w:lvlText w:val="%1."/>
      <w:rPr>
        <w:color w:val="3370ff"/>
      </w:rPr>
    </w:lvl>
  </w:abstractNum>
  <w:abstractNum w:abstractNumId="374274">
    <w:lvl>
      <w:start w:val="6"/>
      <w:numFmt w:val="lowerLetter"/>
      <w:suff w:val="tab"/>
      <w:lvlText w:val="%1."/>
      <w:rPr>
        <w:color w:val="3370ff"/>
      </w:rPr>
    </w:lvl>
  </w:abstractNum>
  <w:abstractNum w:abstractNumId="374275">
    <w:lvl>
      <w:start w:val="1"/>
      <w:numFmt w:val="lowerLetter"/>
      <w:suff w:val="tab"/>
      <w:lvlText w:val="%1."/>
      <w:rPr>
        <w:color w:val="3370ff"/>
      </w:rPr>
    </w:lvl>
  </w:abstractNum>
  <w:abstractNum w:abstractNumId="374276">
    <w:lvl>
      <w:start w:val="2"/>
      <w:numFmt w:val="lowerLetter"/>
      <w:suff w:val="tab"/>
      <w:lvlText w:val="%1."/>
      <w:rPr>
        <w:color w:val="3370ff"/>
      </w:rPr>
    </w:lvl>
  </w:abstractNum>
  <w:abstractNum w:abstractNumId="374277">
    <w:lvl>
      <w:start w:val="3"/>
      <w:numFmt w:val="lowerLetter"/>
      <w:suff w:val="tab"/>
      <w:lvlText w:val="%1."/>
      <w:rPr>
        <w:color w:val="3370ff"/>
      </w:rPr>
    </w:lvl>
  </w:abstractNum>
  <w:abstractNum w:abstractNumId="374278">
    <w:lvl>
      <w:start w:val="4"/>
      <w:numFmt w:val="lowerLetter"/>
      <w:suff w:val="tab"/>
      <w:lvlText w:val="%1."/>
      <w:rPr>
        <w:color w:val="3370ff"/>
      </w:rPr>
    </w:lvl>
  </w:abstractNum>
  <w:abstractNum w:abstractNumId="374279">
    <w:lvl>
      <w:start w:val="1"/>
      <w:numFmt w:val="decimal"/>
      <w:suff w:val="tab"/>
      <w:lvlText w:val="%1."/>
      <w:rPr>
        <w:color w:val="3370ff"/>
      </w:rPr>
    </w:lvl>
  </w:abstractNum>
  <w:abstractNum w:abstractNumId="374280">
    <w:lvl>
      <w:start w:val="2"/>
      <w:numFmt w:val="decimal"/>
      <w:suff w:val="tab"/>
      <w:lvlText w:val="%1."/>
      <w:rPr>
        <w:color w:val="3370ff"/>
      </w:rPr>
    </w:lvl>
  </w:abstractNum>
  <w:abstractNum w:abstractNumId="374281">
    <w:lvl>
      <w:start w:val="1"/>
      <w:numFmt w:val="decimal"/>
      <w:suff w:val="tab"/>
      <w:lvlText w:val="%1."/>
      <w:rPr>
        <w:color w:val="3370ff"/>
      </w:rPr>
    </w:lvl>
  </w:abstractNum>
  <w:abstractNum w:abstractNumId="374282">
    <w:lvl>
      <w:start w:val="2"/>
      <w:numFmt w:val="decimal"/>
      <w:suff w:val="tab"/>
      <w:lvlText w:val="%1."/>
      <w:rPr>
        <w:color w:val="3370ff"/>
      </w:rPr>
    </w:lvl>
  </w:abstractNum>
  <w:abstractNum w:abstractNumId="374283">
    <w:lvl>
      <w:numFmt w:val="bullet"/>
      <w:suff w:val="tab"/>
      <w:lvlText w:val="•"/>
      <w:rPr>
        <w:color w:val="3370ff"/>
      </w:rPr>
    </w:lvl>
  </w:abstractNum>
  <w:abstractNum w:abstractNumId="374284">
    <w:lvl>
      <w:numFmt w:val="bullet"/>
      <w:suff w:val="tab"/>
      <w:lvlText w:val="•"/>
      <w:rPr>
        <w:color w:val="3370ff"/>
      </w:rPr>
    </w:lvl>
  </w:abstractNum>
  <w:abstractNum w:abstractNumId="374285">
    <w:lvl>
      <w:numFmt w:val="bullet"/>
      <w:suff w:val="tab"/>
      <w:lvlText w:val="•"/>
      <w:rPr>
        <w:color w:val="3370ff"/>
      </w:rPr>
    </w:lvl>
  </w:abstractNum>
  <w:abstractNum w:abstractNumId="374286">
    <w:lvl>
      <w:start w:val="1"/>
      <w:numFmt w:val="decimal"/>
      <w:suff w:val="tab"/>
      <w:lvlText w:val="%1."/>
      <w:rPr>
        <w:color w:val="3370ff"/>
      </w:rPr>
    </w:lvl>
  </w:abstractNum>
  <w:abstractNum w:abstractNumId="374287">
    <w:lvl>
      <w:start w:val="2"/>
      <w:numFmt w:val="decimal"/>
      <w:suff w:val="tab"/>
      <w:lvlText w:val="%1."/>
      <w:rPr>
        <w:color w:val="3370ff"/>
      </w:rPr>
    </w:lvl>
  </w:abstractNum>
  <w:abstractNum w:abstractNumId="374288">
    <w:lvl>
      <w:numFmt w:val="bullet"/>
      <w:suff w:val="tab"/>
      <w:lvlText w:val="•"/>
      <w:rPr>
        <w:color w:val="3370ff"/>
      </w:rPr>
    </w:lvl>
  </w:abstractNum>
  <w:abstractNum w:abstractNumId="374289">
    <w:lvl>
      <w:numFmt w:val="bullet"/>
      <w:suff w:val="tab"/>
      <w:lvlText w:val="•"/>
      <w:rPr>
        <w:color w:val="3370ff"/>
      </w:rPr>
    </w:lvl>
  </w:abstractNum>
  <w:abstractNum w:abstractNumId="374290">
    <w:lvl>
      <w:numFmt w:val="bullet"/>
      <w:suff w:val="tab"/>
      <w:lvlText w:val="•"/>
      <w:rPr>
        <w:color w:val="3370ff"/>
      </w:rPr>
    </w:lvl>
  </w:abstractNum>
  <w:abstractNum w:abstractNumId="374291">
    <w:lvl>
      <w:numFmt w:val="bullet"/>
      <w:suff w:val="tab"/>
      <w:lvlText w:val="•"/>
      <w:rPr>
        <w:color w:val="3370ff"/>
      </w:rPr>
    </w:lvl>
  </w:abstractNum>
  <w:abstractNum w:abstractNumId="374292">
    <w:lvl>
      <w:numFmt w:val="bullet"/>
      <w:suff w:val="tab"/>
      <w:lvlText w:val="•"/>
      <w:rPr>
        <w:color w:val="3370ff"/>
      </w:rPr>
    </w:lvl>
  </w:abstractNum>
  <w:abstractNum w:abstractNumId="374293">
    <w:lvl>
      <w:numFmt w:val="bullet"/>
      <w:suff w:val="tab"/>
      <w:lvlText w:val="•"/>
      <w:rPr>
        <w:color w:val="3370ff"/>
      </w:rPr>
    </w:lvl>
  </w:abstractNum>
  <w:abstractNum w:abstractNumId="374294">
    <w:lvl>
      <w:numFmt w:val="bullet"/>
      <w:suff w:val="tab"/>
      <w:lvlText w:val="•"/>
      <w:rPr>
        <w:color w:val="3370ff"/>
      </w:rPr>
    </w:lvl>
  </w:abstractNum>
  <w:abstractNum w:abstractNumId="374295">
    <w:lvl>
      <w:numFmt w:val="bullet"/>
      <w:suff w:val="tab"/>
      <w:lvlText w:val="•"/>
      <w:rPr>
        <w:color w:val="3370ff"/>
      </w:rPr>
    </w:lvl>
  </w:abstractNum>
  <w:abstractNum w:abstractNumId="374296">
    <w:lvl>
      <w:numFmt w:val="bullet"/>
      <w:suff w:val="tab"/>
      <w:lvlText w:val="•"/>
      <w:rPr>
        <w:color w:val="3370ff"/>
      </w:rPr>
    </w:lvl>
  </w:abstractNum>
  <w:abstractNum w:abstractNumId="374297">
    <w:lvl>
      <w:numFmt w:val="bullet"/>
      <w:suff w:val="tab"/>
      <w:lvlText w:val="•"/>
      <w:rPr>
        <w:color w:val="3370ff"/>
      </w:rPr>
    </w:lvl>
  </w:abstractNum>
  <w:abstractNum w:abstractNumId="374298">
    <w:lvl>
      <w:numFmt w:val="bullet"/>
      <w:suff w:val="tab"/>
      <w:lvlText w:val="•"/>
      <w:rPr>
        <w:color w:val="3370ff"/>
      </w:rPr>
    </w:lvl>
  </w:abstractNum>
  <w:abstractNum w:abstractNumId="374299">
    <w:lvl>
      <w:numFmt w:val="bullet"/>
      <w:suff w:val="tab"/>
      <w:lvlText w:val="•"/>
      <w:rPr>
        <w:color w:val="3370ff"/>
      </w:rPr>
    </w:lvl>
  </w:abstractNum>
  <w:abstractNum w:abstractNumId="374300">
    <w:lvl>
      <w:numFmt w:val="bullet"/>
      <w:suff w:val="tab"/>
      <w:lvlText w:val="•"/>
      <w:rPr>
        <w:color w:val="3370ff"/>
      </w:rPr>
    </w:lvl>
  </w:abstractNum>
  <w:abstractNum w:abstractNumId="374301">
    <w:lvl>
      <w:numFmt w:val="bullet"/>
      <w:suff w:val="tab"/>
      <w:lvlText w:val="•"/>
      <w:rPr>
        <w:color w:val="3370ff"/>
      </w:rPr>
    </w:lvl>
  </w:abstractNum>
  <w:abstractNum w:abstractNumId="374302">
    <w:lvl>
      <w:numFmt w:val="bullet"/>
      <w:suff w:val="tab"/>
      <w:lvlText w:val="•"/>
      <w:rPr>
        <w:color w:val="3370ff"/>
      </w:rPr>
    </w:lvl>
  </w:abstractNum>
  <w:num w:numId="1">
    <w:abstractNumId w:val="374267"/>
  </w:num>
  <w:num w:numId="2">
    <w:abstractNumId w:val="374268"/>
  </w:num>
  <w:num w:numId="3">
    <w:abstractNumId w:val="374269"/>
  </w:num>
  <w:num w:numId="4">
    <w:abstractNumId w:val="374270"/>
  </w:num>
  <w:num w:numId="5">
    <w:abstractNumId w:val="374271"/>
  </w:num>
  <w:num w:numId="6">
    <w:abstractNumId w:val="374272"/>
  </w:num>
  <w:num w:numId="7">
    <w:abstractNumId w:val="374273"/>
  </w:num>
  <w:num w:numId="8">
    <w:abstractNumId w:val="374274"/>
  </w:num>
  <w:num w:numId="9">
    <w:abstractNumId w:val="374275"/>
  </w:num>
  <w:num w:numId="10">
    <w:abstractNumId w:val="374276"/>
  </w:num>
  <w:num w:numId="11">
    <w:abstractNumId w:val="374277"/>
  </w:num>
  <w:num w:numId="12">
    <w:abstractNumId w:val="374278"/>
  </w:num>
  <w:num w:numId="13">
    <w:abstractNumId w:val="374279"/>
  </w:num>
  <w:num w:numId="14">
    <w:abstractNumId w:val="374280"/>
  </w:num>
  <w:num w:numId="15">
    <w:abstractNumId w:val="374281"/>
  </w:num>
  <w:num w:numId="16">
    <w:abstractNumId w:val="374282"/>
  </w:num>
  <w:num w:numId="17">
    <w:abstractNumId w:val="374283"/>
  </w:num>
  <w:num w:numId="18">
    <w:abstractNumId w:val="374284"/>
  </w:num>
  <w:num w:numId="19">
    <w:abstractNumId w:val="374285"/>
  </w:num>
  <w:num w:numId="20">
    <w:abstractNumId w:val="374286"/>
  </w:num>
  <w:num w:numId="21">
    <w:abstractNumId w:val="374287"/>
  </w:num>
  <w:num w:numId="22">
    <w:abstractNumId w:val="374288"/>
  </w:num>
  <w:num w:numId="23">
    <w:abstractNumId w:val="374289"/>
  </w:num>
  <w:num w:numId="24">
    <w:abstractNumId w:val="374290"/>
  </w:num>
  <w:num w:numId="25">
    <w:abstractNumId w:val="374291"/>
  </w:num>
  <w:num w:numId="26">
    <w:abstractNumId w:val="374292"/>
  </w:num>
  <w:num w:numId="27">
    <w:abstractNumId w:val="374293"/>
  </w:num>
  <w:num w:numId="28">
    <w:abstractNumId w:val="374294"/>
  </w:num>
  <w:num w:numId="29">
    <w:abstractNumId w:val="374295"/>
  </w:num>
  <w:num w:numId="30">
    <w:abstractNumId w:val="374296"/>
  </w:num>
  <w:num w:numId="31">
    <w:abstractNumId w:val="374297"/>
  </w:num>
  <w:num w:numId="32">
    <w:abstractNumId w:val="374298"/>
  </w:num>
  <w:num w:numId="33">
    <w:abstractNumId w:val="374299"/>
  </w:num>
  <w:num w:numId="34">
    <w:abstractNumId w:val="374300"/>
  </w:num>
  <w:num w:numId="35">
    <w:abstractNumId w:val="374301"/>
  </w:num>
  <w:num w:numId="36">
    <w:abstractNumId w:val="3743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2026-07-25T16:17:34Z</dcterms:created>
  <dc:creator>Apache POI</dc:creator>
</cp:coreProperties>
</file>