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生命周期：生命周期就是代码执行的过程，钩子就是在代码执行过程中的回调函数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页面加载完之后会触发前四个函数 =&gt; 挂载阶段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$</w:t>
      </w:r>
      <w:r>
        <w:rPr>
          <w:rStyle w:val="4"/>
          <w:rFonts w:hint="default" w:ascii="Arial" w:hAnsi="Arial" w:eastAsia="宋体" w:cs="Arial"/>
          <w:i w:val="0"/>
          <w:caps w:val="0"/>
          <w:color w:val="CC0000"/>
          <w:spacing w:val="0"/>
          <w:sz w:val="19"/>
          <w:szCs w:val="19"/>
          <w:shd w:val="clear" w:fill="FFFFFF"/>
        </w:rPr>
        <w:t>el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 用于获取vue挂载的实例的dom对象,在mounted</w:t>
      </w:r>
      <w:bookmarkStart w:id="0" w:name="_GoBack"/>
      <w:bookmarkEnd w:id="0"/>
      <w:r>
        <w:rPr>
          <w:rStyle w:val="4"/>
          <w:rFonts w:hint="default" w:ascii="Arial" w:hAnsi="Arial" w:eastAsia="宋体" w:cs="Arial"/>
          <w:i w:val="0"/>
          <w:caps w:val="0"/>
          <w:color w:val="CC0000"/>
          <w:spacing w:val="0"/>
          <w:sz w:val="19"/>
          <w:szCs w:val="19"/>
          <w:shd w:val="clear" w:fill="FFFFFF"/>
        </w:rPr>
        <w:t>生命周期中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才有效。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0851E"/>
    <w:multiLevelType w:val="multilevel"/>
    <w:tmpl w:val="00D0851E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081298"/>
    <w:rsid w:val="02295BE5"/>
    <w:rsid w:val="10081298"/>
    <w:rsid w:val="1C746F1E"/>
    <w:rsid w:val="24C44F6F"/>
    <w:rsid w:val="5CDB7C5E"/>
    <w:rsid w:val="60B34C7B"/>
    <w:rsid w:val="7E606547"/>
    <w:rsid w:val="7F581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3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896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2020-03-30T01:24:00Z</dcterms:created>
  <dc:creator>蟹蟹</dc:creator>
  <cp:lastModifiedBy>蟹蟹</cp:lastModifiedBy>
  <dcterms:modified xsi:type="dcterms:W3CDTF">2020-05-09T14:20:05Z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