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52" w:rsidRDefault="001B2152">
      <w:pPr>
        <w:rPr>
          <w:sz w:val="28"/>
        </w:rPr>
      </w:pPr>
      <w:r>
        <w:rPr>
          <w:sz w:val="28"/>
        </w:rPr>
        <w:t>Here I’ll illustrate the general methods we use and the conclusions we got.</w:t>
      </w:r>
    </w:p>
    <w:p w:rsidR="001B2152" w:rsidRDefault="001B2152">
      <w:pPr>
        <w:rPr>
          <w:sz w:val="28"/>
        </w:rPr>
      </w:pPr>
      <w:r>
        <w:rPr>
          <w:sz w:val="28"/>
        </w:rPr>
        <w:t>To obtain the c</w:t>
      </w:r>
      <w:r>
        <w:rPr>
          <w:rFonts w:hint="eastAsia"/>
          <w:sz w:val="28"/>
        </w:rPr>
        <w:t xml:space="preserve">oncrete </w:t>
      </w:r>
      <w:r>
        <w:rPr>
          <w:sz w:val="28"/>
        </w:rPr>
        <w:t>test cases and results, you can refer to the attachment.</w:t>
      </w:r>
    </w:p>
    <w:p w:rsidR="00A06254" w:rsidRDefault="00FF0A5E">
      <w:pPr>
        <w:rPr>
          <w:sz w:val="28"/>
        </w:rPr>
      </w:pPr>
      <w:r w:rsidRPr="00FF0A5E">
        <w:rPr>
          <w:sz w:val="28"/>
        </w:rPr>
        <w:t>T</w:t>
      </w:r>
      <w:r w:rsidRPr="00FF0A5E">
        <w:rPr>
          <w:rFonts w:hint="eastAsia"/>
          <w:sz w:val="28"/>
        </w:rPr>
        <w:t>est</w:t>
      </w:r>
      <w:r w:rsidRPr="00FF0A5E">
        <w:rPr>
          <w:sz w:val="28"/>
        </w:rPr>
        <w:t xml:space="preserve"> case 1:</w:t>
      </w:r>
    </w:p>
    <w:p w:rsidR="001B2152" w:rsidRDefault="001B2152">
      <w:pPr>
        <w:rPr>
          <w:sz w:val="28"/>
        </w:rPr>
      </w:pPr>
      <w:r>
        <w:rPr>
          <w:sz w:val="28"/>
        </w:rPr>
        <w:t>Input: the name of several works.</w:t>
      </w:r>
    </w:p>
    <w:p w:rsidR="001B2152" w:rsidRDefault="001B2152" w:rsidP="001B2152">
      <w:pPr>
        <w:rPr>
          <w:sz w:val="28"/>
        </w:rPr>
      </w:pPr>
      <w:r>
        <w:rPr>
          <w:sz w:val="28"/>
        </w:rPr>
        <w:t xml:space="preserve">Result and conclusions: All the works related are acquired, but for some queries, some works that are unrelated are also </w:t>
      </w:r>
      <w:r w:rsidR="00C424E0">
        <w:rPr>
          <w:sz w:val="28"/>
        </w:rPr>
        <w:t>gained. That is to say, it has a pretty good recall, but the precision is not so perfect;</w:t>
      </w:r>
    </w:p>
    <w:p w:rsidR="00EC419F" w:rsidRDefault="00EC419F" w:rsidP="001B2152">
      <w:pPr>
        <w:rPr>
          <w:sz w:val="28"/>
        </w:rPr>
      </w:pPr>
    </w:p>
    <w:p w:rsidR="00EC419F" w:rsidRDefault="00EC419F" w:rsidP="001B2152">
      <w:pPr>
        <w:rPr>
          <w:sz w:val="28"/>
        </w:rPr>
      </w:pPr>
      <w:r>
        <w:rPr>
          <w:sz w:val="28"/>
        </w:rPr>
        <w:t>Test case2:</w:t>
      </w:r>
    </w:p>
    <w:p w:rsidR="00EC419F" w:rsidRDefault="00EC419F" w:rsidP="001B2152">
      <w:pPr>
        <w:rPr>
          <w:sz w:val="28"/>
        </w:rPr>
      </w:pPr>
      <w:r>
        <w:rPr>
          <w:sz w:val="28"/>
        </w:rPr>
        <w:t>Input: some characters in a work</w:t>
      </w:r>
    </w:p>
    <w:p w:rsidR="00EC419F" w:rsidRDefault="00EC419F" w:rsidP="001B2152">
      <w:pPr>
        <w:rPr>
          <w:sz w:val="28"/>
        </w:rPr>
      </w:pPr>
      <w:r>
        <w:rPr>
          <w:sz w:val="28"/>
        </w:rPr>
        <w:t>Result and conclusions: Almost all the works that include the character are given, but some works whose character have a same name wit</w:t>
      </w:r>
      <w:r w:rsidR="00C424E0">
        <w:rPr>
          <w:sz w:val="28"/>
        </w:rPr>
        <w:t>h the one I give are also given,</w:t>
      </w:r>
      <w:r w:rsidR="00C424E0" w:rsidRPr="00C424E0">
        <w:rPr>
          <w:sz w:val="28"/>
        </w:rPr>
        <w:t xml:space="preserve"> </w:t>
      </w:r>
      <w:r w:rsidR="00C424E0">
        <w:rPr>
          <w:sz w:val="28"/>
        </w:rPr>
        <w:t xml:space="preserve">That is to say, </w:t>
      </w:r>
      <w:r w:rsidR="0046001B">
        <w:rPr>
          <w:sz w:val="28"/>
        </w:rPr>
        <w:t>the</w:t>
      </w:r>
      <w:r w:rsidR="00C424E0">
        <w:rPr>
          <w:sz w:val="28"/>
        </w:rPr>
        <w:t xml:space="preserve"> recall</w:t>
      </w:r>
      <w:r w:rsidR="0046001B">
        <w:rPr>
          <w:sz w:val="28"/>
        </w:rPr>
        <w:t xml:space="preserve"> is great</w:t>
      </w:r>
      <w:r w:rsidR="00C424E0">
        <w:rPr>
          <w:sz w:val="28"/>
        </w:rPr>
        <w:t>, but the precision is not so perfect;</w:t>
      </w:r>
    </w:p>
    <w:p w:rsidR="00EC419F" w:rsidRDefault="00EC419F" w:rsidP="001B2152">
      <w:pPr>
        <w:rPr>
          <w:sz w:val="28"/>
        </w:rPr>
      </w:pPr>
    </w:p>
    <w:p w:rsidR="00EC419F" w:rsidRDefault="00EC419F" w:rsidP="001B2152">
      <w:pPr>
        <w:rPr>
          <w:sz w:val="28"/>
        </w:rPr>
      </w:pPr>
      <w:r>
        <w:rPr>
          <w:sz w:val="28"/>
        </w:rPr>
        <w:t>Test case 3:</w:t>
      </w:r>
    </w:p>
    <w:p w:rsidR="00EC419F" w:rsidRDefault="00EC419F" w:rsidP="001B2152">
      <w:pPr>
        <w:rPr>
          <w:sz w:val="28"/>
        </w:rPr>
      </w:pPr>
      <w:r>
        <w:rPr>
          <w:sz w:val="28"/>
        </w:rPr>
        <w:t>Input: some stop words</w:t>
      </w:r>
    </w:p>
    <w:p w:rsidR="00EC419F" w:rsidRDefault="00EC419F" w:rsidP="001B2152">
      <w:pPr>
        <w:rPr>
          <w:sz w:val="28"/>
        </w:rPr>
      </w:pPr>
      <w:r>
        <w:rPr>
          <w:sz w:val="28"/>
        </w:rPr>
        <w:t>Result and conclusions: inputting all the stop words have no output;</w:t>
      </w:r>
    </w:p>
    <w:p w:rsidR="00276E50" w:rsidRDefault="00276E50" w:rsidP="001B2152">
      <w:pPr>
        <w:rPr>
          <w:sz w:val="28"/>
        </w:rPr>
      </w:pPr>
    </w:p>
    <w:p w:rsidR="00EC419F" w:rsidRDefault="00276E50" w:rsidP="001B2152">
      <w:pPr>
        <w:rPr>
          <w:sz w:val="28"/>
        </w:rPr>
      </w:pPr>
      <w:r>
        <w:rPr>
          <w:sz w:val="28"/>
        </w:rPr>
        <w:t>T</w:t>
      </w:r>
      <w:r>
        <w:rPr>
          <w:rFonts w:hint="eastAsia"/>
          <w:sz w:val="28"/>
        </w:rPr>
        <w:t xml:space="preserve">est </w:t>
      </w:r>
      <w:r>
        <w:rPr>
          <w:sz w:val="28"/>
        </w:rPr>
        <w:t>case 4:</w:t>
      </w:r>
    </w:p>
    <w:p w:rsidR="00276E50" w:rsidRDefault="00276E50" w:rsidP="001B2152">
      <w:pPr>
        <w:rPr>
          <w:sz w:val="28"/>
        </w:rPr>
      </w:pPr>
      <w:r>
        <w:rPr>
          <w:sz w:val="28"/>
        </w:rPr>
        <w:t xml:space="preserve">Input: some words in different tense and voice </w:t>
      </w:r>
    </w:p>
    <w:p w:rsidR="00276E50" w:rsidRDefault="00276E50" w:rsidP="001B2152">
      <w:pPr>
        <w:rPr>
          <w:sz w:val="28"/>
        </w:rPr>
      </w:pPr>
      <w:r>
        <w:rPr>
          <w:sz w:val="28"/>
        </w:rPr>
        <w:lastRenderedPageBreak/>
        <w:t xml:space="preserve">Result and conclusions: Most words of different tense and voice have the same result, but some </w:t>
      </w:r>
      <w:proofErr w:type="gramStart"/>
      <w:r>
        <w:rPr>
          <w:sz w:val="28"/>
        </w:rPr>
        <w:t>excepte</w:t>
      </w:r>
      <w:r w:rsidR="0046001B">
        <w:rPr>
          <w:sz w:val="28"/>
        </w:rPr>
        <w:t>d</w:t>
      </w:r>
      <w:proofErr w:type="gramEnd"/>
      <w:r w:rsidR="0046001B">
        <w:rPr>
          <w:sz w:val="28"/>
        </w:rPr>
        <w:t>, for example, irregular verbs;</w:t>
      </w:r>
    </w:p>
    <w:p w:rsidR="0046001B" w:rsidRPr="0046001B" w:rsidRDefault="0046001B" w:rsidP="001B2152">
      <w:pPr>
        <w:rPr>
          <w:sz w:val="28"/>
        </w:rPr>
      </w:pPr>
    </w:p>
    <w:p w:rsidR="00276E50" w:rsidRDefault="00276E50" w:rsidP="001B2152">
      <w:pPr>
        <w:rPr>
          <w:sz w:val="28"/>
        </w:rPr>
      </w:pPr>
      <w:r>
        <w:rPr>
          <w:sz w:val="28"/>
        </w:rPr>
        <w:t>Test case 5:</w:t>
      </w:r>
    </w:p>
    <w:p w:rsidR="00276E50" w:rsidRDefault="00276E50" w:rsidP="001B2152">
      <w:pPr>
        <w:rPr>
          <w:sz w:val="28"/>
        </w:rPr>
      </w:pPr>
      <w:r>
        <w:rPr>
          <w:sz w:val="28"/>
        </w:rPr>
        <w:t>Input: some exact sentences in the original text</w:t>
      </w:r>
    </w:p>
    <w:p w:rsidR="00276E50" w:rsidRDefault="00276E50" w:rsidP="001B2152">
      <w:pPr>
        <w:rPr>
          <w:sz w:val="28"/>
        </w:rPr>
      </w:pPr>
      <w:r>
        <w:rPr>
          <w:sz w:val="28"/>
        </w:rPr>
        <w:t>R</w:t>
      </w:r>
      <w:r>
        <w:rPr>
          <w:rFonts w:hint="eastAsia"/>
          <w:sz w:val="28"/>
        </w:rPr>
        <w:t xml:space="preserve">esult </w:t>
      </w:r>
      <w:r>
        <w:rPr>
          <w:sz w:val="28"/>
        </w:rPr>
        <w:t>and conclusions: most queries have one or two result which includ</w:t>
      </w:r>
      <w:r w:rsidR="00C424E0">
        <w:rPr>
          <w:sz w:val="28"/>
        </w:rPr>
        <w:t>e the article we want, but a few queries output relatively more result.</w:t>
      </w:r>
      <w:r w:rsidR="0046001B">
        <w:rPr>
          <w:sz w:val="28"/>
        </w:rPr>
        <w:t xml:space="preserve"> The recall is great, and the precision is a little bit lower;</w:t>
      </w:r>
    </w:p>
    <w:p w:rsidR="001B2152" w:rsidRDefault="001B2152" w:rsidP="001B2152">
      <w:pPr>
        <w:rPr>
          <w:sz w:val="28"/>
        </w:rPr>
      </w:pPr>
    </w:p>
    <w:p w:rsidR="00EC419F" w:rsidRDefault="00B91C22" w:rsidP="001B2152">
      <w:pPr>
        <w:rPr>
          <w:rFonts w:cstheme="minorHAnsi"/>
          <w:sz w:val="28"/>
        </w:rPr>
      </w:pPr>
      <w:r>
        <w:rPr>
          <w:rFonts w:cstheme="minorHAnsi"/>
          <w:sz w:val="28"/>
        </w:rPr>
        <w:t>Test case 6:</w:t>
      </w:r>
    </w:p>
    <w:p w:rsidR="00B91C22" w:rsidRDefault="00B91C22" w:rsidP="001B2152">
      <w:pPr>
        <w:rPr>
          <w:rFonts w:cstheme="minorHAnsi"/>
          <w:sz w:val="28"/>
        </w:rPr>
      </w:pPr>
      <w:r>
        <w:rPr>
          <w:rFonts w:cstheme="minorHAnsi"/>
          <w:sz w:val="28"/>
        </w:rPr>
        <w:t>To test the running time of queries of different length</w:t>
      </w:r>
    </w:p>
    <w:p w:rsidR="00B91C22" w:rsidRDefault="00B91C22" w:rsidP="001B2152">
      <w:pPr>
        <w:rPr>
          <w:rFonts w:cstheme="minorHAnsi"/>
          <w:sz w:val="28"/>
        </w:rPr>
      </w:pPr>
      <w:r>
        <w:rPr>
          <w:rFonts w:cstheme="minorHAnsi"/>
          <w:sz w:val="28"/>
        </w:rPr>
        <w:t>Input: the queries that 1, 2, 5, 10 and 15 words</w:t>
      </w:r>
    </w:p>
    <w:p w:rsidR="00B91C22" w:rsidRDefault="00B91C22" w:rsidP="001B2152">
      <w:pPr>
        <w:rPr>
          <w:rFonts w:cstheme="minorHAnsi"/>
          <w:sz w:val="28"/>
        </w:rPr>
      </w:pPr>
      <w:r>
        <w:rPr>
          <w:rFonts w:cstheme="minorHAnsi"/>
          <w:sz w:val="28"/>
        </w:rPr>
        <w:t>Result and conclusions:</w:t>
      </w:r>
    </w:p>
    <w:tbl>
      <w:tblPr>
        <w:tblW w:w="8282" w:type="dxa"/>
        <w:tblLook w:val="04A0" w:firstRow="1" w:lastRow="0" w:firstColumn="1" w:lastColumn="0" w:noHBand="0" w:noVBand="1"/>
      </w:tblPr>
      <w:tblGrid>
        <w:gridCol w:w="2210"/>
        <w:gridCol w:w="1234"/>
        <w:gridCol w:w="1234"/>
        <w:gridCol w:w="1234"/>
        <w:gridCol w:w="1234"/>
        <w:gridCol w:w="1136"/>
      </w:tblGrid>
      <w:tr w:rsidR="00B91C22" w:rsidRPr="00B91C22" w:rsidTr="002B07E3">
        <w:trPr>
          <w:trHeight w:val="320"/>
        </w:trPr>
        <w:tc>
          <w:tcPr>
            <w:tcW w:w="2210" w:type="dxa"/>
            <w:tcBorders>
              <w:top w:val="nil"/>
              <w:left w:val="nil"/>
              <w:bottom w:val="nil"/>
              <w:right w:val="nil"/>
            </w:tcBorders>
            <w:shd w:val="clear" w:color="auto" w:fill="auto"/>
            <w:noWrap/>
            <w:vAlign w:val="center"/>
            <w:hideMark/>
          </w:tcPr>
          <w:p w:rsidR="00B91C22" w:rsidRPr="00B91C22" w:rsidRDefault="00B91C22" w:rsidP="00B91C22">
            <w:pPr>
              <w:widowControl/>
              <w:jc w:val="center"/>
              <w:rPr>
                <w:rFonts w:ascii="宋体" w:eastAsia="宋体" w:hAnsi="宋体" w:cs="宋体"/>
                <w:color w:val="000000"/>
                <w:kern w:val="0"/>
                <w:sz w:val="22"/>
              </w:rPr>
            </w:pPr>
            <w:r w:rsidRPr="00B91C22">
              <w:rPr>
                <w:rFonts w:ascii="宋体" w:eastAsia="宋体" w:hAnsi="宋体" w:cs="宋体" w:hint="eastAsia"/>
                <w:color w:val="000000"/>
                <w:kern w:val="0"/>
                <w:sz w:val="22"/>
              </w:rPr>
              <w:t>单词数</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1</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2</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5</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10</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15</w:t>
            </w:r>
          </w:p>
        </w:tc>
      </w:tr>
      <w:tr w:rsidR="00B91C22" w:rsidRPr="00B91C22" w:rsidTr="002B07E3">
        <w:trPr>
          <w:trHeight w:val="320"/>
        </w:trPr>
        <w:tc>
          <w:tcPr>
            <w:tcW w:w="2210" w:type="dxa"/>
            <w:vMerge w:val="restart"/>
            <w:tcBorders>
              <w:top w:val="nil"/>
              <w:left w:val="nil"/>
              <w:bottom w:val="nil"/>
              <w:right w:val="nil"/>
            </w:tcBorders>
            <w:shd w:val="clear" w:color="auto" w:fill="auto"/>
            <w:noWrap/>
            <w:vAlign w:val="center"/>
            <w:hideMark/>
          </w:tcPr>
          <w:p w:rsidR="00B91C22" w:rsidRPr="00B91C22" w:rsidRDefault="00B91C22" w:rsidP="00B91C22">
            <w:pPr>
              <w:widowControl/>
              <w:jc w:val="center"/>
              <w:rPr>
                <w:rFonts w:ascii="宋体" w:eastAsia="宋体" w:hAnsi="宋体" w:cs="宋体"/>
                <w:color w:val="000000"/>
                <w:kern w:val="0"/>
                <w:sz w:val="22"/>
              </w:rPr>
            </w:pPr>
            <w:r w:rsidRPr="00B91C22">
              <w:rPr>
                <w:rFonts w:ascii="宋体" w:eastAsia="宋体" w:hAnsi="宋体" w:cs="宋体" w:hint="eastAsia"/>
                <w:color w:val="000000"/>
                <w:kern w:val="0"/>
                <w:sz w:val="22"/>
              </w:rPr>
              <w:t>单次耗时（s）</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0.001093</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0.001673</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0.006776</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0.012228</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0.012891</w:t>
            </w:r>
          </w:p>
        </w:tc>
      </w:tr>
      <w:tr w:rsidR="00B91C22" w:rsidRPr="00B91C22" w:rsidTr="002B07E3">
        <w:trPr>
          <w:trHeight w:val="320"/>
        </w:trPr>
        <w:tc>
          <w:tcPr>
            <w:tcW w:w="2210" w:type="dxa"/>
            <w:vMerge/>
            <w:tcBorders>
              <w:top w:val="nil"/>
              <w:left w:val="nil"/>
              <w:bottom w:val="nil"/>
              <w:right w:val="nil"/>
            </w:tcBorders>
            <w:vAlign w:val="center"/>
            <w:hideMark/>
          </w:tcPr>
          <w:p w:rsidR="00B91C22" w:rsidRPr="00B91C22" w:rsidRDefault="00B91C22" w:rsidP="00B91C22">
            <w:pPr>
              <w:widowControl/>
              <w:jc w:val="left"/>
              <w:rPr>
                <w:rFonts w:ascii="宋体" w:eastAsia="宋体" w:hAnsi="宋体" w:cs="宋体"/>
                <w:color w:val="000000"/>
                <w:kern w:val="0"/>
                <w:sz w:val="22"/>
              </w:rPr>
            </w:pP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0.000919</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0.001671</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0.00646</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0.011842</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0.013533</w:t>
            </w:r>
          </w:p>
        </w:tc>
      </w:tr>
      <w:tr w:rsidR="00B91C22" w:rsidRPr="00B91C22" w:rsidTr="002B07E3">
        <w:trPr>
          <w:trHeight w:val="320"/>
        </w:trPr>
        <w:tc>
          <w:tcPr>
            <w:tcW w:w="2210" w:type="dxa"/>
            <w:vMerge/>
            <w:tcBorders>
              <w:top w:val="nil"/>
              <w:left w:val="nil"/>
              <w:bottom w:val="nil"/>
              <w:right w:val="nil"/>
            </w:tcBorders>
            <w:vAlign w:val="center"/>
            <w:hideMark/>
          </w:tcPr>
          <w:p w:rsidR="00B91C22" w:rsidRPr="00B91C22" w:rsidRDefault="00B91C22" w:rsidP="00B91C22">
            <w:pPr>
              <w:widowControl/>
              <w:jc w:val="left"/>
              <w:rPr>
                <w:rFonts w:ascii="宋体" w:eastAsia="宋体" w:hAnsi="宋体" w:cs="宋体"/>
                <w:color w:val="000000"/>
                <w:kern w:val="0"/>
                <w:sz w:val="22"/>
              </w:rPr>
            </w:pP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0.000926</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0.001693</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0.006066</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0.007089</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0.013623</w:t>
            </w:r>
          </w:p>
        </w:tc>
      </w:tr>
      <w:tr w:rsidR="00B91C22" w:rsidRPr="00B91C22" w:rsidTr="002B07E3">
        <w:trPr>
          <w:trHeight w:val="320"/>
        </w:trPr>
        <w:tc>
          <w:tcPr>
            <w:tcW w:w="2210" w:type="dxa"/>
            <w:vMerge/>
            <w:tcBorders>
              <w:top w:val="nil"/>
              <w:left w:val="nil"/>
              <w:bottom w:val="nil"/>
              <w:right w:val="nil"/>
            </w:tcBorders>
            <w:vAlign w:val="center"/>
            <w:hideMark/>
          </w:tcPr>
          <w:p w:rsidR="00B91C22" w:rsidRPr="00B91C22" w:rsidRDefault="00B91C22" w:rsidP="00B91C22">
            <w:pPr>
              <w:widowControl/>
              <w:jc w:val="left"/>
              <w:rPr>
                <w:rFonts w:ascii="宋体" w:eastAsia="宋体" w:hAnsi="宋体" w:cs="宋体"/>
                <w:color w:val="000000"/>
                <w:kern w:val="0"/>
                <w:sz w:val="22"/>
              </w:rPr>
            </w:pP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0.00096</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0.001747</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0.005976</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0.0071</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0.01557</w:t>
            </w:r>
          </w:p>
        </w:tc>
      </w:tr>
      <w:tr w:rsidR="00B91C22" w:rsidRPr="00B91C22" w:rsidTr="002B07E3">
        <w:trPr>
          <w:trHeight w:val="320"/>
        </w:trPr>
        <w:tc>
          <w:tcPr>
            <w:tcW w:w="2210" w:type="dxa"/>
            <w:vMerge/>
            <w:tcBorders>
              <w:top w:val="nil"/>
              <w:left w:val="nil"/>
              <w:bottom w:val="nil"/>
              <w:right w:val="nil"/>
            </w:tcBorders>
            <w:vAlign w:val="center"/>
            <w:hideMark/>
          </w:tcPr>
          <w:p w:rsidR="00B91C22" w:rsidRPr="00B91C22" w:rsidRDefault="00B91C22" w:rsidP="00B91C22">
            <w:pPr>
              <w:widowControl/>
              <w:jc w:val="left"/>
              <w:rPr>
                <w:rFonts w:ascii="宋体" w:eastAsia="宋体" w:hAnsi="宋体" w:cs="宋体"/>
                <w:color w:val="000000"/>
                <w:kern w:val="0"/>
                <w:sz w:val="22"/>
              </w:rPr>
            </w:pP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0.000972</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0.001883</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0.006789</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0.012063</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0.015983</w:t>
            </w:r>
          </w:p>
        </w:tc>
      </w:tr>
      <w:tr w:rsidR="00B91C22" w:rsidRPr="00B91C22" w:rsidTr="002B07E3">
        <w:trPr>
          <w:trHeight w:val="320"/>
        </w:trPr>
        <w:tc>
          <w:tcPr>
            <w:tcW w:w="2210" w:type="dxa"/>
            <w:vMerge/>
            <w:tcBorders>
              <w:top w:val="nil"/>
              <w:left w:val="nil"/>
              <w:bottom w:val="nil"/>
              <w:right w:val="nil"/>
            </w:tcBorders>
            <w:vAlign w:val="center"/>
            <w:hideMark/>
          </w:tcPr>
          <w:p w:rsidR="00B91C22" w:rsidRPr="00B91C22" w:rsidRDefault="00B91C22" w:rsidP="00B91C22">
            <w:pPr>
              <w:widowControl/>
              <w:jc w:val="left"/>
              <w:rPr>
                <w:rFonts w:ascii="宋体" w:eastAsia="宋体" w:hAnsi="宋体" w:cs="宋体"/>
                <w:color w:val="000000"/>
                <w:kern w:val="0"/>
                <w:sz w:val="22"/>
              </w:rPr>
            </w:pP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0.000898</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0.001671</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0.007626</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0.010846</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0.013697</w:t>
            </w:r>
          </w:p>
        </w:tc>
      </w:tr>
      <w:tr w:rsidR="00B91C22" w:rsidRPr="00B91C22" w:rsidTr="002B07E3">
        <w:trPr>
          <w:trHeight w:val="320"/>
        </w:trPr>
        <w:tc>
          <w:tcPr>
            <w:tcW w:w="2210" w:type="dxa"/>
            <w:vMerge/>
            <w:tcBorders>
              <w:top w:val="nil"/>
              <w:left w:val="nil"/>
              <w:bottom w:val="nil"/>
              <w:right w:val="nil"/>
            </w:tcBorders>
            <w:vAlign w:val="center"/>
            <w:hideMark/>
          </w:tcPr>
          <w:p w:rsidR="00B91C22" w:rsidRPr="00B91C22" w:rsidRDefault="00B91C22" w:rsidP="00B91C22">
            <w:pPr>
              <w:widowControl/>
              <w:jc w:val="left"/>
              <w:rPr>
                <w:rFonts w:ascii="宋体" w:eastAsia="宋体" w:hAnsi="宋体" w:cs="宋体"/>
                <w:color w:val="000000"/>
                <w:kern w:val="0"/>
                <w:sz w:val="22"/>
              </w:rPr>
            </w:pP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0.000895</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0.001865</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0.007755</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0.007805</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0.013518</w:t>
            </w:r>
          </w:p>
        </w:tc>
      </w:tr>
      <w:tr w:rsidR="00B91C22" w:rsidRPr="00B91C22" w:rsidTr="002B07E3">
        <w:trPr>
          <w:trHeight w:val="320"/>
        </w:trPr>
        <w:tc>
          <w:tcPr>
            <w:tcW w:w="2210" w:type="dxa"/>
            <w:vMerge/>
            <w:tcBorders>
              <w:top w:val="nil"/>
              <w:left w:val="nil"/>
              <w:bottom w:val="nil"/>
              <w:right w:val="nil"/>
            </w:tcBorders>
            <w:vAlign w:val="center"/>
            <w:hideMark/>
          </w:tcPr>
          <w:p w:rsidR="00B91C22" w:rsidRPr="00B91C22" w:rsidRDefault="00B91C22" w:rsidP="00B91C22">
            <w:pPr>
              <w:widowControl/>
              <w:jc w:val="left"/>
              <w:rPr>
                <w:rFonts w:ascii="宋体" w:eastAsia="宋体" w:hAnsi="宋体" w:cs="宋体"/>
                <w:color w:val="000000"/>
                <w:kern w:val="0"/>
                <w:sz w:val="22"/>
              </w:rPr>
            </w:pP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0.000885</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0.001331</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0.00465</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0.010015</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0.011285</w:t>
            </w:r>
          </w:p>
        </w:tc>
      </w:tr>
      <w:tr w:rsidR="00B91C22" w:rsidRPr="00B91C22" w:rsidTr="002B07E3">
        <w:trPr>
          <w:trHeight w:val="320"/>
        </w:trPr>
        <w:tc>
          <w:tcPr>
            <w:tcW w:w="2210" w:type="dxa"/>
            <w:vMerge/>
            <w:tcBorders>
              <w:top w:val="nil"/>
              <w:left w:val="nil"/>
              <w:bottom w:val="nil"/>
              <w:right w:val="nil"/>
            </w:tcBorders>
            <w:vAlign w:val="center"/>
            <w:hideMark/>
          </w:tcPr>
          <w:p w:rsidR="00B91C22" w:rsidRPr="00B91C22" w:rsidRDefault="00B91C22" w:rsidP="00B91C22">
            <w:pPr>
              <w:widowControl/>
              <w:jc w:val="left"/>
              <w:rPr>
                <w:rFonts w:ascii="宋体" w:eastAsia="宋体" w:hAnsi="宋体" w:cs="宋体"/>
                <w:color w:val="000000"/>
                <w:kern w:val="0"/>
                <w:sz w:val="22"/>
              </w:rPr>
            </w:pP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0.000941</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0.001717</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0.005607</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0.011157</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0.01188</w:t>
            </w:r>
          </w:p>
        </w:tc>
      </w:tr>
      <w:tr w:rsidR="00B91C22" w:rsidRPr="00B91C22" w:rsidTr="002B07E3">
        <w:trPr>
          <w:trHeight w:val="320"/>
        </w:trPr>
        <w:tc>
          <w:tcPr>
            <w:tcW w:w="2210" w:type="dxa"/>
            <w:vMerge/>
            <w:tcBorders>
              <w:top w:val="nil"/>
              <w:left w:val="nil"/>
              <w:bottom w:val="nil"/>
              <w:right w:val="nil"/>
            </w:tcBorders>
            <w:vAlign w:val="center"/>
            <w:hideMark/>
          </w:tcPr>
          <w:p w:rsidR="00B91C22" w:rsidRPr="00B91C22" w:rsidRDefault="00B91C22" w:rsidP="00B91C22">
            <w:pPr>
              <w:widowControl/>
              <w:jc w:val="left"/>
              <w:rPr>
                <w:rFonts w:ascii="宋体" w:eastAsia="宋体" w:hAnsi="宋体" w:cs="宋体"/>
                <w:color w:val="000000"/>
                <w:kern w:val="0"/>
                <w:sz w:val="22"/>
              </w:rPr>
            </w:pP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0.00091</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0.009837</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0.006558</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0.010901</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0.01314</w:t>
            </w:r>
          </w:p>
        </w:tc>
      </w:tr>
      <w:tr w:rsidR="00B91C22" w:rsidRPr="00B91C22" w:rsidTr="002B07E3">
        <w:trPr>
          <w:trHeight w:val="320"/>
        </w:trPr>
        <w:tc>
          <w:tcPr>
            <w:tcW w:w="2210" w:type="dxa"/>
            <w:tcBorders>
              <w:top w:val="nil"/>
              <w:left w:val="nil"/>
              <w:bottom w:val="nil"/>
              <w:right w:val="nil"/>
            </w:tcBorders>
            <w:shd w:val="clear" w:color="auto" w:fill="auto"/>
            <w:noWrap/>
            <w:vAlign w:val="center"/>
            <w:hideMark/>
          </w:tcPr>
          <w:p w:rsidR="00B91C22" w:rsidRPr="00B91C22" w:rsidRDefault="00B91C22" w:rsidP="00B91C22">
            <w:pPr>
              <w:widowControl/>
              <w:jc w:val="center"/>
              <w:rPr>
                <w:rFonts w:ascii="宋体" w:eastAsia="宋体" w:hAnsi="宋体" w:cs="宋体"/>
                <w:color w:val="000000"/>
                <w:kern w:val="0"/>
                <w:sz w:val="22"/>
              </w:rPr>
            </w:pPr>
            <w:r w:rsidRPr="00B91C22">
              <w:rPr>
                <w:rFonts w:ascii="宋体" w:eastAsia="宋体" w:hAnsi="宋体" w:cs="宋体" w:hint="eastAsia"/>
                <w:color w:val="000000"/>
                <w:kern w:val="0"/>
                <w:sz w:val="22"/>
              </w:rPr>
              <w:t>平均时间(s)</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0.00094</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0.002509</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0.006426</w:t>
            </w:r>
          </w:p>
        </w:tc>
        <w:tc>
          <w:tcPr>
            <w:tcW w:w="1234"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0.010104</w:t>
            </w:r>
          </w:p>
        </w:tc>
        <w:tc>
          <w:tcPr>
            <w:tcW w:w="1136" w:type="dxa"/>
            <w:tcBorders>
              <w:top w:val="nil"/>
              <w:left w:val="nil"/>
              <w:bottom w:val="nil"/>
              <w:right w:val="nil"/>
            </w:tcBorders>
            <w:shd w:val="clear" w:color="auto" w:fill="auto"/>
            <w:noWrap/>
            <w:vAlign w:val="center"/>
            <w:hideMark/>
          </w:tcPr>
          <w:p w:rsidR="00B91C22" w:rsidRPr="00B91C22" w:rsidRDefault="00B91C22" w:rsidP="00B91C22">
            <w:pPr>
              <w:widowControl/>
              <w:jc w:val="right"/>
              <w:rPr>
                <w:rFonts w:ascii="宋体" w:eastAsia="宋体" w:hAnsi="宋体" w:cs="宋体"/>
                <w:color w:val="000000"/>
                <w:kern w:val="0"/>
                <w:sz w:val="22"/>
              </w:rPr>
            </w:pPr>
            <w:r w:rsidRPr="00B91C22">
              <w:rPr>
                <w:rFonts w:ascii="宋体" w:eastAsia="宋体" w:hAnsi="宋体" w:cs="宋体" w:hint="eastAsia"/>
                <w:color w:val="000000"/>
                <w:kern w:val="0"/>
                <w:sz w:val="22"/>
              </w:rPr>
              <w:t>0.013</w:t>
            </w:r>
            <w:bookmarkStart w:id="0" w:name="_GoBack"/>
            <w:bookmarkEnd w:id="0"/>
            <w:r w:rsidRPr="00B91C22">
              <w:rPr>
                <w:rFonts w:ascii="宋体" w:eastAsia="宋体" w:hAnsi="宋体" w:cs="宋体" w:hint="eastAsia"/>
                <w:color w:val="000000"/>
                <w:kern w:val="0"/>
                <w:sz w:val="22"/>
              </w:rPr>
              <w:t>512</w:t>
            </w:r>
          </w:p>
        </w:tc>
      </w:tr>
    </w:tbl>
    <w:p w:rsidR="00B91C22" w:rsidRDefault="00B91C22" w:rsidP="001B2152">
      <w:pPr>
        <w:rPr>
          <w:rFonts w:cstheme="minorHAnsi"/>
          <w:sz w:val="28"/>
        </w:rPr>
      </w:pPr>
      <w:r>
        <w:rPr>
          <w:noProof/>
        </w:rPr>
        <w:lastRenderedPageBreak/>
        <w:drawing>
          <wp:inline distT="0" distB="0" distL="0" distR="0" wp14:anchorId="2739D5FC" wp14:editId="64264ACE">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91C22" w:rsidRDefault="00B91C22" w:rsidP="001B2152">
      <w:pPr>
        <w:rPr>
          <w:rFonts w:cstheme="minorHAnsi"/>
          <w:sz w:val="28"/>
        </w:rPr>
      </w:pPr>
    </w:p>
    <w:p w:rsidR="00B91C22" w:rsidRDefault="00B91C22" w:rsidP="001B2152">
      <w:pPr>
        <w:rPr>
          <w:rFonts w:cstheme="minorHAnsi"/>
          <w:sz w:val="28"/>
        </w:rPr>
      </w:pPr>
      <w:r>
        <w:rPr>
          <w:rFonts w:cstheme="minorHAnsi"/>
          <w:sz w:val="28"/>
        </w:rPr>
        <w:t>F</w:t>
      </w:r>
      <w:r>
        <w:rPr>
          <w:rFonts w:cstheme="minorHAnsi" w:hint="eastAsia"/>
          <w:sz w:val="28"/>
        </w:rPr>
        <w:t xml:space="preserve">rom </w:t>
      </w:r>
      <w:r>
        <w:rPr>
          <w:rFonts w:cstheme="minorHAnsi"/>
          <w:sz w:val="28"/>
        </w:rPr>
        <w:t xml:space="preserve">our tests, the running time and the number of words in one query is positively related, however the concrete relationship is quite complex. In the hashing search, the running time and words quantity is linear dependent, and in the process of merging the results of each words, </w:t>
      </w:r>
      <w:r w:rsidR="00E80C26">
        <w:rPr>
          <w:rFonts w:cstheme="minorHAnsi"/>
          <w:sz w:val="28"/>
        </w:rPr>
        <w:t>the running time and the total documents number is about a square relation, but the relation between the words number and document numbers is indeterminate;</w:t>
      </w:r>
    </w:p>
    <w:p w:rsidR="00B91C22" w:rsidRPr="00B91C22" w:rsidRDefault="00B91C22" w:rsidP="001B2152">
      <w:pPr>
        <w:rPr>
          <w:rFonts w:cstheme="minorHAnsi"/>
          <w:sz w:val="28"/>
        </w:rPr>
      </w:pPr>
    </w:p>
    <w:sectPr w:rsidR="00B91C22" w:rsidRPr="00B91C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42"/>
    <w:rsid w:val="001B2152"/>
    <w:rsid w:val="0025189D"/>
    <w:rsid w:val="00276E50"/>
    <w:rsid w:val="002B07E3"/>
    <w:rsid w:val="0046001B"/>
    <w:rsid w:val="00A06254"/>
    <w:rsid w:val="00A37F42"/>
    <w:rsid w:val="00B91C22"/>
    <w:rsid w:val="00C424E0"/>
    <w:rsid w:val="00CB6796"/>
    <w:rsid w:val="00E80C26"/>
    <w:rsid w:val="00EC419F"/>
    <w:rsid w:val="00FF0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8A37C-5A33-4FD3-B1F4-DE8942EE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9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Sheet1!$A$3</c:f>
              <c:strCache>
                <c:ptCount val="1"/>
              </c:strCache>
            </c:strRef>
          </c:tx>
          <c:spPr>
            <a:ln w="19050" cap="rnd">
              <a:solidFill>
                <a:schemeClr val="accent1"/>
              </a:solidFill>
              <a:round/>
            </a:ln>
            <a:effectLst/>
          </c:spPr>
          <c:marker>
            <c:symbol val="none"/>
          </c:marker>
          <c:xVal>
            <c:numRef>
              <c:f>Sheet1!$B$1:$F$1</c:f>
              <c:numCache>
                <c:formatCode>General</c:formatCode>
                <c:ptCount val="5"/>
                <c:pt idx="0">
                  <c:v>1</c:v>
                </c:pt>
                <c:pt idx="1">
                  <c:v>2</c:v>
                </c:pt>
                <c:pt idx="2">
                  <c:v>5</c:v>
                </c:pt>
                <c:pt idx="3">
                  <c:v>10</c:v>
                </c:pt>
                <c:pt idx="4">
                  <c:v>15</c:v>
                </c:pt>
              </c:numCache>
            </c:numRef>
          </c:xVal>
          <c:yVal>
            <c:numRef>
              <c:f>Sheet1!$B$3:$F$3</c:f>
              <c:numCache>
                <c:formatCode>General</c:formatCode>
                <c:ptCount val="5"/>
                <c:pt idx="0">
                  <c:v>9.1860100000000001E-4</c:v>
                </c:pt>
                <c:pt idx="1">
                  <c:v>1.6706500000000001E-3</c:v>
                </c:pt>
                <c:pt idx="2">
                  <c:v>6.4596000000000002E-3</c:v>
                </c:pt>
                <c:pt idx="3">
                  <c:v>1.18415E-2</c:v>
                </c:pt>
                <c:pt idx="4">
                  <c:v>1.35332E-2</c:v>
                </c:pt>
              </c:numCache>
            </c:numRef>
          </c:yVal>
          <c:smooth val="1"/>
        </c:ser>
        <c:dLbls>
          <c:showLegendKey val="0"/>
          <c:showVal val="0"/>
          <c:showCatName val="0"/>
          <c:showSerName val="0"/>
          <c:showPercent val="0"/>
          <c:showBubbleSize val="0"/>
        </c:dLbls>
        <c:axId val="-1910814944"/>
        <c:axId val="-1910818752"/>
      </c:scatterChart>
      <c:valAx>
        <c:axId val="-1910814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0818752"/>
        <c:crosses val="autoZero"/>
        <c:crossBetween val="midCat"/>
      </c:valAx>
      <c:valAx>
        <c:axId val="-191081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0814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357</Words>
  <Characters>2040</Characters>
  <Application>Microsoft Office Word</Application>
  <DocSecurity>0</DocSecurity>
  <Lines>17</Lines>
  <Paragraphs>4</Paragraphs>
  <ScaleCrop>false</ScaleCrop>
  <Company>Hewlett-Packard</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梁杰</dc:creator>
  <cp:keywords/>
  <dc:description/>
  <cp:lastModifiedBy>梁杰</cp:lastModifiedBy>
  <cp:revision>10</cp:revision>
  <dcterms:created xsi:type="dcterms:W3CDTF">2017-03-27T10:53:00Z</dcterms:created>
  <dcterms:modified xsi:type="dcterms:W3CDTF">2017-03-28T07:44:00Z</dcterms:modified>
</cp:coreProperties>
</file>