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4-nfasis1"/>
        <w:tblW w:w="143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98"/>
        <w:gridCol w:w="2398"/>
        <w:gridCol w:w="2398"/>
        <w:gridCol w:w="2398"/>
        <w:gridCol w:w="2399"/>
        <w:gridCol w:w="239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0"/>
                <w:szCs w:val="20"/>
                <w:lang w:val="es-MX" w:eastAsia="en-US" w:bidi="ar-SA"/>
              </w:rPr>
              <w:t>OBJETIVOS</w:t>
            </w:r>
          </w:p>
        </w:tc>
        <w:tc>
          <w:tcPr>
            <w:tcW w:w="239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0"/>
                <w:szCs w:val="20"/>
                <w:lang w:val="es-MX" w:eastAsia="en-US" w:bidi="ar-SA"/>
              </w:rPr>
              <w:t>POBLACIÓN OBJETIVO</w:t>
            </w:r>
          </w:p>
        </w:tc>
        <w:tc>
          <w:tcPr>
            <w:tcW w:w="239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0"/>
                <w:szCs w:val="20"/>
                <w:lang w:val="es-MX" w:eastAsia="en-US" w:bidi="ar-SA"/>
              </w:rPr>
              <w:t>TAMAÑO DE LA MUESTRA</w:t>
            </w:r>
          </w:p>
        </w:tc>
        <w:tc>
          <w:tcPr>
            <w:tcW w:w="239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0"/>
                <w:szCs w:val="20"/>
                <w:lang w:val="es-MX" w:eastAsia="en-US" w:bidi="ar-SA"/>
              </w:rPr>
              <w:t>PROPÓSITO DE LA EVALUACIÓN</w:t>
            </w:r>
          </w:p>
        </w:tc>
        <w:tc>
          <w:tcPr>
            <w:tcW w:w="239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Default"/>
              <w:widowControl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" w:asciiTheme="minorHAnsi" w:cstheme="minorBidi" w:hAnsi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color w:val="FFFFFF" w:themeColor="background1"/>
                <w:kern w:val="0"/>
                <w:sz w:val="20"/>
                <w:szCs w:val="20"/>
                <w:lang w:val="es-MX" w:eastAsia="en-US" w:bidi="ar-SA"/>
              </w:rPr>
              <w:t>INDICADORES</w:t>
            </w:r>
          </w:p>
          <w:p>
            <w:pPr>
              <w:pStyle w:val="Default"/>
              <w:widowControl/>
              <w:numPr>
                <w:ilvl w:val="0"/>
                <w:numId w:val="1"/>
              </w:num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" w:asciiTheme="minorHAnsi" w:cstheme="minorBidi" w:hAnsi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color w:val="FFFFFF" w:themeColor="background1"/>
                <w:kern w:val="0"/>
                <w:sz w:val="20"/>
                <w:szCs w:val="20"/>
                <w:lang w:val="es-MX" w:eastAsia="en-US" w:bidi="ar-SA"/>
              </w:rPr>
              <w:t>HABILIDADES</w:t>
            </w:r>
          </w:p>
          <w:p>
            <w:pPr>
              <w:pStyle w:val="Default"/>
              <w:widowControl/>
              <w:numPr>
                <w:ilvl w:val="0"/>
                <w:numId w:val="1"/>
              </w:num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" w:asciiTheme="minorHAnsi" w:cstheme="minorBidi" w:hAnsi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color w:val="FFFFFF" w:themeColor="background1"/>
                <w:kern w:val="0"/>
                <w:sz w:val="20"/>
                <w:szCs w:val="20"/>
                <w:lang w:val="es-MX" w:eastAsia="en-US" w:bidi="ar-SA"/>
              </w:rPr>
              <w:t>DESTREZAS</w:t>
            </w:r>
          </w:p>
          <w:p>
            <w:pPr>
              <w:pStyle w:val="Default"/>
              <w:widowControl/>
              <w:numPr>
                <w:ilvl w:val="0"/>
                <w:numId w:val="1"/>
              </w:num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" w:asciiTheme="minorHAnsi" w:cstheme="minorBidi" w:hAnsi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color w:val="FFFFFF" w:themeColor="background1"/>
                <w:kern w:val="0"/>
                <w:sz w:val="20"/>
                <w:szCs w:val="20"/>
                <w:lang w:val="es-MX" w:eastAsia="en-US" w:bidi="ar-SA"/>
              </w:rPr>
              <w:t>ACTITUDES</w:t>
            </w:r>
          </w:p>
          <w:p>
            <w:pPr>
              <w:pStyle w:val="Normal"/>
              <w:widowControl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239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0"/>
                <w:szCs w:val="20"/>
                <w:lang w:val="es-MX" w:eastAsia="en-US" w:bidi="ar-SA"/>
              </w:rPr>
              <w:t>INSTRUMENTOS PARA LA RECOLECCIÓN DE LA INFORMACIÓN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s-MX" w:eastAsia="en-US" w:bidi="ar-SA"/>
              </w:rPr>
              <w:t>Proponer un sistema automatizado para la enseñanza de ciberseguridad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s-MX" w:eastAsia="en-US" w:bidi="ar-SA"/>
              </w:rPr>
              <w:t>fundamentado en el paradigma constructivista.</w:t>
            </w:r>
          </w:p>
        </w:tc>
        <w:tc>
          <w:tcPr>
            <w:tcW w:w="2398" w:type="dxa"/>
            <w:vMerge w:val="restart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Estudiantes de ciberseguridad</w:t>
            </w:r>
          </w:p>
        </w:tc>
        <w:tc>
          <w:tcPr>
            <w:tcW w:w="2398" w:type="dxa"/>
            <w:vMerge w:val="restart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12-</w:t>
            </w: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20</w:t>
            </w:r>
          </w:p>
        </w:tc>
        <w:tc>
          <w:tcPr>
            <w:tcW w:w="239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239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239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Encuestas</w:t>
            </w:r>
          </w:p>
        </w:tc>
      </w:tr>
      <w:tr>
        <w:trPr/>
        <w:tc>
          <w:tcPr>
            <w:tcW w:w="23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s-MX" w:eastAsia="en-US" w:bidi="ar-SA"/>
              </w:rPr>
              <w:t xml:space="preserve">1.  Definir criterios para evaluar 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s-MX" w:eastAsia="en-US" w:bidi="ar-SA"/>
              </w:rPr>
              <w:t>el aprendizaje en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s-MX" w:eastAsia="en-US" w:bidi="ar-SA"/>
              </w:rPr>
              <w:t xml:space="preserve"> ciberseguridad.</w:t>
              <w:tab/>
            </w:r>
          </w:p>
        </w:tc>
        <w:tc>
          <w:tcPr>
            <w:tcW w:w="239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239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2398" w:type="dxa"/>
            <w:tcBorders/>
          </w:tcPr>
          <w:p>
            <w:pPr>
              <w:pStyle w:val="Normal"/>
              <w:widowControl/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2398" w:type="dxa"/>
            <w:tcBorders/>
          </w:tcPr>
          <w:p>
            <w:pPr>
              <w:pStyle w:val="Normal"/>
              <w:widowControl/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s-MX" w:eastAsia="en-US" w:bidi="ar-SA"/>
              </w:rPr>
              <w:t>2.  Diseñar evaluación de acuerdo a los criterios definidos.</w:t>
            </w:r>
          </w:p>
        </w:tc>
        <w:tc>
          <w:tcPr>
            <w:tcW w:w="2398" w:type="dxa"/>
            <w:vMerge w:val="continue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2398" w:type="dxa"/>
            <w:vMerge w:val="continue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239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239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Aprendizaje independiente.</w:t>
            </w:r>
          </w:p>
          <w:p>
            <w:pPr>
              <w:pStyle w:val="Normal"/>
              <w:widowControl/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Resolución de problemas.</w:t>
            </w:r>
          </w:p>
          <w:p>
            <w:pPr>
              <w:pStyle w:val="Normal"/>
              <w:widowControl/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239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</w:tr>
      <w:tr>
        <w:trPr/>
        <w:tc>
          <w:tcPr>
            <w:tcW w:w="23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s-MX" w:eastAsia="en-US" w:bidi="ar-SA"/>
              </w:rPr>
              <w:t>3.  Implementar sistema automatizado de evaluación.</w:t>
            </w:r>
          </w:p>
        </w:tc>
        <w:tc>
          <w:tcPr>
            <w:tcW w:w="239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239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2398" w:type="dxa"/>
            <w:tcBorders/>
          </w:tcPr>
          <w:p>
            <w:pPr>
              <w:pStyle w:val="Normal"/>
              <w:widowControl/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Aplicación de conocimientos en ciberseguridad que involucran vulnerabilidades comunes.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2398" w:type="dxa"/>
            <w:tcBorders/>
          </w:tcPr>
          <w:p>
            <w:pPr>
              <w:pStyle w:val="Normal"/>
              <w:widowControl/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Sistema para proponer CTF con temas específicos.</w:t>
            </w:r>
          </w:p>
        </w:tc>
      </w:tr>
    </w:tbl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/>
      </w:r>
    </w:p>
    <w:sectPr>
      <w:headerReference w:type="default" r:id="rId2"/>
      <w:footerReference w:type="even" r:id="rId3"/>
      <w:footerReference w:type="default" r:id="rId4"/>
      <w:footerReference w:type="first" r:id="rId5"/>
      <w:type w:val="nextPage"/>
      <w:pgSz w:orient="landscape" w:w="15840" w:h="12240"/>
      <w:pgMar w:left="720" w:right="720" w:gutter="0" w:header="708" w:top="765" w:footer="708" w:bottom="765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05686064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sdt>
    <w:sdtPr>
      <w:docPartObj>
        <w:docPartGallery w:val="Page Numbers (Bottom of Page)"/>
        <w:docPartUnique w:val="true"/>
      </w:docPartObj>
      <w:id w:val="295506427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39162713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18844214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 w:eastAsia="Times New Roman" w:cs="Times New Roman"/>
        <w:lang w:eastAsia="es-MX"/>
      </w:rPr>
    </w:pPr>
    <w:r>
      <w:rPr>
        <w:rFonts w:eastAsia="Times New Roman" w:cs="Times New Roman" w:ascii="Times New Roman" w:hAnsi="Times New Roman"/>
        <w:lang w:eastAsia="es-MX"/>
      </w:rP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6962140</wp:posOffset>
          </wp:positionH>
          <wp:positionV relativeFrom="paragraph">
            <wp:posOffset>635</wp:posOffset>
          </wp:positionV>
          <wp:extent cx="2029460" cy="808355"/>
          <wp:effectExtent l="0" t="0" r="0" b="0"/>
          <wp:wrapNone/>
          <wp:docPr id="1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9441" r="0" b="30707"/>
                  <a:stretch>
                    <a:fillRect/>
                  </a:stretch>
                </pic:blipFill>
                <pic:spPr bwMode="auto">
                  <a:xfrm>
                    <a:off x="0" y="0"/>
                    <a:ext cx="2029460" cy="808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Default"/>
      <w:rPr/>
    </w:pPr>
    <w:r>
      <w:rPr/>
    </w:r>
  </w:p>
  <w:p>
    <w:pPr>
      <w:pStyle w:val="Normal"/>
      <w:spacing w:lineRule="auto" w:line="360"/>
      <w:rPr>
        <w:rFonts w:cs="Calibri" w:cstheme="minorHAnsi"/>
        <w:b/>
        <w:b/>
        <w:bCs/>
        <w:color w:val="000000"/>
        <w:sz w:val="20"/>
        <w:szCs w:val="20"/>
      </w:rPr>
    </w:pPr>
    <w:r>
      <w:rPr>
        <w:rFonts w:cs="Calibri" w:cstheme="minorHAnsi"/>
        <w:b/>
        <w:bCs/>
        <w:color w:val="000000"/>
        <w:sz w:val="20"/>
        <w:szCs w:val="20"/>
      </w:rPr>
      <w:t>DISEÑO Y VALIDACIÓN DE LOS INSTRUMENTOS PARA LA RECOLECCIÓN DE LA INFORMACIÓN</w:t>
    </w:r>
  </w:p>
  <w:p>
    <w:pPr>
      <w:pStyle w:val="Normal"/>
      <w:spacing w:lineRule="auto" w:line="360"/>
      <w:rPr>
        <w:rFonts w:eastAsia="Times New Roman" w:cs="Calibri" w:cstheme="minorHAnsi"/>
        <w:b/>
        <w:b/>
        <w:bCs/>
        <w:sz w:val="20"/>
        <w:szCs w:val="20"/>
        <w:lang w:eastAsia="es-MX"/>
      </w:rPr>
    </w:pPr>
    <w:r>
      <w:rPr>
        <w:rFonts w:eastAsia="Times New Roman" w:cs="Calibri" w:cstheme="minorHAnsi"/>
        <w:b/>
        <w:bCs/>
        <w:sz w:val="20"/>
        <w:szCs w:val="20"/>
        <w:lang w:eastAsia="es-MX"/>
      </w:rPr>
      <w:t>TEMA DE INVESTIGACIÓN:</w:t>
    </w:r>
  </w:p>
  <w:p>
    <w:pPr>
      <w:pStyle w:val="Normal"/>
      <w:rPr>
        <w:rFonts w:eastAsia="Times New Roman" w:cs="Times New Roman"/>
        <w:b/>
        <w:b/>
        <w:bCs/>
        <w:sz w:val="2"/>
        <w:szCs w:val="2"/>
        <w:lang w:eastAsia="es-MX"/>
      </w:rPr>
    </w:pPr>
    <w:r>
      <w:rPr>
        <w:rFonts w:eastAsia="Times New Roman" w:cs="Times New Roman"/>
        <w:b/>
        <w:bCs/>
        <w:sz w:val="2"/>
        <w:szCs w:val="2"/>
        <w:lang w:eastAsia="es-MX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eb225c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b225c"/>
    <w:rPr/>
  </w:style>
  <w:style w:type="character" w:styleId="Pagenumber">
    <w:name w:val="page number"/>
    <w:basedOn w:val="DefaultParagraphFont"/>
    <w:uiPriority w:val="99"/>
    <w:semiHidden/>
    <w:unhideWhenUsed/>
    <w:qFormat/>
    <w:rsid w:val="00620cd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eb225c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eb225c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694a68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916dda"/>
    <w:pPr>
      <w:widowControl/>
      <w:bidi w:val="0"/>
      <w:spacing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s-MX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4-nfasis2">
    <w:name w:val="Grid Table 4 Accent 2"/>
    <w:basedOn w:val="Tablanormal"/>
    <w:uiPriority w:val="49"/>
    <w:rsid w:val="00694a68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4">
    <w:name w:val="Grid Table 4 Accent 4"/>
    <w:basedOn w:val="Tablanormal"/>
    <w:uiPriority w:val="49"/>
    <w:rsid w:val="00881b13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12787c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e07f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">
    <w:name w:val="Table Grid"/>
    <w:basedOn w:val="Tablanormal"/>
    <w:uiPriority w:val="39"/>
    <w:rsid w:val="008048a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916dda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7BC330-F410-F140-9149-0C10F0EBE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LibreOffice/7.2.5.2.0$Linux_X86_64 LibreOffice_project/20$Build-2</Application>
  <AppVersion>15.0000</AppVersion>
  <Pages>2</Pages>
  <Words>107</Words>
  <Characters>706</Characters>
  <CharactersWithSpaces>788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2022-01-23T04:55:00Z</dcterms:created>
  <dc:creator>MIRIAM TRINIDAD</dc:creator>
  <dc:description/>
  <dc:language>es-MX</dc:language>
  <cp:lastModifiedBy/>
  <cp:lastPrinted>2019-10-26T02:08:00Z</cp:lastPrinted>
  <dcterms:modified xsi:type="dcterms:W3CDTF">2022-01-23T12:42:22Z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