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798AE8" w14:textId="77777777" w:rsidR="008E130B" w:rsidRDefault="00000000">
      <w:pPr>
        <w:pStyle w:val="1"/>
        <w:jc w:val="center"/>
        <w:rPr>
          <w:rFonts w:ascii="仿宋" w:eastAsia="仿宋" w:hAnsi="仿宋" w:hint="eastAsia"/>
        </w:rPr>
      </w:pPr>
      <w:r>
        <w:rPr>
          <w:rFonts w:ascii="仿宋" w:eastAsia="仿宋" w:hAnsi="仿宋" w:hint="eastAsia"/>
        </w:rPr>
        <w:t>用户账户分析需求实现方案</w:t>
      </w:r>
    </w:p>
    <w:p w14:paraId="2519A619" w14:textId="77777777" w:rsidR="008E130B" w:rsidRDefault="00000000">
      <w:pPr>
        <w:rPr>
          <w:rFonts w:ascii="仿宋" w:eastAsia="仿宋" w:hAnsi="仿宋" w:hint="eastAsia"/>
          <w:sz w:val="24"/>
          <w:szCs w:val="24"/>
        </w:rPr>
      </w:pPr>
      <w:r>
        <w:rPr>
          <w:rFonts w:ascii="仿宋" w:eastAsia="仿宋" w:hAnsi="仿宋" w:hint="eastAsia"/>
          <w:sz w:val="24"/>
          <w:szCs w:val="24"/>
        </w:rPr>
        <w:t>方案一：</w:t>
      </w:r>
    </w:p>
    <w:p w14:paraId="374A54A8" w14:textId="60A06DCE" w:rsidR="008E130B" w:rsidRDefault="00000000">
      <w:pPr>
        <w:pStyle w:val="a7"/>
        <w:numPr>
          <w:ilvl w:val="0"/>
          <w:numId w:val="1"/>
        </w:numPr>
        <w:ind w:firstLineChars="0"/>
        <w:rPr>
          <w:rFonts w:ascii="仿宋" w:eastAsia="仿宋" w:hAnsi="仿宋" w:hint="eastAsia"/>
          <w:sz w:val="24"/>
          <w:szCs w:val="24"/>
        </w:rPr>
      </w:pPr>
      <w:r>
        <w:rPr>
          <w:rFonts w:ascii="仿宋" w:eastAsia="仿宋" w:hAnsi="仿宋" w:hint="eastAsia"/>
          <w:sz w:val="24"/>
          <w:szCs w:val="24"/>
        </w:rPr>
        <w:t>期货金仕达CRM系统每日定时生成用户交易数据增量（T+1）文件，生成后将数据文件同步</w:t>
      </w:r>
      <w:r w:rsidR="003E27CB">
        <w:rPr>
          <w:rFonts w:ascii="仿宋" w:eastAsia="仿宋" w:hAnsi="仿宋" w:hint="eastAsia"/>
          <w:sz w:val="24"/>
          <w:szCs w:val="24"/>
        </w:rPr>
        <w:t>或抽取</w:t>
      </w:r>
      <w:r>
        <w:rPr>
          <w:rFonts w:ascii="仿宋" w:eastAsia="仿宋" w:hAnsi="仿宋" w:hint="eastAsia"/>
          <w:sz w:val="24"/>
          <w:szCs w:val="24"/>
        </w:rPr>
        <w:t>到控股数仓系统</w:t>
      </w:r>
      <w:r w:rsidR="002A7913">
        <w:rPr>
          <w:rFonts w:ascii="仿宋" w:eastAsia="仿宋" w:hAnsi="仿宋" w:hint="eastAsia"/>
          <w:sz w:val="24"/>
          <w:szCs w:val="24"/>
        </w:rPr>
        <w:t>（脱敏）</w:t>
      </w:r>
      <w:r>
        <w:rPr>
          <w:rFonts w:ascii="仿宋" w:eastAsia="仿宋" w:hAnsi="仿宋" w:hint="eastAsia"/>
          <w:sz w:val="24"/>
          <w:szCs w:val="24"/>
        </w:rPr>
        <w:t>。</w:t>
      </w:r>
    </w:p>
    <w:p w14:paraId="08D5A5CC" w14:textId="758F78EF" w:rsidR="003E27CB" w:rsidRDefault="00000000">
      <w:pPr>
        <w:pStyle w:val="a7"/>
        <w:numPr>
          <w:ilvl w:val="0"/>
          <w:numId w:val="1"/>
        </w:numPr>
        <w:ind w:firstLineChars="0"/>
        <w:rPr>
          <w:rFonts w:ascii="仿宋" w:eastAsia="仿宋" w:hAnsi="仿宋"/>
          <w:sz w:val="24"/>
          <w:szCs w:val="24"/>
        </w:rPr>
      </w:pPr>
      <w:r>
        <w:rPr>
          <w:rFonts w:ascii="仿宋" w:eastAsia="仿宋" w:hAnsi="仿宋" w:hint="eastAsia"/>
          <w:sz w:val="24"/>
          <w:szCs w:val="24"/>
        </w:rPr>
        <w:t>控股数仓系统收到用户交易数据增量文件后进行数据建模和指标计算，</w:t>
      </w:r>
      <w:r w:rsidR="003E27CB">
        <w:rPr>
          <w:rFonts w:ascii="仿宋" w:eastAsia="仿宋" w:hAnsi="仿宋" w:hint="eastAsia"/>
          <w:sz w:val="24"/>
          <w:szCs w:val="24"/>
        </w:rPr>
        <w:t>生成新的账户分析报表；</w:t>
      </w:r>
    </w:p>
    <w:p w14:paraId="6904D1D3" w14:textId="6398BA7E" w:rsidR="003E27CB" w:rsidRPr="003E27CB" w:rsidRDefault="00000000" w:rsidP="003E27CB">
      <w:pPr>
        <w:pStyle w:val="a7"/>
        <w:numPr>
          <w:ilvl w:val="0"/>
          <w:numId w:val="1"/>
        </w:numPr>
        <w:ind w:firstLineChars="0"/>
        <w:rPr>
          <w:rFonts w:ascii="仿宋" w:eastAsia="仿宋" w:hAnsi="仿宋" w:hint="eastAsia"/>
          <w:sz w:val="24"/>
          <w:szCs w:val="24"/>
        </w:rPr>
      </w:pPr>
      <w:r>
        <w:rPr>
          <w:rFonts w:ascii="仿宋" w:eastAsia="仿宋" w:hAnsi="仿宋" w:hint="eastAsia"/>
          <w:sz w:val="24"/>
          <w:szCs w:val="24"/>
        </w:rPr>
        <w:t>将</w:t>
      </w:r>
      <w:r w:rsidR="003E27CB">
        <w:rPr>
          <w:rFonts w:ascii="仿宋" w:eastAsia="仿宋" w:hAnsi="仿宋" w:hint="eastAsia"/>
          <w:sz w:val="24"/>
          <w:szCs w:val="24"/>
        </w:rPr>
        <w:t>开发生成的新的报表导入到CRM系统Oracle数据库中</w:t>
      </w:r>
      <w:r w:rsidR="00350A3C">
        <w:rPr>
          <w:rFonts w:ascii="仿宋" w:eastAsia="仿宋" w:hAnsi="仿宋" w:hint="eastAsia"/>
          <w:sz w:val="24"/>
          <w:szCs w:val="24"/>
        </w:rPr>
        <w:t>（映射回）</w:t>
      </w:r>
      <w:r>
        <w:rPr>
          <w:rFonts w:ascii="仿宋" w:eastAsia="仿宋" w:hAnsi="仿宋" w:hint="eastAsia"/>
          <w:sz w:val="24"/>
          <w:szCs w:val="24"/>
        </w:rPr>
        <w:t>。</w:t>
      </w:r>
    </w:p>
    <w:p w14:paraId="08CFB5D6" w14:textId="6A485A7F" w:rsidR="008E130B" w:rsidRDefault="00000000">
      <w:pPr>
        <w:pStyle w:val="a7"/>
        <w:numPr>
          <w:ilvl w:val="0"/>
          <w:numId w:val="1"/>
        </w:numPr>
        <w:ind w:firstLineChars="0"/>
        <w:rPr>
          <w:rFonts w:ascii="仿宋" w:eastAsia="仿宋" w:hAnsi="仿宋" w:hint="eastAsia"/>
          <w:sz w:val="24"/>
          <w:szCs w:val="24"/>
        </w:rPr>
      </w:pPr>
      <w:r>
        <w:rPr>
          <w:rFonts w:ascii="仿宋" w:eastAsia="仿宋" w:hAnsi="仿宋" w:hint="eastAsia"/>
          <w:sz w:val="24"/>
          <w:szCs w:val="24"/>
        </w:rPr>
        <w:t>控股BI报表系统</w:t>
      </w:r>
      <w:r w:rsidR="003E27CB">
        <w:rPr>
          <w:rFonts w:ascii="仿宋" w:eastAsia="仿宋" w:hAnsi="仿宋" w:hint="eastAsia"/>
          <w:sz w:val="24"/>
          <w:szCs w:val="24"/>
        </w:rPr>
        <w:t>直连</w:t>
      </w:r>
      <w:r w:rsidR="003E27CB">
        <w:rPr>
          <w:rFonts w:ascii="仿宋" w:eastAsia="仿宋" w:hAnsi="仿宋" w:hint="eastAsia"/>
          <w:sz w:val="24"/>
          <w:szCs w:val="24"/>
        </w:rPr>
        <w:t>CRM系统Oracle数据库</w:t>
      </w:r>
      <w:r w:rsidR="003E27CB">
        <w:rPr>
          <w:rFonts w:ascii="仿宋" w:eastAsia="仿宋" w:hAnsi="仿宋" w:hint="eastAsia"/>
          <w:sz w:val="24"/>
          <w:szCs w:val="24"/>
        </w:rPr>
        <w:t>，</w:t>
      </w:r>
      <w:r>
        <w:rPr>
          <w:rFonts w:ascii="仿宋" w:eastAsia="仿宋" w:hAnsi="仿宋" w:hint="eastAsia"/>
          <w:sz w:val="24"/>
          <w:szCs w:val="24"/>
        </w:rPr>
        <w:t>获取到加工后的用户交易数据后生成用户账户分析移动报表界面。</w:t>
      </w:r>
    </w:p>
    <w:p w14:paraId="2F17C2F2" w14:textId="77777777" w:rsidR="008E130B" w:rsidRDefault="00000000">
      <w:pPr>
        <w:pStyle w:val="a7"/>
        <w:numPr>
          <w:ilvl w:val="0"/>
          <w:numId w:val="1"/>
        </w:numPr>
        <w:ind w:firstLineChars="0"/>
        <w:rPr>
          <w:rFonts w:ascii="仿宋" w:eastAsia="仿宋" w:hAnsi="仿宋"/>
          <w:sz w:val="24"/>
          <w:szCs w:val="24"/>
        </w:rPr>
      </w:pPr>
      <w:r>
        <w:rPr>
          <w:rFonts w:ascii="仿宋" w:eastAsia="仿宋" w:hAnsi="仿宋" w:hint="eastAsia"/>
          <w:sz w:val="24"/>
          <w:szCs w:val="24"/>
        </w:rPr>
        <w:t>期货APP嵌入（直接访问Web页面URL方式）BI报表移动界面，当前登录用户可查看本人的账户分析报表。</w:t>
      </w:r>
    </w:p>
    <w:p w14:paraId="055E2064" w14:textId="77777777" w:rsidR="00B179C8" w:rsidRPr="00B179C8" w:rsidRDefault="00B179C8" w:rsidP="00B179C8">
      <w:pPr>
        <w:rPr>
          <w:rFonts w:ascii="仿宋" w:eastAsia="仿宋" w:hAnsi="仿宋" w:hint="eastAsia"/>
          <w:sz w:val="24"/>
          <w:szCs w:val="24"/>
        </w:rPr>
      </w:pPr>
    </w:p>
    <w:p w14:paraId="3DA4B499" w14:textId="77777777" w:rsidR="008E130B" w:rsidRDefault="00000000">
      <w:pPr>
        <w:rPr>
          <w:rFonts w:ascii="仿宋" w:eastAsia="仿宋" w:hAnsi="仿宋" w:hint="eastAsia"/>
          <w:sz w:val="24"/>
          <w:szCs w:val="24"/>
        </w:rPr>
      </w:pPr>
      <w:r>
        <w:rPr>
          <w:rFonts w:ascii="仿宋" w:eastAsia="仿宋" w:hAnsi="仿宋" w:hint="eastAsia"/>
          <w:sz w:val="24"/>
          <w:szCs w:val="24"/>
        </w:rPr>
        <w:t>方案二：</w:t>
      </w:r>
    </w:p>
    <w:p w14:paraId="08A2F175" w14:textId="77777777" w:rsidR="000F69E2" w:rsidRDefault="00000000">
      <w:pPr>
        <w:pStyle w:val="a7"/>
        <w:numPr>
          <w:ilvl w:val="0"/>
          <w:numId w:val="2"/>
        </w:numPr>
        <w:ind w:firstLineChars="0"/>
        <w:rPr>
          <w:rFonts w:ascii="仿宋" w:eastAsia="仿宋" w:hAnsi="仿宋"/>
          <w:sz w:val="24"/>
          <w:szCs w:val="24"/>
        </w:rPr>
      </w:pPr>
      <w:r>
        <w:rPr>
          <w:rFonts w:ascii="仿宋" w:eastAsia="仿宋" w:hAnsi="仿宋" w:hint="eastAsia"/>
          <w:sz w:val="24"/>
          <w:szCs w:val="24"/>
        </w:rPr>
        <w:t>期货金仕达CRM系统将用户交易数据进行加工处理</w:t>
      </w:r>
      <w:r w:rsidR="000F69E2">
        <w:rPr>
          <w:rFonts w:ascii="仿宋" w:eastAsia="仿宋" w:hAnsi="仿宋" w:hint="eastAsia"/>
          <w:sz w:val="24"/>
          <w:szCs w:val="24"/>
        </w:rPr>
        <w:t>生成新的账户分析报表；</w:t>
      </w:r>
    </w:p>
    <w:p w14:paraId="5A4A0886" w14:textId="53452871" w:rsidR="008E130B" w:rsidRDefault="00000000">
      <w:pPr>
        <w:pStyle w:val="a7"/>
        <w:numPr>
          <w:ilvl w:val="0"/>
          <w:numId w:val="2"/>
        </w:numPr>
        <w:ind w:firstLineChars="0"/>
        <w:rPr>
          <w:rFonts w:ascii="仿宋" w:eastAsia="仿宋" w:hAnsi="仿宋" w:hint="eastAsia"/>
          <w:sz w:val="24"/>
          <w:szCs w:val="24"/>
        </w:rPr>
      </w:pPr>
      <w:r>
        <w:rPr>
          <w:rFonts w:ascii="仿宋" w:eastAsia="仿宋" w:hAnsi="仿宋" w:hint="eastAsia"/>
          <w:sz w:val="24"/>
          <w:szCs w:val="24"/>
        </w:rPr>
        <w:t>控股BI报表系统直接访问（数据库直连）CRM数据库进行查询，生成用户账户分析移动报表界面。</w:t>
      </w:r>
    </w:p>
    <w:p w14:paraId="65C388A7" w14:textId="77777777" w:rsidR="008E130B" w:rsidRDefault="00000000">
      <w:pPr>
        <w:pStyle w:val="a7"/>
        <w:numPr>
          <w:ilvl w:val="0"/>
          <w:numId w:val="2"/>
        </w:numPr>
        <w:ind w:firstLineChars="0"/>
        <w:rPr>
          <w:rFonts w:ascii="仿宋" w:eastAsia="仿宋" w:hAnsi="仿宋"/>
          <w:sz w:val="24"/>
          <w:szCs w:val="24"/>
        </w:rPr>
      </w:pPr>
      <w:r>
        <w:rPr>
          <w:rFonts w:ascii="仿宋" w:eastAsia="仿宋" w:hAnsi="仿宋" w:hint="eastAsia"/>
          <w:sz w:val="24"/>
          <w:szCs w:val="24"/>
        </w:rPr>
        <w:t>期货APP嵌入BI报表移动界面，当前登录用户可查看本人的账户分析报表。</w:t>
      </w:r>
    </w:p>
    <w:p w14:paraId="236B12A4" w14:textId="77777777" w:rsidR="00B179C8" w:rsidRPr="00B179C8" w:rsidRDefault="00B179C8" w:rsidP="00B179C8">
      <w:pPr>
        <w:rPr>
          <w:rFonts w:ascii="仿宋" w:eastAsia="仿宋" w:hAnsi="仿宋" w:hint="eastAsia"/>
          <w:sz w:val="24"/>
          <w:szCs w:val="24"/>
        </w:rPr>
      </w:pPr>
    </w:p>
    <w:p w14:paraId="5599C0A6" w14:textId="77777777" w:rsidR="008E130B" w:rsidRDefault="00000000">
      <w:pPr>
        <w:rPr>
          <w:rFonts w:ascii="仿宋" w:eastAsia="仿宋" w:hAnsi="仿宋" w:hint="eastAsia"/>
          <w:sz w:val="24"/>
          <w:szCs w:val="24"/>
        </w:rPr>
      </w:pPr>
      <w:r>
        <w:rPr>
          <w:rFonts w:ascii="仿宋" w:eastAsia="仿宋" w:hAnsi="仿宋" w:hint="eastAsia"/>
          <w:sz w:val="24"/>
          <w:szCs w:val="24"/>
        </w:rPr>
        <w:t>方案三：</w:t>
      </w:r>
    </w:p>
    <w:p w14:paraId="391FC62D" w14:textId="1F2D67F8" w:rsidR="008E130B" w:rsidRDefault="00000000">
      <w:pPr>
        <w:pStyle w:val="a7"/>
        <w:numPr>
          <w:ilvl w:val="0"/>
          <w:numId w:val="3"/>
        </w:numPr>
        <w:ind w:firstLineChars="0"/>
        <w:rPr>
          <w:rFonts w:ascii="仿宋" w:eastAsia="仿宋" w:hAnsi="仿宋" w:hint="eastAsia"/>
          <w:sz w:val="24"/>
          <w:szCs w:val="24"/>
        </w:rPr>
      </w:pPr>
      <w:r>
        <w:rPr>
          <w:rFonts w:ascii="仿宋" w:eastAsia="仿宋" w:hAnsi="仿宋" w:hint="eastAsia"/>
          <w:sz w:val="24"/>
          <w:szCs w:val="24"/>
        </w:rPr>
        <w:t>期货金仕达CRM系统提供用户账户分析移动报表界面</w:t>
      </w:r>
      <w:r w:rsidR="000F69E2">
        <w:rPr>
          <w:rFonts w:ascii="仿宋" w:eastAsia="仿宋" w:hAnsi="仿宋" w:hint="eastAsia"/>
          <w:sz w:val="24"/>
          <w:szCs w:val="24"/>
        </w:rPr>
        <w:t>（前提条件：1、CRM现有的分析报表和数据满足账户分析的需求）</w:t>
      </w:r>
      <w:r>
        <w:rPr>
          <w:rFonts w:ascii="仿宋" w:eastAsia="仿宋" w:hAnsi="仿宋" w:hint="eastAsia"/>
          <w:sz w:val="24"/>
          <w:szCs w:val="24"/>
        </w:rPr>
        <w:t>。</w:t>
      </w:r>
    </w:p>
    <w:p w14:paraId="456D2E96" w14:textId="74C49A99" w:rsidR="00813944" w:rsidRPr="00B179C8" w:rsidRDefault="00000000" w:rsidP="00813944">
      <w:pPr>
        <w:pStyle w:val="a7"/>
        <w:numPr>
          <w:ilvl w:val="0"/>
          <w:numId w:val="3"/>
        </w:numPr>
        <w:ind w:firstLineChars="0"/>
        <w:rPr>
          <w:rFonts w:ascii="仿宋" w:eastAsia="仿宋" w:hAnsi="仿宋" w:hint="eastAsia"/>
          <w:sz w:val="24"/>
          <w:szCs w:val="24"/>
        </w:rPr>
      </w:pPr>
      <w:r>
        <w:rPr>
          <w:rFonts w:ascii="仿宋" w:eastAsia="仿宋" w:hAnsi="仿宋" w:hint="eastAsia"/>
          <w:sz w:val="24"/>
          <w:szCs w:val="24"/>
        </w:rPr>
        <w:t>期货APP嵌入CRM用户账户分析移动报表界面，当前登录用户可查看本人的账户分析报表。</w:t>
      </w:r>
    </w:p>
    <w:sectPr w:rsidR="00813944" w:rsidRPr="00B179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549F5" w14:textId="77777777" w:rsidR="00B257C9" w:rsidRDefault="00B257C9" w:rsidP="00813944">
      <w:pPr>
        <w:rPr>
          <w:rFonts w:hint="eastAsia"/>
        </w:rPr>
      </w:pPr>
      <w:r>
        <w:separator/>
      </w:r>
    </w:p>
  </w:endnote>
  <w:endnote w:type="continuationSeparator" w:id="0">
    <w:p w14:paraId="338CBD51" w14:textId="77777777" w:rsidR="00B257C9" w:rsidRDefault="00B257C9" w:rsidP="008139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6AA1" w14:textId="77777777" w:rsidR="00B257C9" w:rsidRDefault="00B257C9" w:rsidP="00813944">
      <w:pPr>
        <w:rPr>
          <w:rFonts w:hint="eastAsia"/>
        </w:rPr>
      </w:pPr>
      <w:r>
        <w:separator/>
      </w:r>
    </w:p>
  </w:footnote>
  <w:footnote w:type="continuationSeparator" w:id="0">
    <w:p w14:paraId="3944E87A" w14:textId="77777777" w:rsidR="00B257C9" w:rsidRDefault="00B257C9" w:rsidP="0081394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0018"/>
    <w:multiLevelType w:val="multilevel"/>
    <w:tmpl w:val="000C001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905CCA"/>
    <w:multiLevelType w:val="multilevel"/>
    <w:tmpl w:val="0A905CC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0231A2A"/>
    <w:multiLevelType w:val="multilevel"/>
    <w:tmpl w:val="50231A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18419570">
    <w:abstractNumId w:val="1"/>
  </w:num>
  <w:num w:numId="2" w16cid:durableId="838888660">
    <w:abstractNumId w:val="0"/>
  </w:num>
  <w:num w:numId="3" w16cid:durableId="813253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FhYTUyYTRjNzBjN2M4ODVlMGRjNDZlYThlMDZhOWYifQ=="/>
  </w:docVars>
  <w:rsids>
    <w:rsidRoot w:val="00D27E05"/>
    <w:rsid w:val="00071E86"/>
    <w:rsid w:val="000F3969"/>
    <w:rsid w:val="000F69E2"/>
    <w:rsid w:val="00103B70"/>
    <w:rsid w:val="00111D90"/>
    <w:rsid w:val="001A5A2E"/>
    <w:rsid w:val="002A788E"/>
    <w:rsid w:val="002A7913"/>
    <w:rsid w:val="0033148B"/>
    <w:rsid w:val="00332B2E"/>
    <w:rsid w:val="00342986"/>
    <w:rsid w:val="00350A3C"/>
    <w:rsid w:val="003E27CB"/>
    <w:rsid w:val="00434377"/>
    <w:rsid w:val="004B1DF7"/>
    <w:rsid w:val="004C5201"/>
    <w:rsid w:val="00582C42"/>
    <w:rsid w:val="00647814"/>
    <w:rsid w:val="006770D0"/>
    <w:rsid w:val="006D1C11"/>
    <w:rsid w:val="007235C1"/>
    <w:rsid w:val="0074155B"/>
    <w:rsid w:val="007E05E7"/>
    <w:rsid w:val="00813944"/>
    <w:rsid w:val="008450C6"/>
    <w:rsid w:val="008720EC"/>
    <w:rsid w:val="008E130B"/>
    <w:rsid w:val="009B31FD"/>
    <w:rsid w:val="009F4B72"/>
    <w:rsid w:val="00AD3B92"/>
    <w:rsid w:val="00B179C8"/>
    <w:rsid w:val="00B257C9"/>
    <w:rsid w:val="00B4450D"/>
    <w:rsid w:val="00B53FD2"/>
    <w:rsid w:val="00BB640D"/>
    <w:rsid w:val="00BF23A1"/>
    <w:rsid w:val="00C0134F"/>
    <w:rsid w:val="00C36D67"/>
    <w:rsid w:val="00C43CD0"/>
    <w:rsid w:val="00C70A4D"/>
    <w:rsid w:val="00D27E05"/>
    <w:rsid w:val="00D4030A"/>
    <w:rsid w:val="00D82797"/>
    <w:rsid w:val="00DE62D6"/>
    <w:rsid w:val="791D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543B4"/>
  <w15:docId w15:val="{1501D70E-D159-4357-9B3F-A5CDCBD8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uiPriority w:val="9"/>
    <w:qFormat/>
    <w:rPr>
      <w:b/>
      <w:bCs/>
      <w:kern w:val="44"/>
      <w:sz w:val="44"/>
      <w:szCs w:val="44"/>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73</Words>
  <Characters>417</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liubin</dc:creator>
  <cp:lastModifiedBy>liubin</cp:lastModifiedBy>
  <cp:revision>33</cp:revision>
  <dcterms:created xsi:type="dcterms:W3CDTF">2024-08-09T01:30:00Z</dcterms:created>
  <dcterms:modified xsi:type="dcterms:W3CDTF">2024-08-09T06:51:00Z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550BB0FED0F940B68DB55C7FEE4C00E9_12</vt:lpwstr>
  </property>
</Properties>
</file>