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1756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10962" w:rsidRDefault="00910962">
          <w:pPr>
            <w:pStyle w:val="a4"/>
          </w:pPr>
          <w:r>
            <w:t>Оглавление</w:t>
          </w:r>
        </w:p>
        <w:p w:rsidR="00F32010" w:rsidRDefault="00910962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13064" w:history="1">
            <w:r w:rsidR="00F32010" w:rsidRPr="004A38E1">
              <w:rPr>
                <w:rStyle w:val="a5"/>
                <w:noProof/>
              </w:rPr>
              <w:t>Единый язык</w:t>
            </w:r>
            <w:r w:rsidR="00F32010">
              <w:rPr>
                <w:noProof/>
                <w:webHidden/>
              </w:rPr>
              <w:tab/>
            </w:r>
            <w:r w:rsidR="00F32010">
              <w:rPr>
                <w:noProof/>
                <w:webHidden/>
              </w:rPr>
              <w:fldChar w:fldCharType="begin"/>
            </w:r>
            <w:r w:rsidR="00F32010">
              <w:rPr>
                <w:noProof/>
                <w:webHidden/>
              </w:rPr>
              <w:instrText xml:space="preserve"> PAGEREF _Toc482013064 \h </w:instrText>
            </w:r>
            <w:r w:rsidR="00F32010">
              <w:rPr>
                <w:noProof/>
                <w:webHidden/>
              </w:rPr>
            </w:r>
            <w:r w:rsidR="00F32010">
              <w:rPr>
                <w:noProof/>
                <w:webHidden/>
              </w:rPr>
              <w:fldChar w:fldCharType="separate"/>
            </w:r>
            <w:r w:rsidR="00F32010">
              <w:rPr>
                <w:noProof/>
                <w:webHidden/>
              </w:rPr>
              <w:t>1</w:t>
            </w:r>
            <w:r w:rsidR="00F32010">
              <w:rPr>
                <w:noProof/>
                <w:webHidden/>
              </w:rPr>
              <w:fldChar w:fldCharType="end"/>
            </w:r>
          </w:hyperlink>
        </w:p>
        <w:p w:rsidR="00F32010" w:rsidRDefault="00F3201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2013065" w:history="1">
            <w:r w:rsidRPr="004A38E1">
              <w:rPr>
                <w:rStyle w:val="a5"/>
                <w:noProof/>
              </w:rPr>
              <w:t>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10" w:rsidRDefault="00F3201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2013066" w:history="1">
            <w:r w:rsidRPr="004A38E1">
              <w:rPr>
                <w:rStyle w:val="a5"/>
                <w:noProof/>
              </w:rPr>
              <w:t>Просмотр списка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10" w:rsidRDefault="00F3201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2013067" w:history="1">
            <w:r w:rsidRPr="004A38E1">
              <w:rPr>
                <w:rStyle w:val="a5"/>
                <w:noProof/>
              </w:rPr>
              <w:t>Создание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10" w:rsidRDefault="00F3201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2013068" w:history="1">
            <w:r w:rsidRPr="004A38E1">
              <w:rPr>
                <w:rStyle w:val="a5"/>
                <w:noProof/>
              </w:rPr>
              <w:t>Редактирование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10" w:rsidRDefault="00F3201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2013069" w:history="1">
            <w:r w:rsidRPr="004A38E1">
              <w:rPr>
                <w:rStyle w:val="a5"/>
                <w:noProof/>
              </w:rPr>
              <w:t>Пополнение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010" w:rsidRDefault="00F3201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2013070" w:history="1">
            <w:r w:rsidRPr="004A38E1">
              <w:rPr>
                <w:rStyle w:val="a5"/>
                <w:noProof/>
              </w:rPr>
              <w:t>Списание со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62" w:rsidRDefault="00910962">
          <w:r>
            <w:rPr>
              <w:b/>
              <w:bCs/>
            </w:rPr>
            <w:fldChar w:fldCharType="end"/>
          </w:r>
        </w:p>
      </w:sdtContent>
    </w:sdt>
    <w:p w:rsidR="00DA0481" w:rsidRDefault="00910962" w:rsidP="00DA0481">
      <w:pPr>
        <w:pStyle w:val="1"/>
      </w:pPr>
      <w:bookmarkStart w:id="0" w:name="_Toc482013064"/>
      <w:r>
        <w:t>Единый язык</w:t>
      </w:r>
      <w:bookmarkEnd w:id="0"/>
    </w:p>
    <w:p w:rsidR="00214519" w:rsidRDefault="00214519" w:rsidP="00214519">
      <w:r>
        <w:t>В основе всего лежит куча физических объектов, каждый из которых можно продать. Каждый объект из этой кучи будем называть ЕДИНИЦЕЙ ТОВАРА.</w:t>
      </w:r>
    </w:p>
    <w:p w:rsidR="00214519" w:rsidRDefault="00214519" w:rsidP="00214519">
      <w:r>
        <w:t xml:space="preserve">У каждой единицы товара есть характеристики - </w:t>
      </w:r>
      <w:r>
        <w:t xml:space="preserve">название, </w:t>
      </w:r>
      <w:proofErr w:type="spellStart"/>
      <w:r>
        <w:t>штрихкод</w:t>
      </w:r>
      <w:proofErr w:type="spellEnd"/>
      <w:r>
        <w:t>, цена</w:t>
      </w:r>
      <w:r w:rsidR="00B51A14">
        <w:t xml:space="preserve"> закупочная и продажи</w:t>
      </w:r>
      <w:r>
        <w:t>. Набор таких характеристик, одинаковый для нескольких единиц товара будем называть ТОВАР.</w:t>
      </w:r>
      <w:r>
        <w:br/>
      </w:r>
      <w:r>
        <w:br/>
        <w:t>В случае, если у нас есть несколько разных товаров с одинаковым названием – их объединение будем называть ГРУППА ТОВАРОВ.</w:t>
      </w:r>
      <w:r>
        <w:br/>
      </w:r>
      <w:r>
        <w:br/>
        <w:t>Пример:</w:t>
      </w:r>
      <w:r>
        <w:br/>
        <w:t>Имеем 2 товара:</w:t>
      </w:r>
      <w:r>
        <w:br/>
        <w:t xml:space="preserve">1) </w:t>
      </w:r>
      <w:r>
        <w:rPr>
          <w:lang w:val="en-US"/>
        </w:rPr>
        <w:t>GTA</w:t>
      </w:r>
      <w:r w:rsidRPr="00214519">
        <w:t xml:space="preserve"> </w:t>
      </w:r>
      <w:r>
        <w:rPr>
          <w:lang w:val="en-US"/>
        </w:rPr>
        <w:t>V</w:t>
      </w:r>
      <w:r w:rsidRPr="00214519">
        <w:t xml:space="preserve"> </w:t>
      </w:r>
      <w:r>
        <w:t xml:space="preserve">на </w:t>
      </w:r>
      <w:r>
        <w:rPr>
          <w:lang w:val="en-US"/>
        </w:rPr>
        <w:t>XBOX</w:t>
      </w:r>
      <w:r w:rsidRPr="00214519">
        <w:t xml:space="preserve"> 360, </w:t>
      </w:r>
      <w:proofErr w:type="spellStart"/>
      <w:r>
        <w:t>штрихкод</w:t>
      </w:r>
      <w:proofErr w:type="spellEnd"/>
      <w:r>
        <w:t>: 123456, цена: 500 руб.</w:t>
      </w:r>
    </w:p>
    <w:p w:rsidR="00910962" w:rsidRDefault="00214519" w:rsidP="00214519">
      <w:r>
        <w:t xml:space="preserve">2) </w:t>
      </w:r>
      <w:r>
        <w:rPr>
          <w:lang w:val="en-US"/>
        </w:rPr>
        <w:t>GTA</w:t>
      </w:r>
      <w:r w:rsidRPr="00214519">
        <w:t xml:space="preserve"> </w:t>
      </w:r>
      <w:r>
        <w:rPr>
          <w:lang w:val="en-US"/>
        </w:rPr>
        <w:t>V</w:t>
      </w:r>
      <w:r w:rsidRPr="00214519">
        <w:t xml:space="preserve"> </w:t>
      </w:r>
      <w:r>
        <w:t xml:space="preserve">на </w:t>
      </w:r>
      <w:r>
        <w:rPr>
          <w:lang w:val="en-US"/>
        </w:rPr>
        <w:t>XBOX</w:t>
      </w:r>
      <w:r w:rsidRPr="00214519">
        <w:t xml:space="preserve"> 360, </w:t>
      </w:r>
      <w:proofErr w:type="spellStart"/>
      <w:r>
        <w:t>штрихкод</w:t>
      </w:r>
      <w:proofErr w:type="spellEnd"/>
      <w:r>
        <w:t xml:space="preserve">: </w:t>
      </w:r>
      <w:r w:rsidRPr="00214519">
        <w:t>654321</w:t>
      </w:r>
      <w:r>
        <w:t>, цена: 2</w:t>
      </w:r>
      <w:r>
        <w:t>00 руб.</w:t>
      </w:r>
      <w:r>
        <w:br/>
      </w:r>
      <w:r>
        <w:br/>
        <w:t xml:space="preserve">Непосредственно диск со </w:t>
      </w:r>
      <w:proofErr w:type="spellStart"/>
      <w:r>
        <w:t>штрихкодом</w:t>
      </w:r>
      <w:proofErr w:type="spellEnd"/>
      <w:r>
        <w:t xml:space="preserve"> 123456 – это единица товара. </w:t>
      </w:r>
      <w:r>
        <w:rPr>
          <w:lang w:val="en-US"/>
        </w:rPr>
        <w:t>GTA</w:t>
      </w:r>
      <w:r w:rsidRPr="00214519">
        <w:t xml:space="preserve"> </w:t>
      </w:r>
      <w:r>
        <w:rPr>
          <w:lang w:val="en-US"/>
        </w:rPr>
        <w:t>V</w:t>
      </w:r>
      <w:r w:rsidRPr="00214519">
        <w:t xml:space="preserve"> </w:t>
      </w:r>
      <w:r>
        <w:t xml:space="preserve">на </w:t>
      </w:r>
      <w:r>
        <w:rPr>
          <w:lang w:val="en-US"/>
        </w:rPr>
        <w:t>XBOX</w:t>
      </w:r>
      <w:r w:rsidRPr="00214519">
        <w:t xml:space="preserve"> 360</w:t>
      </w:r>
      <w:r>
        <w:t xml:space="preserve"> – это группа товаров с 2мя товарами, указанными выше.</w:t>
      </w:r>
    </w:p>
    <w:p w:rsidR="00F32010" w:rsidRDefault="00F32010" w:rsidP="00214519"/>
    <w:p w:rsidR="00F32010" w:rsidRDefault="00F32010" w:rsidP="00214519">
      <w:r>
        <w:t xml:space="preserve">Несколько товаров могут группироваться в КАТЕГОРИИ. </w:t>
      </w:r>
      <w:proofErr w:type="spellStart"/>
      <w:r>
        <w:t>Штрихкод</w:t>
      </w:r>
      <w:proofErr w:type="spellEnd"/>
      <w:r>
        <w:t xml:space="preserve"> товара должен быть уникальным в рамках категории. Каждый товар принадлежит строго одной категории.</w:t>
      </w:r>
      <w:r>
        <w:br/>
      </w:r>
    </w:p>
    <w:p w:rsidR="00F32010" w:rsidRPr="00B51A14" w:rsidRDefault="00F32010" w:rsidP="00214519">
      <w:r>
        <w:t>Для хранения информации о единицах товара, которые есть в наличии, будем использовать СКЛАД. Каждый склад привязан к определенной категории. Он предоставляет информацию о том, сколько единиц товара есть в наличии, а также операции ПОПОЛНЕНИЯ склада (увеличение количества единиц товара) и СПИСАНИЯ со склада (уменьшение количества единиц товара).</w:t>
      </w:r>
    </w:p>
    <w:p w:rsidR="00591D72" w:rsidRDefault="00591D72" w:rsidP="00591D72">
      <w:pPr>
        <w:pStyle w:val="1"/>
      </w:pPr>
      <w:bookmarkStart w:id="1" w:name="_Toc482013065"/>
      <w:r>
        <w:lastRenderedPageBreak/>
        <w:t>Пользовательские сценарии</w:t>
      </w:r>
      <w:bookmarkEnd w:id="1"/>
    </w:p>
    <w:p w:rsidR="00F32010" w:rsidRPr="00F32010" w:rsidRDefault="00053C0F" w:rsidP="00F32010">
      <w:pPr>
        <w:pStyle w:val="2"/>
      </w:pPr>
      <w:bookmarkStart w:id="2" w:name="_Toc482013066"/>
      <w:r>
        <w:t xml:space="preserve">Просмотр </w:t>
      </w:r>
      <w:r w:rsidRPr="00353184">
        <w:t>списка</w:t>
      </w:r>
      <w:r>
        <w:t xml:space="preserve"> категорий</w:t>
      </w:r>
      <w:bookmarkEnd w:id="2"/>
    </w:p>
    <w:p w:rsidR="00053C0F" w:rsidRDefault="00053C0F" w:rsidP="00F32010">
      <w:r>
        <w:br/>
      </w:r>
      <w:r w:rsidR="00353184">
        <w:object w:dxaOrig="3345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7.25pt;height:135.75pt" o:ole="">
            <v:imagedata r:id="rId6" o:title=""/>
          </v:shape>
          <o:OLEObject Type="Embed" ProgID="Visio.Drawing.15" ShapeID="_x0000_i1046" DrawAspect="Content" ObjectID="_1555755774" r:id="rId7"/>
        </w:object>
      </w:r>
    </w:p>
    <w:p w:rsidR="00353184" w:rsidRDefault="00353184" w:rsidP="00353184"/>
    <w:p w:rsidR="00353184" w:rsidRDefault="00353184" w:rsidP="00353184">
      <w:r>
        <w:t>*Для каждой категории должна быть доступна следующая информация:</w:t>
      </w:r>
    </w:p>
    <w:p w:rsidR="00353184" w:rsidRDefault="00353184" w:rsidP="00353184">
      <w:pPr>
        <w:pStyle w:val="a3"/>
        <w:numPr>
          <w:ilvl w:val="0"/>
          <w:numId w:val="3"/>
        </w:numPr>
      </w:pPr>
      <w:r>
        <w:t>Название</w:t>
      </w:r>
    </w:p>
    <w:p w:rsidR="00353184" w:rsidRPr="00353184" w:rsidRDefault="00353184" w:rsidP="00353184">
      <w:pPr>
        <w:pStyle w:val="a3"/>
        <w:numPr>
          <w:ilvl w:val="0"/>
          <w:numId w:val="3"/>
        </w:numPr>
      </w:pPr>
      <w:r>
        <w:t>Количество товаров в ней</w:t>
      </w:r>
    </w:p>
    <w:p w:rsidR="00353184" w:rsidRDefault="00353184" w:rsidP="00353184"/>
    <w:p w:rsidR="00353184" w:rsidRPr="00353184" w:rsidRDefault="00353184" w:rsidP="00353184"/>
    <w:p w:rsidR="00981FD9" w:rsidRDefault="00177A96" w:rsidP="00591D72">
      <w:pPr>
        <w:pStyle w:val="2"/>
      </w:pPr>
      <w:bookmarkStart w:id="3" w:name="_Toc482013067"/>
      <w:r>
        <w:t>Создание категории</w:t>
      </w:r>
      <w:bookmarkEnd w:id="3"/>
    </w:p>
    <w:p w:rsidR="00353184" w:rsidRPr="00353184" w:rsidRDefault="00353184" w:rsidP="00353184"/>
    <w:p w:rsidR="00177A96" w:rsidRDefault="00353184" w:rsidP="00177A96">
      <w:r>
        <w:object w:dxaOrig="8820" w:dyaOrig="5011">
          <v:shape id="_x0000_i1040" type="#_x0000_t75" style="width:441pt;height:250.5pt" o:ole="">
            <v:imagedata r:id="rId8" o:title=""/>
          </v:shape>
          <o:OLEObject Type="Embed" ProgID="Visio.Drawing.15" ShapeID="_x0000_i1040" DrawAspect="Content" ObjectID="_1555755775" r:id="rId9"/>
        </w:object>
      </w:r>
    </w:p>
    <w:p w:rsidR="00353184" w:rsidRDefault="00353184" w:rsidP="00177A96"/>
    <w:p w:rsidR="00353184" w:rsidRDefault="00353184" w:rsidP="00177A96"/>
    <w:p w:rsidR="00353184" w:rsidRDefault="00353184" w:rsidP="00177A96"/>
    <w:p w:rsidR="00353184" w:rsidRDefault="00353184" w:rsidP="00177A96"/>
    <w:p w:rsidR="00177A96" w:rsidRDefault="00177A96" w:rsidP="00591D72">
      <w:pPr>
        <w:pStyle w:val="2"/>
      </w:pPr>
      <w:bookmarkStart w:id="4" w:name="_Toc482013068"/>
      <w:r>
        <w:t>Редактирование категории</w:t>
      </w:r>
      <w:bookmarkEnd w:id="4"/>
    </w:p>
    <w:p w:rsidR="00353184" w:rsidRPr="00353184" w:rsidRDefault="00353184" w:rsidP="00353184"/>
    <w:p w:rsidR="00177A96" w:rsidRDefault="00353184" w:rsidP="00177A96">
      <w:r>
        <w:object w:dxaOrig="11086" w:dyaOrig="6181">
          <v:shape id="_x0000_i1042" type="#_x0000_t75" style="width:467.25pt;height:260.25pt" o:ole="">
            <v:imagedata r:id="rId10" o:title=""/>
          </v:shape>
          <o:OLEObject Type="Embed" ProgID="Visio.Drawing.15" ShapeID="_x0000_i1042" DrawAspect="Content" ObjectID="_1555755776" r:id="rId11"/>
        </w:object>
      </w:r>
    </w:p>
    <w:p w:rsidR="00353184" w:rsidRDefault="00353184" w:rsidP="00177A96"/>
    <w:p w:rsidR="00353184" w:rsidRPr="00053C0F" w:rsidRDefault="00353184" w:rsidP="00177A96"/>
    <w:p w:rsidR="00177A96" w:rsidRDefault="00177A96" w:rsidP="00591D72">
      <w:pPr>
        <w:pStyle w:val="2"/>
      </w:pPr>
      <w:bookmarkStart w:id="5" w:name="_Toc482013069"/>
      <w:r>
        <w:t>Пополнение склада</w:t>
      </w:r>
      <w:bookmarkEnd w:id="5"/>
    </w:p>
    <w:p w:rsidR="00591D72" w:rsidRDefault="00F32010" w:rsidP="00591D72">
      <w:r>
        <w:object w:dxaOrig="10111" w:dyaOrig="7891">
          <v:shape id="_x0000_i1053" type="#_x0000_t75" style="width:468pt;height:365.25pt" o:ole="">
            <v:imagedata r:id="rId12" o:title=""/>
          </v:shape>
          <o:OLEObject Type="Embed" ProgID="Visio.Drawing.15" ShapeID="_x0000_i1053" DrawAspect="Content" ObjectID="_1555755777" r:id="rId13"/>
        </w:object>
      </w:r>
    </w:p>
    <w:p w:rsidR="00F32010" w:rsidRDefault="00F32010" w:rsidP="00591D72">
      <w:r>
        <w:object w:dxaOrig="15690" w:dyaOrig="10515">
          <v:shape id="_x0000_i1069" type="#_x0000_t75" style="width:552pt;height:324.75pt" o:ole="">
            <v:imagedata r:id="rId14" o:title=""/>
          </v:shape>
          <o:OLEObject Type="Embed" ProgID="Visio.Drawing.15" ShapeID="_x0000_i1069" DrawAspect="Content" ObjectID="_1555755778" r:id="rId15"/>
        </w:object>
      </w:r>
    </w:p>
    <w:p w:rsidR="00F32010" w:rsidRDefault="00F32010" w:rsidP="00F32010">
      <w:r>
        <w:t>* Пользователь должен ввести название товара, его закупочную цену и цену продажи</w:t>
      </w:r>
    </w:p>
    <w:p w:rsidR="00F32010" w:rsidRPr="00624FDB" w:rsidRDefault="00F32010" w:rsidP="00F32010">
      <w:bookmarkStart w:id="6" w:name="_GoBack"/>
      <w:bookmarkEnd w:id="6"/>
    </w:p>
    <w:p w:rsidR="00F32010" w:rsidRDefault="00F32010" w:rsidP="00F32010">
      <w:pPr>
        <w:pStyle w:val="2"/>
      </w:pPr>
      <w:bookmarkStart w:id="7" w:name="_Toc482013070"/>
      <w:r>
        <w:t>Списание со склада</w:t>
      </w:r>
      <w:bookmarkEnd w:id="7"/>
    </w:p>
    <w:p w:rsidR="00F32010" w:rsidRPr="00F32010" w:rsidRDefault="00F32010" w:rsidP="00F32010">
      <w:r>
        <w:object w:dxaOrig="13275" w:dyaOrig="6451">
          <v:shape id="_x0000_i1070" type="#_x0000_t75" style="width:522.75pt;height:254.25pt" o:ole="">
            <v:imagedata r:id="rId16" o:title=""/>
          </v:shape>
          <o:OLEObject Type="Embed" ProgID="Visio.Drawing.15" ShapeID="_x0000_i1070" DrawAspect="Content" ObjectID="_1555755779" r:id="rId17"/>
        </w:object>
      </w:r>
    </w:p>
    <w:sectPr w:rsidR="00F32010" w:rsidRPr="00F32010" w:rsidSect="00F3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07B7"/>
    <w:multiLevelType w:val="hybridMultilevel"/>
    <w:tmpl w:val="49942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71ED3"/>
    <w:multiLevelType w:val="hybridMultilevel"/>
    <w:tmpl w:val="8C840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344E"/>
    <w:multiLevelType w:val="hybridMultilevel"/>
    <w:tmpl w:val="C5B8D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7A"/>
    <w:rsid w:val="00053C0F"/>
    <w:rsid w:val="00177A96"/>
    <w:rsid w:val="00214519"/>
    <w:rsid w:val="00353184"/>
    <w:rsid w:val="005644B6"/>
    <w:rsid w:val="00591D72"/>
    <w:rsid w:val="00624FDB"/>
    <w:rsid w:val="007B7658"/>
    <w:rsid w:val="00910962"/>
    <w:rsid w:val="00981FD9"/>
    <w:rsid w:val="00B51A14"/>
    <w:rsid w:val="00DA0481"/>
    <w:rsid w:val="00DE127A"/>
    <w:rsid w:val="00E07774"/>
    <w:rsid w:val="00F3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9B5A8"/>
  <w15:chartTrackingRefBased/>
  <w15:docId w15:val="{4E2B9FF3-1B8B-43D8-A1EC-457206AC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18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18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7A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3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109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9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096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10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AC6FB-3D30-476E-A207-13C39FC9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9856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Кулапин</dc:creator>
  <cp:keywords/>
  <dc:description/>
  <cp:lastModifiedBy>Артемий Кулапин</cp:lastModifiedBy>
  <cp:revision>3</cp:revision>
  <dcterms:created xsi:type="dcterms:W3CDTF">2017-05-01T13:17:00Z</dcterms:created>
  <dcterms:modified xsi:type="dcterms:W3CDTF">2017-05-08T10:36:00Z</dcterms:modified>
</cp:coreProperties>
</file>