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64" w:rsidRDefault="00E25C12" w:rsidP="00E25C12">
      <w:pPr>
        <w:pStyle w:val="Titolo"/>
        <w:rPr>
          <w:lang w:val="en-US"/>
        </w:rPr>
      </w:pPr>
      <w:r w:rsidRPr="00E25C12">
        <w:rPr>
          <w:lang w:val="en-US"/>
        </w:rPr>
        <w:t>Home-Dev software a</w:t>
      </w:r>
      <w:r>
        <w:rPr>
          <w:lang w:val="en-US"/>
        </w:rPr>
        <w:t>rchitecture</w:t>
      </w:r>
    </w:p>
    <w:p w:rsidR="00E25C12" w:rsidRDefault="00E25C12" w:rsidP="00E25C12">
      <w:pPr>
        <w:pStyle w:val="Titolo1"/>
        <w:numPr>
          <w:ilvl w:val="0"/>
          <w:numId w:val="2"/>
        </w:numPr>
        <w:rPr>
          <w:lang w:val="en-US"/>
        </w:rPr>
      </w:pPr>
      <w:r>
        <w:rPr>
          <w:lang w:val="en-US"/>
        </w:rPr>
        <w:t>Purpose</w:t>
      </w:r>
    </w:p>
    <w:p w:rsidR="00E25C12" w:rsidRPr="00E25C12" w:rsidRDefault="00E25C12" w:rsidP="00E25C12">
      <w:pPr>
        <w:pStyle w:val="Corpodeltesto"/>
        <w:ind w:left="0"/>
        <w:jc w:val="both"/>
        <w:rPr>
          <w:rFonts w:asciiTheme="minorHAnsi" w:hAnsiTheme="minorHAnsi" w:cstheme="minorHAnsi"/>
        </w:rPr>
      </w:pPr>
      <w:r w:rsidRPr="00E25C12">
        <w:rPr>
          <w:rFonts w:asciiTheme="minorHAnsi" w:hAnsiTheme="minorHAnsi" w:cstheme="minorHAnsi"/>
        </w:rPr>
        <w:t xml:space="preserve">This document provides a high level overview and explains the architecture of the Home-Dev system. </w:t>
      </w:r>
    </w:p>
    <w:p w:rsidR="00E25C12" w:rsidRPr="00E25C12" w:rsidRDefault="00E25C12" w:rsidP="00E25C12">
      <w:pPr>
        <w:pStyle w:val="Paragrafoelenco"/>
        <w:ind w:left="0"/>
        <w:rPr>
          <w:rFonts w:cstheme="minorHAnsi"/>
          <w:lang w:val="en-US"/>
        </w:rPr>
      </w:pPr>
      <w:r w:rsidRPr="00E25C12">
        <w:rPr>
          <w:rFonts w:cstheme="minorHAnsi"/>
          <w:lang w:val="en-US"/>
        </w:rPr>
        <w:t xml:space="preserve">The document defines goals of the architecture, architectural styles and components that have been selected. </w:t>
      </w:r>
      <w:r w:rsidR="00D86C4F">
        <w:rPr>
          <w:rFonts w:cstheme="minorHAnsi"/>
          <w:lang w:val="en-US"/>
        </w:rPr>
        <w:br/>
      </w:r>
    </w:p>
    <w:p w:rsidR="00E25C12" w:rsidRDefault="00E25C12" w:rsidP="00FB43A6">
      <w:pPr>
        <w:pStyle w:val="Titolo1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</w:t>
      </w:r>
    </w:p>
    <w:p w:rsidR="00E25C12" w:rsidRDefault="00E25C12" w:rsidP="00E25C12">
      <w:pPr>
        <w:pStyle w:val="Paragrafoelenco"/>
        <w:ind w:left="0"/>
        <w:rPr>
          <w:lang w:val="en-US"/>
        </w:rPr>
      </w:pPr>
      <w:r>
        <w:rPr>
          <w:lang w:val="en-US"/>
        </w:rPr>
        <w:t xml:space="preserve">The selected model is </w:t>
      </w:r>
      <w:r w:rsidR="001C018E">
        <w:rPr>
          <w:lang w:val="en-US"/>
        </w:rPr>
        <w:t>compose of the following layers</w:t>
      </w:r>
      <w:r w:rsidR="00A30D28">
        <w:rPr>
          <w:lang w:val="en-US"/>
        </w:rPr>
        <w:t>:</w:t>
      </w:r>
      <w:r w:rsidR="00D86C4F">
        <w:rPr>
          <w:lang w:val="en-US"/>
        </w:rPr>
        <w:br/>
      </w:r>
    </w:p>
    <w:p w:rsidR="00A30D28" w:rsidRDefault="001C018E" w:rsidP="001C018E">
      <w:pPr>
        <w:pStyle w:val="Paragrafoelenco"/>
        <w:numPr>
          <w:ilvl w:val="1"/>
          <w:numId w:val="2"/>
        </w:numPr>
        <w:rPr>
          <w:lang w:val="en-US"/>
        </w:rPr>
      </w:pPr>
      <w:r w:rsidRPr="00077896">
        <w:rPr>
          <w:b/>
          <w:lang w:val="en-US"/>
        </w:rPr>
        <w:t>External layer</w:t>
      </w:r>
    </w:p>
    <w:p w:rsidR="00A30D28" w:rsidRDefault="00A30D28" w:rsidP="00A30D28">
      <w:pPr>
        <w:pStyle w:val="Paragrafoelenco"/>
        <w:numPr>
          <w:ilvl w:val="0"/>
          <w:numId w:val="3"/>
        </w:numPr>
        <w:rPr>
          <w:lang w:val="en-US"/>
        </w:rPr>
      </w:pPr>
      <w:r w:rsidRPr="00077896">
        <w:rPr>
          <w:u w:val="single"/>
          <w:lang w:val="en-US"/>
        </w:rPr>
        <w:t>Remote devices</w:t>
      </w:r>
      <w:r>
        <w:rPr>
          <w:lang w:val="en-US"/>
        </w:rPr>
        <w:t>;</w:t>
      </w:r>
    </w:p>
    <w:p w:rsidR="00E25C12" w:rsidRDefault="00A30D28" w:rsidP="00A30D28">
      <w:pPr>
        <w:pStyle w:val="Paragrafoelenco"/>
        <w:numPr>
          <w:ilvl w:val="0"/>
          <w:numId w:val="3"/>
        </w:numPr>
        <w:rPr>
          <w:lang w:val="en-US"/>
        </w:rPr>
      </w:pPr>
      <w:r w:rsidRPr="00077896">
        <w:rPr>
          <w:u w:val="single"/>
          <w:lang w:val="en-US"/>
        </w:rPr>
        <w:t xml:space="preserve">Clients and </w:t>
      </w:r>
      <w:proofErr w:type="spellStart"/>
      <w:r w:rsidR="001C018E" w:rsidRPr="00077896">
        <w:rPr>
          <w:u w:val="single"/>
          <w:lang w:val="en-US"/>
        </w:rPr>
        <w:t>provisioners</w:t>
      </w:r>
      <w:proofErr w:type="spellEnd"/>
      <w:r>
        <w:rPr>
          <w:lang w:val="en-US"/>
        </w:rPr>
        <w:t xml:space="preserve">, that allow the users to manage, register and </w:t>
      </w:r>
      <w:r w:rsidR="001C018E">
        <w:rPr>
          <w:lang w:val="en-US"/>
        </w:rPr>
        <w:t>provision the devices</w:t>
      </w:r>
      <w:r>
        <w:rPr>
          <w:lang w:val="en-US"/>
        </w:rPr>
        <w:t>.</w:t>
      </w:r>
      <w:r>
        <w:rPr>
          <w:lang w:val="en-US"/>
        </w:rPr>
        <w:br/>
      </w:r>
    </w:p>
    <w:p w:rsidR="00A30D28" w:rsidRDefault="00A30D28" w:rsidP="001C018E">
      <w:pPr>
        <w:pStyle w:val="Paragrafoelenco"/>
        <w:numPr>
          <w:ilvl w:val="1"/>
          <w:numId w:val="2"/>
        </w:numPr>
        <w:rPr>
          <w:lang w:val="en-US"/>
        </w:rPr>
      </w:pPr>
      <w:r w:rsidRPr="00077896">
        <w:rPr>
          <w:b/>
          <w:lang w:val="en-US"/>
        </w:rPr>
        <w:t>Access Layer</w:t>
      </w:r>
    </w:p>
    <w:p w:rsidR="00A30D28" w:rsidRDefault="00A30D28" w:rsidP="00A30D28">
      <w:pPr>
        <w:pStyle w:val="Paragrafoelenco"/>
        <w:numPr>
          <w:ilvl w:val="2"/>
          <w:numId w:val="2"/>
        </w:numPr>
        <w:rPr>
          <w:lang w:val="en-US"/>
        </w:rPr>
      </w:pPr>
      <w:r w:rsidRPr="00077896">
        <w:rPr>
          <w:u w:val="single"/>
          <w:lang w:val="en-US"/>
        </w:rPr>
        <w:t>Web Portal</w:t>
      </w:r>
      <w:r>
        <w:rPr>
          <w:lang w:val="en-US"/>
        </w:rPr>
        <w:t>: allows the clients to interact with the platform using a web application;</w:t>
      </w:r>
    </w:p>
    <w:p w:rsidR="00A30D28" w:rsidRDefault="00EE06A9" w:rsidP="00A30D28">
      <w:pPr>
        <w:pStyle w:val="Paragrafoelenco"/>
        <w:numPr>
          <w:ilvl w:val="2"/>
          <w:numId w:val="2"/>
        </w:numPr>
        <w:rPr>
          <w:lang w:val="en-US"/>
        </w:rPr>
      </w:pPr>
      <w:r>
        <w:rPr>
          <w:u w:val="single"/>
          <w:lang w:val="en-US"/>
        </w:rPr>
        <w:t>Web APIs</w:t>
      </w:r>
      <w:r w:rsidR="00A30D28">
        <w:rPr>
          <w:lang w:val="en-US"/>
        </w:rPr>
        <w:t xml:space="preserve">: allows to the clients, </w:t>
      </w:r>
      <w:proofErr w:type="spellStart"/>
      <w:r w:rsidR="00A30D28">
        <w:rPr>
          <w:lang w:val="en-US"/>
        </w:rPr>
        <w:t>provisioners</w:t>
      </w:r>
      <w:proofErr w:type="spellEnd"/>
      <w:r w:rsidR="00A30D28">
        <w:rPr>
          <w:lang w:val="en-US"/>
        </w:rPr>
        <w:t xml:space="preserve"> and </w:t>
      </w:r>
      <w:proofErr w:type="spellStart"/>
      <w:r w:rsidR="00A30D28">
        <w:rPr>
          <w:lang w:val="en-US"/>
        </w:rPr>
        <w:t>WebPortal</w:t>
      </w:r>
      <w:proofErr w:type="spellEnd"/>
      <w:r w:rsidR="00A30D28">
        <w:rPr>
          <w:lang w:val="en-US"/>
        </w:rPr>
        <w:t xml:space="preserve"> to interact with the business layer;</w:t>
      </w:r>
    </w:p>
    <w:p w:rsidR="00A30D28" w:rsidRDefault="00A30D28" w:rsidP="00A30D28">
      <w:pPr>
        <w:pStyle w:val="Paragrafoelenco"/>
        <w:numPr>
          <w:ilvl w:val="2"/>
          <w:numId w:val="2"/>
        </w:numPr>
        <w:rPr>
          <w:lang w:val="en-US"/>
        </w:rPr>
      </w:pPr>
      <w:r w:rsidRPr="00077896">
        <w:rPr>
          <w:u w:val="single"/>
          <w:lang w:val="en-US"/>
        </w:rPr>
        <w:t>Data ingestion and devices management</w:t>
      </w:r>
      <w:r>
        <w:rPr>
          <w:lang w:val="en-US"/>
        </w:rPr>
        <w:t>: represents the interaction between the remote devices and the back-end layer, that forwards the data between the remote devices and to the business layer.</w:t>
      </w:r>
      <w:r w:rsidR="00D86C4F">
        <w:rPr>
          <w:lang w:val="en-US"/>
        </w:rPr>
        <w:br/>
      </w:r>
    </w:p>
    <w:p w:rsidR="00A30D28" w:rsidRDefault="00A30D28" w:rsidP="00A30D28">
      <w:pPr>
        <w:pStyle w:val="Paragrafoelenco"/>
        <w:numPr>
          <w:ilvl w:val="1"/>
          <w:numId w:val="2"/>
        </w:numPr>
        <w:rPr>
          <w:lang w:val="en-US"/>
        </w:rPr>
      </w:pPr>
      <w:r w:rsidRPr="00077896">
        <w:rPr>
          <w:b/>
          <w:lang w:val="en-US"/>
        </w:rPr>
        <w:t>Business</w:t>
      </w:r>
      <w:r w:rsidR="00071ECE">
        <w:rPr>
          <w:b/>
          <w:lang w:val="en-US"/>
        </w:rPr>
        <w:t xml:space="preserve"> and data</w:t>
      </w:r>
      <w:r w:rsidRPr="00077896">
        <w:rPr>
          <w:b/>
          <w:lang w:val="en-US"/>
        </w:rPr>
        <w:t xml:space="preserve"> layer</w:t>
      </w:r>
    </w:p>
    <w:p w:rsidR="00A30D28" w:rsidRDefault="00A30D28" w:rsidP="00A30D28">
      <w:pPr>
        <w:pStyle w:val="Paragrafoelenco"/>
        <w:numPr>
          <w:ilvl w:val="2"/>
          <w:numId w:val="2"/>
        </w:numPr>
        <w:rPr>
          <w:lang w:val="en-US"/>
        </w:rPr>
      </w:pPr>
      <w:r w:rsidRPr="00077896">
        <w:rPr>
          <w:u w:val="single"/>
          <w:lang w:val="en-US"/>
        </w:rPr>
        <w:t>Data transformation</w:t>
      </w:r>
      <w:r>
        <w:rPr>
          <w:lang w:val="en-US"/>
        </w:rPr>
        <w:t>: it is in charge of adapting and transforming the data coming from the devices before storing them or before forwarding them to the server-less functions.</w:t>
      </w:r>
    </w:p>
    <w:p w:rsidR="00A30D28" w:rsidRDefault="00A30D28" w:rsidP="00A30D28">
      <w:pPr>
        <w:pStyle w:val="Paragrafoelenco"/>
        <w:numPr>
          <w:ilvl w:val="2"/>
          <w:numId w:val="2"/>
        </w:numPr>
        <w:rPr>
          <w:lang w:val="en-US"/>
        </w:rPr>
      </w:pPr>
      <w:proofErr w:type="spellStart"/>
      <w:r w:rsidRPr="00077896">
        <w:rPr>
          <w:u w:val="single"/>
          <w:lang w:val="en-US"/>
        </w:rPr>
        <w:t>Faas</w:t>
      </w:r>
      <w:proofErr w:type="spellEnd"/>
      <w:r>
        <w:rPr>
          <w:lang w:val="en-US"/>
        </w:rPr>
        <w:t>: server-less functions that can be created ad hoc to perform custom task on stream data</w:t>
      </w:r>
    </w:p>
    <w:p w:rsidR="00A30D28" w:rsidRDefault="00A30D28" w:rsidP="00A30D28">
      <w:pPr>
        <w:pStyle w:val="Paragrafoelenco"/>
        <w:numPr>
          <w:ilvl w:val="2"/>
          <w:numId w:val="2"/>
        </w:numPr>
        <w:rPr>
          <w:lang w:val="en-US"/>
        </w:rPr>
      </w:pPr>
      <w:r w:rsidRPr="00077896">
        <w:rPr>
          <w:u w:val="single"/>
          <w:lang w:val="en-US"/>
        </w:rPr>
        <w:t>Data analytics and predictive models</w:t>
      </w:r>
      <w:r>
        <w:rPr>
          <w:lang w:val="en-US"/>
        </w:rPr>
        <w:t>: back-end services that analyze devices and platform data in order to provide features based on AI, predictive models and metrics related to the remote devices.</w:t>
      </w:r>
    </w:p>
    <w:p w:rsidR="00A30D28" w:rsidRDefault="00A30D28" w:rsidP="00A30D28">
      <w:pPr>
        <w:pStyle w:val="Paragrafoelenco"/>
        <w:numPr>
          <w:ilvl w:val="2"/>
          <w:numId w:val="2"/>
        </w:numPr>
        <w:rPr>
          <w:lang w:val="en-US"/>
        </w:rPr>
      </w:pPr>
      <w:r w:rsidRPr="00077896">
        <w:rPr>
          <w:u w:val="single"/>
          <w:lang w:val="en-US"/>
        </w:rPr>
        <w:t>Persistence layer</w:t>
      </w:r>
      <w:r>
        <w:rPr>
          <w:lang w:val="en-US"/>
        </w:rPr>
        <w:t xml:space="preserve">: it’s composed of a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database to store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information related to the streams coming the remote devices and a relational database to manage the registry of the devices, tenants and consumers.</w:t>
      </w:r>
    </w:p>
    <w:p w:rsidR="00A30D28" w:rsidRDefault="00A30D28" w:rsidP="00A30D28">
      <w:pPr>
        <w:pStyle w:val="Paragrafoelenco"/>
        <w:numPr>
          <w:ilvl w:val="2"/>
          <w:numId w:val="2"/>
        </w:numPr>
        <w:rPr>
          <w:lang w:val="en-US"/>
        </w:rPr>
      </w:pPr>
      <w:r w:rsidRPr="00077896">
        <w:rPr>
          <w:u w:val="single"/>
          <w:lang w:val="en-US"/>
        </w:rPr>
        <w:t>Custom back-end services</w:t>
      </w:r>
      <w:r>
        <w:rPr>
          <w:lang w:val="en-US"/>
        </w:rPr>
        <w:t>: represents a cluster of nodes of custom services that can be used for custom tasks such as exposing the APIs to interact with the databases, analytics and metrics.</w:t>
      </w:r>
      <w:r w:rsidR="00077896">
        <w:rPr>
          <w:lang w:val="en-US"/>
        </w:rPr>
        <w:br/>
      </w:r>
      <w:r w:rsidR="00077896">
        <w:rPr>
          <w:lang w:val="en-US"/>
        </w:rPr>
        <w:br/>
      </w:r>
    </w:p>
    <w:p w:rsidR="00FB43A6" w:rsidRDefault="00FB43A6" w:rsidP="00FB43A6">
      <w:pPr>
        <w:rPr>
          <w:lang w:val="en-US"/>
        </w:rPr>
      </w:pPr>
    </w:p>
    <w:p w:rsidR="00FB43A6" w:rsidRDefault="00FB43A6" w:rsidP="00FB43A6">
      <w:pPr>
        <w:rPr>
          <w:lang w:val="en-US"/>
        </w:rPr>
      </w:pPr>
    </w:p>
    <w:p w:rsidR="00FB43A6" w:rsidRPr="00FB43A6" w:rsidRDefault="00FB43A6" w:rsidP="00FB43A6">
      <w:pPr>
        <w:rPr>
          <w:lang w:val="en-US"/>
        </w:rPr>
      </w:pPr>
    </w:p>
    <w:p w:rsidR="00077896" w:rsidRDefault="00FB43A6" w:rsidP="00077896">
      <w:pPr>
        <w:ind w:left="360"/>
        <w:rPr>
          <w:lang w:val="en-US"/>
        </w:rPr>
      </w:pPr>
      <w:r w:rsidRPr="00FB43A6">
        <w:rPr>
          <w:b/>
          <w:lang w:val="en-US"/>
        </w:rPr>
        <w:lastRenderedPageBreak/>
        <w:t>Deployment diagram</w:t>
      </w:r>
      <w:r w:rsidR="00077896">
        <w:rPr>
          <w:lang w:val="en-US"/>
        </w:rPr>
        <w:t xml:space="preserve"> of the described architecture:</w:t>
      </w:r>
    </w:p>
    <w:p w:rsidR="00071ECE" w:rsidRDefault="00FB43A6" w:rsidP="00077896">
      <w:pPr>
        <w:ind w:left="360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6120130" cy="3376930"/>
            <wp:effectExtent l="19050" t="19050" r="13970" b="13970"/>
            <wp:docPr id="8" name="Immagine 7" descr="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6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43A6" w:rsidRDefault="00FB43A6" w:rsidP="00077896">
      <w:pPr>
        <w:ind w:left="360"/>
        <w:rPr>
          <w:lang w:val="en-US"/>
        </w:rPr>
      </w:pPr>
    </w:p>
    <w:p w:rsidR="00FB43A6" w:rsidRDefault="00FB43A6" w:rsidP="00077896">
      <w:pPr>
        <w:ind w:left="360"/>
        <w:rPr>
          <w:lang w:val="en-US"/>
        </w:rPr>
      </w:pPr>
    </w:p>
    <w:p w:rsidR="00071ECE" w:rsidRDefault="00071ECE" w:rsidP="00071ECE">
      <w:pPr>
        <w:pStyle w:val="Titolo2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 on Google Cloud Platform</w:t>
      </w:r>
    </w:p>
    <w:p w:rsidR="00FB43A6" w:rsidRDefault="00FB43A6" w:rsidP="00071ECE">
      <w:pPr>
        <w:rPr>
          <w:lang w:val="en-US"/>
        </w:rPr>
      </w:pPr>
    </w:p>
    <w:p w:rsidR="00FB43A6" w:rsidRPr="00071ECE" w:rsidRDefault="00FB43A6" w:rsidP="00FB43A6">
      <w:pPr>
        <w:pStyle w:val="Paragrafoelenco"/>
        <w:numPr>
          <w:ilvl w:val="1"/>
          <w:numId w:val="2"/>
        </w:numPr>
        <w:rPr>
          <w:b/>
          <w:lang w:val="en-US"/>
        </w:rPr>
      </w:pPr>
      <w:r w:rsidRPr="00071ECE">
        <w:rPr>
          <w:b/>
          <w:lang w:val="en-US"/>
        </w:rPr>
        <w:t>Access layer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lang w:val="en-US"/>
        </w:rPr>
        <w:t>The access layer secures the external connections provides data ingestion and platform configuration:</w:t>
      </w:r>
      <w:r>
        <w:rPr>
          <w:lang w:val="en-US"/>
        </w:rPr>
        <w:br/>
      </w:r>
    </w:p>
    <w:p w:rsidR="00FB43A6" w:rsidRPr="00071ECE" w:rsidRDefault="00FB43A6" w:rsidP="00FB43A6">
      <w:pPr>
        <w:pStyle w:val="Paragrafoelenco"/>
        <w:numPr>
          <w:ilvl w:val="2"/>
          <w:numId w:val="2"/>
        </w:numPr>
        <w:rPr>
          <w:b/>
          <w:lang w:val="en-US"/>
        </w:rPr>
      </w:pPr>
      <w:r w:rsidRPr="00071ECE">
        <w:rPr>
          <w:b/>
          <w:lang w:val="en-US"/>
        </w:rPr>
        <w:t>HTTP(S) LB</w:t>
      </w:r>
      <w:r>
        <w:rPr>
          <w:lang w:val="en-US"/>
        </w:rPr>
        <w:t>: this is the load balancer, it’s important to balance the load while accessing to the web portal or web APIs.</w:t>
      </w:r>
    </w:p>
    <w:p w:rsidR="00FB43A6" w:rsidRPr="00071ECE" w:rsidRDefault="00FB43A6" w:rsidP="00FB43A6">
      <w:pPr>
        <w:pStyle w:val="Paragrafoelenco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App Engine</w:t>
      </w:r>
      <w:r w:rsidRPr="00071ECE">
        <w:rPr>
          <w:lang w:val="en-US"/>
        </w:rPr>
        <w:t xml:space="preserve">: </w:t>
      </w:r>
      <w:r>
        <w:rPr>
          <w:lang w:val="en-US"/>
        </w:rPr>
        <w:t>web portal hosting service</w:t>
      </w:r>
    </w:p>
    <w:p w:rsidR="00FB43A6" w:rsidRPr="00071ECE" w:rsidRDefault="00FB43A6" w:rsidP="00FB43A6">
      <w:pPr>
        <w:pStyle w:val="Paragrafoelenco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API Gateway</w:t>
      </w:r>
      <w:r w:rsidRPr="00071ECE">
        <w:rPr>
          <w:lang w:val="en-US"/>
        </w:rPr>
        <w:t xml:space="preserve">: </w:t>
      </w:r>
      <w:r>
        <w:rPr>
          <w:lang w:val="en-US"/>
        </w:rPr>
        <w:t>groups and exposes the available Web APIs</w:t>
      </w:r>
    </w:p>
    <w:p w:rsidR="00FB43A6" w:rsidRPr="00071ECE" w:rsidRDefault="00FB43A6" w:rsidP="00FB43A6">
      <w:pPr>
        <w:pStyle w:val="Paragrafoelenco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IoT</w:t>
      </w:r>
      <w:proofErr w:type="spellEnd"/>
      <w:r>
        <w:rPr>
          <w:b/>
          <w:lang w:val="en-US"/>
        </w:rPr>
        <w:t xml:space="preserve"> Core</w:t>
      </w:r>
      <w:r w:rsidRPr="00071ECE">
        <w:rPr>
          <w:lang w:val="en-US"/>
        </w:rPr>
        <w:t>: service that allows connect, manage, and ingest data from remote devices</w:t>
      </w:r>
    </w:p>
    <w:p w:rsidR="00FB43A6" w:rsidRPr="00071ECE" w:rsidRDefault="00FB43A6" w:rsidP="00FB43A6">
      <w:pPr>
        <w:pStyle w:val="Paragrafoelenco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Pub/Sub</w:t>
      </w:r>
      <w:r w:rsidRPr="00071ECE">
        <w:rPr>
          <w:lang w:val="en-US"/>
        </w:rPr>
        <w:t>:</w:t>
      </w:r>
      <w:r>
        <w:rPr>
          <w:lang w:val="en-US"/>
        </w:rPr>
        <w:t xml:space="preserve"> service that is in charge of handling devices’ publishers and subscriptions</w:t>
      </w:r>
    </w:p>
    <w:p w:rsidR="00FB43A6" w:rsidRDefault="00FB43A6" w:rsidP="00FB43A6">
      <w:pPr>
        <w:pStyle w:val="Paragrafoelenco"/>
        <w:ind w:left="1224"/>
        <w:rPr>
          <w:b/>
          <w:lang w:val="en-US"/>
        </w:rPr>
      </w:pPr>
    </w:p>
    <w:p w:rsidR="00FB43A6" w:rsidRDefault="00FB43A6" w:rsidP="00FB43A6">
      <w:pPr>
        <w:pStyle w:val="Paragrafoelenco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Business layer</w:t>
      </w:r>
    </w:p>
    <w:p w:rsidR="00FB43A6" w:rsidRDefault="00FB43A6" w:rsidP="00FB43A6">
      <w:pPr>
        <w:pStyle w:val="Paragrafoelenco"/>
        <w:ind w:left="792"/>
        <w:rPr>
          <w:lang w:val="en-US"/>
        </w:rPr>
      </w:pPr>
      <w:r w:rsidRPr="00071ECE">
        <w:rPr>
          <w:lang w:val="en-US"/>
        </w:rPr>
        <w:t>T</w:t>
      </w:r>
      <w:r>
        <w:rPr>
          <w:lang w:val="en-US"/>
        </w:rPr>
        <w:t>he business layer manages devices’ data transformation, server-less functions, services’ subscriptions and platform custom services:</w:t>
      </w:r>
    </w:p>
    <w:p w:rsidR="00FB43A6" w:rsidRDefault="00FB43A6" w:rsidP="00FB43A6">
      <w:pPr>
        <w:pStyle w:val="Paragrafoelenco"/>
        <w:numPr>
          <w:ilvl w:val="3"/>
          <w:numId w:val="4"/>
        </w:numPr>
        <w:rPr>
          <w:lang w:val="en-US"/>
        </w:rPr>
      </w:pPr>
      <w:r w:rsidRPr="00071ECE">
        <w:rPr>
          <w:b/>
          <w:lang w:val="en-US"/>
        </w:rPr>
        <w:t>Cloud Dataflow</w:t>
      </w:r>
      <w:r>
        <w:rPr>
          <w:lang w:val="en-US"/>
        </w:rPr>
        <w:t>: devices’ stream data analytics and transformation;</w:t>
      </w:r>
    </w:p>
    <w:p w:rsidR="00FB43A6" w:rsidRDefault="00FB43A6" w:rsidP="00FB43A6">
      <w:pPr>
        <w:pStyle w:val="Paragrafoelenco"/>
        <w:numPr>
          <w:ilvl w:val="3"/>
          <w:numId w:val="4"/>
        </w:numPr>
        <w:rPr>
          <w:lang w:val="en-US"/>
        </w:rPr>
      </w:pPr>
      <w:r w:rsidRPr="00071ECE">
        <w:rPr>
          <w:b/>
          <w:lang w:val="en-US"/>
        </w:rPr>
        <w:t>Cloud Functions</w:t>
      </w:r>
      <w:r>
        <w:rPr>
          <w:lang w:val="en-US"/>
        </w:rPr>
        <w:t>: custom server-less functions that execute context specific tasks collaborating with databases, device’s stream and custom services available in the Kubernetes cluster;</w:t>
      </w:r>
    </w:p>
    <w:p w:rsidR="00FB43A6" w:rsidRDefault="00FB43A6" w:rsidP="00FB43A6">
      <w:pPr>
        <w:pStyle w:val="Paragrafoelenco"/>
        <w:numPr>
          <w:ilvl w:val="3"/>
          <w:numId w:val="4"/>
        </w:numPr>
        <w:rPr>
          <w:lang w:val="en-US"/>
        </w:rPr>
      </w:pPr>
      <w:r w:rsidRPr="00071ECE">
        <w:rPr>
          <w:b/>
          <w:lang w:val="en-US"/>
        </w:rPr>
        <w:lastRenderedPageBreak/>
        <w:t>Pub/Sub</w:t>
      </w:r>
      <w:r>
        <w:rPr>
          <w:lang w:val="en-US"/>
        </w:rPr>
        <w:t>: provides decoupling to execute asynchronous tasks with the data coming from server-less functions or Kubernetes services;</w:t>
      </w:r>
    </w:p>
    <w:p w:rsidR="00FB43A6" w:rsidRDefault="00FB43A6" w:rsidP="00FB43A6">
      <w:pPr>
        <w:pStyle w:val="Paragrafoelenco"/>
        <w:numPr>
          <w:ilvl w:val="3"/>
          <w:numId w:val="4"/>
        </w:numPr>
        <w:rPr>
          <w:lang w:val="en-US"/>
        </w:rPr>
      </w:pPr>
      <w:r w:rsidRPr="00071ECE">
        <w:rPr>
          <w:b/>
          <w:lang w:val="en-US"/>
        </w:rPr>
        <w:t>Kubernetes</w:t>
      </w:r>
      <w:r>
        <w:rPr>
          <w:lang w:val="en-US"/>
        </w:rPr>
        <w:t>: represents a cluster of nodes that can be used for custom services scheduling, scaling and interaction.</w:t>
      </w:r>
    </w:p>
    <w:p w:rsidR="00FB43A6" w:rsidRDefault="00FB43A6" w:rsidP="00FB43A6">
      <w:pPr>
        <w:pStyle w:val="Paragrafoelenco"/>
        <w:ind w:left="1728"/>
        <w:rPr>
          <w:lang w:val="en-US"/>
        </w:rPr>
      </w:pPr>
    </w:p>
    <w:p w:rsidR="00FB43A6" w:rsidRPr="00071ECE" w:rsidRDefault="00FB43A6" w:rsidP="00FB43A6">
      <w:pPr>
        <w:pStyle w:val="Paragrafoelenco"/>
        <w:numPr>
          <w:ilvl w:val="1"/>
          <w:numId w:val="5"/>
        </w:numPr>
        <w:rPr>
          <w:b/>
          <w:lang w:val="en-US"/>
        </w:rPr>
      </w:pPr>
      <w:r w:rsidRPr="00071ECE">
        <w:rPr>
          <w:b/>
          <w:lang w:val="en-US"/>
        </w:rPr>
        <w:t>Data layer</w:t>
      </w:r>
    </w:p>
    <w:p w:rsidR="00FB43A6" w:rsidRDefault="00FB43A6" w:rsidP="00FB43A6">
      <w:pPr>
        <w:pStyle w:val="Paragrafoelenco"/>
        <w:ind w:left="792"/>
        <w:rPr>
          <w:lang w:val="en-US"/>
        </w:rPr>
      </w:pPr>
      <w:r w:rsidRPr="00071ECE">
        <w:rPr>
          <w:lang w:val="en-US"/>
        </w:rPr>
        <w:t>The data layer</w:t>
      </w:r>
      <w:r>
        <w:rPr>
          <w:lang w:val="en-US"/>
        </w:rPr>
        <w:t xml:space="preserve"> is responsible for data storing and retrieving, and it’s composed by the following modules:</w:t>
      </w:r>
    </w:p>
    <w:p w:rsidR="00FB43A6" w:rsidRPr="00071ECE" w:rsidRDefault="00FB43A6" w:rsidP="00FB43A6">
      <w:pPr>
        <w:pStyle w:val="Paragrafoelenco"/>
        <w:numPr>
          <w:ilvl w:val="3"/>
          <w:numId w:val="6"/>
        </w:numPr>
        <w:rPr>
          <w:b/>
          <w:lang w:val="en-US"/>
        </w:rPr>
      </w:pPr>
      <w:proofErr w:type="spellStart"/>
      <w:r w:rsidRPr="00071ECE">
        <w:rPr>
          <w:b/>
          <w:lang w:val="en-US"/>
        </w:rPr>
        <w:t>BigQuery</w:t>
      </w:r>
      <w:proofErr w:type="spellEnd"/>
      <w:r w:rsidRPr="00071ECE">
        <w:rPr>
          <w:lang w:val="en-US"/>
        </w:rPr>
        <w:t xml:space="preserve">: </w:t>
      </w:r>
      <w:r>
        <w:rPr>
          <w:lang w:val="en-US"/>
        </w:rPr>
        <w:t xml:space="preserve">high throughput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database used to store devices’ data in order to make them available for offline data analytics or services based on deep learning;</w:t>
      </w:r>
    </w:p>
    <w:p w:rsidR="00FB43A6" w:rsidRPr="00071ECE" w:rsidRDefault="00FB43A6" w:rsidP="00FB43A6">
      <w:pPr>
        <w:pStyle w:val="Paragrafoelenco"/>
        <w:numPr>
          <w:ilvl w:val="3"/>
          <w:numId w:val="6"/>
        </w:numPr>
        <w:rPr>
          <w:b/>
          <w:lang w:val="en-US"/>
        </w:rPr>
      </w:pPr>
      <w:r w:rsidRPr="00071ECE">
        <w:rPr>
          <w:b/>
          <w:lang w:val="en-US"/>
        </w:rPr>
        <w:t>Cloud SQL</w:t>
      </w:r>
      <w:r w:rsidRPr="00071ECE">
        <w:rPr>
          <w:lang w:val="en-US"/>
        </w:rPr>
        <w:t>:</w:t>
      </w:r>
      <w:r>
        <w:rPr>
          <w:lang w:val="en-US"/>
        </w:rPr>
        <w:t xml:space="preserve"> relational database (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) used to store and retrieve consumers, devices or tenants data.</w:t>
      </w:r>
    </w:p>
    <w:p w:rsidR="00071ECE" w:rsidRDefault="00FB43A6" w:rsidP="00071EC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Diagram </w:t>
      </w:r>
      <w:r w:rsidR="00071ECE">
        <w:rPr>
          <w:lang w:val="en-US"/>
        </w:rPr>
        <w:t>of the illustrated architecture on GCP:</w:t>
      </w:r>
    </w:p>
    <w:p w:rsidR="00071ECE" w:rsidRDefault="00FB43A6" w:rsidP="00071ECE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6120130" cy="4714875"/>
            <wp:effectExtent l="19050" t="19050" r="13970" b="28575"/>
            <wp:docPr id="7" name="Immagine 6" descr="GPC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C_Archite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71ECE" w:rsidSect="00DB4C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11B0D"/>
    <w:multiLevelType w:val="multilevel"/>
    <w:tmpl w:val="79704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8C55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813547"/>
    <w:multiLevelType w:val="multilevel"/>
    <w:tmpl w:val="36E6A2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F645C1C"/>
    <w:multiLevelType w:val="multilevel"/>
    <w:tmpl w:val="79704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A753CF"/>
    <w:multiLevelType w:val="multilevel"/>
    <w:tmpl w:val="79704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D87A85"/>
    <w:multiLevelType w:val="hybridMultilevel"/>
    <w:tmpl w:val="B45CAFEE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E25C12"/>
    <w:rsid w:val="00071ECE"/>
    <w:rsid w:val="00077896"/>
    <w:rsid w:val="001C018E"/>
    <w:rsid w:val="006B4CE1"/>
    <w:rsid w:val="00A146D5"/>
    <w:rsid w:val="00A30D28"/>
    <w:rsid w:val="00D86C4F"/>
    <w:rsid w:val="00DB4CA8"/>
    <w:rsid w:val="00E25C12"/>
    <w:rsid w:val="00EE06A9"/>
    <w:rsid w:val="00FB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4CA8"/>
  </w:style>
  <w:style w:type="paragraph" w:styleId="Titolo1">
    <w:name w:val="heading 1"/>
    <w:basedOn w:val="Normale"/>
    <w:next w:val="Normale"/>
    <w:link w:val="Titolo1Carattere"/>
    <w:uiPriority w:val="9"/>
    <w:qFormat/>
    <w:rsid w:val="00E25C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5C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5C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25C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25C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25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25C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5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5C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5C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5C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25C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odeltesto">
    <w:name w:val="Body Text"/>
    <w:basedOn w:val="Normale"/>
    <w:link w:val="CorpodeltestoCarattere"/>
    <w:rsid w:val="00E25C12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CorpodeltestoCarattere">
    <w:name w:val="Corpo del testo Carattere"/>
    <w:basedOn w:val="Carpredefinitoparagrafo"/>
    <w:link w:val="Corpodeltesto"/>
    <w:rsid w:val="00E25C12"/>
    <w:rPr>
      <w:rFonts w:ascii="Times New Roman" w:eastAsia="Times New Roman" w:hAnsi="Times New Roman" w:cs="Times New Roman"/>
      <w:iCs/>
      <w:lang w:val="en-US"/>
    </w:rPr>
  </w:style>
  <w:style w:type="paragraph" w:styleId="Paragrafoelenco">
    <w:name w:val="List Paragraph"/>
    <w:basedOn w:val="Normale"/>
    <w:uiPriority w:val="34"/>
    <w:qFormat/>
    <w:rsid w:val="00E25C1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1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1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CC9D99-6582-4E6E-BC35-5BB66C1D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12</cp:revision>
  <dcterms:created xsi:type="dcterms:W3CDTF">2020-12-12T11:47:00Z</dcterms:created>
  <dcterms:modified xsi:type="dcterms:W3CDTF">2020-12-12T21:02:00Z</dcterms:modified>
</cp:coreProperties>
</file>