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n-US"/>
        </w:rPr>
        <w:t>Design Thinking (phase 2)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ab/>
        <w:br/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ascii="Calibri" w:hAnsi="Calibri" w:cstheme="minorHAnsi"/>
          <w:b/>
          <w:sz w:val="22"/>
          <w:lang w:val="en-US"/>
        </w:rPr>
        <w:t xml:space="preserve">Critical Issues </w:t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lang w:val="en-US"/>
        </w:rPr>
      </w:pPr>
      <w:r>
        <w:rPr>
          <w:rFonts w:cs="Calibri" w:ascii="Calibri" w:hAnsi="Calibri" w:cstheme="minorHAnsi"/>
          <w:b w:val="false"/>
          <w:bCs w:val="false"/>
          <w:sz w:val="22"/>
          <w:lang w:val="en-US"/>
        </w:rPr>
        <w:t>Critical issues help prioritize the pains and gains of the customer empathy map(s).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lang w:val="en-US"/>
        </w:rPr>
        <w:t xml:space="preserve"> Select from the pains and gains those issues that are particularly important for your customers. That's it :-)! </w:t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cstheme="minorHAnsi" w:ascii="Calibri" w:hAnsi="Calibri"/>
          <w:b/>
          <w:sz w:val="22"/>
          <w:lang w:val="en-US"/>
        </w:rPr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/>
        <w:drawing>
          <wp:inline distT="0" distB="0" distL="0" distR="0">
            <wp:extent cx="5928360" cy="31343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cstheme="minorHAnsi" w:ascii="Calibri" w:hAnsi="Calibri"/>
          <w:b/>
          <w:sz w:val="22"/>
          <w:lang w:val="en-US"/>
        </w:rPr>
      </w:r>
    </w:p>
    <w:p>
      <w:pPr>
        <w:pStyle w:val="Normal"/>
        <w:tabs>
          <w:tab w:val="clear" w:pos="708"/>
          <w:tab w:val="left" w:pos="8213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cstheme="minorHAnsi" w:ascii="Calibri" w:hAnsi="Calibri"/>
          <w:b/>
          <w:sz w:val="22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4"/>
          <w:szCs w:val="24"/>
          <w:lang w:val="en-US"/>
        </w:rPr>
        <w:t>How might we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 xml:space="preserve">The identified critical issues can be transferred into HMW questions. By asking questions, brainstorming sessions on possible solutions can be more fruitful.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 xml:space="preserve">The How Might We Method is a (proven) design thinking activity which has participants simply rephrase known challenges as a question beginning with “How Might We”.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spacing w:lineRule="auto" w:line="240" w:before="0" w:after="0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 xml:space="preserve">A </w:t>
      </w:r>
      <w:r>
        <w:rPr>
          <w:rStyle w:val="Emphasis"/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>How might we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 xml:space="preserve"> (HMW) question can generate lots of creative ideas. Here are some examples of </w:t>
      </w:r>
      <w:r>
        <w:rPr>
          <w:rStyle w:val="Emphasis"/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>How might we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 xml:space="preserve"> questions: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Calibri" w:hAnsi="Calibri"/>
        </w:rPr>
        <w:t>How might we</w:t>
      </w:r>
      <w:r>
        <w:rPr>
          <w:rFonts w:ascii="Calibri" w:hAnsi="Calibri"/>
        </w:rPr>
        <w:t xml:space="preserve"> ensure more people pay their taxes before the deadline?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Calibri" w:hAnsi="Calibri"/>
        </w:rPr>
        <w:t>How might we</w:t>
      </w:r>
      <w:r>
        <w:rPr>
          <w:rFonts w:ascii="Calibri" w:hAnsi="Calibri"/>
        </w:rPr>
        <w:t xml:space="preserve"> help employees stay productive and healthy when working from home?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StrongEmphasis"/>
          <w:rFonts w:ascii="Calibri" w:hAnsi="Calibri"/>
        </w:rPr>
        <w:t>How might we</w:t>
      </w:r>
      <w:r>
        <w:rPr>
          <w:rFonts w:ascii="Calibri" w:hAnsi="Calibri"/>
        </w:rPr>
        <w:t xml:space="preserve"> make customers feel that their information is safe and secure when creating an account? 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4"/>
          <w:szCs w:val="24"/>
          <w:lang w:val="en-US"/>
        </w:rPr>
      </w:pPr>
      <w:r>
        <w:rPr>
          <w:rFonts w:cs="Calibri" w:cstheme="minorHAnsi" w:ascii="Calibri" w:hAnsi="Calibri"/>
          <w:b/>
          <w:bCs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hyperlink r:id="rId3">
        <w:r>
          <w:rPr>
            <w:rStyle w:val="Hyperlink"/>
            <w:rFonts w:cs="Calibri" w:ascii="Calibri" w:hAnsi="Calibri" w:asciiTheme="minorHAnsi" w:cstheme="minorHAnsi" w:hAnsiTheme="minorHAnsi"/>
            <w:b w:val="false"/>
            <w:bCs w:val="false"/>
            <w:color w:val="000000" w:themeColor="text1"/>
            <w:sz w:val="24"/>
            <w:szCs w:val="24"/>
            <w:lang w:val="en-US"/>
          </w:rPr>
          <w:t>https://www.youtube.com/watch?v=YwkrpBeuJms</w:t>
        </w:r>
      </w:hyperlink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 w:themeColor="text1"/>
          <w:sz w:val="24"/>
          <w:szCs w:val="24"/>
          <w:lang w:val="en-US"/>
        </w:rPr>
        <w:t>https://www.youtube.com/watch?v=XUW78qyyObE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color w:val="000000" w:themeColor="text1"/>
          <w:sz w:val="22"/>
          <w:lang w:val="en-US" w:eastAsia="de-DE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851" w:right="851" w:gutter="0" w:header="283" w:top="851" w:footer="454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Garamon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mc:AlternateContent>
        <mc:Choice Requires="wps">
          <w:drawing>
            <wp:anchor behindDoc="1" distT="0" distB="0" distL="0" distR="0" simplePos="0" locked="0" layoutInCell="0" allowOverlap="1" relativeHeight="3" wp14:anchorId="0B99F4ED">
              <wp:simplePos x="0" y="0"/>
              <wp:positionH relativeFrom="margin">
                <wp:posOffset>-100330</wp:posOffset>
              </wp:positionH>
              <wp:positionV relativeFrom="paragraph">
                <wp:posOffset>146050</wp:posOffset>
              </wp:positionV>
              <wp:extent cx="2157730" cy="450850"/>
              <wp:effectExtent l="0" t="0" r="0" b="0"/>
              <wp:wrapNone/>
              <wp:docPr id="4" name="Textfeld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7840" cy="450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  <w:docPartGallery w:val="Page Numbers (Top of Page)"/>
                              <w:docPartUnique w:val="true"/>
                            </w:docPartObj>
                            <w:id w:val="1043336368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8" path="m0,0l-2147483645,0l-2147483645,-2147483646l0,-2147483646xe" fillcolor="white" stroked="f" o:allowincell="f" style="position:absolute;margin-left:-7.9pt;margin-top:11.5pt;width:169.85pt;height:35.45pt;mso-wrap-style:none;v-text-anchor:middle;mso-position-horizontal-relative:margin" wp14:anchorId="0B99F4ED">
              <v:fill o:detectmouseclick="t" type="solid" color2="black"/>
              <v:stroke color="#3465a4" weight="648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  <w:docPartGallery w:val="Page Numbers (Top of Page)"/>
                        <w:docPartUnique w:val="true"/>
                      </w:docPartObj>
                      <w:id w:val="1043336368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0" allowOverlap="1" relativeHeight="5" wp14:anchorId="728DE253">
              <wp:simplePos x="0" y="0"/>
              <wp:positionH relativeFrom="margin">
                <wp:posOffset>0</wp:posOffset>
              </wp:positionH>
              <wp:positionV relativeFrom="paragraph">
                <wp:posOffset>141605</wp:posOffset>
              </wp:positionV>
              <wp:extent cx="6467475" cy="5715"/>
              <wp:effectExtent l="5080" t="5080" r="5080" b="5080"/>
              <wp:wrapNone/>
              <wp:docPr id="6" name="Gerader Verbinde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67400" cy="5760"/>
                      </a:xfrm>
                      <a:prstGeom prst="line">
                        <a:avLst/>
                      </a:prstGeom>
                      <a:ln w="9525">
                        <a:solidFill>
                          <a:srgbClr val="808080"/>
                        </a:solidFill>
                        <a:prstDash val="dash"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1.15pt" to="509.2pt,11.55pt" ID="Gerader Verbinder 8" stroked="t" o:allowincell="f" style="position:absolute;flip:y;mso-position-horizontal-relative:margin" wp14:anchorId="728DE253">
              <v:stroke color="gray" weight="9360" dashstyle="dash" joinstyle="round" endcap="flat"/>
              <v:fill o:detectmouseclick="t" on="false"/>
              <w10:wrap type="none"/>
            </v:line>
          </w:pict>
        </mc:Fallback>
      </mc:AlternateContent>
    </w:r>
    <w:r>
      <w:rPr/>
      <w:br/>
    </w:r>
    <w:r>
      <w:rPr>
        <w:rFonts w:cs="Open Sans"/>
        <w:szCs w:val="20"/>
      </w:rPr>
      <w:t xml:space="preserve">Seite </w:t>
    </w:r>
    <w:r>
      <w:rPr>
        <w:rFonts w:cs="Open Sans"/>
        <w:b/>
        <w:bCs/>
        <w:szCs w:val="20"/>
      </w:rPr>
      <w:fldChar w:fldCharType="begin"/>
    </w:r>
    <w:r>
      <w:rPr>
        <w:b/>
        <w:szCs w:val="20"/>
        <w:bCs/>
        <w:rFonts w:cs="Open Sans"/>
      </w:rPr>
      <w:instrText xml:space="preserve"> PAGE </w:instrText>
    </w:r>
    <w:r>
      <w:rPr>
        <w:b/>
        <w:szCs w:val="20"/>
        <w:bCs/>
        <w:rFonts w:cs="Open Sans"/>
      </w:rPr>
      <w:fldChar w:fldCharType="separate"/>
    </w:r>
    <w:r>
      <w:rPr>
        <w:b/>
        <w:szCs w:val="20"/>
        <w:bCs/>
        <w:rFonts w:cs="Open Sans"/>
      </w:rPr>
      <w:t>1</w:t>
    </w:r>
    <w:r>
      <w:rPr>
        <w:b/>
        <w:szCs w:val="20"/>
        <w:bCs/>
        <w:rFonts w:cs="Open Sans"/>
      </w:rPr>
      <w:fldChar w:fldCharType="end"/>
    </w:r>
    <w:r>
      <w:rPr>
        <w:rFonts w:cs="Open Sans"/>
        <w:szCs w:val="20"/>
      </w:rPr>
      <w:t xml:space="preserve"> von </w:t>
    </w:r>
    <w:r>
      <w:rPr>
        <w:rFonts w:cs="Open Sans"/>
        <w:b/>
        <w:bCs/>
        <w:szCs w:val="20"/>
      </w:rPr>
      <w:fldChar w:fldCharType="begin"/>
    </w:r>
    <w:r>
      <w:rPr>
        <w:b/>
        <w:szCs w:val="20"/>
        <w:bCs/>
        <w:rFonts w:cs="Open Sans"/>
      </w:rPr>
      <w:instrText xml:space="preserve"> NUMPAGES </w:instrText>
    </w:r>
    <w:r>
      <w:rPr>
        <w:b/>
        <w:szCs w:val="20"/>
        <w:bCs/>
        <w:rFonts w:cs="Open Sans"/>
      </w:rPr>
      <w:fldChar w:fldCharType="separate"/>
    </w:r>
    <w:r>
      <w:rPr>
        <w:b/>
        <w:szCs w:val="20"/>
        <w:bCs/>
        <w:rFonts w:cs="Open Sans"/>
      </w:rPr>
      <w:t>1</w:t>
    </w:r>
    <w:r>
      <w:rPr>
        <w:b/>
        <w:szCs w:val="20"/>
        <w:bCs/>
        <w:rFonts w:cs="Open Sans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9407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5323840</wp:posOffset>
          </wp:positionH>
          <wp:positionV relativeFrom="paragraph">
            <wp:posOffset>38735</wp:posOffset>
          </wp:positionV>
          <wp:extent cx="1318895" cy="709295"/>
          <wp:effectExtent l="0" t="0" r="0" b="0"/>
          <wp:wrapNone/>
          <wp:docPr id="2" name="Grafik 2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g">
          <w:drawing>
            <wp:anchor behindDoc="1" distT="0" distB="2540" distL="635" distR="1270" simplePos="0" locked="0" layoutInCell="0" allowOverlap="1" relativeHeight="6" wp14:anchorId="38C6B78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941695" cy="6746240"/>
              <wp:effectExtent l="635" t="0" r="1270" b="2540"/>
              <wp:wrapNone/>
              <wp:docPr id="3" name="Grafik 1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800" cy="6746400"/>
                        <a:chOff x="0" y="0"/>
                        <a:chExt cx="5941800" cy="6746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941800" cy="6746400"/>
                        </a:xfrm>
                        <a:custGeom>
                          <a:avLst/>
                          <a:gdLst>
                            <a:gd name="textAreaLeft" fmla="*/ 0 w 3368520"/>
                            <a:gd name="textAreaRight" fmla="*/ 3368880 w 3368520"/>
                            <a:gd name="textAreaTop" fmla="*/ 0 h 3824640"/>
                            <a:gd name="textAreaBottom" fmla="*/ 3825000 h 3824640"/>
                          </a:gdLst>
                          <a:ahLst/>
                          <a:rect l="textAreaLeft" t="textAreaTop" r="textAreaRight" b="textAreaBottom"/>
                          <a:pathLst>
                            <a:path w="5937885" h="6742430">
                              <a:moveTo>
                                <a:pt x="2955966" y="0"/>
                              </a:moveTo>
                              <a:cubicBezTo>
                                <a:pt x="2942153" y="0"/>
                                <a:pt x="2928157" y="436"/>
                                <a:pt x="2913948" y="1237"/>
                              </a:cubicBezTo>
                              <a:cubicBezTo>
                                <a:pt x="2899738" y="2044"/>
                                <a:pt x="2885271" y="3230"/>
                                <a:pt x="2870716" y="4948"/>
                              </a:cubicBezTo>
                              <a:cubicBezTo>
                                <a:pt x="2856186" y="6659"/>
                                <a:pt x="2841467" y="8902"/>
                                <a:pt x="2826641" y="11607"/>
                              </a:cubicBezTo>
                              <a:cubicBezTo>
                                <a:pt x="2793020" y="17747"/>
                                <a:pt x="2758632" y="26944"/>
                                <a:pt x="2723936" y="39006"/>
                              </a:cubicBezTo>
                              <a:cubicBezTo>
                                <a:pt x="2697347" y="48248"/>
                                <a:pt x="2670526" y="59022"/>
                                <a:pt x="2643636" y="72308"/>
                              </a:cubicBezTo>
                              <a:cubicBezTo>
                                <a:pt x="2628137" y="79967"/>
                                <a:pt x="2612663" y="88286"/>
                                <a:pt x="2597139" y="97425"/>
                              </a:cubicBezTo>
                              <a:cubicBezTo>
                                <a:pt x="2597102" y="97445"/>
                                <a:pt x="2597089" y="97477"/>
                                <a:pt x="2597039" y="97522"/>
                              </a:cubicBezTo>
                              <a:lnTo>
                                <a:pt x="2301333" y="271434"/>
                              </a:lnTo>
                              <a:lnTo>
                                <a:pt x="1583868" y="693464"/>
                              </a:lnTo>
                              <a:lnTo>
                                <a:pt x="1583767" y="693663"/>
                              </a:lnTo>
                              <a:lnTo>
                                <a:pt x="372835" y="1406059"/>
                              </a:lnTo>
                              <a:cubicBezTo>
                                <a:pt x="372835" y="1406059"/>
                                <a:pt x="0" y="1625362"/>
                                <a:pt x="0" y="2063940"/>
                              </a:cubicBezTo>
                              <a:lnTo>
                                <a:pt x="0" y="3510993"/>
                              </a:lnTo>
                              <a:lnTo>
                                <a:pt x="0" y="4680907"/>
                              </a:lnTo>
                              <a:cubicBezTo>
                                <a:pt x="0" y="4680907"/>
                                <a:pt x="-50" y="4970472"/>
                                <a:pt x="199913" y="5196651"/>
                              </a:cubicBezTo>
                              <a:cubicBezTo>
                                <a:pt x="215292" y="5214052"/>
                                <a:pt x="231842" y="5231062"/>
                                <a:pt x="249674" y="5247553"/>
                              </a:cubicBezTo>
                              <a:cubicBezTo>
                                <a:pt x="249693" y="5247565"/>
                                <a:pt x="249775" y="5247540"/>
                                <a:pt x="249775" y="5247553"/>
                              </a:cubicBezTo>
                              <a:cubicBezTo>
                                <a:pt x="285434" y="5280515"/>
                                <a:pt x="326169" y="5311388"/>
                                <a:pt x="372741" y="5338793"/>
                              </a:cubicBezTo>
                              <a:lnTo>
                                <a:pt x="2127009" y="6370757"/>
                              </a:lnTo>
                              <a:lnTo>
                                <a:pt x="2597039" y="6647229"/>
                              </a:lnTo>
                              <a:lnTo>
                                <a:pt x="2597139" y="6647325"/>
                              </a:lnTo>
                              <a:cubicBezTo>
                                <a:pt x="2597234" y="6647369"/>
                                <a:pt x="2607449" y="6653350"/>
                                <a:pt x="2626363" y="6662450"/>
                              </a:cubicBezTo>
                              <a:cubicBezTo>
                                <a:pt x="2626458" y="6662482"/>
                                <a:pt x="2626382" y="6662502"/>
                                <a:pt x="2626458" y="6662553"/>
                              </a:cubicBezTo>
                              <a:cubicBezTo>
                                <a:pt x="2635930" y="6667110"/>
                                <a:pt x="2647548" y="6672365"/>
                                <a:pt x="2661097" y="6678057"/>
                              </a:cubicBezTo>
                              <a:cubicBezTo>
                                <a:pt x="2661141" y="6678076"/>
                                <a:pt x="2661148" y="6678153"/>
                                <a:pt x="2661192" y="6678153"/>
                              </a:cubicBezTo>
                              <a:cubicBezTo>
                                <a:pt x="2674760" y="6683857"/>
                                <a:pt x="2690290" y="6689869"/>
                                <a:pt x="2707506" y="6695945"/>
                              </a:cubicBezTo>
                              <a:cubicBezTo>
                                <a:pt x="2724798" y="6702053"/>
                                <a:pt x="2743731" y="6708199"/>
                                <a:pt x="2764275" y="6713929"/>
                              </a:cubicBezTo>
                              <a:cubicBezTo>
                                <a:pt x="2784768" y="6719646"/>
                                <a:pt x="2806714" y="6724959"/>
                                <a:pt x="2830006" y="6729529"/>
                              </a:cubicBezTo>
                              <a:cubicBezTo>
                                <a:pt x="2830038" y="6729535"/>
                                <a:pt x="2830056" y="6729522"/>
                                <a:pt x="2830107" y="6729529"/>
                              </a:cubicBezTo>
                              <a:cubicBezTo>
                                <a:pt x="2853374" y="6734092"/>
                                <a:pt x="2877950" y="6737899"/>
                                <a:pt x="2903588" y="6740565"/>
                              </a:cubicBezTo>
                              <a:cubicBezTo>
                                <a:pt x="2929283" y="6743238"/>
                                <a:pt x="2956061" y="6744750"/>
                                <a:pt x="2983699" y="6744750"/>
                              </a:cubicBezTo>
                              <a:cubicBezTo>
                                <a:pt x="3011294" y="6744750"/>
                                <a:pt x="3039770" y="6743225"/>
                                <a:pt x="3068855" y="6739802"/>
                              </a:cubicBezTo>
                              <a:cubicBezTo>
                                <a:pt x="3127058" y="6732957"/>
                                <a:pt x="3187864" y="6718486"/>
                                <a:pt x="3249533" y="6693375"/>
                              </a:cubicBezTo>
                              <a:cubicBezTo>
                                <a:pt x="3256358" y="6690593"/>
                                <a:pt x="3263227" y="6687190"/>
                                <a:pt x="3270070" y="6684145"/>
                              </a:cubicBezTo>
                              <a:cubicBezTo>
                                <a:pt x="3278681" y="6680313"/>
                                <a:pt x="3287299" y="6676807"/>
                                <a:pt x="3295935" y="6672538"/>
                              </a:cubicBezTo>
                              <a:cubicBezTo>
                                <a:pt x="3295973" y="6672519"/>
                                <a:pt x="3295985" y="6672442"/>
                                <a:pt x="3296030" y="6672442"/>
                              </a:cubicBezTo>
                              <a:cubicBezTo>
                                <a:pt x="3303307" y="6668847"/>
                                <a:pt x="3310597" y="6664559"/>
                                <a:pt x="3317881" y="6660643"/>
                              </a:cubicBezTo>
                              <a:cubicBezTo>
                                <a:pt x="3326090" y="6656233"/>
                                <a:pt x="3334318" y="6652157"/>
                                <a:pt x="3342532" y="6647325"/>
                              </a:cubicBezTo>
                              <a:cubicBezTo>
                                <a:pt x="3342558" y="6647312"/>
                                <a:pt x="3342583" y="6647338"/>
                                <a:pt x="3342627" y="6647325"/>
                              </a:cubicBezTo>
                              <a:lnTo>
                                <a:pt x="4342915" y="6058798"/>
                              </a:lnTo>
                              <a:lnTo>
                                <a:pt x="4355709" y="6051286"/>
                              </a:lnTo>
                              <a:lnTo>
                                <a:pt x="5566843" y="5338793"/>
                              </a:lnTo>
                              <a:cubicBezTo>
                                <a:pt x="5566843" y="5338793"/>
                                <a:pt x="5939659" y="5119491"/>
                                <a:pt x="5939659" y="4680913"/>
                              </a:cubicBezTo>
                              <a:lnTo>
                                <a:pt x="5939659" y="3233858"/>
                              </a:lnTo>
                              <a:lnTo>
                                <a:pt x="5939659" y="2063940"/>
                              </a:lnTo>
                              <a:cubicBezTo>
                                <a:pt x="5939659" y="2063940"/>
                                <a:pt x="5939659" y="1892636"/>
                                <a:pt x="5848641" y="1710597"/>
                              </a:cubicBezTo>
                              <a:cubicBezTo>
                                <a:pt x="5821342" y="1655972"/>
                                <a:pt x="5785802" y="1600417"/>
                                <a:pt x="5739633" y="1548195"/>
                              </a:cubicBezTo>
                              <a:cubicBezTo>
                                <a:pt x="5724285" y="1530801"/>
                                <a:pt x="5707742" y="1513785"/>
                                <a:pt x="5689878" y="1497300"/>
                              </a:cubicBezTo>
                              <a:cubicBezTo>
                                <a:pt x="5654213" y="1464319"/>
                                <a:pt x="5613516" y="1433478"/>
                                <a:pt x="5566906" y="1406059"/>
                              </a:cubicBezTo>
                              <a:lnTo>
                                <a:pt x="5566843" y="1406059"/>
                              </a:lnTo>
                              <a:lnTo>
                                <a:pt x="4282687" y="650567"/>
                              </a:lnTo>
                              <a:lnTo>
                                <a:pt x="3342627" y="97624"/>
                              </a:lnTo>
                              <a:cubicBezTo>
                                <a:pt x="3342627" y="97624"/>
                                <a:pt x="3301156" y="73205"/>
                                <a:pt x="3232072" y="48819"/>
                              </a:cubicBezTo>
                              <a:cubicBezTo>
                                <a:pt x="3226737" y="46934"/>
                                <a:pt x="3220177" y="45165"/>
                                <a:pt x="3214516" y="43300"/>
                              </a:cubicBezTo>
                              <a:cubicBezTo>
                                <a:pt x="3146960" y="20945"/>
                                <a:pt x="3057873" y="13"/>
                                <a:pt x="2955972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afik 13" style="position:absolute;margin-left:0pt;margin-top:0.05pt;width:467.85pt;height:531.2pt" coordorigin="0,1" coordsize="9357,10624"/>
          </w:pict>
        </mc:Fallback>
      </mc:AlternateContent>
    </w:r>
    <w:r>
      <w:rPr/>
      <w:b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0890"/>
    <w:pPr>
      <w:widowControl/>
      <w:suppressAutoHyphens w:val="true"/>
      <w:bidi w:val="0"/>
      <w:spacing w:lineRule="auto" w:line="259" w:before="0" w:after="160"/>
      <w:jc w:val="left"/>
    </w:pPr>
    <w:rPr>
      <w:rFonts w:ascii="Open Sans" w:hAnsi="Open Sans" w:eastAsia="Calibri" w:cs="" w:cstheme="minorBidi" w:eastAsiaTheme="minorHAnsi"/>
      <w:color w:val="auto"/>
      <w:kern w:val="0"/>
      <w:sz w:val="20"/>
      <w:szCs w:val="22"/>
      <w:lang w:val="de-DE" w:eastAsia="en-US" w:bidi="ar-SA"/>
    </w:rPr>
  </w:style>
  <w:style w:type="paragraph" w:styleId="Heading1">
    <w:name w:val="Heading 1"/>
    <w:basedOn w:val="BodyText"/>
    <w:next w:val="BodyText"/>
    <w:qFormat/>
    <w:rsid w:val="00d50890"/>
    <w:pPr>
      <w:spacing w:before="240" w:after="60"/>
      <w:outlineLvl w:val="0"/>
    </w:pPr>
    <w:rPr>
      <w:rFonts w:ascii="Open Sans" w:hAnsi="Open Sans" w:cs="Times New Roman"/>
      <w:sz w:val="32"/>
    </w:rPr>
  </w:style>
  <w:style w:type="paragraph" w:styleId="Heading2">
    <w:name w:val="Heading 2"/>
    <w:basedOn w:val="Normal"/>
    <w:next w:val="BodyText"/>
    <w:semiHidden/>
    <w:unhideWhenUsed/>
    <w:qFormat/>
    <w:rsid w:val="003b1542"/>
    <w:pPr>
      <w:numPr>
        <w:ilvl w:val="1"/>
        <w:numId w:val="1"/>
      </w:numPr>
      <w:suppressAutoHyphens w:val="true"/>
      <w:spacing w:lineRule="atLeast" w:line="200" w:before="240" w:after="60"/>
      <w:outlineLvl w:val="1"/>
    </w:pPr>
    <w:rPr>
      <w:rFonts w:ascii="Arial" w:hAnsi="Arial" w:eastAsia="Times New Roman" w:cs="Times New Roman"/>
      <w:b/>
      <w:sz w:val="24"/>
      <w:szCs w:val="20"/>
      <w:lang w:eastAsia="ar-SA"/>
    </w:rPr>
  </w:style>
  <w:style w:type="paragraph" w:styleId="Heading3">
    <w:name w:val="Heading 3"/>
    <w:basedOn w:val="Normal"/>
    <w:next w:val="BodyText"/>
    <w:semiHidden/>
    <w:unhideWhenUsed/>
    <w:qFormat/>
    <w:rsid w:val="003b1542"/>
    <w:pPr>
      <w:numPr>
        <w:ilvl w:val="2"/>
        <w:numId w:val="1"/>
      </w:numPr>
      <w:suppressAutoHyphens w:val="true"/>
      <w:spacing w:lineRule="atLeast" w:line="200" w:before="0" w:after="100"/>
      <w:outlineLvl w:val="2"/>
    </w:pPr>
    <w:rPr>
      <w:rFonts w:ascii="Arial" w:hAnsi="Arial" w:eastAsia="Times New Roman" w:cs="Times New Roman"/>
      <w:i/>
      <w:szCs w:val="20"/>
      <w:u w:val="single"/>
      <w:lang w:eastAsia="ar-SA"/>
    </w:rPr>
  </w:style>
  <w:style w:type="paragraph" w:styleId="Heading4">
    <w:name w:val="Heading 4"/>
    <w:basedOn w:val="Normal"/>
    <w:next w:val="Normal"/>
    <w:semiHidden/>
    <w:unhideWhenUsed/>
    <w:qFormat/>
    <w:rsid w:val="003b1542"/>
    <w:pPr>
      <w:keepNext w:val="true"/>
      <w:numPr>
        <w:ilvl w:val="3"/>
        <w:numId w:val="1"/>
      </w:numPr>
      <w:suppressAutoHyphens w:val="true"/>
      <w:spacing w:lineRule="atLeast" w:line="200" w:before="0" w:after="100"/>
      <w:outlineLvl w:val="3"/>
    </w:pPr>
    <w:rPr>
      <w:rFonts w:ascii="Arial" w:hAnsi="Arial" w:eastAsia="Times New Roman" w:cs="Arial"/>
      <w:b/>
      <w:sz w:val="24"/>
      <w:szCs w:val="20"/>
      <w:u w:val="single"/>
      <w:lang w:eastAsia="ar-SA"/>
    </w:rPr>
  </w:style>
  <w:style w:type="paragraph" w:styleId="Heading5">
    <w:name w:val="Heading 5"/>
    <w:basedOn w:val="Normal"/>
    <w:next w:val="Normal"/>
    <w:semiHidden/>
    <w:unhideWhenUsed/>
    <w:qFormat/>
    <w:rsid w:val="003b1542"/>
    <w:pPr>
      <w:keepNext w:val="true"/>
      <w:numPr>
        <w:ilvl w:val="4"/>
        <w:numId w:val="1"/>
      </w:numPr>
      <w:suppressAutoHyphens w:val="true"/>
      <w:spacing w:lineRule="atLeast" w:line="200" w:before="0" w:after="100"/>
      <w:outlineLvl w:val="4"/>
    </w:pPr>
    <w:rPr>
      <w:rFonts w:ascii="Arial" w:hAnsi="Arial" w:eastAsia="Times New Roman" w:cs="Arial"/>
      <w:b/>
      <w:sz w:val="40"/>
      <w:szCs w:val="20"/>
      <w:u w:val="single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qFormat/>
    <w:rsid w:val="008650a2"/>
    <w:rPr/>
  </w:style>
  <w:style w:type="character" w:styleId="FuzeileZchn" w:customStyle="1">
    <w:name w:val="Fußzeile Zchn"/>
    <w:basedOn w:val="DefaultParagraphFont"/>
    <w:qFormat/>
    <w:rsid w:val="008650a2"/>
    <w:rPr/>
  </w:style>
  <w:style w:type="character" w:styleId="TitelZchn" w:customStyle="1">
    <w:name w:val="Titel Zchn"/>
    <w:basedOn w:val="DefaultParagraphFont"/>
    <w:uiPriority w:val="10"/>
    <w:qFormat/>
    <w:rsid w:val="003c5b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1991"/>
    <w:rPr>
      <w:sz w:val="16"/>
      <w:szCs w:val="16"/>
    </w:rPr>
  </w:style>
  <w:style w:type="character" w:styleId="KommentartextZchn" w:customStyle="1">
    <w:name w:val="Kommentartext Zchn"/>
    <w:basedOn w:val="DefaultParagraphFont"/>
    <w:uiPriority w:val="99"/>
    <w:qFormat/>
    <w:rsid w:val="00221991"/>
    <w:rPr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221991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221991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qFormat/>
    <w:rsid w:val="006f36d6"/>
    <w:rPr>
      <w:color w:val="000080"/>
      <w:u w:val="single"/>
      <w:lang w:val="zxx" w:eastAsia="zxx" w:bidi="zxx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sid w:val="006f36d6"/>
    <w:rPr>
      <w:color w:val="605E5C"/>
      <w:shd w:fill="E1DFDD" w:val="clear"/>
    </w:rPr>
  </w:style>
  <w:style w:type="character" w:styleId="Berschrift1Zchn" w:customStyle="1">
    <w:name w:val="Überschrift 1 Zchn"/>
    <w:basedOn w:val="DefaultParagraphFont"/>
    <w:qFormat/>
    <w:rsid w:val="00d50890"/>
    <w:rPr>
      <w:rFonts w:ascii="Open Sans" w:hAnsi="Open Sans" w:eastAsia="Times New Roman" w:cs="Times New Roman"/>
      <w:sz w:val="32"/>
      <w:szCs w:val="20"/>
      <w:lang w:eastAsia="ar-SA"/>
    </w:rPr>
  </w:style>
  <w:style w:type="character" w:styleId="Berschrift2Zchn" w:customStyle="1">
    <w:name w:val="Überschrift 2 Zchn"/>
    <w:basedOn w:val="DefaultParagraphFont"/>
    <w:semiHidden/>
    <w:qFormat/>
    <w:rsid w:val="003b1542"/>
    <w:rPr>
      <w:rFonts w:ascii="Arial" w:hAnsi="Arial" w:eastAsia="Times New Roman" w:cs="Times New Roman"/>
      <w:b/>
      <w:sz w:val="24"/>
      <w:szCs w:val="20"/>
      <w:lang w:eastAsia="ar-SA"/>
    </w:rPr>
  </w:style>
  <w:style w:type="character" w:styleId="Berschrift3Zchn" w:customStyle="1">
    <w:name w:val="Überschrift 3 Zchn"/>
    <w:basedOn w:val="DefaultParagraphFont"/>
    <w:semiHidden/>
    <w:qFormat/>
    <w:rsid w:val="003b1542"/>
    <w:rPr>
      <w:rFonts w:ascii="Arial" w:hAnsi="Arial" w:eastAsia="Times New Roman" w:cs="Times New Roman"/>
      <w:i/>
      <w:sz w:val="20"/>
      <w:szCs w:val="20"/>
      <w:u w:val="single"/>
      <w:lang w:eastAsia="ar-SA"/>
    </w:rPr>
  </w:style>
  <w:style w:type="character" w:styleId="Berschrift4Zchn" w:customStyle="1">
    <w:name w:val="Überschrift 4 Zchn"/>
    <w:basedOn w:val="DefaultParagraphFont"/>
    <w:semiHidden/>
    <w:qFormat/>
    <w:rsid w:val="003b1542"/>
    <w:rPr>
      <w:rFonts w:ascii="Arial" w:hAnsi="Arial" w:eastAsia="Times New Roman" w:cs="Arial"/>
      <w:b/>
      <w:sz w:val="24"/>
      <w:szCs w:val="20"/>
      <w:u w:val="single"/>
      <w:lang w:eastAsia="ar-SA"/>
    </w:rPr>
  </w:style>
  <w:style w:type="character" w:styleId="Berschrift5Zchn" w:customStyle="1">
    <w:name w:val="Überschrift 5 Zchn"/>
    <w:basedOn w:val="DefaultParagraphFont"/>
    <w:semiHidden/>
    <w:qFormat/>
    <w:rsid w:val="003b1542"/>
    <w:rPr>
      <w:rFonts w:ascii="Arial" w:hAnsi="Arial" w:eastAsia="Times New Roman" w:cs="Arial"/>
      <w:b/>
      <w:sz w:val="40"/>
      <w:szCs w:val="20"/>
      <w:u w:val="single"/>
      <w:lang w:eastAsia="ar-SA"/>
    </w:rPr>
  </w:style>
  <w:style w:type="character" w:styleId="TextkrperZchn" w:customStyle="1">
    <w:name w:val="Textkörper Zchn"/>
    <w:basedOn w:val="DefaultParagraphFont"/>
    <w:semiHidden/>
    <w:qFormat/>
    <w:rsid w:val="003b1542"/>
    <w:rPr>
      <w:rFonts w:ascii="Arial" w:hAnsi="Arial" w:eastAsia="Times New Roman" w:cs="Arial"/>
      <w:sz w:val="24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a45966"/>
    <w:rPr>
      <w:b/>
      <w:bCs/>
    </w:rPr>
  </w:style>
  <w:style w:type="character" w:styleId="Emphasis">
    <w:name w:val="Emphasis"/>
    <w:qFormat/>
    <w:rPr>
      <w:i/>
      <w:iCs/>
    </w:rPr>
  </w:style>
  <w:style w:type="character" w:styleId="FontStyle48" w:customStyle="1">
    <w:name w:val="Font Style48"/>
    <w:basedOn w:val="DefaultParagraphFont"/>
    <w:uiPriority w:val="99"/>
    <w:qFormat/>
    <w:rsid w:val="000d7f9e"/>
    <w:rPr>
      <w:rFonts w:ascii="Garamond" w:hAnsi="Garamond" w:cs="Garamond"/>
      <w:sz w:val="18"/>
      <w:szCs w:val="18"/>
    </w:rPr>
  </w:style>
  <w:style w:type="character" w:styleId="FontStyle61" w:customStyle="1">
    <w:name w:val="Font Style61"/>
    <w:basedOn w:val="DefaultParagraphFont"/>
    <w:uiPriority w:val="99"/>
    <w:qFormat/>
    <w:rsid w:val="000d7f9e"/>
    <w:rPr>
      <w:rFonts w:ascii="Garamond" w:hAnsi="Garamond" w:cs="Garamond"/>
      <w:b/>
      <w:bCs/>
      <w:sz w:val="18"/>
      <w:szCs w:val="18"/>
    </w:rPr>
  </w:style>
  <w:style w:type="character" w:styleId="FontStyle49" w:customStyle="1">
    <w:name w:val="Font Style49"/>
    <w:basedOn w:val="DefaultParagraphFont"/>
    <w:uiPriority w:val="99"/>
    <w:qFormat/>
    <w:rsid w:val="000d7f9e"/>
    <w:rPr>
      <w:rFonts w:ascii="Garamond" w:hAnsi="Garamond" w:cs="Garamond"/>
      <w:b/>
      <w:bCs/>
      <w:sz w:val="14"/>
      <w:szCs w:val="14"/>
    </w:rPr>
  </w:style>
  <w:style w:type="character" w:styleId="Pagenumber">
    <w:name w:val="page number"/>
    <w:basedOn w:val="DefaultParagraphFont"/>
    <w:qFormat/>
    <w:rsid w:val="008f7d92"/>
    <w:rPr>
      <w:rFonts w:cs="Times New Roman"/>
    </w:rPr>
  </w:style>
  <w:style w:type="character" w:styleId="Jsgrdq" w:customStyle="1">
    <w:name w:val="jsgrdq"/>
    <w:basedOn w:val="DefaultParagraphFont"/>
    <w:qFormat/>
    <w:rsid w:val="0065506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4482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0c44"/>
    <w:rPr>
      <w:color w:val="954F72" w:themeColor="followedHyperlink"/>
      <w:u w:val="single"/>
    </w:rPr>
  </w:style>
  <w:style w:type="character" w:styleId="Hgkelc" w:customStyle="1">
    <w:name w:val="hgkelc"/>
    <w:basedOn w:val="DefaultParagraphFont"/>
    <w:qFormat/>
    <w:rsid w:val="00ac46ea"/>
    <w:rPr/>
  </w:style>
  <w:style w:type="character" w:styleId="Stylescope" w:customStyle="1">
    <w:name w:val="style-scope"/>
    <w:basedOn w:val="DefaultParagraphFont"/>
    <w:qFormat/>
    <w:rsid w:val="00df6e52"/>
    <w:rPr/>
  </w:style>
  <w:style w:type="character" w:styleId="Normaltextrun" w:customStyle="1">
    <w:name w:val="normaltextrun"/>
    <w:basedOn w:val="DefaultParagraphFont"/>
    <w:qFormat/>
    <w:rsid w:val="00e153b8"/>
    <w:rPr/>
  </w:style>
  <w:style w:type="character" w:styleId="Eop" w:customStyle="1">
    <w:name w:val="eop"/>
    <w:basedOn w:val="DefaultParagraphFont"/>
    <w:qFormat/>
    <w:rsid w:val="00e153b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link w:val="TextkrperZchn"/>
    <w:semiHidden/>
    <w:unhideWhenUsed/>
    <w:rsid w:val="003b1542"/>
    <w:pPr>
      <w:suppressAutoHyphens w:val="true"/>
      <w:spacing w:lineRule="atLeast" w:line="200" w:before="0" w:after="100"/>
    </w:pPr>
    <w:rPr>
      <w:rFonts w:ascii="Arial" w:hAnsi="Arial" w:eastAsia="Times New Roman" w:cs="Arial"/>
      <w:sz w:val="24"/>
      <w:szCs w:val="20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KopfundFuzeile">
    <w:name w:val="Kopf- und Fußzeile"/>
    <w:basedOn w:val="Normal"/>
    <w:qFormat/>
    <w:pPr/>
    <w:rPr/>
  </w:style>
  <w:style w:type="paragraph" w:styleId="Header">
    <w:name w:val="Header"/>
    <w:basedOn w:val="Normal"/>
    <w:link w:val="KopfzeileZchn"/>
    <w:unhideWhenUsed/>
    <w:rsid w:val="008650a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nhideWhenUsed/>
    <w:rsid w:val="008650a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3c5b9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f38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unhideWhenUsed/>
    <w:qFormat/>
    <w:rsid w:val="00221991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221991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219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219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Style5" w:customStyle="1">
    <w:name w:val="Style5"/>
    <w:basedOn w:val="Normal"/>
    <w:uiPriority w:val="99"/>
    <w:qFormat/>
    <w:rsid w:val="000d7f9e"/>
    <w:pPr>
      <w:widowControl w:val="false"/>
      <w:spacing w:lineRule="exact" w:line="240" w:before="0" w:after="0"/>
      <w:jc w:val="both"/>
    </w:pPr>
    <w:rPr>
      <w:rFonts w:ascii="Arial Unicode MS" w:hAnsi="Arial Unicode MS" w:eastAsia="Arial Unicode MS" w:cs="Arial Unicode MS" w:hAnsiTheme="minorHAnsi"/>
      <w:sz w:val="24"/>
      <w:szCs w:val="24"/>
      <w:lang w:eastAsia="de-DE"/>
    </w:rPr>
  </w:style>
  <w:style w:type="paragraph" w:styleId="Style8" w:customStyle="1">
    <w:name w:val="Style8"/>
    <w:basedOn w:val="Normal"/>
    <w:uiPriority w:val="99"/>
    <w:qFormat/>
    <w:rsid w:val="0065506d"/>
    <w:pPr>
      <w:widowControl w:val="false"/>
      <w:spacing w:lineRule="exact" w:line="245" w:before="0" w:after="0"/>
      <w:jc w:val="both"/>
    </w:pPr>
    <w:rPr>
      <w:rFonts w:ascii="Arial" w:hAnsi="Arial" w:eastAsia="" w:cs="Arial" w:eastAsiaTheme="minorEastAsia"/>
      <w:sz w:val="24"/>
      <w:szCs w:val="24"/>
      <w:lang w:eastAsia="de-DE"/>
    </w:rPr>
  </w:style>
  <w:style w:type="paragraph" w:styleId="Style9" w:customStyle="1">
    <w:name w:val="Style9"/>
    <w:basedOn w:val="Normal"/>
    <w:uiPriority w:val="99"/>
    <w:qFormat/>
    <w:rsid w:val="0065506d"/>
    <w:pPr>
      <w:widowControl w:val="false"/>
      <w:spacing w:lineRule="exact" w:line="252" w:before="0" w:after="0"/>
      <w:ind w:hanging="286"/>
    </w:pPr>
    <w:rPr>
      <w:rFonts w:ascii="Arial" w:hAnsi="Arial" w:eastAsia="" w:cs="Arial" w:eastAsiaTheme="minorEastAsia"/>
      <w:sz w:val="24"/>
      <w:szCs w:val="24"/>
      <w:lang w:eastAsia="de-DE"/>
    </w:rPr>
  </w:style>
  <w:style w:type="paragraph" w:styleId="Paragraph" w:customStyle="1">
    <w:name w:val="paragraph"/>
    <w:basedOn w:val="Normal"/>
    <w:qFormat/>
    <w:rsid w:val="00e153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d256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3b1542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mithellemGitternetz">
    <w:name w:val="Grid Table Light"/>
    <w:basedOn w:val="NormaleTabelle"/>
    <w:uiPriority w:val="40"/>
    <w:rsid w:val="005c0da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YwkrpBeuJm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C4CB-1375-BE45-A08B-37B8207B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C:\Users\Milli\AppData\Local\Microsoft\Windows\INetCache\Content.Outlook\UR6L6JJR\Vorlage_fur_Arbeitsblatter__08-2019.dotx</Template>
  <TotalTime>60</TotalTime>
  <Application>Collabora_Office/22.05.14.3$Linux_X86_64 LibreOffice_project/8e4f947ca6a2dc5a3c05347af7dfde2146352abe</Application>
  <AppVersion>15.0000</AppVersion>
  <Pages>1</Pages>
  <Words>160</Words>
  <Characters>888</Characters>
  <CharactersWithSpaces>1045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2022-06-19T15:28:00Z</dcterms:created>
  <dc:creator>Melissa</dc:creator>
  <dc:description/>
  <dc:language>en-US</dc:language>
  <cp:lastModifiedBy/>
  <cp:lastPrinted>2018-09-13T07:49:00Z</cp:lastPrinted>
  <dcterms:modified xsi:type="dcterms:W3CDTF">2023-06-22T11:03:07Z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