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E60F" w14:textId="3CCB2AD4" w:rsidR="00C76C4D" w:rsidRDefault="00C76C4D" w:rsidP="00C76C4D">
      <w:pPr>
        <w:jc w:val="center"/>
        <w:rPr>
          <w:rFonts w:ascii="Microsoft YaHei Light" w:eastAsia="Microsoft YaHei Light" w:hAnsi="Microsoft YaHei Light"/>
          <w:b/>
          <w:bCs/>
          <w:sz w:val="36"/>
          <w:szCs w:val="36"/>
        </w:rPr>
      </w:pPr>
      <w:r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>智能建议算法接口性能测试记录</w:t>
      </w:r>
    </w:p>
    <w:p w14:paraId="26C9A051" w14:textId="1541F257" w:rsidR="004F05A0" w:rsidRDefault="004F05A0" w:rsidP="004F05A0">
      <w:pPr>
        <w:pStyle w:val="a9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</w:rPr>
        <w:t>被测接口：</w:t>
      </w:r>
      <w:r w:rsidRPr="000E63F4">
        <w:rPr>
          <w:rFonts w:ascii="Microsoft YaHei Light" w:eastAsia="Microsoft YaHei Light" w:hAnsi="Microsoft YaHei Light" w:hint="eastAsia"/>
          <w:b/>
          <w:bCs/>
          <w:sz w:val="24"/>
        </w:rPr>
        <w:t>/admin/suggestion/</w:t>
      </w:r>
      <w:proofErr w:type="spellStart"/>
      <w:r w:rsidRPr="000E63F4">
        <w:rPr>
          <w:rFonts w:ascii="Microsoft YaHei Light" w:eastAsia="Microsoft YaHei Light" w:hAnsi="Microsoft YaHei Light" w:hint="eastAsia"/>
          <w:b/>
          <w:bCs/>
          <w:sz w:val="24"/>
        </w:rPr>
        <w:t>getSuggestion</w:t>
      </w:r>
      <w:proofErr w:type="spellEnd"/>
    </w:p>
    <w:p w14:paraId="4F7DA3B2" w14:textId="73193D46" w:rsidR="004F05A0" w:rsidRPr="004F05A0" w:rsidRDefault="004F05A0" w:rsidP="004F05A0">
      <w:pPr>
        <w:pStyle w:val="a9"/>
        <w:numPr>
          <w:ilvl w:val="0"/>
          <w:numId w:val="3"/>
        </w:num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</w:rPr>
        <w:t>梯度加压测试策略：</w:t>
      </w:r>
    </w:p>
    <w:p w14:paraId="02B536C7" w14:textId="5DBEA452" w:rsidR="00C76C4D" w:rsidRPr="00C76C4D" w:rsidRDefault="00E90D3C" w:rsidP="00C76C4D">
      <w:pPr>
        <w:rPr>
          <w:rFonts w:ascii="Microsoft YaHei Light" w:eastAsia="Microsoft YaHei Light" w:hAnsi="Microsoft YaHei Light"/>
          <w:sz w:val="24"/>
        </w:rPr>
      </w:pPr>
      <w:r w:rsidRPr="00C76C4D">
        <w:rPr>
          <w:rFonts w:ascii="Microsoft YaHei Light" w:eastAsia="Microsoft YaHei Light" w:hAnsi="Microsoft YaHei Light"/>
          <w:sz w:val="24"/>
        </w:rPr>
        <w:t>逐步加压至100并发，最终保持1min，然后逐步释放线程</w:t>
      </w:r>
      <w:r w:rsidRPr="00C76C4D">
        <w:rPr>
          <w:rFonts w:ascii="Microsoft YaHei Light" w:eastAsia="Microsoft YaHei Light" w:hAnsi="Microsoft YaHei Light" w:hint="eastAsia"/>
          <w:sz w:val="24"/>
        </w:rPr>
        <w:t>。</w:t>
      </w:r>
    </w:p>
    <w:p w14:paraId="6C758297" w14:textId="6DB8B806" w:rsidR="00C76C4D" w:rsidRPr="00C76C4D" w:rsidRDefault="00C76C4D" w:rsidP="00C76C4D">
      <w:pPr>
        <w:pStyle w:val="a9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C76C4D">
        <w:rPr>
          <w:rFonts w:ascii="Microsoft YaHei Light" w:eastAsia="Microsoft YaHei Light" w:hAnsi="Microsoft YaHei Light" w:hint="eastAsia"/>
          <w:sz w:val="24"/>
        </w:rPr>
        <w:t>初始阶段：0s时启动10个</w:t>
      </w:r>
      <w:r>
        <w:rPr>
          <w:rFonts w:ascii="Microsoft YaHei Light" w:eastAsia="Microsoft YaHei Light" w:hAnsi="Microsoft YaHei Light" w:hint="eastAsia"/>
          <w:sz w:val="24"/>
        </w:rPr>
        <w:t>线程</w:t>
      </w:r>
      <w:r w:rsidRPr="00C76C4D">
        <w:rPr>
          <w:rFonts w:ascii="Microsoft YaHei Light" w:eastAsia="Microsoft YaHei Light" w:hAnsi="Microsoft YaHei Light" w:hint="eastAsia"/>
          <w:sz w:val="24"/>
        </w:rPr>
        <w:t>，用10s完成启动</w:t>
      </w:r>
    </w:p>
    <w:p w14:paraId="19BA66AB" w14:textId="62C3382E" w:rsidR="00C76C4D" w:rsidRDefault="00C76C4D" w:rsidP="00C76C4D">
      <w:pPr>
        <w:pStyle w:val="a9"/>
        <w:numPr>
          <w:ilvl w:val="0"/>
          <w:numId w:val="1"/>
        </w:numPr>
        <w:rPr>
          <w:rFonts w:ascii="Microsoft YaHei Light" w:eastAsia="Microsoft YaHei Light" w:hAnsi="Microsoft YaHei Light"/>
          <w:b/>
          <w:bCs/>
          <w:sz w:val="24"/>
        </w:rPr>
      </w:pPr>
      <w:r w:rsidRPr="00C76C4D">
        <w:rPr>
          <w:rFonts w:ascii="Microsoft YaHei Light" w:eastAsia="Microsoft YaHei Light" w:hAnsi="Microsoft YaHei Light" w:hint="eastAsia"/>
          <w:sz w:val="24"/>
        </w:rPr>
        <w:t>递增阶段：每30s后增加10个线程</w:t>
      </w:r>
      <w:r>
        <w:rPr>
          <w:rFonts w:ascii="Microsoft YaHei Light" w:eastAsia="Microsoft YaHei Light" w:hAnsi="Microsoft YaHei Light" w:hint="eastAsia"/>
          <w:b/>
          <w:bCs/>
          <w:sz w:val="24"/>
        </w:rPr>
        <w:t>：</w:t>
      </w:r>
    </w:p>
    <w:p w14:paraId="55B33347" w14:textId="0144B3BA" w:rsidR="00C76C4D" w:rsidRDefault="00C76C4D" w:rsidP="00C76C4D">
      <w:pPr>
        <w:pStyle w:val="a9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40s时启动第2组10个线程（总20个）</w:t>
      </w:r>
    </w:p>
    <w:p w14:paraId="7A4D5797" w14:textId="1961C4E2" w:rsidR="00C76C4D" w:rsidRDefault="00C76C4D" w:rsidP="00C76C4D">
      <w:pPr>
        <w:pStyle w:val="a9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80s时启动第3组10个线程（总30个），以此类推，直到达到100个</w:t>
      </w:r>
    </w:p>
    <w:p w14:paraId="714B5A48" w14:textId="44E2F45D" w:rsidR="00C76C4D" w:rsidRDefault="00C76C4D" w:rsidP="00C76C4D">
      <w:pPr>
        <w:pStyle w:val="a9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持续阶段：达到100线程后，保持运行60s</w:t>
      </w:r>
    </w:p>
    <w:p w14:paraId="54192443" w14:textId="4F7BE5DD" w:rsidR="00C76C4D" w:rsidRDefault="00C76C4D" w:rsidP="00C76C4D">
      <w:pPr>
        <w:pStyle w:val="a9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100线程稳态运行60s后，每10s停止10个线程，直到所有线程退出</w:t>
      </w:r>
    </w:p>
    <w:p w14:paraId="10B40DEF" w14:textId="49BB253F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noProof/>
          <w:sz w:val="24"/>
        </w:rPr>
        <w:drawing>
          <wp:inline distT="0" distB="0" distL="0" distR="0" wp14:anchorId="2B90C565" wp14:editId="1146376B">
            <wp:extent cx="5274310" cy="2824480"/>
            <wp:effectExtent l="0" t="0" r="2540" b="0"/>
            <wp:docPr id="1158665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65514" name="图片 11586655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A83" w14:textId="59B82389" w:rsidR="00C76C4D" w:rsidRPr="00E90D3C" w:rsidRDefault="00C76C4D" w:rsidP="00E90D3C">
      <w:pPr>
        <w:pStyle w:val="a9"/>
        <w:numPr>
          <w:ilvl w:val="0"/>
          <w:numId w:val="3"/>
        </w:numPr>
        <w:rPr>
          <w:rFonts w:ascii="Microsoft YaHei Light" w:eastAsia="Microsoft YaHei Light" w:hAnsi="Microsoft YaHei Light"/>
          <w:b/>
          <w:bCs/>
          <w:sz w:val="24"/>
        </w:rPr>
      </w:pP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TPS拐点：</w:t>
      </w:r>
    </w:p>
    <w:p w14:paraId="6A4313C8" w14:textId="620DEC4A" w:rsidR="00C76C4D" w:rsidRDefault="00C76C4D" w:rsidP="00C76C4D">
      <w:p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初始阶段，TPS随</w:t>
      </w:r>
      <w:proofErr w:type="gramStart"/>
      <w:r>
        <w:rPr>
          <w:rFonts w:ascii="Microsoft YaHei Light" w:eastAsia="Microsoft YaHei Light" w:hAnsi="Microsoft YaHei Light" w:hint="eastAsia"/>
          <w:sz w:val="24"/>
        </w:rPr>
        <w:t>线程数</w:t>
      </w:r>
      <w:proofErr w:type="gramEnd"/>
      <w:r>
        <w:rPr>
          <w:rFonts w:ascii="Microsoft YaHei Light" w:eastAsia="Microsoft YaHei Light" w:hAnsi="Microsoft YaHei Light" w:hint="eastAsia"/>
          <w:sz w:val="24"/>
        </w:rPr>
        <w:t>增长而线性增长，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1min30s</w:t>
      </w:r>
      <w:r>
        <w:rPr>
          <w:rFonts w:ascii="Microsoft YaHei Light" w:eastAsia="Microsoft YaHei Light" w:hAnsi="Microsoft YaHei Light" w:hint="eastAsia"/>
          <w:sz w:val="24"/>
        </w:rPr>
        <w:t>时TPS增长放缓，开始出现拐点，此时</w:t>
      </w:r>
      <w:proofErr w:type="gramStart"/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线程数</w:t>
      </w:r>
      <w:proofErr w:type="gramEnd"/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30</w:t>
      </w:r>
      <w:r>
        <w:rPr>
          <w:rFonts w:ascii="Microsoft YaHei Light" w:eastAsia="Microsoft YaHei Light" w:hAnsi="Microsoft YaHei Light" w:hint="eastAsia"/>
          <w:sz w:val="24"/>
        </w:rPr>
        <w:t>。</w:t>
      </w:r>
    </w:p>
    <w:p w14:paraId="2526D5ED" w14:textId="40B0B49C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w:lastRenderedPageBreak/>
        <w:drawing>
          <wp:inline distT="0" distB="0" distL="0" distR="0" wp14:anchorId="560DA33B" wp14:editId="3BE9BEB7">
            <wp:extent cx="5274310" cy="2587625"/>
            <wp:effectExtent l="0" t="0" r="2540" b="3175"/>
            <wp:docPr id="16331829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82919" name="图片 16331829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8E8B" w14:textId="4BE17D73" w:rsidR="00C76C4D" w:rsidRPr="00E90D3C" w:rsidRDefault="00C76C4D" w:rsidP="00E90D3C">
      <w:pPr>
        <w:pStyle w:val="a9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响应时间拐点：</w:t>
      </w:r>
    </w:p>
    <w:p w14:paraId="3E10F339" w14:textId="6F9E4B94" w:rsidR="00C76C4D" w:rsidRDefault="00C76C4D" w:rsidP="00C76C4D">
      <w:p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初始阶段，</w:t>
      </w:r>
      <w:proofErr w:type="gramStart"/>
      <w:r>
        <w:rPr>
          <w:rFonts w:ascii="Microsoft YaHei Light" w:eastAsia="Microsoft YaHei Light" w:hAnsi="Microsoft YaHei Light" w:hint="eastAsia"/>
          <w:sz w:val="24"/>
        </w:rPr>
        <w:t>线程数</w:t>
      </w:r>
      <w:proofErr w:type="gramEnd"/>
      <w:r>
        <w:rPr>
          <w:rFonts w:ascii="Microsoft YaHei Light" w:eastAsia="Microsoft YaHei Light" w:hAnsi="Microsoft YaHei Light" w:hint="eastAsia"/>
          <w:sz w:val="24"/>
        </w:rPr>
        <w:t>增加，响应时间维持在600-900ms</w:t>
      </w:r>
      <w:r w:rsidR="00966887">
        <w:rPr>
          <w:rFonts w:ascii="Microsoft YaHei Light" w:eastAsia="Microsoft YaHei Light" w:hAnsi="Microsoft YaHei Light" w:hint="eastAsia"/>
          <w:sz w:val="24"/>
        </w:rPr>
        <w:t>范围内波动</w:t>
      </w:r>
      <w:r>
        <w:rPr>
          <w:rFonts w:ascii="Microsoft YaHei Light" w:eastAsia="Microsoft YaHei Light" w:hAnsi="Microsoft YaHei Light" w:hint="eastAsia"/>
          <w:sz w:val="24"/>
        </w:rPr>
        <w:t>，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1min30s</w:t>
      </w:r>
      <w:r>
        <w:rPr>
          <w:rFonts w:ascii="Microsoft YaHei Light" w:eastAsia="Microsoft YaHei Light" w:hAnsi="Microsoft YaHei Light" w:hint="eastAsia"/>
          <w:sz w:val="24"/>
        </w:rPr>
        <w:t>后响应时间随</w:t>
      </w:r>
      <w:proofErr w:type="gramStart"/>
      <w:r>
        <w:rPr>
          <w:rFonts w:ascii="Microsoft YaHei Light" w:eastAsia="Microsoft YaHei Light" w:hAnsi="Microsoft YaHei Light" w:hint="eastAsia"/>
          <w:sz w:val="24"/>
        </w:rPr>
        <w:t>线程数</w:t>
      </w:r>
      <w:proofErr w:type="gramEnd"/>
      <w:r>
        <w:rPr>
          <w:rFonts w:ascii="Microsoft YaHei Light" w:eastAsia="Microsoft YaHei Light" w:hAnsi="Microsoft YaHei Light" w:hint="eastAsia"/>
          <w:sz w:val="24"/>
        </w:rPr>
        <w:t>增加而显著增加，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最大响应时间接近3s</w:t>
      </w:r>
    </w:p>
    <w:p w14:paraId="2B6660AB" w14:textId="5ECE89D4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w:drawing>
          <wp:inline distT="0" distB="0" distL="0" distR="0" wp14:anchorId="348A75C3" wp14:editId="14026BAE">
            <wp:extent cx="5274310" cy="2597150"/>
            <wp:effectExtent l="0" t="0" r="2540" b="0"/>
            <wp:docPr id="462099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9976" name="图片 46209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465D" w14:textId="3644D1D6" w:rsidR="00C76C4D" w:rsidRDefault="00C76C4D" w:rsidP="00E90D3C">
      <w:pPr>
        <w:pStyle w:val="a9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后端服务资源消耗：</w:t>
      </w:r>
    </w:p>
    <w:p w14:paraId="7B0567D4" w14:textId="51C94A92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约2min时，后端服务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网络带宽抵达5MB/s</w:t>
      </w:r>
      <w:r>
        <w:rPr>
          <w:rFonts w:ascii="Microsoft YaHei Light" w:eastAsia="Microsoft YaHei Light" w:hAnsi="Microsoft YaHei Light" w:hint="eastAsia"/>
          <w:sz w:val="24"/>
        </w:rPr>
        <w:t>峰值（</w:t>
      </w:r>
      <w:r w:rsidRPr="00966887">
        <w:rPr>
          <w:rFonts w:ascii="Microsoft YaHei Light" w:eastAsia="Microsoft YaHei Light" w:hAnsi="Microsoft YaHei Light" w:hint="eastAsia"/>
          <w:b/>
          <w:bCs/>
          <w:color w:val="FF0000"/>
          <w:sz w:val="24"/>
        </w:rPr>
        <w:t>待确认带宽上限</w:t>
      </w:r>
      <w:r>
        <w:rPr>
          <w:rFonts w:ascii="Microsoft YaHei Light" w:eastAsia="Microsoft YaHei Light" w:hAnsi="Microsoft YaHei Light" w:hint="eastAsia"/>
          <w:sz w:val="24"/>
        </w:rPr>
        <w:t>）；持续到6min30s时（此时100线程并发已全部启动），CPU占用达到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1.5核</w:t>
      </w:r>
      <w:r>
        <w:rPr>
          <w:rFonts w:ascii="Microsoft YaHei Light" w:eastAsia="Microsoft YaHei Light" w:hAnsi="Microsoft YaHei Light" w:hint="eastAsia"/>
          <w:sz w:val="24"/>
        </w:rPr>
        <w:t>。</w:t>
      </w:r>
    </w:p>
    <w:p w14:paraId="28ECA034" w14:textId="324C7540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noProof/>
          <w:sz w:val="24"/>
        </w:rPr>
        <w:lastRenderedPageBreak/>
        <w:drawing>
          <wp:inline distT="0" distB="0" distL="0" distR="0" wp14:anchorId="3A3AE1E8" wp14:editId="2A943D5A">
            <wp:extent cx="5274310" cy="2457450"/>
            <wp:effectExtent l="0" t="0" r="2540" b="0"/>
            <wp:docPr id="16118344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4486" name="图片 16118344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B56" w14:textId="187CDA35" w:rsidR="00C76C4D" w:rsidRDefault="00C76C4D" w:rsidP="00E90D3C">
      <w:pPr>
        <w:pStyle w:val="a9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算法服务资源消耗：</w:t>
      </w:r>
    </w:p>
    <w:p w14:paraId="0E5B7CB9" w14:textId="111A4BFE" w:rsidR="00C76C4D" w:rsidRDefault="00C76C4D" w:rsidP="00C76C4D">
      <w:p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约6min30时（</w:t>
      </w:r>
      <w:r>
        <w:rPr>
          <w:rFonts w:ascii="Microsoft YaHei Light" w:eastAsia="Microsoft YaHei Light" w:hAnsi="Microsoft YaHei Light" w:hint="eastAsia"/>
          <w:sz w:val="24"/>
        </w:rPr>
        <w:t>此时100线程并发已全部启动）</w:t>
      </w:r>
      <w:r>
        <w:rPr>
          <w:rFonts w:ascii="Microsoft YaHei Light" w:eastAsia="Microsoft YaHei Light" w:hAnsi="Microsoft YaHei Light" w:hint="eastAsia"/>
          <w:sz w:val="24"/>
        </w:rPr>
        <w:t>，CPU占用</w:t>
      </w:r>
      <w:r w:rsidRPr="00966887">
        <w:rPr>
          <w:rFonts w:ascii="Microsoft YaHei Light" w:eastAsia="Microsoft YaHei Light" w:hAnsi="Microsoft YaHei Light" w:hint="eastAsia"/>
          <w:b/>
          <w:bCs/>
          <w:sz w:val="24"/>
          <w:highlight w:val="yellow"/>
        </w:rPr>
        <w:t>0.81核</w:t>
      </w:r>
      <w:r>
        <w:rPr>
          <w:rFonts w:ascii="Microsoft YaHei Light" w:eastAsia="Microsoft YaHei Light" w:hAnsi="Microsoft YaHei Light" w:hint="eastAsia"/>
          <w:sz w:val="24"/>
        </w:rPr>
        <w:t>（上限阈值设为1核），</w:t>
      </w:r>
      <w:r w:rsidRPr="00966887">
        <w:rPr>
          <w:rFonts w:ascii="Microsoft YaHei Light" w:eastAsia="Microsoft YaHei Light" w:hAnsi="Microsoft YaHei Light" w:hint="eastAsia"/>
          <w:b/>
          <w:bCs/>
          <w:color w:val="FF0000"/>
          <w:sz w:val="24"/>
        </w:rPr>
        <w:t>CPU占用率＞80%</w:t>
      </w:r>
      <w:r>
        <w:rPr>
          <w:rFonts w:ascii="Microsoft YaHei Light" w:eastAsia="Microsoft YaHei Light" w:hAnsi="Microsoft YaHei Light" w:hint="eastAsia"/>
          <w:sz w:val="24"/>
        </w:rPr>
        <w:t>。</w:t>
      </w:r>
    </w:p>
    <w:p w14:paraId="7663CB76" w14:textId="13E4B446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w:drawing>
          <wp:inline distT="0" distB="0" distL="0" distR="0" wp14:anchorId="47E4A803" wp14:editId="3F0E81BE">
            <wp:extent cx="5274310" cy="2480310"/>
            <wp:effectExtent l="0" t="0" r="2540" b="0"/>
            <wp:docPr id="153597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981" name="图片 1535979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A1A" w14:textId="3A2AEEA0" w:rsidR="00C76C4D" w:rsidRDefault="00C76C4D" w:rsidP="00E90D3C">
      <w:pPr>
        <w:pStyle w:val="a9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聚合报告：</w:t>
      </w:r>
    </w:p>
    <w:p w14:paraId="08B0743D" w14:textId="04F382A8" w:rsidR="00C76C4D" w:rsidRDefault="00C76C4D" w:rsidP="00C76C4D">
      <w:p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t>100并发，平均响应时间1.549s（P99 3.062s），TPS 35。</w:t>
      </w:r>
    </w:p>
    <w:p w14:paraId="6029A510" w14:textId="0F1156E2" w:rsidR="00C76C4D" w:rsidRDefault="00C76C4D" w:rsidP="00C76C4D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noProof/>
          <w:sz w:val="24"/>
        </w:rPr>
        <w:drawing>
          <wp:inline distT="0" distB="0" distL="0" distR="0" wp14:anchorId="273EE23C" wp14:editId="0CE818DD">
            <wp:extent cx="5274310" cy="304800"/>
            <wp:effectExtent l="0" t="0" r="2540" b="0"/>
            <wp:docPr id="17526019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1922" name="图片 1752601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6D0" w14:textId="2CDD3867" w:rsidR="00541312" w:rsidRDefault="00541312" w:rsidP="00541312">
      <w:pPr>
        <w:pStyle w:val="a9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</w:rPr>
        <w:t>测试脚本</w:t>
      </w:r>
      <w:r w:rsidRPr="00E90D3C">
        <w:rPr>
          <w:rFonts w:ascii="Microsoft YaHei Light" w:eastAsia="Microsoft YaHei Light" w:hAnsi="Microsoft YaHei Light" w:hint="eastAsia"/>
          <w:b/>
          <w:bCs/>
          <w:sz w:val="24"/>
        </w:rPr>
        <w:t>：</w:t>
      </w:r>
    </w:p>
    <w:p w14:paraId="25977026" w14:textId="13BEB76B" w:rsidR="00541312" w:rsidRPr="00C76C4D" w:rsidRDefault="00541312" w:rsidP="00C76C4D">
      <w:pPr>
        <w:rPr>
          <w:rFonts w:ascii="Microsoft YaHei Light" w:eastAsia="Microsoft YaHei Light" w:hAnsi="Microsoft YaHei Light" w:hint="eastAsia"/>
          <w:sz w:val="24"/>
        </w:rPr>
      </w:pPr>
      <w:r>
        <w:rPr>
          <w:rFonts w:ascii="Microsoft YaHei Light" w:eastAsia="Microsoft YaHei Light" w:hAnsi="Microsoft YaHei Light" w:hint="eastAsia"/>
          <w:sz w:val="24"/>
        </w:rPr>
        <w:object w:dxaOrig="1520" w:dyaOrig="1060" w14:anchorId="168F3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1" o:title=""/>
          </v:shape>
          <o:OLEObject Type="Embed" ProgID="Package" ShapeID="_x0000_i1025" DrawAspect="Icon" ObjectID="_1805630305" r:id="rId12"/>
        </w:object>
      </w:r>
    </w:p>
    <w:sectPr w:rsidR="00541312" w:rsidRPr="00C7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170"/>
    <w:multiLevelType w:val="hybridMultilevel"/>
    <w:tmpl w:val="3FC832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2A32BC"/>
    <w:multiLevelType w:val="hybridMultilevel"/>
    <w:tmpl w:val="1ADE13E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D943156"/>
    <w:multiLevelType w:val="hybridMultilevel"/>
    <w:tmpl w:val="EF867D1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AB24F38"/>
    <w:multiLevelType w:val="hybridMultilevel"/>
    <w:tmpl w:val="A4E218F2"/>
    <w:lvl w:ilvl="0" w:tplc="515CB4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349968">
    <w:abstractNumId w:val="3"/>
  </w:num>
  <w:num w:numId="2" w16cid:durableId="1408503448">
    <w:abstractNumId w:val="1"/>
  </w:num>
  <w:num w:numId="3" w16cid:durableId="1013842350">
    <w:abstractNumId w:val="2"/>
  </w:num>
  <w:num w:numId="4" w16cid:durableId="185264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4D"/>
    <w:rsid w:val="000E63F4"/>
    <w:rsid w:val="004F05A0"/>
    <w:rsid w:val="00541312"/>
    <w:rsid w:val="00966887"/>
    <w:rsid w:val="00A815BB"/>
    <w:rsid w:val="00B575A0"/>
    <w:rsid w:val="00C76C4D"/>
    <w:rsid w:val="00E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31F"/>
  <w15:chartTrackingRefBased/>
  <w15:docId w15:val="{6EB117F3-DDE0-4013-B017-DCF02BC8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6C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C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C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C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C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C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C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C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C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C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6C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C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C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C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C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C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C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C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王鑫</dc:creator>
  <cp:keywords/>
  <dc:description/>
  <cp:lastModifiedBy>王鑫</cp:lastModifiedBy>
  <cp:revision>11</cp:revision>
  <dcterms:created xsi:type="dcterms:W3CDTF">2025-04-08T06:23:00Z</dcterms:created>
  <dcterms:modified xsi:type="dcterms:W3CDTF">2025-04-08T07:11:00Z</dcterms:modified>
</cp:coreProperties>
</file>