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0678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  <w:sz w:val="32"/>
          <w:szCs w:val="32"/>
        </w:rPr>
        <w:t>题目：</w:t>
      </w:r>
    </w:p>
    <w:p w14:paraId="6FCC3226" w14:textId="77777777" w:rsidR="002A3218" w:rsidRDefault="00000000">
      <w:pPr>
        <w:pStyle w:val="a0"/>
        <w:jc w:val="center"/>
        <w:rPr>
          <w:rFonts w:hint="eastAsia"/>
        </w:rPr>
      </w:pPr>
      <w:r>
        <w:rPr>
          <w:rFonts w:hint="eastAsia"/>
          <w:b/>
          <w:bCs/>
          <w:sz w:val="36"/>
          <w:szCs w:val="36"/>
        </w:rPr>
        <w:t>考研备考监督打卡与激励管理系统需求分析报告</w:t>
      </w:r>
    </w:p>
    <w:p w14:paraId="07ACCA7A" w14:textId="77777777" w:rsidR="002A3218" w:rsidRPr="0098693B" w:rsidRDefault="00000000">
      <w:pPr>
        <w:pStyle w:val="1"/>
        <w:rPr>
          <w:rFonts w:hint="eastAsia"/>
          <w:color w:val="000000" w:themeColor="text1"/>
        </w:rPr>
      </w:pPr>
      <w:bookmarkStart w:id="0" w:name="一-系统需求分析"/>
      <w:r>
        <w:rPr>
          <w:rFonts w:hint="eastAsia"/>
          <w:color w:val="000000" w:themeColor="text1"/>
        </w:rPr>
        <w:t>一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系统需求分析</w:t>
      </w:r>
    </w:p>
    <w:p w14:paraId="0AE068BD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" w:name="系统开发背景"/>
      <w:r>
        <w:rPr>
          <w:color w:val="000000" w:themeColor="text1"/>
        </w:rPr>
        <w:t xml:space="preserve">1.1 </w:t>
      </w:r>
      <w:r>
        <w:rPr>
          <w:rFonts w:hint="eastAsia"/>
          <w:color w:val="000000" w:themeColor="text1"/>
        </w:rPr>
        <w:t>系统开发背景</w:t>
      </w:r>
    </w:p>
    <w:p w14:paraId="5E1ED9E6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考研备考周期长、科目多、任务重，考生普遍面临四类核心问题：规划缺失，缺乏科学的目标分解方法，备考计划停留在主观设想，难以转化为每日可执行的任务；自律不足，缺少外部约束与提醒机制，计划执行率低，中途放弃率高；监督缺位，备考过程相对封闭，缺少同伴互督与反馈通道；反馈滞后，学习投入与效果缺乏量化统计，考生无法及时调整备考策略。</w:t>
      </w:r>
    </w:p>
    <w:p w14:paraId="609A3215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传统纸质计划表或单一时钟工具无法支撑上述问题的系统性解决。本系统面向考研备考群体，提供目标与任务管理、每日打卡、研友监督、积分勋章奖励和学习数据统计五类核心功能，构建”计划—执行—监督—激励—反馈”的备考闭环，帮助考生提升计划执行率与备考效率。</w:t>
      </w:r>
    </w:p>
    <w:p w14:paraId="16802E31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" w:name="系统目标"/>
      <w:bookmarkEnd w:id="1"/>
      <w:r>
        <w:rPr>
          <w:color w:val="000000" w:themeColor="text1"/>
        </w:rPr>
        <w:t xml:space="preserve">1.2 </w:t>
      </w:r>
      <w:r>
        <w:rPr>
          <w:rFonts w:hint="eastAsia"/>
          <w:color w:val="000000" w:themeColor="text1"/>
        </w:rPr>
        <w:t>系统目标</w:t>
      </w:r>
    </w:p>
    <w:p w14:paraId="4E78CA1E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系统定位为面向考研备考用户的</w:t>
      </w:r>
      <w:r>
        <w:t xml:space="preserve"> B/S </w:t>
      </w:r>
      <w:r>
        <w:rPr>
          <w:rFonts w:hint="eastAsia"/>
        </w:rPr>
        <w:t>架构</w:t>
      </w:r>
      <w:r>
        <w:t xml:space="preserve"> Web </w:t>
      </w:r>
      <w:r>
        <w:rPr>
          <w:rFonts w:hint="eastAsia"/>
        </w:rPr>
        <w:t>应用，覆盖备考全周期，支撑”计划—执行—监督—激励—反馈”闭环。系统以</w:t>
      </w:r>
      <w:r>
        <w:t xml:space="preserve"> Web </w:t>
      </w:r>
      <w:r>
        <w:rPr>
          <w:rFonts w:hint="eastAsia"/>
        </w:rPr>
        <w:t>端为主要载体，同时适配移动端浏览器，保证考生随时打卡、随时查看进度。</w:t>
      </w:r>
    </w:p>
    <w:p w14:paraId="0AEEC335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总体目标：在系统上线运营</w:t>
      </w:r>
      <w:r>
        <w:t xml:space="preserve"> 12 </w:t>
      </w:r>
      <w:r>
        <w:rPr>
          <w:rFonts w:hint="eastAsia"/>
        </w:rPr>
        <w:t>个月内达成以下量化目标：注册用户数达到</w:t>
      </w:r>
      <w:r>
        <w:t xml:space="preserve"> 10,000 </w:t>
      </w:r>
      <w:r>
        <w:rPr>
          <w:rFonts w:hint="eastAsia"/>
        </w:rPr>
        <w:t>人，日活跃用户数达到</w:t>
      </w:r>
      <w:r>
        <w:t xml:space="preserve"> 3,000 </w:t>
      </w:r>
      <w:r>
        <w:rPr>
          <w:rFonts w:hint="eastAsia"/>
        </w:rPr>
        <w:t>人；活跃用户周打卡率达到</w:t>
      </w:r>
      <w:r>
        <w:t xml:space="preserve"> 90% </w:t>
      </w:r>
      <w:r>
        <w:rPr>
          <w:rFonts w:hint="eastAsia"/>
        </w:rPr>
        <w:t>以上（以全勤率为口径）；活跃用户连续打卡</w:t>
      </w:r>
      <w:r>
        <w:t xml:space="preserve"> 7 </w:t>
      </w:r>
      <w:r>
        <w:rPr>
          <w:rFonts w:hint="eastAsia"/>
        </w:rPr>
        <w:t>天以上的比例达到</w:t>
      </w:r>
      <w:r>
        <w:t xml:space="preserve"> </w:t>
      </w:r>
      <w:r>
        <w:rPr>
          <w:rFonts w:hint="eastAsia"/>
        </w:rPr>
        <w:t>60%；核心操作（登录、打卡、任务管理、统计查看）P95</w:t>
      </w:r>
      <w:r>
        <w:t xml:space="preserve"> </w:t>
      </w:r>
      <w:r>
        <w:rPr>
          <w:rFonts w:hint="eastAsia"/>
        </w:rPr>
        <w:t>响应时间不超过</w:t>
      </w:r>
      <w:r>
        <w:t xml:space="preserve"> 2 </w:t>
      </w:r>
      <w:r>
        <w:rPr>
          <w:rFonts w:hint="eastAsia"/>
        </w:rPr>
        <w:t>秒；系统月度可用性达到</w:t>
      </w:r>
      <w:r>
        <w:t xml:space="preserve"> 99.5% </w:t>
      </w:r>
      <w:r>
        <w:rPr>
          <w:rFonts w:hint="eastAsia"/>
        </w:rPr>
        <w:t>以上。</w:t>
      </w:r>
    </w:p>
    <w:p w14:paraId="04C387B9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具体目标：计划可视化，支持用户创建分阶段考研目标，自动拆解为阶段计划与每日任务，任务状态全程可查；执行可量化，每日打卡记录准确、可追溯，连续天数与全勤率实时可算；监督可落地，研友监督覆盖打卡互看、点赞、评论、违约提醒等场景，监督规则无歧义；激励可持续，积分、勋章、排行规则公开透明，激励数据实时更新；反馈可指导，学习数据统计覆盖打卡率、学习时长、任务完成率、趋势曲线，并输出阶段反馈建议。</w:t>
      </w:r>
    </w:p>
    <w:p w14:paraId="5C3A71E9" w14:textId="77777777" w:rsidR="002A3218" w:rsidRPr="0098693B" w:rsidRDefault="00000000">
      <w:pPr>
        <w:pStyle w:val="1"/>
        <w:rPr>
          <w:rFonts w:hint="eastAsia"/>
          <w:color w:val="000000" w:themeColor="text1"/>
        </w:rPr>
      </w:pPr>
      <w:bookmarkStart w:id="3" w:name="二-用户角色与利益相关者分析"/>
      <w:bookmarkEnd w:id="0"/>
      <w:bookmarkEnd w:id="2"/>
      <w:r>
        <w:rPr>
          <w:rFonts w:hint="eastAsia"/>
          <w:color w:val="000000" w:themeColor="text1"/>
        </w:rPr>
        <w:t>二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用户角色与利益相关者分析</w:t>
      </w:r>
    </w:p>
    <w:p w14:paraId="4930F034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4" w:name="角色总览"/>
      <w:r>
        <w:rPr>
          <w:color w:val="000000" w:themeColor="text1"/>
        </w:rPr>
        <w:t xml:space="preserve">2.1 </w:t>
      </w:r>
      <w:r>
        <w:rPr>
          <w:rFonts w:hint="eastAsia"/>
          <w:color w:val="000000" w:themeColor="text1"/>
        </w:rPr>
        <w:t>角色总览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A3218" w14:paraId="39BA8655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57BDEB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角色</w:t>
            </w:r>
          </w:p>
        </w:tc>
        <w:tc>
          <w:tcPr>
            <w:tcW w:w="1980" w:type="dxa"/>
          </w:tcPr>
          <w:p w14:paraId="2C1B2A6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角色目标</w:t>
            </w:r>
          </w:p>
        </w:tc>
        <w:tc>
          <w:tcPr>
            <w:tcW w:w="1980" w:type="dxa"/>
          </w:tcPr>
          <w:p w14:paraId="2936A63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职责权限</w:t>
            </w:r>
          </w:p>
        </w:tc>
        <w:tc>
          <w:tcPr>
            <w:tcW w:w="1980" w:type="dxa"/>
          </w:tcPr>
          <w:p w14:paraId="3094061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核心交互场景</w:t>
            </w:r>
          </w:p>
        </w:tc>
      </w:tr>
      <w:tr w:rsidR="002A3218" w14:paraId="516E2423" w14:textId="77777777">
        <w:tc>
          <w:tcPr>
            <w:tcW w:w="1980" w:type="dxa"/>
          </w:tcPr>
          <w:p w14:paraId="43C04CE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考研学生（打卡者）</w:t>
            </w:r>
          </w:p>
        </w:tc>
        <w:tc>
          <w:tcPr>
            <w:tcW w:w="1980" w:type="dxa"/>
          </w:tcPr>
          <w:p w14:paraId="43526A6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制定并执行备考计划，养成稳定学习习惯</w:t>
            </w:r>
          </w:p>
        </w:tc>
        <w:tc>
          <w:tcPr>
            <w:tcW w:w="1980" w:type="dxa"/>
          </w:tcPr>
          <w:p w14:paraId="4BC96F6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管理目标与任务、执行每日打卡、发起补卡/请假、查看统计</w:t>
            </w:r>
          </w:p>
        </w:tc>
        <w:tc>
          <w:tcPr>
            <w:tcW w:w="1980" w:type="dxa"/>
          </w:tcPr>
          <w:p w14:paraId="09C4794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设定目标→分解任务→每日打卡→查看激励与统计</w:t>
            </w:r>
          </w:p>
        </w:tc>
      </w:tr>
      <w:tr w:rsidR="002A3218" w14:paraId="264B3257" w14:textId="77777777">
        <w:tc>
          <w:tcPr>
            <w:tcW w:w="1980" w:type="dxa"/>
          </w:tcPr>
          <w:p w14:paraId="096D302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研友/监督者</w:t>
            </w:r>
          </w:p>
        </w:tc>
        <w:tc>
          <w:tcPr>
            <w:tcW w:w="1980" w:type="dxa"/>
          </w:tcPr>
          <w:p w14:paraId="3CDD0F0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帮助研友坚持执行计划，同时获得监督动力</w:t>
            </w:r>
          </w:p>
        </w:tc>
        <w:tc>
          <w:tcPr>
            <w:tcW w:w="1980" w:type="dxa"/>
          </w:tcPr>
          <w:p w14:paraId="0797391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查看研友打卡动态、点赞/评论/提醒、审核补卡申请、参与请假确认</w:t>
            </w:r>
          </w:p>
        </w:tc>
        <w:tc>
          <w:tcPr>
            <w:tcW w:w="1980" w:type="dxa"/>
          </w:tcPr>
          <w:p w14:paraId="4F77141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建立监督关系→查看打卡动态→互动提醒→审核申请</w:t>
            </w:r>
          </w:p>
        </w:tc>
      </w:tr>
      <w:tr w:rsidR="002A3218" w14:paraId="46B1BCD5" w14:textId="77777777">
        <w:tc>
          <w:tcPr>
            <w:tcW w:w="1980" w:type="dxa"/>
          </w:tcPr>
          <w:p w14:paraId="2DD707F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系统管理员</w:t>
            </w:r>
          </w:p>
        </w:tc>
        <w:tc>
          <w:tcPr>
            <w:tcW w:w="1980" w:type="dxa"/>
          </w:tcPr>
          <w:p w14:paraId="2D59C98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保障系统稳定、数据安全与内容合规</w:t>
            </w:r>
          </w:p>
        </w:tc>
        <w:tc>
          <w:tcPr>
            <w:tcW w:w="1980" w:type="dxa"/>
          </w:tcPr>
          <w:p w14:paraId="6895135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用户管理、补卡/请假终审、积分参数配置、数据备份、日志审计</w:t>
            </w:r>
          </w:p>
        </w:tc>
        <w:tc>
          <w:tcPr>
            <w:tcW w:w="1980" w:type="dxa"/>
          </w:tcPr>
          <w:p w14:paraId="3A14B00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审核异常申请→配置激励参数→备份与审计→处理用户投诉</w:t>
            </w:r>
          </w:p>
        </w:tc>
      </w:tr>
    </w:tbl>
    <w:p w14:paraId="2BA60B60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5" w:name="考研学生打卡者"/>
      <w:bookmarkEnd w:id="4"/>
      <w:r>
        <w:rPr>
          <w:color w:val="000000" w:themeColor="text1"/>
        </w:rPr>
        <w:t xml:space="preserve">2.2 </w:t>
      </w:r>
      <w:r>
        <w:rPr>
          <w:rFonts w:hint="eastAsia"/>
          <w:color w:val="000000" w:themeColor="text1"/>
        </w:rPr>
        <w:t>考研学生（打卡者）</w:t>
      </w:r>
    </w:p>
    <w:p w14:paraId="1C0F2D1B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角色目标：将考研目标拆解为每日可执行任务，坚持每日打卡，提升计划执行率与备考效率。</w:t>
      </w:r>
    </w:p>
    <w:p w14:paraId="0D422660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职责与权限：创建、编辑、删除考研目标（目标院校、专业、目标分数、备考阶段）；将目标拆解为阶段计划与每日任务，设置任务优先级与截止时间；对当日任务执行打卡，每日可发起最多</w:t>
      </w:r>
      <w:r>
        <w:t xml:space="preserve"> 3 </w:t>
      </w:r>
      <w:r>
        <w:rPr>
          <w:rFonts w:hint="eastAsia"/>
        </w:rPr>
        <w:t>次补卡申请、2</w:t>
      </w:r>
      <w:r>
        <w:t xml:space="preserve"> </w:t>
      </w:r>
      <w:r>
        <w:rPr>
          <w:rFonts w:hint="eastAsia"/>
        </w:rPr>
        <w:t>次请假申请；通过邀请码、搜索、二维码三种方式关联研友，加入或退出监督组；查看个人积分、勋章、排行与学习统计数据；设置消息通知偏好（站内消息、邮件、App</w:t>
      </w:r>
      <w:r>
        <w:t xml:space="preserve"> </w:t>
      </w:r>
      <w:r>
        <w:rPr>
          <w:rFonts w:hint="eastAsia"/>
        </w:rPr>
        <w:t>推送）与免打扰时段。</w:t>
      </w:r>
    </w:p>
    <w:p w14:paraId="3DC6E1E1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核心交互场景：场景</w:t>
      </w:r>
      <w:r>
        <w:t xml:space="preserve"> </w:t>
      </w:r>
      <w:r>
        <w:rPr>
          <w:rFonts w:hint="eastAsia"/>
        </w:rPr>
        <w:t>A（每日闭环）为早晨查看今日任务→学习→完成任务后点击打卡→查看积分与连续天数变化→晚间查看研友动态并互动；场景</w:t>
      </w:r>
      <w:r>
        <w:t xml:space="preserve"> </w:t>
      </w:r>
      <w:r>
        <w:rPr>
          <w:rFonts w:hint="eastAsia"/>
        </w:rPr>
        <w:t>B（异常处理）为因故未能按时打卡→当日</w:t>
      </w:r>
      <w:r>
        <w:t xml:space="preserve"> 24:00 </w:t>
      </w:r>
      <w:r>
        <w:rPr>
          <w:rFonts w:hint="eastAsia"/>
        </w:rPr>
        <w:t>前发起补卡→等待审核→查看补卡结果与全勤率变化，或因合理原因发起请假→等待批准→连续天数豁免；场景</w:t>
      </w:r>
      <w:r>
        <w:t xml:space="preserve"> </w:t>
      </w:r>
      <w:r>
        <w:rPr>
          <w:rFonts w:hint="eastAsia"/>
        </w:rPr>
        <w:t>C（复盘调整）为查看周/月统计报表→依据打卡率与任务完成率调整后续计划。</w:t>
      </w:r>
    </w:p>
    <w:p w14:paraId="11D446A3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6" w:name="研友监督者"/>
      <w:bookmarkEnd w:id="5"/>
      <w:r>
        <w:rPr>
          <w:color w:val="000000" w:themeColor="text1"/>
        </w:rPr>
        <w:t xml:space="preserve">2.3 </w:t>
      </w:r>
      <w:r>
        <w:rPr>
          <w:rFonts w:hint="eastAsia"/>
          <w:color w:val="000000" w:themeColor="text1"/>
        </w:rPr>
        <w:t>研友/监督者</w:t>
      </w:r>
    </w:p>
    <w:p w14:paraId="17A6A326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角色目标：通过相互监督与提醒，帮助研友坚持执行备考计划，同时提升自身学习动力。</w:t>
      </w:r>
    </w:p>
    <w:p w14:paraId="6ECDAAAA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职责与权限：与考研学生建立监督关系（接受邀请码、搜索添加、扫码添加）；查看已建立监督关系用户的打卡动态、任务完成情况与学习时长统计（不包含账号资料、密码等私密数据）；对研友打卡动态进行点赞、评论与提醒；对研友的补卡申请进行审核确认（1</w:t>
      </w:r>
      <w:r>
        <w:t xml:space="preserve"> </w:t>
      </w:r>
      <w:r>
        <w:rPr>
          <w:rFonts w:hint="eastAsia"/>
        </w:rPr>
        <w:t>名研友确认即可通过）；参与研友请假申请的组内确认；可主动解除监督关系。</w:t>
      </w:r>
    </w:p>
    <w:p w14:paraId="63192EFF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lastRenderedPageBreak/>
        <w:t>核心交互场景：场景</w:t>
      </w:r>
      <w:r>
        <w:t xml:space="preserve"> </w:t>
      </w:r>
      <w:r>
        <w:rPr>
          <w:rFonts w:hint="eastAsia"/>
        </w:rPr>
        <w:t>A（日常监督）为收到研友未打卡提醒→查看研友当日动态→发送提醒或点赞鼓励；场景</w:t>
      </w:r>
      <w:r>
        <w:t xml:space="preserve"> </w:t>
      </w:r>
      <w:r>
        <w:rPr>
          <w:rFonts w:hint="eastAsia"/>
        </w:rPr>
        <w:t>B（异常审核）为收到补卡审核通知→核对研友补卡说明→确认或驳回；场景</w:t>
      </w:r>
      <w:r>
        <w:t xml:space="preserve"> </w:t>
      </w:r>
      <w:r>
        <w:rPr>
          <w:rFonts w:hint="eastAsia"/>
        </w:rPr>
        <w:t>C（违约处理）为研友连续</w:t>
      </w:r>
      <w:r>
        <w:t xml:space="preserve"> 3 </w:t>
      </w:r>
      <w:r>
        <w:rPr>
          <w:rFonts w:hint="eastAsia"/>
        </w:rPr>
        <w:t>天未打卡触发系统提醒，连续</w:t>
      </w:r>
      <w:r>
        <w:t xml:space="preserve"> 7 </w:t>
      </w:r>
      <w:r>
        <w:rPr>
          <w:rFonts w:hint="eastAsia"/>
        </w:rPr>
        <w:t>天未打卡自动移出监督组。</w:t>
      </w:r>
    </w:p>
    <w:p w14:paraId="582CD490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7" w:name="系统管理员"/>
      <w:bookmarkEnd w:id="6"/>
      <w:r>
        <w:rPr>
          <w:color w:val="000000" w:themeColor="text1"/>
        </w:rPr>
        <w:t xml:space="preserve">2.4 </w:t>
      </w:r>
      <w:r>
        <w:rPr>
          <w:rFonts w:hint="eastAsia"/>
          <w:color w:val="000000" w:themeColor="text1"/>
        </w:rPr>
        <w:t>系统管理员</w:t>
      </w:r>
    </w:p>
    <w:p w14:paraId="4AE36FAE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角色目标：保障系统稳定运行、数据安全、内容合规，维护激励机制公平。</w:t>
      </w:r>
    </w:p>
    <w:p w14:paraId="1240381C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职责与权限：用户管理，注册审核（异常账号冻结/解冻）、角色与权限分配；审核终审，无研友监督组用户的补卡/请假申请由管理员审批；参数配置，配置积分分值、勋章规则、补卡/请假限额、排行周期；数据运维，执行每日全量备份与增量备份，监控存储容量；日志审计，查看操作日志、异常告警、登录审计，保留审计记录不少于</w:t>
      </w:r>
      <w:r>
        <w:t xml:space="preserve"> 365 </w:t>
      </w:r>
      <w:r>
        <w:rPr>
          <w:rFonts w:hint="eastAsia"/>
        </w:rPr>
        <w:t>天；内容合规，处理用户举报与投诉，下架违规内容。</w:t>
      </w:r>
    </w:p>
    <w:p w14:paraId="44B5521A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核心交互场景：场景</w:t>
      </w:r>
      <w:r>
        <w:t xml:space="preserve"> </w:t>
      </w:r>
      <w:r>
        <w:rPr>
          <w:rFonts w:hint="eastAsia"/>
        </w:rPr>
        <w:t>A（审核）为收到无监督组用户的补卡/请假申请→核对原因→2</w:t>
      </w:r>
      <w:r>
        <w:t xml:space="preserve"> </w:t>
      </w:r>
      <w:r>
        <w:rPr>
          <w:rFonts w:hint="eastAsia"/>
        </w:rPr>
        <w:t>小时内审批；场景</w:t>
      </w:r>
      <w:r>
        <w:t xml:space="preserve"> </w:t>
      </w:r>
      <w:r>
        <w:rPr>
          <w:rFonts w:hint="eastAsia"/>
        </w:rPr>
        <w:t>B（运维）为每日</w:t>
      </w:r>
      <w:r>
        <w:t xml:space="preserve"> 02:00 </w:t>
      </w:r>
      <w:r>
        <w:rPr>
          <w:rFonts w:hint="eastAsia"/>
        </w:rPr>
        <w:t>执行全量备份→每</w:t>
      </w:r>
      <w:r>
        <w:t xml:space="preserve"> 6 </w:t>
      </w:r>
      <w:r>
        <w:rPr>
          <w:rFonts w:hint="eastAsia"/>
        </w:rPr>
        <w:t>小时执行增量备份→校验备份完整性；场景</w:t>
      </w:r>
      <w:r>
        <w:t xml:space="preserve"> </w:t>
      </w:r>
      <w:r>
        <w:rPr>
          <w:rFonts w:hint="eastAsia"/>
        </w:rPr>
        <w:t>C（审计）为定期导出登录与操作日志→检查异常访问→生成审计报告。</w:t>
      </w:r>
    </w:p>
    <w:p>
      <w:pPr>
        <w:pStyle w:val="2"/>
      </w:pPr>
      <w:r>
        <w:rPr>
          <w:rFonts w:hint="eastAsia"/>
        </w:rPr>
        <w:t>2.5 角色-功能权限矩阵</w:t>
      </w:r>
    </w:p>
    <w:p>
      <w:r>
        <w:rPr>
          <w:rFonts w:hint="eastAsia"/>
        </w:rPr>
        <w:t xml:space="preserve">下表给出三类角色在核心功能模块上的权限级别标注（增/删/改/查/审核/配置/管理，“—”表示无权限），供开发人员权限设计与接口鉴权参考。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角色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注册登录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目标与任务管理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每日打卡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补卡与请假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研友监督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积分勋章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数据统计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消息通知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系统管理</w:t>
            </w:r>
          </w:p>
        </w:tc>
      </w:tr>
      <w:tr>
        <w:trPr/>
        <w:tc>
          <w:tcPr>
            <w:tcW w:w="86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考研学生（打卡者）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注册/登录/找回密码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增/删/改/查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增（打卡）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增（申请）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增/删（关联/解除）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查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查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改（订阅偏好）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—</w:t>
            </w:r>
          </w:p>
        </w:tc>
      </w:tr>
      <w:tr>
        <w:trPr/>
        <w:tc>
          <w:tcPr>
            <w:tcW w:w="86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研友（监督者）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登录/关联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查（任务进度）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查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增/删/改（互动/解除）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查（排行榜）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查（时长统计）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增（提醒/评论）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—</w:t>
            </w:r>
          </w:p>
        </w:tc>
      </w:tr>
      <w:tr>
        <w:trPr/>
        <w:tc>
          <w:tcPr>
            <w:tcW w:w="86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系统管理员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管理（审核/冻结）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—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—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审核（终审）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审核（终审）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配置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查（审计）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增（公告）</w:t>
            </w:r>
          </w:p>
        </w:tc>
        <w:tc>
          <w:tcPr>
            <w:tcW w:w="826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增/删/改/查</w:t>
            </w:r>
          </w:p>
        </w:tc>
      </w:tr>
    </w:tbl>
    <w:p w14:paraId="7B1B97AB" w14:textId="77777777" w:rsidR="002A3218" w:rsidRPr="0098693B" w:rsidRDefault="00000000">
      <w:pPr>
        <w:pStyle w:val="1"/>
        <w:rPr>
          <w:rFonts w:hint="eastAsia"/>
          <w:color w:val="000000" w:themeColor="text1"/>
        </w:rPr>
      </w:pPr>
      <w:bookmarkStart w:id="8" w:name="三-业务流程分析"/>
      <w:bookmarkEnd w:id="3"/>
      <w:bookmarkEnd w:id="7"/>
      <w:r>
        <w:rPr>
          <w:rFonts w:hint="eastAsia"/>
          <w:color w:val="000000" w:themeColor="text1"/>
        </w:rPr>
        <w:t>三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业务流程分析</w:t>
      </w:r>
    </w:p>
    <w:p w14:paraId="6C966E5C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9" w:name="核心业务总流程"/>
      <w:r>
        <w:rPr>
          <w:color w:val="000000" w:themeColor="text1"/>
        </w:rPr>
        <w:t xml:space="preserve">3.1 </w:t>
      </w:r>
      <w:r>
        <w:rPr>
          <w:rFonts w:hint="eastAsia"/>
          <w:color w:val="000000" w:themeColor="text1"/>
        </w:rPr>
        <w:t>核心业务总流程</w:t>
      </w:r>
    </w:p>
    <w:p w14:paraId="6214A758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本系统核心业务围绕”计划—执行—监督—激励—反馈”闭环展开，主流程为：注册登录→设定考研目标→目标拆解为阶段计划与每日任务→每日打卡→（按时完成：积分与连续天数更新；未按时完成：进入补卡/请假处理）→研友监督互动→数据统计与阶段反馈→积分/勋章/排行激励→回到每日任务，循环执行。</w:t>
      </w:r>
    </w:p>
    <w:p w14:paraId="4D64D8C6" w14:textId="77777777" w:rsidR="002A3218" w:rsidRDefault="00000000">
      <w:pPr>
        <w:pStyle w:val="a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50D649" wp14:editId="75398B21">
            <wp:extent cx="5334000" cy="6411575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C:/Users/Lenovo/AppData/Roaming/Tencent/Marvis/User/oAN1i2WsMQjOCHUYE6zi9HEnM1gg/workspace/conv_b483a95cbd1047c688970b8d96e8a982/temp/fig1_business_flo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CFCCC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流程说明：用户注册登录后进入目标设定环节，系统校验目标要素（院校/专业/分数/阶段）完整性；目标拆解环节由系统提供模板，将目标分解为周计划与每日任务，任务含优先级与截止时间；每日打卡环节按”任务完成→确认打卡”执行，打卡结果实时写入积分与统计模块；未按时打卡的用户可走补卡或请假分支，处理结果分别影响全勤率与连续天数；研友监督、数据统计与激励模块并行作用于主流程，形成反馈回路。</w:t>
      </w:r>
    </w:p>
    <w:p w14:paraId="28DAE1EC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0" w:name="注册登录流程"/>
      <w:bookmarkEnd w:id="9"/>
      <w:r>
        <w:rPr>
          <w:color w:val="000000" w:themeColor="text1"/>
        </w:rPr>
        <w:t xml:space="preserve">3.2 </w:t>
      </w:r>
      <w:r>
        <w:rPr>
          <w:rFonts w:hint="eastAsia"/>
          <w:color w:val="000000" w:themeColor="text1"/>
        </w:rPr>
        <w:t>注册登录流程</w:t>
      </w:r>
    </w:p>
    <w:p w14:paraId="7019DCF8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(1) 用户填写手机号、昵称、密码完成注册，系统发送短信验证码校验手机号真实性；</w:t>
      </w:r>
    </w:p>
    <w:p w14:paraId="2B3F05D0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(2) 注册成功后进入个人资料完善页（可选：目标阶段、计划开始日期）；</w:t>
      </w:r>
    </w:p>
    <w:p w14:paraId="2BCECFCF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(3) 登录支持密码登录与短信验证码登录；密码连续错误</w:t>
      </w:r>
      <w:r>
        <w:t xml:space="preserve"> 5 </w:t>
      </w:r>
      <w:r>
        <w:rPr>
          <w:rFonts w:hint="eastAsia"/>
        </w:rPr>
        <w:t>次后锁定账号</w:t>
      </w:r>
      <w:r>
        <w:t xml:space="preserve"> 15 </w:t>
      </w:r>
      <w:r>
        <w:rPr>
          <w:rFonts w:hint="eastAsia"/>
        </w:rPr>
        <w:t>分钟；</w:t>
      </w:r>
    </w:p>
    <w:p w14:paraId="38070A79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(4) 支持密码找回（短信验证码重置）。</w:t>
      </w:r>
    </w:p>
    <w:p w14:paraId="0129885F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1" w:name="目标设定与任务分解流程"/>
      <w:bookmarkEnd w:id="10"/>
      <w:r>
        <w:rPr>
          <w:color w:val="000000" w:themeColor="text1"/>
        </w:rPr>
        <w:lastRenderedPageBreak/>
        <w:t xml:space="preserve">3.3 </w:t>
      </w:r>
      <w:r>
        <w:rPr>
          <w:rFonts w:hint="eastAsia"/>
          <w:color w:val="000000" w:themeColor="text1"/>
        </w:rPr>
        <w:t>目标设定与任务分解流程</w:t>
      </w:r>
    </w:p>
    <w:p w14:paraId="316151C5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(1) 用户创建考研目标，必填：目标院校、目标专业、目标分数、备考阶段（基础/强化/冲刺）与起止日期；</w:t>
      </w:r>
    </w:p>
    <w:p w14:paraId="7D8AC150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(2) 系统按阶段模板生成计划草案，用户可调整周任务条目与每日任务；</w:t>
      </w:r>
    </w:p>
    <w:p w14:paraId="4F272218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(3) 任务字段：名称、科目、预计时长、优先级（高/中/低）、截止时间、完成状态；</w:t>
      </w:r>
    </w:p>
    <w:p w14:paraId="2B53D6E6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(4) 用户确认后目标生效，目标进入”执行中”状态；执行中目标仅允许在阶段内调整，不可删除已完成任务记录。</w:t>
      </w:r>
    </w:p>
    <w:p w14:paraId="4A6809C6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2" w:name="每日打卡流程"/>
      <w:bookmarkEnd w:id="11"/>
      <w:r>
        <w:rPr>
          <w:color w:val="000000" w:themeColor="text1"/>
        </w:rPr>
        <w:t xml:space="preserve">3.4 </w:t>
      </w:r>
      <w:r>
        <w:rPr>
          <w:rFonts w:hint="eastAsia"/>
          <w:color w:val="000000" w:themeColor="text1"/>
        </w:rPr>
        <w:t>每日打卡流程</w:t>
      </w:r>
    </w:p>
    <w:p w14:paraId="144BD111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(1) 系统按用户设置的提醒时间（默认</w:t>
      </w:r>
      <w:r>
        <w:t xml:space="preserve"> </w:t>
      </w:r>
      <w:r>
        <w:rPr>
          <w:rFonts w:hint="eastAsia"/>
        </w:rPr>
        <w:t>21:00）推送打卡提醒；</w:t>
      </w:r>
    </w:p>
    <w:p w14:paraId="3BA02E60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(2) 用户完成任务后在任务列表点击”打卡”，系统校验当日任务状态；</w:t>
      </w:r>
    </w:p>
    <w:p w14:paraId="0B1FF15E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(3) 打卡成功：系统记录打卡时间戳，连续打卡天数+1，按规则发放积分；</w:t>
      </w:r>
    </w:p>
    <w:p w14:paraId="637B6A7A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(4) 当日未打卡：进入补卡/请假分支（见</w:t>
      </w:r>
      <w:r>
        <w:t xml:space="preserve"> </w:t>
      </w:r>
      <w:r>
        <w:rPr>
          <w:rFonts w:hint="eastAsia"/>
        </w:rPr>
        <w:t>3.8）；</w:t>
      </w:r>
    </w:p>
    <w:p w14:paraId="10B0C787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(5) 打卡记录实时同步至研友动态与数据统计模块。</w:t>
      </w:r>
    </w:p>
    <w:p w14:paraId="68E34D86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3" w:name="研友监督流程"/>
      <w:bookmarkEnd w:id="12"/>
      <w:r>
        <w:rPr>
          <w:color w:val="000000" w:themeColor="text1"/>
        </w:rPr>
        <w:t xml:space="preserve">3.5 </w:t>
      </w:r>
      <w:r>
        <w:rPr>
          <w:rFonts w:hint="eastAsia"/>
          <w:color w:val="000000" w:themeColor="text1"/>
        </w:rPr>
        <w:t>研友监督流程</w:t>
      </w:r>
    </w:p>
    <w:p w14:paraId="7321F275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(1) 用户通过邀请码、搜索、二维码三种方式发起研友关联请求，对方确认后建立监督关系；</w:t>
      </w:r>
    </w:p>
    <w:p w14:paraId="785F581B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(2) 建立监督关系后，双方互为监督者，可查看对方打卡动态、任务完成情况与学习时长统计；</w:t>
      </w:r>
    </w:p>
    <w:p w14:paraId="7CC3E955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(3) 用户可对研友动态点赞、评论、发送提醒；</w:t>
      </w:r>
    </w:p>
    <w:p w14:paraId="02DB66E1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(4) 违约处理：研友连续</w:t>
      </w:r>
      <w:r>
        <w:t xml:space="preserve"> 3 </w:t>
      </w:r>
      <w:r>
        <w:rPr>
          <w:rFonts w:hint="eastAsia"/>
        </w:rPr>
        <w:t>天未打卡，系统向组内其他成员发送关注提醒；连续</w:t>
      </w:r>
      <w:r>
        <w:t xml:space="preserve"> 7 </w:t>
      </w:r>
      <w:r>
        <w:rPr>
          <w:rFonts w:hint="eastAsia"/>
        </w:rPr>
        <w:t>天未打卡，自动将该成员移出监督组并通知双方；</w:t>
      </w:r>
    </w:p>
    <w:p w14:paraId="3606891A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(5) 任一成员可主动解除监督关系，解除后双方互不可见学习数据。</w:t>
      </w:r>
    </w:p>
    <w:p w14:paraId="33C6693D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4" w:name="积分勋章激励流程"/>
      <w:bookmarkEnd w:id="13"/>
      <w:r>
        <w:rPr>
          <w:color w:val="000000" w:themeColor="text1"/>
        </w:rPr>
        <w:t xml:space="preserve">3.6 </w:t>
      </w:r>
      <w:r>
        <w:rPr>
          <w:rFonts w:hint="eastAsia"/>
          <w:color w:val="000000" w:themeColor="text1"/>
        </w:rPr>
        <w:t>积分勋章激励流程</w:t>
      </w:r>
    </w:p>
    <w:p w14:paraId="5DC01BE1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(1) 打卡行为实时触发积分发放（正常打卡</w:t>
      </w:r>
      <w:r>
        <w:t xml:space="preserve"> 10 </w:t>
      </w:r>
      <w:r>
        <w:rPr>
          <w:rFonts w:hint="eastAsia"/>
        </w:rPr>
        <w:t>分/项，补卡通过</w:t>
      </w:r>
      <w:r>
        <w:t xml:space="preserve"> 3 </w:t>
      </w:r>
      <w:r>
        <w:rPr>
          <w:rFonts w:hint="eastAsia"/>
        </w:rPr>
        <w:t>分/项，任务提前完成额外</w:t>
      </w:r>
      <w:r>
        <w:t xml:space="preserve"> 5 </w:t>
      </w:r>
      <w:r>
        <w:rPr>
          <w:rFonts w:hint="eastAsia"/>
        </w:rPr>
        <w:t>分）；</w:t>
      </w:r>
    </w:p>
    <w:p w14:paraId="2DFA74F6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(2) 积分每日</w:t>
      </w:r>
      <w:r>
        <w:t xml:space="preserve"> 24:00 </w:t>
      </w:r>
      <w:r>
        <w:rPr>
          <w:rFonts w:hint="eastAsia"/>
        </w:rPr>
        <w:t>汇总进入个人积分账户与小组排行；</w:t>
      </w:r>
    </w:p>
    <w:p w14:paraId="7C65BC42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(3) 勋章由系统按成就规则自动授予：连续打卡</w:t>
      </w:r>
      <w:r>
        <w:t xml:space="preserve"> 7/14/30 </w:t>
      </w:r>
      <w:r>
        <w:rPr>
          <w:rFonts w:hint="eastAsia"/>
        </w:rPr>
        <w:t>天勋章、早起学习勋章、任务完成勋章、全勤月勋章；</w:t>
      </w:r>
    </w:p>
    <w:p w14:paraId="65F42756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(4) 勋章解锁后系统发送通知并在个人主页展示，勋章记录不可撤销（除违规判定外）。</w:t>
      </w:r>
    </w:p>
    <w:p w14:paraId="6295F5B7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5" w:name="数据统计反馈流程"/>
      <w:bookmarkEnd w:id="14"/>
      <w:r>
        <w:rPr>
          <w:color w:val="000000" w:themeColor="text1"/>
        </w:rPr>
        <w:t xml:space="preserve">3.7 </w:t>
      </w:r>
      <w:r>
        <w:rPr>
          <w:rFonts w:hint="eastAsia"/>
          <w:color w:val="000000" w:themeColor="text1"/>
        </w:rPr>
        <w:t>数据统计反馈流程</w:t>
      </w:r>
    </w:p>
    <w:p w14:paraId="2E0067C4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(1) 系统每日</w:t>
      </w:r>
      <w:r>
        <w:t xml:space="preserve"> 24:00 </w:t>
      </w:r>
      <w:r>
        <w:rPr>
          <w:rFonts w:hint="eastAsia"/>
        </w:rPr>
        <w:t>汇总生成个人学习数据（打卡率、全勤率、学习时长、任务完成率、连续天数、积分）；</w:t>
      </w:r>
    </w:p>
    <w:p w14:paraId="60998E76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(2) 周报/月报自动生成，包含趋势曲线与同比/环比变化；</w:t>
      </w:r>
    </w:p>
    <w:p w14:paraId="7DFB30E9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lastRenderedPageBreak/>
        <w:t>(3) 系统依据数据阈值输出反馈建议：如连续</w:t>
      </w:r>
      <w:r>
        <w:t xml:space="preserve"> 3 </w:t>
      </w:r>
      <w:r>
        <w:rPr>
          <w:rFonts w:hint="eastAsia"/>
        </w:rPr>
        <w:t>天打卡率低于</w:t>
      </w:r>
      <w:r>
        <w:t xml:space="preserve"> </w:t>
      </w:r>
      <w:r>
        <w:rPr>
          <w:rFonts w:hint="eastAsia"/>
        </w:rPr>
        <w:t>60%，建议调整任务量；</w:t>
      </w:r>
    </w:p>
    <w:p w14:paraId="28905800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(4) 用户可查看历史任意时段统计数据。</w:t>
      </w:r>
    </w:p>
    <w:p w14:paraId="448CCD7E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6" w:name="补卡与请假处理流程"/>
      <w:bookmarkEnd w:id="15"/>
      <w:r>
        <w:rPr>
          <w:color w:val="000000" w:themeColor="text1"/>
        </w:rPr>
        <w:t xml:space="preserve">3.8 </w:t>
      </w:r>
      <w:r>
        <w:rPr>
          <w:rFonts w:hint="eastAsia"/>
          <w:color w:val="000000" w:themeColor="text1"/>
        </w:rPr>
        <w:t>补卡与请假处理流程</w:t>
      </w:r>
    </w:p>
    <w:p w14:paraId="68B43E47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补卡流程：用户当日未打卡→当日</w:t>
      </w:r>
      <w:r>
        <w:t xml:space="preserve"> 24:00 </w:t>
      </w:r>
      <w:r>
        <w:rPr>
          <w:rFonts w:hint="eastAsia"/>
        </w:rPr>
        <w:t>前发起补卡申请（选择补卡任务并填写说明）→系统校验当月剩余补卡次数→提交至审核（有监督组由</w:t>
      </w:r>
      <w:r>
        <w:t xml:space="preserve"> 1 </w:t>
      </w:r>
      <w:r>
        <w:rPr>
          <w:rFonts w:hint="eastAsia"/>
        </w:rPr>
        <w:t>名研友确认，无监督组由管理员审批）→审核时限</w:t>
      </w:r>
      <w:r>
        <w:t xml:space="preserve"> 4 </w:t>
      </w:r>
      <w:r>
        <w:rPr>
          <w:rFonts w:hint="eastAsia"/>
        </w:rPr>
        <w:t>小时，超时自动通过并记录→通过后计入当月全勤率（不计入连续打卡天数）。</w:t>
      </w:r>
    </w:p>
    <w:p w14:paraId="65C60C06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请假流程：用户因合理原因（疾病、考试、家庭事务等）无法打卡→最迟当日</w:t>
      </w:r>
      <w:r>
        <w:t xml:space="preserve"> 12:00 </w:t>
      </w:r>
      <w:r>
        <w:rPr>
          <w:rFonts w:hint="eastAsia"/>
        </w:rPr>
        <w:t>前发起请假申请（填写原因、起止日期）→有监督组由组内</w:t>
      </w:r>
      <w:r>
        <w:t xml:space="preserve"> 1 </w:t>
      </w:r>
      <w:r>
        <w:rPr>
          <w:rFonts w:hint="eastAsia"/>
        </w:rPr>
        <w:t>名研友确认，无监督组由管理员审批，审核时限</w:t>
      </w:r>
      <w:r>
        <w:t xml:space="preserve"> 2 </w:t>
      </w:r>
      <w:r>
        <w:rPr>
          <w:rFonts w:hint="eastAsia"/>
        </w:rPr>
        <w:t>小时→批准后请假期间连续打卡天数豁免（不中断），且不消耗补卡次数。</w:t>
      </w:r>
    </w:p>
    <w:p w14:paraId="79C82109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7" w:name="关键业务规则定义消除歧义"/>
      <w:bookmarkEnd w:id="16"/>
      <w:r>
        <w:rPr>
          <w:color w:val="000000" w:themeColor="text1"/>
        </w:rPr>
        <w:t xml:space="preserve">3.9 </w:t>
      </w:r>
      <w:r>
        <w:rPr>
          <w:rFonts w:hint="eastAsia"/>
          <w:color w:val="000000" w:themeColor="text1"/>
        </w:rPr>
        <w:t>关键业务规则定义（消除歧义）</w:t>
      </w:r>
    </w:p>
    <w:p w14:paraId="0DA854D4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为避免关键业务逻辑歧义，本报告对以下规则作强制定义。</w:t>
      </w:r>
    </w:p>
    <w:p w14:paraId="0DCAF48D" w14:textId="77777777" w:rsidR="002A3218" w:rsidRDefault="00000000">
      <w:pPr>
        <w:pStyle w:val="a0"/>
        <w:rPr>
          <w:rFonts w:hint="eastAsia"/>
        </w:rPr>
      </w:pPr>
      <w:r>
        <w:t xml:space="preserve">R1 </w:t>
      </w:r>
      <w:r>
        <w:rPr>
          <w:rFonts w:hint="eastAsia"/>
        </w:rPr>
        <w:t>补卡规则：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A3218" w14:paraId="56A76491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148D2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规则项</w:t>
            </w:r>
          </w:p>
        </w:tc>
        <w:tc>
          <w:tcPr>
            <w:tcW w:w="3960" w:type="dxa"/>
          </w:tcPr>
          <w:p w14:paraId="3577F96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2A3218" w14:paraId="10AA802E" w14:textId="77777777">
        <w:tc>
          <w:tcPr>
            <w:tcW w:w="3960" w:type="dxa"/>
          </w:tcPr>
          <w:p w14:paraId="6EC9F67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每月补卡次数</w:t>
            </w:r>
          </w:p>
        </w:tc>
        <w:tc>
          <w:tcPr>
            <w:tcW w:w="3960" w:type="dxa"/>
          </w:tcPr>
          <w:p w14:paraId="5500899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每自然月最多</w:t>
            </w:r>
            <w:r>
              <w:t xml:space="preserve"> 3 </w:t>
            </w:r>
            <w:r>
              <w:rPr>
                <w:rFonts w:hint="eastAsia"/>
              </w:rPr>
              <w:t>次，按月重置，当月剩余次数在申请页实时显示</w:t>
            </w:r>
          </w:p>
        </w:tc>
      </w:tr>
      <w:tr w:rsidR="002A3218" w14:paraId="5D0DC3E1" w14:textId="77777777">
        <w:tc>
          <w:tcPr>
            <w:tcW w:w="3960" w:type="dxa"/>
          </w:tcPr>
          <w:p w14:paraId="78042BE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补卡时限</w:t>
            </w:r>
          </w:p>
        </w:tc>
        <w:tc>
          <w:tcPr>
            <w:tcW w:w="3960" w:type="dxa"/>
          </w:tcPr>
          <w:p w14:paraId="5314B91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仅支持当日</w:t>
            </w:r>
            <w:r>
              <w:t xml:space="preserve"> 24:00 </w:t>
            </w:r>
            <w:r>
              <w:rPr>
                <w:rFonts w:hint="eastAsia"/>
              </w:rPr>
              <w:t>前补卡（当日补卡），跨日补卡一律拒绝</w:t>
            </w:r>
          </w:p>
        </w:tc>
      </w:tr>
      <w:tr w:rsidR="002A3218" w14:paraId="7FE4A61C" w14:textId="77777777">
        <w:tc>
          <w:tcPr>
            <w:tcW w:w="3960" w:type="dxa"/>
          </w:tcPr>
          <w:p w14:paraId="742079B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补卡与连续天数</w:t>
            </w:r>
          </w:p>
        </w:tc>
        <w:tc>
          <w:tcPr>
            <w:tcW w:w="3960" w:type="dxa"/>
          </w:tcPr>
          <w:p w14:paraId="1CEB09D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补卡通过不计入连续打卡天数，仅计入当月全勤率</w:t>
            </w:r>
          </w:p>
        </w:tc>
      </w:tr>
      <w:tr w:rsidR="002A3218" w14:paraId="1B8D5F8B" w14:textId="77777777">
        <w:tc>
          <w:tcPr>
            <w:tcW w:w="3960" w:type="dxa"/>
          </w:tcPr>
          <w:p w14:paraId="01C584C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审核方式</w:t>
            </w:r>
          </w:p>
        </w:tc>
        <w:tc>
          <w:tcPr>
            <w:tcW w:w="3960" w:type="dxa"/>
          </w:tcPr>
          <w:p w14:paraId="11844D1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有监督组：1</w:t>
            </w:r>
            <w:r>
              <w:t xml:space="preserve"> </w:t>
            </w:r>
            <w:r>
              <w:rPr>
                <w:rFonts w:hint="eastAsia"/>
              </w:rPr>
              <w:t>名研友确认即可通过；无监督组：管理员审批；审核时限</w:t>
            </w:r>
            <w:r>
              <w:t xml:space="preserve"> 4 </w:t>
            </w:r>
            <w:r>
              <w:rPr>
                <w:rFonts w:hint="eastAsia"/>
              </w:rPr>
              <w:t>小时，超时自动通过并记录</w:t>
            </w:r>
          </w:p>
        </w:tc>
      </w:tr>
      <w:tr w:rsidR="002A3218" w14:paraId="27FE6488" w14:textId="77777777">
        <w:tc>
          <w:tcPr>
            <w:tcW w:w="3960" w:type="dxa"/>
          </w:tcPr>
          <w:p w14:paraId="1997243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驳回处理</w:t>
            </w:r>
          </w:p>
        </w:tc>
        <w:tc>
          <w:tcPr>
            <w:tcW w:w="3960" w:type="dxa"/>
          </w:tcPr>
          <w:p w14:paraId="5655788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审核驳回后用户可当日再次提交，仍受每月</w:t>
            </w:r>
            <w:r>
              <w:t xml:space="preserve"> 3 </w:t>
            </w:r>
            <w:r>
              <w:rPr>
                <w:rFonts w:hint="eastAsia"/>
              </w:rPr>
              <w:t>次限额约束</w:t>
            </w:r>
          </w:p>
        </w:tc>
      </w:tr>
    </w:tbl>
    <w:p w14:paraId="65638ECB" w14:textId="77777777" w:rsidR="002A3218" w:rsidRDefault="00000000">
      <w:pPr>
        <w:pStyle w:val="a0"/>
        <w:rPr>
          <w:rFonts w:hint="eastAsia"/>
        </w:rPr>
      </w:pPr>
      <w:r>
        <w:t xml:space="preserve">R2 </w:t>
      </w:r>
      <w:r>
        <w:rPr>
          <w:rFonts w:hint="eastAsia"/>
        </w:rPr>
        <w:t>研友关联规则：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A3218" w14:paraId="0A2B5E9E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69F65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规则项</w:t>
            </w:r>
          </w:p>
        </w:tc>
        <w:tc>
          <w:tcPr>
            <w:tcW w:w="3960" w:type="dxa"/>
          </w:tcPr>
          <w:p w14:paraId="771C0CF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2A3218" w14:paraId="10BA8841" w14:textId="77777777">
        <w:tc>
          <w:tcPr>
            <w:tcW w:w="3960" w:type="dxa"/>
          </w:tcPr>
          <w:p w14:paraId="3CD98E1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邀请码</w:t>
            </w:r>
          </w:p>
        </w:tc>
        <w:tc>
          <w:tcPr>
            <w:tcW w:w="3960" w:type="dxa"/>
          </w:tcPr>
          <w:p w14:paraId="012C04A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6 </w:t>
            </w:r>
            <w:r>
              <w:rPr>
                <w:rFonts w:hint="eastAsia"/>
              </w:rPr>
              <w:t>位字母数字组合，有效期</w:t>
            </w:r>
            <w:r>
              <w:t xml:space="preserve"> 24 </w:t>
            </w:r>
            <w:r>
              <w:rPr>
                <w:rFonts w:hint="eastAsia"/>
              </w:rPr>
              <w:t>小时，仅限单人单次使用</w:t>
            </w:r>
          </w:p>
        </w:tc>
      </w:tr>
      <w:tr w:rsidR="002A3218" w14:paraId="261CA596" w14:textId="77777777">
        <w:tc>
          <w:tcPr>
            <w:tcW w:w="3960" w:type="dxa"/>
          </w:tcPr>
          <w:p w14:paraId="5F09F17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搜索添加</w:t>
            </w:r>
          </w:p>
        </w:tc>
        <w:tc>
          <w:tcPr>
            <w:tcW w:w="3960" w:type="dxa"/>
          </w:tcPr>
          <w:p w14:paraId="1B805A8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按昵称或手机号精确匹配发起请求，对方</w:t>
            </w:r>
            <w:r>
              <w:t xml:space="preserve"> 48 </w:t>
            </w:r>
            <w:r>
              <w:rPr>
                <w:rFonts w:hint="eastAsia"/>
              </w:rPr>
              <w:t>小时内未确认自动失效</w:t>
            </w:r>
          </w:p>
        </w:tc>
      </w:tr>
      <w:tr w:rsidR="002A3218" w14:paraId="1E730F23" w14:textId="77777777">
        <w:tc>
          <w:tcPr>
            <w:tcW w:w="3960" w:type="dxa"/>
          </w:tcPr>
          <w:p w14:paraId="3409311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二维码</w:t>
            </w:r>
          </w:p>
        </w:tc>
        <w:tc>
          <w:tcPr>
            <w:tcW w:w="3960" w:type="dxa"/>
          </w:tcPr>
          <w:p w14:paraId="5FAD827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个人专属二维码，扫码后进入确认页，确认后建立监督关系</w:t>
            </w:r>
          </w:p>
        </w:tc>
      </w:tr>
      <w:tr w:rsidR="002A3218" w14:paraId="31C6FFF5" w14:textId="77777777">
        <w:tc>
          <w:tcPr>
            <w:tcW w:w="3960" w:type="dxa"/>
          </w:tcPr>
          <w:p w14:paraId="3F18678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关系上限</w:t>
            </w:r>
          </w:p>
        </w:tc>
        <w:tc>
          <w:tcPr>
            <w:tcW w:w="3960" w:type="dxa"/>
          </w:tcPr>
          <w:p w14:paraId="2647F67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每名用户最多建立</w:t>
            </w:r>
            <w:r>
              <w:t xml:space="preserve"> 10 </w:t>
            </w:r>
            <w:r>
              <w:rPr>
                <w:rFonts w:hint="eastAsia"/>
              </w:rPr>
              <w:t>个监督关系（10</w:t>
            </w:r>
            <w:r>
              <w:t xml:space="preserve"> </w:t>
            </w:r>
            <w:r>
              <w:rPr>
                <w:rFonts w:hint="eastAsia"/>
              </w:rPr>
              <w:t>名研友）</w:t>
            </w:r>
          </w:p>
        </w:tc>
      </w:tr>
    </w:tbl>
    <w:p w14:paraId="3A5633D8" w14:textId="77777777" w:rsidR="002A3218" w:rsidRDefault="00000000">
      <w:pPr>
        <w:pStyle w:val="a0"/>
        <w:rPr>
          <w:rFonts w:hint="eastAsia"/>
        </w:rPr>
      </w:pPr>
      <w:r>
        <w:t xml:space="preserve">R3 </w:t>
      </w:r>
      <w:r>
        <w:rPr>
          <w:rFonts w:hint="eastAsia"/>
        </w:rPr>
        <w:t>监督机制规则：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A3218" w14:paraId="2D64FED2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0FB72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规则项</w:t>
            </w:r>
          </w:p>
        </w:tc>
        <w:tc>
          <w:tcPr>
            <w:tcW w:w="3960" w:type="dxa"/>
          </w:tcPr>
          <w:p w14:paraId="2DF1B97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2A3218" w14:paraId="77959856" w14:textId="77777777">
        <w:tc>
          <w:tcPr>
            <w:tcW w:w="3960" w:type="dxa"/>
          </w:tcPr>
          <w:p w14:paraId="16908A0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监督权限范围</w:t>
            </w:r>
          </w:p>
        </w:tc>
        <w:tc>
          <w:tcPr>
            <w:tcW w:w="3960" w:type="dxa"/>
          </w:tcPr>
          <w:p w14:paraId="420C93F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可查看对方打卡记录、任务完成情况、学习时长统计；不可查看账号资料、私密设置、其他研友关系</w:t>
            </w:r>
          </w:p>
        </w:tc>
      </w:tr>
      <w:tr w:rsidR="002A3218" w14:paraId="0D45E526" w14:textId="77777777">
        <w:tc>
          <w:tcPr>
            <w:tcW w:w="3960" w:type="dxa"/>
          </w:tcPr>
          <w:p w14:paraId="4102162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提醒方式</w:t>
            </w:r>
          </w:p>
        </w:tc>
        <w:tc>
          <w:tcPr>
            <w:tcW w:w="3960" w:type="dxa"/>
          </w:tcPr>
          <w:p w14:paraId="08179F4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站内消息、App</w:t>
            </w:r>
            <w:r>
              <w:t xml:space="preserve"> </w:t>
            </w:r>
            <w:r>
              <w:rPr>
                <w:rFonts w:hint="eastAsia"/>
              </w:rPr>
              <w:t>推送、邮件三种，按用户订阅偏好发送；支持每日</w:t>
            </w:r>
            <w:r>
              <w:t xml:space="preserve"> </w:t>
            </w:r>
            <w:r>
              <w:rPr>
                <w:rFonts w:hint="eastAsia"/>
              </w:rPr>
              <w:t>22:00-次日</w:t>
            </w:r>
            <w:r>
              <w:t xml:space="preserve"> 07:00 </w:t>
            </w:r>
            <w:r>
              <w:rPr>
                <w:rFonts w:hint="eastAsia"/>
              </w:rPr>
              <w:t>免打扰</w:t>
            </w:r>
          </w:p>
        </w:tc>
      </w:tr>
      <w:tr w:rsidR="002A3218" w14:paraId="1D968730" w14:textId="77777777">
        <w:tc>
          <w:tcPr>
            <w:tcW w:w="3960" w:type="dxa"/>
          </w:tcPr>
          <w:p w14:paraId="4D74966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违约处理规则</w:t>
            </w:r>
          </w:p>
        </w:tc>
        <w:tc>
          <w:tcPr>
            <w:tcW w:w="3960" w:type="dxa"/>
          </w:tcPr>
          <w:p w14:paraId="0CBBD99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连续</w:t>
            </w:r>
            <w:r>
              <w:t xml:space="preserve"> 3 </w:t>
            </w:r>
            <w:r>
              <w:rPr>
                <w:rFonts w:hint="eastAsia"/>
              </w:rPr>
              <w:t>天未打卡→通知组内成员关注；连续</w:t>
            </w:r>
            <w:r>
              <w:t xml:space="preserve"> 7 </w:t>
            </w:r>
            <w:r>
              <w:rPr>
                <w:rFonts w:hint="eastAsia"/>
              </w:rPr>
              <w:t>天未打卡→自动移出监督组并通知双方；主动解除随时生效</w:t>
            </w:r>
          </w:p>
        </w:tc>
      </w:tr>
      <w:tr w:rsidR="002A3218" w14:paraId="2E647B7A" w14:textId="77777777">
        <w:tc>
          <w:tcPr>
            <w:tcW w:w="3960" w:type="dxa"/>
          </w:tcPr>
          <w:p w14:paraId="32CD0B6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数据可见性</w:t>
            </w:r>
          </w:p>
        </w:tc>
        <w:tc>
          <w:tcPr>
            <w:tcW w:w="3960" w:type="dxa"/>
          </w:tcPr>
          <w:p w14:paraId="7F3BA63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解除监督关系后，双方历史打卡数据互不可见（保留在各自账户内）</w:t>
            </w:r>
          </w:p>
        </w:tc>
      </w:tr>
    </w:tbl>
    <w:p w14:paraId="5FE1B596" w14:textId="77777777" w:rsidR="002A3218" w:rsidRDefault="00000000">
      <w:pPr>
        <w:pStyle w:val="a0"/>
        <w:rPr>
          <w:rFonts w:hint="eastAsia"/>
        </w:rPr>
      </w:pPr>
      <w:r>
        <w:t xml:space="preserve">R4 </w:t>
      </w:r>
      <w:r>
        <w:rPr>
          <w:rFonts w:hint="eastAsia"/>
        </w:rPr>
        <w:t>请假机制规则：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A3218" w14:paraId="34160EDC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00132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规则项</w:t>
            </w:r>
          </w:p>
        </w:tc>
        <w:tc>
          <w:tcPr>
            <w:tcW w:w="3960" w:type="dxa"/>
          </w:tcPr>
          <w:p w14:paraId="2AEBD34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2A3218" w14:paraId="6E96DC9C" w14:textId="77777777">
        <w:tc>
          <w:tcPr>
            <w:tcW w:w="3960" w:type="dxa"/>
          </w:tcPr>
          <w:p w14:paraId="4D44D84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请假条件</w:t>
            </w:r>
          </w:p>
        </w:tc>
        <w:tc>
          <w:tcPr>
            <w:tcW w:w="3960" w:type="dxa"/>
          </w:tcPr>
          <w:p w14:paraId="6528F04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疾病、考试、家庭事务等合理原因，需填写原因与证明材料（选填：就医记录/考试通知）</w:t>
            </w:r>
          </w:p>
        </w:tc>
      </w:tr>
      <w:tr w:rsidR="002A3218" w14:paraId="7F367EC4" w14:textId="77777777">
        <w:tc>
          <w:tcPr>
            <w:tcW w:w="3960" w:type="dxa"/>
          </w:tcPr>
          <w:p w14:paraId="2C9A407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申请时限</w:t>
            </w:r>
          </w:p>
        </w:tc>
        <w:tc>
          <w:tcPr>
            <w:tcW w:w="3960" w:type="dxa"/>
          </w:tcPr>
          <w:p w14:paraId="34A6D49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最迟当日</w:t>
            </w:r>
            <w:r>
              <w:t xml:space="preserve"> 12:00 </w:t>
            </w:r>
            <w:r>
              <w:rPr>
                <w:rFonts w:hint="eastAsia"/>
              </w:rPr>
              <w:t>前提交；紧急情况可事后</w:t>
            </w:r>
            <w:r>
              <w:t xml:space="preserve"> 24 </w:t>
            </w:r>
            <w:r>
              <w:rPr>
                <w:rFonts w:hint="eastAsia"/>
              </w:rPr>
              <w:t>小时内补交说明</w:t>
            </w:r>
          </w:p>
        </w:tc>
      </w:tr>
      <w:tr w:rsidR="002A3218" w14:paraId="2D3DF527" w14:textId="77777777">
        <w:tc>
          <w:tcPr>
            <w:tcW w:w="3960" w:type="dxa"/>
          </w:tcPr>
          <w:p w14:paraId="68AA243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每月次数与时长</w:t>
            </w:r>
          </w:p>
        </w:tc>
        <w:tc>
          <w:tcPr>
            <w:tcW w:w="3960" w:type="dxa"/>
          </w:tcPr>
          <w:p w14:paraId="623BDA9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每月最多</w:t>
            </w:r>
            <w:r>
              <w:t xml:space="preserve"> 2 </w:t>
            </w:r>
            <w:r>
              <w:rPr>
                <w:rFonts w:hint="eastAsia"/>
              </w:rPr>
              <w:t>次，单次不超过</w:t>
            </w:r>
            <w:r>
              <w:t xml:space="preserve"> 3 </w:t>
            </w:r>
            <w:r>
              <w:rPr>
                <w:rFonts w:hint="eastAsia"/>
              </w:rPr>
              <w:t>天</w:t>
            </w:r>
          </w:p>
        </w:tc>
      </w:tr>
      <w:tr w:rsidR="002A3218" w14:paraId="0B459F28" w14:textId="77777777">
        <w:tc>
          <w:tcPr>
            <w:tcW w:w="3960" w:type="dxa"/>
          </w:tcPr>
          <w:p w14:paraId="3CF29D4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审批流程</w:t>
            </w:r>
          </w:p>
        </w:tc>
        <w:tc>
          <w:tcPr>
            <w:tcW w:w="3960" w:type="dxa"/>
          </w:tcPr>
          <w:p w14:paraId="42888AE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有监督组：组内</w:t>
            </w:r>
            <w:r>
              <w:t xml:space="preserve"> 1 </w:t>
            </w:r>
            <w:r>
              <w:rPr>
                <w:rFonts w:hint="eastAsia"/>
              </w:rPr>
              <w:t>名研友确认；无监督组：管理员审批；审核时限</w:t>
            </w:r>
            <w:r>
              <w:t xml:space="preserve"> 2 </w:t>
            </w:r>
            <w:r>
              <w:rPr>
                <w:rFonts w:hint="eastAsia"/>
              </w:rPr>
              <w:t>小时，超时自动驳回并提示重新申请</w:t>
            </w:r>
          </w:p>
        </w:tc>
      </w:tr>
      <w:tr w:rsidR="002A3218" w14:paraId="2F055AFD" w14:textId="77777777">
        <w:tc>
          <w:tcPr>
            <w:tcW w:w="3960" w:type="dxa"/>
          </w:tcPr>
          <w:p w14:paraId="08F76FD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对连续性的影响</w:t>
            </w:r>
          </w:p>
        </w:tc>
        <w:tc>
          <w:tcPr>
            <w:tcW w:w="3960" w:type="dxa"/>
          </w:tcPr>
          <w:p w14:paraId="178A485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批准期间连续打卡天数豁免（不中断），请假天数计入全勤率分母、不计入分子，不消耗补卡次数</w:t>
            </w:r>
          </w:p>
        </w:tc>
      </w:tr>
    </w:tbl>
    <w:p w14:paraId="7B8076A5" w14:textId="77777777" w:rsidR="002A3218" w:rsidRPr="0098693B" w:rsidRDefault="00000000">
      <w:pPr>
        <w:pStyle w:val="1"/>
        <w:rPr>
          <w:rFonts w:hint="eastAsia"/>
          <w:color w:val="000000" w:themeColor="text1"/>
        </w:rPr>
      </w:pPr>
      <w:bookmarkStart w:id="18" w:name="四-功能需求"/>
      <w:bookmarkEnd w:id="8"/>
      <w:bookmarkEnd w:id="17"/>
      <w:r>
        <w:rPr>
          <w:rFonts w:hint="eastAsia"/>
          <w:color w:val="000000" w:themeColor="text1"/>
        </w:rPr>
        <w:lastRenderedPageBreak/>
        <w:t>四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功能需求</w:t>
      </w:r>
    </w:p>
    <w:p w14:paraId="0A5496E0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19" w:name="系统需求描述"/>
      <w:r>
        <w:rPr>
          <w:color w:val="000000" w:themeColor="text1"/>
        </w:rPr>
        <w:t xml:space="preserve">4.1 </w:t>
      </w:r>
      <w:r>
        <w:rPr>
          <w:rFonts w:hint="eastAsia"/>
          <w:color w:val="000000" w:themeColor="text1"/>
        </w:rPr>
        <w:t>系统需求描述</w:t>
      </w:r>
    </w:p>
    <w:p w14:paraId="6A2CB776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本系统面向考研备考群体提供全程学习管理服务，围绕”计划—执行—监督—激励—反馈”闭环划分为七个功能模块：用户注册与登录、目标与任务管理、每日打卡、研友监督、积分勋章奖励、学习数据统计与消息通知。各模块协同支撑考生完成目标设定、任务执行、每日打卡、同伴互督、激励反馈与数据复盘全流程，全部功能需求按</w:t>
      </w:r>
      <w:r>
        <w:t xml:space="preserve"> 4.2 </w:t>
      </w:r>
      <w:r>
        <w:rPr>
          <w:rFonts w:hint="eastAsia"/>
        </w:rPr>
        <w:t>节逐项列出。</w:t>
      </w:r>
    </w:p>
    <w:p w14:paraId="50870A86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0" w:name="具体功能如下"/>
      <w:bookmarkEnd w:id="19"/>
      <w:r>
        <w:rPr>
          <w:color w:val="000000" w:themeColor="text1"/>
        </w:rPr>
        <w:t xml:space="preserve">4.2 </w:t>
      </w:r>
      <w:r>
        <w:rPr>
          <w:rFonts w:hint="eastAsia"/>
          <w:color w:val="000000" w:themeColor="text1"/>
        </w:rPr>
        <w:t>具体功能如下</w:t>
      </w:r>
    </w:p>
    <w:p w14:paraId="67AB9CA8" w14:textId="77777777" w:rsidR="002A3218" w:rsidRDefault="00000000">
      <w:pPr>
        <w:rPr>
          <w:rFonts w:hint="eastAsia"/>
        </w:rPr>
      </w:pPr>
      <w:r>
        <w:rPr>
          <w:rFonts w:hint="eastAsia"/>
        </w:rPr>
        <w:t>(1) 用户注册与登录（FR-01）：注册采用手机号+短信验证码+密码（长度</w:t>
      </w:r>
      <w:r>
        <w:t xml:space="preserve"> 8-20 </w:t>
      </w:r>
      <w:r>
        <w:rPr>
          <w:rFonts w:hint="eastAsia"/>
        </w:rPr>
        <w:t>位，含字母与数字），昵称唯一性校验；登录支持密码登录、短信验证码登录，连续失败</w:t>
      </w:r>
      <w:r>
        <w:t xml:space="preserve"> 5 </w:t>
      </w:r>
      <w:r>
        <w:rPr>
          <w:rFonts w:hint="eastAsia"/>
        </w:rPr>
        <w:t>次锁定</w:t>
      </w:r>
      <w:r>
        <w:t xml:space="preserve"> 15 </w:t>
      </w:r>
      <w:r>
        <w:rPr>
          <w:rFonts w:hint="eastAsia"/>
        </w:rPr>
        <w:t>分钟；支持短信验证码重置密码，重置后旧会话失效；个人资料管理含头像、昵称、备考阶段、目标公开范围（公开/仅研友/私密）；单账号同设备同时在线</w:t>
      </w:r>
      <w:r>
        <w:t xml:space="preserve"> 1 </w:t>
      </w:r>
      <w:r>
        <w:rPr>
          <w:rFonts w:hint="eastAsia"/>
        </w:rPr>
        <w:t>个会话，异地登录提示。</w:t>
      </w:r>
    </w:p>
    <w:p w14:paraId="3DA5BB0A" w14:textId="77777777" w:rsidR="002A3218" w:rsidRDefault="00000000">
      <w:pPr>
        <w:rPr>
          <w:rFonts w:hint="eastAsia"/>
        </w:rPr>
      </w:pPr>
      <w:r>
        <w:rPr>
          <w:rFonts w:hint="eastAsia"/>
        </w:rPr>
        <w:t>(2) 目标与任务管理（FR-02）：目标创建必填字段为目标院校、目标专业、目标分数、备考阶段、起止日期，目标分数须为</w:t>
      </w:r>
      <w:r>
        <w:t xml:space="preserve"> 0-500 </w:t>
      </w:r>
      <w:r>
        <w:rPr>
          <w:rFonts w:hint="eastAsia"/>
        </w:rPr>
        <w:t>整数；系统按</w:t>
      </w:r>
      <w:r>
        <w:t xml:space="preserve"> SMART </w:t>
      </w:r>
      <w:r>
        <w:rPr>
          <w:rFonts w:hint="eastAsia"/>
        </w:rPr>
        <w:t>原则校验，目标模糊（如未填分数）时阻止提交并提示缺项；按基础/强化/冲刺三阶段生成计划模板，用户可增删改周任务；每日任务字段含名称、科目、预计时长（分钟）、优先级（高/中/低）、截止时间，每日任务上限</w:t>
      </w:r>
      <w:r>
        <w:t xml:space="preserve"> 20 </w:t>
      </w:r>
      <w:r>
        <w:rPr>
          <w:rFonts w:hint="eastAsia"/>
        </w:rPr>
        <w:t>条；任务状态按待执行/进行中/已完成/已逾期四态流转，逾期任务标记红色并计入逾期率统计；执行中目标仅可在同阶段内调整，完成阶段不可回退。</w:t>
      </w:r>
    </w:p>
    <w:p w14:paraId="1A053897" w14:textId="77777777" w:rsidR="002A3218" w:rsidRDefault="00000000">
      <w:pPr>
        <w:rPr>
          <w:rFonts w:hint="eastAsia"/>
        </w:rPr>
      </w:pPr>
      <w:r>
        <w:rPr>
          <w:rFonts w:hint="eastAsia"/>
        </w:rPr>
        <w:t>(3) 每日打卡（FR-03）：用户在任务列表勾选已完成任务并点击”打卡”，打卡按钮核心路径不超过</w:t>
      </w:r>
      <w:r>
        <w:t xml:space="preserve"> 2 </w:t>
      </w:r>
      <w:r>
        <w:rPr>
          <w:rFonts w:hint="eastAsia"/>
        </w:rPr>
        <w:t>次点击完成；仅当日任务可打卡，跨日自动拒绝并提示补卡入口；打卡记录记录任务、完成时间（精确到秒）、打卡时间戳，可追溯不可篡改；正常打卡计入连续天数，补卡不计入，请假豁免；默认</w:t>
      </w:r>
      <w:r>
        <w:t xml:space="preserve"> 21:00 </w:t>
      </w:r>
      <w:r>
        <w:rPr>
          <w:rFonts w:hint="eastAsia"/>
        </w:rPr>
        <w:t>提醒，用户可自定义提醒时间（间隔</w:t>
      </w:r>
      <w:r>
        <w:t xml:space="preserve"> 30 </w:t>
      </w:r>
      <w:r>
        <w:rPr>
          <w:rFonts w:hint="eastAsia"/>
        </w:rPr>
        <w:t>分钟粒度）；补卡每月最多</w:t>
      </w:r>
      <w:r>
        <w:t xml:space="preserve"> 3 </w:t>
      </w:r>
      <w:r>
        <w:rPr>
          <w:rFonts w:hint="eastAsia"/>
        </w:rPr>
        <w:t>次，当日</w:t>
      </w:r>
      <w:r>
        <w:t xml:space="preserve"> 24:00 </w:t>
      </w:r>
      <w:r>
        <w:rPr>
          <w:rFonts w:hint="eastAsia"/>
        </w:rPr>
        <w:t>前申请（规则见</w:t>
      </w:r>
      <w:r>
        <w:t xml:space="preserve"> </w:t>
      </w:r>
      <w:r>
        <w:rPr>
          <w:rFonts w:hint="eastAsia"/>
        </w:rPr>
        <w:t>R1）；请假每月最多</w:t>
      </w:r>
      <w:r>
        <w:t xml:space="preserve"> 2 </w:t>
      </w:r>
      <w:r>
        <w:rPr>
          <w:rFonts w:hint="eastAsia"/>
        </w:rPr>
        <w:t>次、单次不超过</w:t>
      </w:r>
      <w:r>
        <w:t xml:space="preserve"> 3 </w:t>
      </w:r>
      <w:r>
        <w:rPr>
          <w:rFonts w:hint="eastAsia"/>
        </w:rPr>
        <w:t>天（规则见</w:t>
      </w:r>
      <w:r>
        <w:t xml:space="preserve"> </w:t>
      </w:r>
      <w:r>
        <w:rPr>
          <w:rFonts w:hint="eastAsia"/>
        </w:rPr>
        <w:t>R4）。</w:t>
      </w:r>
    </w:p>
    <w:p w14:paraId="5558B70C" w14:textId="77777777" w:rsidR="002A3218" w:rsidRDefault="00000000">
      <w:pPr>
        <w:rPr>
          <w:rFonts w:hint="eastAsia"/>
        </w:rPr>
      </w:pPr>
      <w:r>
        <w:rPr>
          <w:rFonts w:hint="eastAsia"/>
        </w:rPr>
        <w:t>(4) 研友监督（FR-04）：关联方式含邀请码（6</w:t>
      </w:r>
      <w:r>
        <w:t xml:space="preserve"> </w:t>
      </w:r>
      <w:r>
        <w:rPr>
          <w:rFonts w:hint="eastAsia"/>
        </w:rPr>
        <w:t>位、24</w:t>
      </w:r>
      <w:r>
        <w:t xml:space="preserve"> </w:t>
      </w:r>
      <w:r>
        <w:rPr>
          <w:rFonts w:hint="eastAsia"/>
        </w:rPr>
        <w:t>小时有效）、搜索添加（昵称/手机号精确匹配）、二维码扫码，每人上限</w:t>
      </w:r>
      <w:r>
        <w:t xml:space="preserve"> 10 </w:t>
      </w:r>
      <w:r>
        <w:rPr>
          <w:rFonts w:hint="eastAsia"/>
        </w:rPr>
        <w:t>个监督关系；用户可创建/加入监督组（上限</w:t>
      </w:r>
      <w:r>
        <w:t xml:space="preserve"> 10 </w:t>
      </w:r>
      <w:r>
        <w:rPr>
          <w:rFonts w:hint="eastAsia"/>
        </w:rPr>
        <w:t>人），组内成员互为监督者；成员可查看彼此打卡动态、任务完成率、学习时长统计，私密数据不可见；互动含点赞、评论、提醒三类，评论支持文本（不超过</w:t>
      </w:r>
      <w:r>
        <w:t xml:space="preserve"> 200 </w:t>
      </w:r>
      <w:r>
        <w:rPr>
          <w:rFonts w:hint="eastAsia"/>
        </w:rPr>
        <w:t>字）；违约处理为连续</w:t>
      </w:r>
      <w:r>
        <w:t xml:space="preserve"> 3 </w:t>
      </w:r>
      <w:r>
        <w:rPr>
          <w:rFonts w:hint="eastAsia"/>
        </w:rPr>
        <w:t>天未打卡触发关注提醒、连续</w:t>
      </w:r>
      <w:r>
        <w:t xml:space="preserve"> 7 </w:t>
      </w:r>
      <w:r>
        <w:rPr>
          <w:rFonts w:hint="eastAsia"/>
        </w:rPr>
        <w:t>天未打卡自动移出监督组（规则见</w:t>
      </w:r>
      <w:r>
        <w:t xml:space="preserve"> </w:t>
      </w:r>
      <w:r>
        <w:rPr>
          <w:rFonts w:hint="eastAsia"/>
        </w:rPr>
        <w:t>R3）；任一成员可主动解除关系，解除后互不可见学习数据。</w:t>
      </w:r>
    </w:p>
    <w:p w14:paraId="4773180F" w14:textId="77777777" w:rsidR="002A3218" w:rsidRDefault="00000000">
      <w:pPr>
        <w:rPr>
          <w:rFonts w:hint="eastAsia"/>
        </w:rPr>
      </w:pPr>
      <w:r>
        <w:rPr>
          <w:rFonts w:hint="eastAsia"/>
        </w:rPr>
        <w:t>(5) 积分勋章奖励（FR-05）：积分规则为正常打卡</w:t>
      </w:r>
      <w:r>
        <w:t xml:space="preserve"> 10 </w:t>
      </w:r>
      <w:r>
        <w:rPr>
          <w:rFonts w:hint="eastAsia"/>
        </w:rPr>
        <w:t>分/项、补卡通过</w:t>
      </w:r>
      <w:r>
        <w:t xml:space="preserve"> 3 </w:t>
      </w:r>
      <w:r>
        <w:rPr>
          <w:rFonts w:hint="eastAsia"/>
        </w:rPr>
        <w:t>分/项、提前完成（早于截止</w:t>
      </w:r>
      <w:r>
        <w:t xml:space="preserve"> 2 </w:t>
      </w:r>
      <w:r>
        <w:rPr>
          <w:rFonts w:hint="eastAsia"/>
        </w:rPr>
        <w:t>小时）额外</w:t>
      </w:r>
      <w:r>
        <w:t xml:space="preserve"> 5 </w:t>
      </w:r>
      <w:r>
        <w:rPr>
          <w:rFonts w:hint="eastAsia"/>
        </w:rPr>
        <w:t>分、请假批准不扣分；积分实时入账，每日</w:t>
      </w:r>
      <w:r>
        <w:t xml:space="preserve"> 24:00 </w:t>
      </w:r>
      <w:r>
        <w:rPr>
          <w:rFonts w:hint="eastAsia"/>
        </w:rPr>
        <w:t>汇总排行；勋章体系含连续打卡</w:t>
      </w:r>
      <w:r>
        <w:t xml:space="preserve"> 7/14/30 </w:t>
      </w:r>
      <w:r>
        <w:rPr>
          <w:rFonts w:hint="eastAsia"/>
        </w:rPr>
        <w:t>天勋章、早起学习勋章（07:00</w:t>
      </w:r>
      <w:r>
        <w:t xml:space="preserve"> </w:t>
      </w:r>
      <w:r>
        <w:rPr>
          <w:rFonts w:hint="eastAsia"/>
        </w:rPr>
        <w:lastRenderedPageBreak/>
        <w:t>前打卡）、任务完成勋章（周完成率</w:t>
      </w:r>
      <w:r>
        <w:t xml:space="preserve"> </w:t>
      </w:r>
      <w:r>
        <w:rPr>
          <w:rFonts w:hint="eastAsia"/>
        </w:rPr>
        <w:t>100%）、全勤月勋章（当月全勤率</w:t>
      </w:r>
      <w:r>
        <w:t xml:space="preserve"> </w:t>
      </w:r>
      <w:r>
        <w:rPr>
          <w:rFonts w:hint="eastAsia"/>
        </w:rPr>
        <w:t>100%）；排行含个人周排行、小组排行、全站排行，排行数据每小时刷新；积分与勋章规则在帮助中心公示，参数变更前</w:t>
      </w:r>
      <w:r>
        <w:t xml:space="preserve"> 7 </w:t>
      </w:r>
      <w:r>
        <w:rPr>
          <w:rFonts w:hint="eastAsia"/>
        </w:rPr>
        <w:t>天公告。</w:t>
      </w:r>
    </w:p>
    <w:p w14:paraId="256EC2FB" w14:textId="77777777" w:rsidR="002A3218" w:rsidRDefault="00000000">
      <w:pPr>
        <w:rPr>
          <w:rFonts w:hint="eastAsia"/>
        </w:rPr>
      </w:pPr>
      <w:r>
        <w:rPr>
          <w:rFonts w:hint="eastAsia"/>
        </w:rPr>
        <w:t>(6) 学习数据统计（FR-06）：统计指标含打卡率、全勤率、学习时长（分钟）、任务完成率、连续打卡天数、积分累计；报表含日报（实时）、周报/月报（次日</w:t>
      </w:r>
      <w:r>
        <w:t xml:space="preserve"> 08:00 </w:t>
      </w:r>
      <w:r>
        <w:rPr>
          <w:rFonts w:hint="eastAsia"/>
        </w:rPr>
        <w:t>前生成），含趋势曲线与环比/同比变化率；反馈建议为连续</w:t>
      </w:r>
      <w:r>
        <w:t xml:space="preserve"> 3 </w:t>
      </w:r>
      <w:r>
        <w:rPr>
          <w:rFonts w:hint="eastAsia"/>
        </w:rPr>
        <w:t>天打卡率低于</w:t>
      </w:r>
      <w:r>
        <w:t xml:space="preserve"> 60% </w:t>
      </w:r>
      <w:r>
        <w:rPr>
          <w:rFonts w:hint="eastAsia"/>
        </w:rPr>
        <w:t>时输出减负建议、连续</w:t>
      </w:r>
      <w:r>
        <w:t xml:space="preserve"> 7 </w:t>
      </w:r>
      <w:r>
        <w:rPr>
          <w:rFonts w:hint="eastAsia"/>
        </w:rPr>
        <w:t>天完成率高于</w:t>
      </w:r>
      <w:r>
        <w:t xml:space="preserve"> 95% </w:t>
      </w:r>
      <w:r>
        <w:rPr>
          <w:rFonts w:hint="eastAsia"/>
        </w:rPr>
        <w:t>时提示可适当增加任务量；支持任意时间区间统计查询，导出</w:t>
      </w:r>
      <w:r>
        <w:t xml:space="preserve"> CSV </w:t>
      </w:r>
      <w:r>
        <w:rPr>
          <w:rFonts w:hint="eastAsia"/>
        </w:rPr>
        <w:t>格式。</w:t>
      </w:r>
    </w:p>
    <w:p w14:paraId="253ACE42" w14:textId="77777777" w:rsidR="002A3218" w:rsidRDefault="00000000">
      <w:pPr>
        <w:rPr>
          <w:rFonts w:hint="eastAsia"/>
        </w:rPr>
      </w:pPr>
      <w:r>
        <w:rPr>
          <w:rFonts w:hint="eastAsia"/>
        </w:rPr>
        <w:t>(7) 消息通知（FR-07）：通知类型含打卡提醒、研友互动、审核结果、积分勋章、系统公告；通知分级为高优先级（审核结果、打卡断连预警）即时推送，普通通知汇总每日</w:t>
      </w:r>
      <w:r>
        <w:t xml:space="preserve"> 2 </w:t>
      </w:r>
      <w:r>
        <w:rPr>
          <w:rFonts w:hint="eastAsia"/>
        </w:rPr>
        <w:t>次（12:00/20:00）推送；用户可按类型订阅/退订站内消息、App</w:t>
      </w:r>
      <w:r>
        <w:t xml:space="preserve"> </w:t>
      </w:r>
      <w:r>
        <w:rPr>
          <w:rFonts w:hint="eastAsia"/>
        </w:rPr>
        <w:t>推送、邮件；默认</w:t>
      </w:r>
      <w:r>
        <w:t xml:space="preserve"> </w:t>
      </w:r>
      <w:r>
        <w:rPr>
          <w:rFonts w:hint="eastAsia"/>
        </w:rPr>
        <w:t>22:00-次日</w:t>
      </w:r>
      <w:r>
        <w:t xml:space="preserve"> 07:00 </w:t>
      </w:r>
      <w:r>
        <w:rPr>
          <w:rFonts w:hint="eastAsia"/>
        </w:rPr>
        <w:t>免打扰，仅高优先级通知例外。</w:t>
      </w:r>
    </w:p>
    <w:p w14:paraId="5C0780DB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1" w:name="功能模块与痛点映射"/>
      <w:bookmarkEnd w:id="20"/>
      <w:r>
        <w:rPr>
          <w:color w:val="000000" w:themeColor="text1"/>
        </w:rPr>
        <w:t xml:space="preserve">4.3 </w:t>
      </w:r>
      <w:r>
        <w:rPr>
          <w:rFonts w:hint="eastAsia"/>
          <w:color w:val="000000" w:themeColor="text1"/>
        </w:rPr>
        <w:t>功能模块与痛点映射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A3218" w14:paraId="1CEB2A51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E74B5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1980" w:type="dxa"/>
          </w:tcPr>
          <w:p w14:paraId="124142A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980" w:type="dxa"/>
          </w:tcPr>
          <w:p w14:paraId="6CA6236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解决的备考痛点</w:t>
            </w:r>
          </w:p>
        </w:tc>
        <w:tc>
          <w:tcPr>
            <w:tcW w:w="1980" w:type="dxa"/>
          </w:tcPr>
          <w:p w14:paraId="3CA83AF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解决机制</w:t>
            </w:r>
          </w:p>
        </w:tc>
      </w:tr>
      <w:tr w:rsidR="002A3218" w14:paraId="4B33DDD1" w14:textId="77777777">
        <w:tc>
          <w:tcPr>
            <w:tcW w:w="1980" w:type="dxa"/>
          </w:tcPr>
          <w:p w14:paraId="04C3205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用户注册与登录</w:t>
            </w:r>
          </w:p>
        </w:tc>
        <w:tc>
          <w:tcPr>
            <w:tcW w:w="1980" w:type="dxa"/>
          </w:tcPr>
          <w:p w14:paraId="4CBBBAC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FR-01</w:t>
            </w:r>
          </w:p>
        </w:tc>
        <w:tc>
          <w:tcPr>
            <w:tcW w:w="1980" w:type="dxa"/>
          </w:tcPr>
          <w:p w14:paraId="58F9986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无法识别用户身份、数据无法个性化</w:t>
            </w:r>
          </w:p>
        </w:tc>
        <w:tc>
          <w:tcPr>
            <w:tcW w:w="1980" w:type="dxa"/>
          </w:tcPr>
          <w:p w14:paraId="7A59342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手机号验证注册、多因素登录、个人资料管理</w:t>
            </w:r>
          </w:p>
        </w:tc>
      </w:tr>
      <w:tr w:rsidR="002A3218" w14:paraId="71996745" w14:textId="77777777">
        <w:tc>
          <w:tcPr>
            <w:tcW w:w="1980" w:type="dxa"/>
          </w:tcPr>
          <w:p w14:paraId="1FD186C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目标与任务管理</w:t>
            </w:r>
          </w:p>
        </w:tc>
        <w:tc>
          <w:tcPr>
            <w:tcW w:w="1980" w:type="dxa"/>
          </w:tcPr>
          <w:p w14:paraId="442B35D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FR-02</w:t>
            </w:r>
          </w:p>
        </w:tc>
        <w:tc>
          <w:tcPr>
            <w:tcW w:w="1980" w:type="dxa"/>
          </w:tcPr>
          <w:p w14:paraId="48BD348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备考目标模糊、计划无法落地</w:t>
            </w:r>
          </w:p>
        </w:tc>
        <w:tc>
          <w:tcPr>
            <w:tcW w:w="1980" w:type="dxa"/>
          </w:tcPr>
          <w:p w14:paraId="1D94D41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SMART </w:t>
            </w:r>
            <w:r>
              <w:rPr>
                <w:rFonts w:hint="eastAsia"/>
              </w:rPr>
              <w:t>目标校验、模板化阶段拆解、任务优先级与截止时间、状态追踪</w:t>
            </w:r>
          </w:p>
        </w:tc>
      </w:tr>
      <w:tr w:rsidR="002A3218" w14:paraId="74CD0AE1" w14:textId="77777777">
        <w:tc>
          <w:tcPr>
            <w:tcW w:w="1980" w:type="dxa"/>
          </w:tcPr>
          <w:p w14:paraId="251BB80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每日打卡</w:t>
            </w:r>
          </w:p>
        </w:tc>
        <w:tc>
          <w:tcPr>
            <w:tcW w:w="1980" w:type="dxa"/>
          </w:tcPr>
          <w:p w14:paraId="336ED49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FR-03</w:t>
            </w:r>
          </w:p>
        </w:tc>
        <w:tc>
          <w:tcPr>
            <w:tcW w:w="1980" w:type="dxa"/>
          </w:tcPr>
          <w:p w14:paraId="3DDF1AC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自律不足、计划执行率低</w:t>
            </w:r>
          </w:p>
        </w:tc>
        <w:tc>
          <w:tcPr>
            <w:tcW w:w="1980" w:type="dxa"/>
          </w:tcPr>
          <w:p w14:paraId="3312D6F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固定打卡窗口、定时提醒、连续天数可视化、打卡记录可追溯</w:t>
            </w:r>
          </w:p>
        </w:tc>
      </w:tr>
      <w:tr w:rsidR="002A3218" w14:paraId="236B20DF" w14:textId="77777777">
        <w:tc>
          <w:tcPr>
            <w:tcW w:w="1980" w:type="dxa"/>
          </w:tcPr>
          <w:p w14:paraId="79275B7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研友监督</w:t>
            </w:r>
          </w:p>
        </w:tc>
        <w:tc>
          <w:tcPr>
            <w:tcW w:w="1980" w:type="dxa"/>
          </w:tcPr>
          <w:p w14:paraId="75EBC1B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FR-04</w:t>
            </w:r>
          </w:p>
        </w:tc>
        <w:tc>
          <w:tcPr>
            <w:tcW w:w="1980" w:type="dxa"/>
          </w:tcPr>
          <w:p w14:paraId="70733DD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缺乏外部监督、容易放弃</w:t>
            </w:r>
          </w:p>
        </w:tc>
        <w:tc>
          <w:tcPr>
            <w:tcW w:w="1980" w:type="dxa"/>
          </w:tcPr>
          <w:p w14:paraId="1018D33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监督组、打卡动态互看、点赞评论提醒、违约升级处理</w:t>
            </w:r>
          </w:p>
        </w:tc>
      </w:tr>
      <w:tr w:rsidR="002A3218" w14:paraId="22EAE6A5" w14:textId="77777777">
        <w:tc>
          <w:tcPr>
            <w:tcW w:w="1980" w:type="dxa"/>
          </w:tcPr>
          <w:p w14:paraId="5FD8E09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积分勋章奖励</w:t>
            </w:r>
          </w:p>
        </w:tc>
        <w:tc>
          <w:tcPr>
            <w:tcW w:w="1980" w:type="dxa"/>
          </w:tcPr>
          <w:p w14:paraId="1E2C783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FR-05</w:t>
            </w:r>
          </w:p>
        </w:tc>
        <w:tc>
          <w:tcPr>
            <w:tcW w:w="1980" w:type="dxa"/>
          </w:tcPr>
          <w:p w14:paraId="2B0D9A4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学习动力衰减、过程枯燥</w:t>
            </w:r>
          </w:p>
        </w:tc>
        <w:tc>
          <w:tcPr>
            <w:tcW w:w="1980" w:type="dxa"/>
          </w:tcPr>
          <w:p w14:paraId="43E4284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即时积分、成就勋章、小组排行、奖励规则公开透明</w:t>
            </w:r>
          </w:p>
        </w:tc>
      </w:tr>
      <w:tr w:rsidR="002A3218" w14:paraId="49D7DBE5" w14:textId="77777777">
        <w:tc>
          <w:tcPr>
            <w:tcW w:w="1980" w:type="dxa"/>
          </w:tcPr>
          <w:p w14:paraId="289F052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学习数据统计</w:t>
            </w:r>
          </w:p>
        </w:tc>
        <w:tc>
          <w:tcPr>
            <w:tcW w:w="1980" w:type="dxa"/>
          </w:tcPr>
          <w:p w14:paraId="7795B8B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FR-06</w:t>
            </w:r>
          </w:p>
        </w:tc>
        <w:tc>
          <w:tcPr>
            <w:tcW w:w="1980" w:type="dxa"/>
          </w:tcPr>
          <w:p w14:paraId="45DCB8A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缺乏学习反馈、无法自我评估</w:t>
            </w:r>
          </w:p>
        </w:tc>
        <w:tc>
          <w:tcPr>
            <w:tcW w:w="1980" w:type="dxa"/>
          </w:tcPr>
          <w:p w14:paraId="3FA5772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打卡率/时长/完成率/趋势报表、周月报、阈值化反馈建议</w:t>
            </w:r>
          </w:p>
        </w:tc>
      </w:tr>
      <w:tr w:rsidR="002A3218" w14:paraId="4A9235E1" w14:textId="77777777">
        <w:tc>
          <w:tcPr>
            <w:tcW w:w="1980" w:type="dxa"/>
          </w:tcPr>
          <w:p w14:paraId="791BAEC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消息通知</w:t>
            </w:r>
          </w:p>
        </w:tc>
        <w:tc>
          <w:tcPr>
            <w:tcW w:w="1980" w:type="dxa"/>
          </w:tcPr>
          <w:p w14:paraId="360D69F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FR-07</w:t>
            </w:r>
          </w:p>
        </w:tc>
        <w:tc>
          <w:tcPr>
            <w:tcW w:w="1980" w:type="dxa"/>
          </w:tcPr>
          <w:p w14:paraId="3BA7798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通知打扰、关键信息遗漏</w:t>
            </w:r>
          </w:p>
        </w:tc>
        <w:tc>
          <w:tcPr>
            <w:tcW w:w="1980" w:type="dxa"/>
          </w:tcPr>
          <w:p w14:paraId="22EF1F5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分级通知、免打扰时段、按订阅偏好</w:t>
              <w:lastRenderedPageBreak/>
              <w:t>推送</w:t>
            </w:r>
          </w:p>
        </w:tc>
      </w:tr>
    </w:tbl>
    <w:p w14:paraId="6629DA71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2" w:name="系统-uml-用例图"/>
      <w:bookmarkEnd w:id="21"/>
      <w:r>
        <w:rPr>
          <w:color w:val="000000" w:themeColor="text1"/>
        </w:rPr>
        <w:lastRenderedPageBreak/>
        <w:t xml:space="preserve">4.4 </w:t>
      </w:r>
      <w:r>
        <w:rPr>
          <w:rFonts w:hint="eastAsia"/>
          <w:color w:val="000000" w:themeColor="text1"/>
        </w:rPr>
        <w:t>系统</w:t>
      </w:r>
      <w:r>
        <w:rPr>
          <w:color w:val="000000" w:themeColor="text1"/>
        </w:rPr>
        <w:t xml:space="preserve"> UML </w:t>
      </w:r>
      <w:r>
        <w:rPr>
          <w:rFonts w:hint="eastAsia"/>
          <w:color w:val="000000" w:themeColor="text1"/>
        </w:rPr>
        <w:t>用例图</w:t>
      </w:r>
    </w:p>
    <w:p w14:paraId="6EAE1BDB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系统</w:t>
      </w:r>
      <w:r>
        <w:t xml:space="preserve"> UML </w:t>
      </w:r>
      <w:r>
        <w:rPr>
          <w:rFonts w:hint="eastAsia"/>
        </w:rPr>
        <w:t>用例图如下，展示三类角色与核心用例的关系。</w:t>
      </w:r>
    </w:p>
    <w:p w14:paraId="286F9599" w14:textId="77777777" w:rsidR="002A3218" w:rsidRDefault="00000000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3B9B5E4F" wp14:editId="527DD723">
            <wp:extent cx="5334000" cy="4355284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C:/Users/Lenovo/AppData/Roaming/Tencent/Marvis/User/oAN1i2WsMQjOCHUYE6zi9HEnM1gg/workspace/conv_b483a95cbd1047c688970b8d96e8a982/temp/fig2_usecas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ADDEE" w14:textId="77777777" w:rsidR="002A3218" w:rsidRPr="0098693B" w:rsidRDefault="00000000">
      <w:pPr>
        <w:pStyle w:val="1"/>
        <w:rPr>
          <w:rFonts w:hint="eastAsia"/>
          <w:color w:val="000000" w:themeColor="text1"/>
        </w:rPr>
      </w:pPr>
      <w:bookmarkStart w:id="23" w:name="五-数据需求"/>
      <w:bookmarkEnd w:id="18"/>
      <w:bookmarkEnd w:id="22"/>
      <w:r>
        <w:rPr>
          <w:rFonts w:hint="eastAsia"/>
          <w:color w:val="000000" w:themeColor="text1"/>
        </w:rPr>
        <w:t>五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数据需求</w:t>
      </w:r>
    </w:p>
    <w:p w14:paraId="10B0DB04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4" w:name="数据实体与关系"/>
      <w:r>
        <w:rPr>
          <w:color w:val="000000" w:themeColor="text1"/>
        </w:rPr>
        <w:t xml:space="preserve">5.1 </w:t>
      </w:r>
      <w:r>
        <w:rPr>
          <w:rFonts w:hint="eastAsia"/>
          <w:color w:val="000000" w:themeColor="text1"/>
        </w:rPr>
        <w:t>数据实体与关系</w:t>
      </w:r>
    </w:p>
    <w:p w14:paraId="6BCEDCFA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系统核心数据实体包括：用户（User）、考研目标（Goal）、阶段计划（Plan）、每日任务（Task）、打卡记录（Checkin）、补卡申请（Makeup）、请假申请（Leave）、监督关系（Supervise）、积分流水（PointsFlow）、勋章记录（Badge）、统计快照（StatSnapshot）、操作日志（OperLog）。</w:t>
      </w:r>
    </w:p>
    <w:p w14:paraId="7A004952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主要关系：用户</w:t>
      </w:r>
      <w:r>
        <w:t xml:space="preserve"> 1—N </w:t>
      </w:r>
      <w:r>
        <w:rPr>
          <w:rFonts w:hint="eastAsia"/>
        </w:rPr>
        <w:t>目标；目标</w:t>
      </w:r>
      <w:r>
        <w:t xml:space="preserve"> 1—N </w:t>
      </w:r>
      <w:r>
        <w:rPr>
          <w:rFonts w:hint="eastAsia"/>
        </w:rPr>
        <w:t>计划；计划</w:t>
      </w:r>
      <w:r>
        <w:t xml:space="preserve"> 1—N </w:t>
      </w:r>
      <w:r>
        <w:rPr>
          <w:rFonts w:hint="eastAsia"/>
        </w:rPr>
        <w:t>任务；任务</w:t>
      </w:r>
      <w:r>
        <w:t xml:space="preserve"> 1—N </w:t>
      </w:r>
      <w:r>
        <w:rPr>
          <w:rFonts w:hint="eastAsia"/>
        </w:rPr>
        <w:t>打卡记录；用户</w:t>
      </w:r>
      <w:r>
        <w:t xml:space="preserve"> N—N </w:t>
      </w:r>
      <w:r>
        <w:rPr>
          <w:rFonts w:hint="eastAsia"/>
        </w:rPr>
        <w:t>用户（监督关系）；用户</w:t>
      </w:r>
      <w:r>
        <w:t xml:space="preserve"> 1—N </w:t>
      </w:r>
      <w:r>
        <w:rPr>
          <w:rFonts w:hint="eastAsia"/>
        </w:rPr>
        <w:t>积分流水；用户</w:t>
      </w:r>
      <w:r>
        <w:t xml:space="preserve"> 1—N </w:t>
      </w:r>
      <w:r>
        <w:rPr>
          <w:rFonts w:hint="eastAsia"/>
        </w:rPr>
        <w:t>勋章记录。</w:t>
      </w:r>
    </w:p>
    <w:p w14:paraId="7809BB35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5" w:name="数据存储规模估算"/>
      <w:bookmarkEnd w:id="24"/>
      <w:r>
        <w:rPr>
          <w:color w:val="000000" w:themeColor="text1"/>
        </w:rPr>
        <w:lastRenderedPageBreak/>
        <w:t xml:space="preserve">5.2 </w:t>
      </w:r>
      <w:r>
        <w:rPr>
          <w:rFonts w:hint="eastAsia"/>
          <w:color w:val="000000" w:themeColor="text1"/>
        </w:rPr>
        <w:t>数据存储规模估算</w:t>
      </w:r>
    </w:p>
    <w:p w14:paraId="285FDA2A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估算依据：公开数据显示，2026</w:t>
      </w:r>
      <w:r>
        <w:t xml:space="preserve"> </w:t>
      </w:r>
      <w:r>
        <w:rPr>
          <w:rFonts w:hint="eastAsia"/>
        </w:rPr>
        <w:t>年全国硕士研究生招生考试报名人数约</w:t>
      </w:r>
      <w:r>
        <w:t xml:space="preserve"> 400 </w:t>
      </w:r>
      <w:r>
        <w:rPr>
          <w:rFonts w:hint="eastAsia"/>
        </w:rPr>
        <w:t>万；本系统定位线上备考工具细分市场，首年按</w:t>
      </w:r>
      <w:r>
        <w:t xml:space="preserve"> 0.25% </w:t>
      </w:r>
      <w:r>
        <w:rPr>
          <w:rFonts w:hint="eastAsia"/>
        </w:rPr>
        <w:t>渗透率估算，注册用户</w:t>
      </w:r>
      <w:r>
        <w:t xml:space="preserve"> 10,000 </w:t>
      </w:r>
      <w:r>
        <w:rPr>
          <w:rFonts w:hint="eastAsia"/>
        </w:rPr>
        <w:t>人；参考同类学习工具活跃规律，日活跃用户按注册用户</w:t>
      </w:r>
      <w:r>
        <w:t xml:space="preserve"> 30% </w:t>
      </w:r>
      <w:r>
        <w:rPr>
          <w:rFonts w:hint="eastAsia"/>
        </w:rPr>
        <w:t>估算，即</w:t>
      </w:r>
      <w:r>
        <w:t xml:space="preserve"> 3,000 </w:t>
      </w:r>
      <w:r>
        <w:rPr>
          <w:rFonts w:hint="eastAsia"/>
        </w:rPr>
        <w:t>人；打卡类操作集中于</w:t>
      </w:r>
      <w:r>
        <w:t xml:space="preserve"> 07:00-09:00 </w:t>
      </w:r>
      <w:r>
        <w:rPr>
          <w:rFonts w:hint="eastAsia"/>
        </w:rPr>
        <w:t>与</w:t>
      </w:r>
      <w:r>
        <w:t xml:space="preserve"> 21:00-23:00 </w:t>
      </w:r>
      <w:r>
        <w:rPr>
          <w:rFonts w:hint="eastAsia"/>
        </w:rPr>
        <w:t>两个时段，峰值在线按日活</w:t>
      </w:r>
      <w:r>
        <w:t xml:space="preserve"> 33% </w:t>
      </w:r>
      <w:r>
        <w:rPr>
          <w:rFonts w:hint="eastAsia"/>
        </w:rPr>
        <w:t>估算，约</w:t>
      </w:r>
      <w:r>
        <w:t xml:space="preserve"> 1,000 </w:t>
      </w:r>
      <w:r>
        <w:rPr>
          <w:rFonts w:hint="eastAsia"/>
        </w:rPr>
        <w:t>人。</w:t>
      </w:r>
    </w:p>
    <w:p w14:paraId="0041451E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数据量估算表：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2A3218" w14:paraId="32B577B8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3054AC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数据项</w:t>
            </w:r>
          </w:p>
        </w:tc>
        <w:tc>
          <w:tcPr>
            <w:tcW w:w="2640" w:type="dxa"/>
          </w:tcPr>
          <w:p w14:paraId="5D131EB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日均产生量</w:t>
            </w:r>
          </w:p>
        </w:tc>
        <w:tc>
          <w:tcPr>
            <w:tcW w:w="2640" w:type="dxa"/>
          </w:tcPr>
          <w:p w14:paraId="418F54D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计算依据</w:t>
            </w:r>
          </w:p>
        </w:tc>
      </w:tr>
      <w:tr w:rsidR="002A3218" w14:paraId="7CEE4192" w14:textId="77777777">
        <w:tc>
          <w:tcPr>
            <w:tcW w:w="2640" w:type="dxa"/>
          </w:tcPr>
          <w:p w14:paraId="76BEA49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打卡记录</w:t>
            </w:r>
          </w:p>
        </w:tc>
        <w:tc>
          <w:tcPr>
            <w:tcW w:w="2640" w:type="dxa"/>
          </w:tcPr>
          <w:p w14:paraId="0ABDDB8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9,000 </w:t>
            </w:r>
            <w:r>
              <w:rPr>
                <w:rFonts w:hint="eastAsia"/>
              </w:rPr>
              <w:t>条/日</w:t>
            </w:r>
          </w:p>
        </w:tc>
        <w:tc>
          <w:tcPr>
            <w:tcW w:w="2640" w:type="dxa"/>
          </w:tcPr>
          <w:p w14:paraId="309C72D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3,000 </w:t>
            </w:r>
            <w:r>
              <w:rPr>
                <w:rFonts w:hint="eastAsia"/>
              </w:rPr>
              <w:t>日活</w:t>
            </w:r>
            <w:r>
              <w:t xml:space="preserve"> × </w:t>
            </w:r>
            <w:r>
              <w:rPr>
                <w:rFonts w:hint="eastAsia"/>
              </w:rPr>
              <w:t>日均</w:t>
            </w:r>
            <w:r>
              <w:t xml:space="preserve"> 3 </w:t>
            </w:r>
            <w:r>
              <w:rPr>
                <w:rFonts w:hint="eastAsia"/>
              </w:rPr>
              <w:t>项任务打卡</w:t>
            </w:r>
          </w:p>
        </w:tc>
      </w:tr>
      <w:tr w:rsidR="002A3218" w14:paraId="7CFCEAB5" w14:textId="77777777">
        <w:tc>
          <w:tcPr>
            <w:tcW w:w="2640" w:type="dxa"/>
          </w:tcPr>
          <w:p w14:paraId="5B56895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任务操作记录</w:t>
            </w:r>
          </w:p>
        </w:tc>
        <w:tc>
          <w:tcPr>
            <w:tcW w:w="2640" w:type="dxa"/>
          </w:tcPr>
          <w:p w14:paraId="21DF4F2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15,000 </w:t>
            </w:r>
            <w:r>
              <w:rPr>
                <w:rFonts w:hint="eastAsia"/>
              </w:rPr>
              <w:t>条/日</w:t>
            </w:r>
          </w:p>
        </w:tc>
        <w:tc>
          <w:tcPr>
            <w:tcW w:w="2640" w:type="dxa"/>
          </w:tcPr>
          <w:p w14:paraId="0EEB893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3,000 </w:t>
            </w:r>
            <w:r>
              <w:rPr>
                <w:rFonts w:hint="eastAsia"/>
              </w:rPr>
              <w:t>日活</w:t>
            </w:r>
            <w:r>
              <w:t xml:space="preserve"> × </w:t>
            </w:r>
            <w:r>
              <w:rPr>
                <w:rFonts w:hint="eastAsia"/>
              </w:rPr>
              <w:t>日均</w:t>
            </w:r>
            <w:r>
              <w:t xml:space="preserve"> 5 </w:t>
            </w:r>
            <w:r>
              <w:rPr>
                <w:rFonts w:hint="eastAsia"/>
              </w:rPr>
              <w:t>条任务</w:t>
            </w:r>
          </w:p>
        </w:tc>
      </w:tr>
      <w:tr w:rsidR="002A3218" w14:paraId="76226343" w14:textId="77777777">
        <w:tc>
          <w:tcPr>
            <w:tcW w:w="2640" w:type="dxa"/>
          </w:tcPr>
          <w:p w14:paraId="0DC5242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积分流水</w:t>
            </w:r>
          </w:p>
        </w:tc>
        <w:tc>
          <w:tcPr>
            <w:tcW w:w="2640" w:type="dxa"/>
          </w:tcPr>
          <w:p w14:paraId="5F07E1E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20,000 </w:t>
            </w:r>
            <w:r>
              <w:rPr>
                <w:rFonts w:hint="eastAsia"/>
              </w:rPr>
              <w:t>条/日</w:t>
            </w:r>
          </w:p>
        </w:tc>
        <w:tc>
          <w:tcPr>
            <w:tcW w:w="2640" w:type="dxa"/>
          </w:tcPr>
          <w:p w14:paraId="4C73161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打卡+任务+互动激励流水</w:t>
            </w:r>
          </w:p>
        </w:tc>
      </w:tr>
      <w:tr w:rsidR="002A3218" w14:paraId="08DD2847" w14:textId="77777777">
        <w:tc>
          <w:tcPr>
            <w:tcW w:w="2640" w:type="dxa"/>
          </w:tcPr>
          <w:p w14:paraId="2047006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监督互动（点赞/评论/提醒）</w:t>
            </w:r>
          </w:p>
        </w:tc>
        <w:tc>
          <w:tcPr>
            <w:tcW w:w="2640" w:type="dxa"/>
          </w:tcPr>
          <w:p w14:paraId="5EE7E51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6,000 </w:t>
            </w:r>
            <w:r>
              <w:rPr>
                <w:rFonts w:hint="eastAsia"/>
              </w:rPr>
              <w:t>条/日</w:t>
            </w:r>
          </w:p>
        </w:tc>
        <w:tc>
          <w:tcPr>
            <w:tcW w:w="2640" w:type="dxa"/>
          </w:tcPr>
          <w:p w14:paraId="014D2DA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3,000 </w:t>
            </w:r>
            <w:r>
              <w:rPr>
                <w:rFonts w:hint="eastAsia"/>
              </w:rPr>
              <w:t>日活</w:t>
            </w:r>
            <w:r>
              <w:t xml:space="preserve"> × </w:t>
            </w:r>
            <w:r>
              <w:rPr>
                <w:rFonts w:hint="eastAsia"/>
              </w:rPr>
              <w:t>日均</w:t>
            </w:r>
            <w:r>
              <w:t xml:space="preserve"> 2 </w:t>
            </w:r>
            <w:r>
              <w:rPr>
                <w:rFonts w:hint="eastAsia"/>
              </w:rPr>
              <w:t>次互动</w:t>
            </w:r>
          </w:p>
        </w:tc>
      </w:tr>
      <w:tr w:rsidR="002A3218" w14:paraId="2B0A8F38" w14:textId="77777777">
        <w:tc>
          <w:tcPr>
            <w:tcW w:w="2640" w:type="dxa"/>
          </w:tcPr>
          <w:p w14:paraId="275EDFA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统计快照</w:t>
            </w:r>
          </w:p>
        </w:tc>
        <w:tc>
          <w:tcPr>
            <w:tcW w:w="2640" w:type="dxa"/>
          </w:tcPr>
          <w:p w14:paraId="7DB6969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3,000 </w:t>
            </w:r>
            <w:r>
              <w:rPr>
                <w:rFonts w:hint="eastAsia"/>
              </w:rPr>
              <w:t>条/日</w:t>
            </w:r>
          </w:p>
        </w:tc>
        <w:tc>
          <w:tcPr>
            <w:tcW w:w="2640" w:type="dxa"/>
          </w:tcPr>
          <w:p w14:paraId="60BC18A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每用户每日</w:t>
            </w:r>
            <w:r>
              <w:t xml:space="preserve"> 1 </w:t>
            </w:r>
            <w:r>
              <w:rPr>
                <w:rFonts w:hint="eastAsia"/>
              </w:rPr>
              <w:t>条汇总快照</w:t>
            </w:r>
          </w:p>
        </w:tc>
      </w:tr>
      <w:tr w:rsidR="002A3218" w14:paraId="52AECD13" w14:textId="77777777">
        <w:tc>
          <w:tcPr>
            <w:tcW w:w="2640" w:type="dxa"/>
          </w:tcPr>
          <w:p w14:paraId="4F2514E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合计</w:t>
            </w:r>
          </w:p>
        </w:tc>
        <w:tc>
          <w:tcPr>
            <w:tcW w:w="2640" w:type="dxa"/>
          </w:tcPr>
          <w:p w14:paraId="5CA0FA8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约</w:t>
            </w:r>
            <w:r>
              <w:t xml:space="preserve"> 53,000 </w:t>
            </w:r>
            <w:r>
              <w:rPr>
                <w:rFonts w:hint="eastAsia"/>
              </w:rPr>
              <w:t>条/日</w:t>
            </w:r>
          </w:p>
        </w:tc>
        <w:tc>
          <w:tcPr>
            <w:tcW w:w="2640" w:type="dxa"/>
          </w:tcPr>
          <w:p w14:paraId="26B6ECF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—</w:t>
            </w:r>
          </w:p>
        </w:tc>
      </w:tr>
    </w:tbl>
    <w:p w14:paraId="16FE34F6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存储容量估算：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296"/>
        <w:gridCol w:w="4296"/>
      </w:tblGrid>
      <w:tr w:rsidR="002A3218" w14:paraId="7F76F133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4279C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5E470B9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66950F4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依据</w:t>
            </w:r>
          </w:p>
        </w:tc>
      </w:tr>
      <w:tr w:rsidR="002A3218" w14:paraId="32C369F1" w14:textId="77777777">
        <w:tc>
          <w:tcPr>
            <w:tcW w:w="0" w:type="auto"/>
          </w:tcPr>
          <w:p w14:paraId="1110216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单条记录平均大小</w:t>
            </w:r>
          </w:p>
        </w:tc>
        <w:tc>
          <w:tcPr>
            <w:tcW w:w="0" w:type="auto"/>
          </w:tcPr>
          <w:p w14:paraId="32DE00E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0.5 KB</w:t>
            </w:r>
          </w:p>
        </w:tc>
        <w:tc>
          <w:tcPr>
            <w:tcW w:w="0" w:type="auto"/>
          </w:tcPr>
          <w:p w14:paraId="09D45B6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结构化字段（主键+业务字段+时间戳）</w:t>
            </w:r>
          </w:p>
        </w:tc>
      </w:tr>
      <w:tr w:rsidR="002A3218" w14:paraId="1FD875AA" w14:textId="77777777">
        <w:tc>
          <w:tcPr>
            <w:tcW w:w="0" w:type="auto"/>
          </w:tcPr>
          <w:p w14:paraId="0DC40F2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日均新增容量</w:t>
            </w:r>
          </w:p>
        </w:tc>
        <w:tc>
          <w:tcPr>
            <w:tcW w:w="0" w:type="auto"/>
          </w:tcPr>
          <w:p w14:paraId="358530E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约</w:t>
            </w:r>
            <w:r>
              <w:t xml:space="preserve"> 25 MB</w:t>
            </w:r>
          </w:p>
        </w:tc>
        <w:tc>
          <w:tcPr>
            <w:tcW w:w="0" w:type="auto"/>
          </w:tcPr>
          <w:p w14:paraId="51B174B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53,000 </w:t>
            </w:r>
            <w:r>
              <w:rPr>
                <w:rFonts w:hint="eastAsia"/>
              </w:rPr>
              <w:t>条</w:t>
            </w:r>
            <w:r>
              <w:t xml:space="preserve"> × 0.5 KB</w:t>
            </w:r>
          </w:p>
        </w:tc>
      </w:tr>
      <w:tr w:rsidR="002A3218" w14:paraId="4FF2CE38" w14:textId="77777777">
        <w:tc>
          <w:tcPr>
            <w:tcW w:w="0" w:type="auto"/>
          </w:tcPr>
          <w:p w14:paraId="4E26D00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年新增容量（首年）</w:t>
            </w:r>
          </w:p>
        </w:tc>
        <w:tc>
          <w:tcPr>
            <w:tcW w:w="0" w:type="auto"/>
          </w:tcPr>
          <w:p w14:paraId="42076B2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约</w:t>
            </w:r>
            <w:r>
              <w:t xml:space="preserve"> 9 GB</w:t>
            </w:r>
          </w:p>
        </w:tc>
        <w:tc>
          <w:tcPr>
            <w:tcW w:w="0" w:type="auto"/>
          </w:tcPr>
          <w:p w14:paraId="31A632A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25 MB × 365 </w:t>
            </w:r>
            <w:r>
              <w:rPr>
                <w:rFonts w:hint="eastAsia"/>
              </w:rPr>
              <w:t>天</w:t>
            </w:r>
          </w:p>
        </w:tc>
      </w:tr>
      <w:tr w:rsidR="002A3218" w14:paraId="297EA0A6" w14:textId="77777777">
        <w:tc>
          <w:tcPr>
            <w:tcW w:w="0" w:type="auto"/>
          </w:tcPr>
          <w:p w14:paraId="30DE1D1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年增长率</w:t>
            </w:r>
          </w:p>
        </w:tc>
        <w:tc>
          <w:tcPr>
            <w:tcW w:w="0" w:type="auto"/>
          </w:tcPr>
          <w:p w14:paraId="540F315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30%</w:t>
            </w:r>
          </w:p>
        </w:tc>
        <w:tc>
          <w:tcPr>
            <w:tcW w:w="0" w:type="auto"/>
          </w:tcPr>
          <w:p w14:paraId="65E551C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产品推广期用户增长假设</w:t>
            </w:r>
          </w:p>
        </w:tc>
      </w:tr>
      <w:tr w:rsidR="002A3218" w14:paraId="672E97FB" w14:textId="77777777">
        <w:tc>
          <w:tcPr>
            <w:tcW w:w="0" w:type="auto"/>
          </w:tcPr>
          <w:p w14:paraId="79E5CEF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5 </w:t>
            </w:r>
            <w:r>
              <w:rPr>
                <w:rFonts w:hint="eastAsia"/>
              </w:rPr>
              <w:t>年累计主数据量</w:t>
            </w:r>
          </w:p>
        </w:tc>
        <w:tc>
          <w:tcPr>
            <w:tcW w:w="0" w:type="auto"/>
          </w:tcPr>
          <w:p w14:paraId="0042426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约</w:t>
            </w:r>
            <w:r>
              <w:t xml:space="preserve"> 81 GB</w:t>
            </w:r>
          </w:p>
        </w:tc>
        <w:tc>
          <w:tcPr>
            <w:tcW w:w="0" w:type="auto"/>
          </w:tcPr>
          <w:p w14:paraId="08F9834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9 GB × (1+1.3+1.69+2.20+2.86)</w:t>
            </w:r>
          </w:p>
        </w:tc>
      </w:tr>
      <w:tr w:rsidR="002A3218" w14:paraId="5F5B5B80" w14:textId="77777777">
        <w:tc>
          <w:tcPr>
            <w:tcW w:w="0" w:type="auto"/>
          </w:tcPr>
          <w:p w14:paraId="0189683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含备份容量需求</w:t>
            </w:r>
          </w:p>
        </w:tc>
        <w:tc>
          <w:tcPr>
            <w:tcW w:w="0" w:type="auto"/>
          </w:tcPr>
          <w:p w14:paraId="0F6EFF9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约</w:t>
            </w:r>
            <w:r>
              <w:t xml:space="preserve"> 240 GB</w:t>
            </w:r>
          </w:p>
        </w:tc>
        <w:tc>
          <w:tcPr>
            <w:tcW w:w="0" w:type="auto"/>
          </w:tcPr>
          <w:p w14:paraId="304EF00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主数据</w:t>
            </w:r>
            <w:r>
              <w:t xml:space="preserve"> 1:3 </w:t>
            </w:r>
            <w:r>
              <w:rPr>
                <w:rFonts w:hint="eastAsia"/>
              </w:rPr>
              <w:t>冗余（全量+增量+异地）</w:t>
            </w:r>
          </w:p>
        </w:tc>
      </w:tr>
    </w:tbl>
    <w:p>
      <w:pPr>
        <w:pStyle w:val="2"/>
      </w:pPr>
      <w:r>
        <w:rPr>
          <w:rFonts w:hint="eastAsia"/>
        </w:rPr>
        <w:t>5.3 数据容量敏感性分析（引入图片打卡场景）</w:t>
      </w:r>
    </w:p>
    <w:p>
      <w:r>
        <w:rPr>
          <w:rFonts w:hint="eastAsia"/>
        </w:rPr>
        <w:t>打卡场景引入图片上传后，数据容量与带宽模型需在原 5.2 节估算基础上增加图片维度敏感性分析，本节约算口径与 5.2 节保持一致。</w:t>
      </w:r>
    </w:p>
    <w:p>
      <w:r>
        <w:rPr>
          <w:rFonts w:hint="eastAsia"/>
        </w:rPr>
        <w:t>(1) 渗透率假设：按 30% 的活跃用户开启图片打卡估算，即 3,000 日活 × 30% ≈ 900 人/日；按人均每日上传 2 张打卡图片计算，每日新增图片约 1,800 张。</w:t>
      </w:r>
    </w:p>
    <w:p>
      <w:r>
        <w:rPr>
          <w:rFonts w:hint="eastAsia"/>
        </w:rPr>
        <w:t>(2) 单张图片大小与压缩策略：打卡原图按平均 200 KB/张估算；服务端上传后统一压缩至 80 KB（JPEG/WebP 质量压缩），列表与动态页生成 16 KB 缩略图；原图保留 30 天后转存冷存储归档。</w:t>
      </w:r>
    </w:p>
    <w:p>
      <w:r>
        <w:rPr>
          <w:rFonts w:hint="eastAsia"/>
        </w:rPr>
        <w:t>(3) 新增存储量测算：压缩后每日新增图片容量约 1,800 张 × 80 KB ≈ 144 MB/日，首年新增约 144 MB × 365 天 ≈ 52 GB；按 30% 年增长率与 5.2 节口径一致推算，5 年累计图片主数据约 52 GB × 9.05 ≈ 470 GB，含缩略图与 1:3 备份冗余后建议预留 2 TB 级别对象存储容量。</w:t>
      </w:r>
    </w:p>
    <w:p>
      <w:r>
        <w:rPr>
          <w:rFonts w:hint="eastAsia"/>
        </w:rPr>
        <w:t>(4) 带宽影响测算：上传侧按原图 200 KB 计，日均上传流量约 1,800 × 200 KB ≈ 360 MB，打卡高峰 2 小时（21:00-23:00）承载约 80% 上传量，按峰值 20 个并发上传会话估算需预留约 4 MB/s 上传带宽；下载侧图片在研友动态与统计页展示，日均浏览约 9,000 次，按缩略图 16 KB 计算日均下载流量约 144 MB，CDN 出口峰值带宽按并发浏览估算约 2 MB/s。相比 6.1 节文本接口 100 KB 以内的数据量预算，图片流量显著抬升弱网（50 kbps）场景加载时长，弱网用户默认加载缩略图、点击后再加载原图。</w:t>
      </w:r>
    </w:p>
    <w:p>
      <w:r>
        <w:rPr>
          <w:rFonts w:hint="eastAsia"/>
        </w:rPr>
        <w:t>(5) 存储方案建议：图片采用对象存储（如对象存储 OSS/COS 一类服务）而非关系库 BLOB，主库仅保存对象地址与元数据；对象存储前端挂 CDN 加速下载；服务端统一执行压缩与缩略图生成；图片容量与带宽纳入 5.4 节备份与容量监控口径，原图冷存储归档策略同时满足 5.5 节保留周期要求。</w:t>
      </w:r>
    </w:p>
    <w:p w14:paraId="4ED237F8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6" w:name="备份策略"/>
      <w:bookmarkEnd w:id="25"/>
      <w:r>
        <w:rPr>
          <w:color w:val="000000" w:themeColor="text1"/>
        </w:rPr>
        <w:t xml:space="preserve">5.4 </w:t>
      </w:r>
      <w:r>
        <w:rPr>
          <w:rFonts w:hint="eastAsia"/>
          <w:color w:val="000000" w:themeColor="text1"/>
        </w:rPr>
        <w:t>备份策略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A3218" w14:paraId="66AE4D9F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BA0DF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策略项</w:t>
            </w:r>
          </w:p>
        </w:tc>
        <w:tc>
          <w:tcPr>
            <w:tcW w:w="3960" w:type="dxa"/>
          </w:tcPr>
          <w:p w14:paraId="09B7AE8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2A3218" w14:paraId="0ECD54AB" w14:textId="77777777">
        <w:tc>
          <w:tcPr>
            <w:tcW w:w="3960" w:type="dxa"/>
          </w:tcPr>
          <w:p w14:paraId="47E4C6E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全量备份</w:t>
            </w:r>
          </w:p>
        </w:tc>
        <w:tc>
          <w:tcPr>
            <w:tcW w:w="3960" w:type="dxa"/>
          </w:tcPr>
          <w:p w14:paraId="2EAF1BE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每日</w:t>
            </w:r>
            <w:r>
              <w:t xml:space="preserve"> 02:00 </w:t>
            </w:r>
            <w:r>
              <w:rPr>
                <w:rFonts w:hint="eastAsia"/>
              </w:rPr>
              <w:t>执行数据库全量备份（备份窗口避开打卡高峰）</w:t>
            </w:r>
          </w:p>
        </w:tc>
      </w:tr>
      <w:tr w:rsidR="002A3218" w14:paraId="1139EE67" w14:textId="77777777">
        <w:tc>
          <w:tcPr>
            <w:tcW w:w="3960" w:type="dxa"/>
          </w:tcPr>
          <w:p w14:paraId="7635D3F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增量备份</w:t>
            </w:r>
          </w:p>
        </w:tc>
        <w:tc>
          <w:tcPr>
            <w:tcW w:w="3960" w:type="dxa"/>
          </w:tcPr>
          <w:p w14:paraId="0A12E07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</w:t>
            </w:r>
            <w:r>
              <w:t xml:space="preserve"> 6 </w:t>
            </w:r>
            <w:r>
              <w:rPr>
                <w:rFonts w:hint="eastAsia"/>
              </w:rPr>
              <w:t>小时执行增量备份（08:00/14:00/20:00/02:00）</w:t>
            </w:r>
          </w:p>
        </w:tc>
      </w:tr>
      <w:tr w:rsidR="002A3218" w14:paraId="2DF2FE9F" w14:textId="77777777">
        <w:tc>
          <w:tcPr>
            <w:tcW w:w="3960" w:type="dxa"/>
          </w:tcPr>
          <w:p w14:paraId="767BAF9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备份保留</w:t>
            </w:r>
          </w:p>
        </w:tc>
        <w:tc>
          <w:tcPr>
            <w:tcW w:w="3960" w:type="dxa"/>
          </w:tcPr>
          <w:p w14:paraId="020C53A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全量备份保留</w:t>
            </w:r>
            <w:r>
              <w:t xml:space="preserve"> 30 </w:t>
            </w:r>
            <w:r>
              <w:rPr>
                <w:rFonts w:hint="eastAsia"/>
              </w:rPr>
              <w:t>天，增量备份保留</w:t>
            </w:r>
            <w:r>
              <w:t xml:space="preserve"> 7 </w:t>
            </w:r>
            <w:r>
              <w:rPr>
                <w:rFonts w:hint="eastAsia"/>
              </w:rPr>
              <w:lastRenderedPageBreak/>
              <w:t>天</w:t>
            </w:r>
          </w:p>
        </w:tc>
      </w:tr>
      <w:tr w:rsidR="002A3218" w14:paraId="1A7EA62A" w14:textId="77777777">
        <w:tc>
          <w:tcPr>
            <w:tcW w:w="3960" w:type="dxa"/>
          </w:tcPr>
          <w:p w14:paraId="5E1EED6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异地备份</w:t>
            </w:r>
          </w:p>
        </w:tc>
        <w:tc>
          <w:tcPr>
            <w:tcW w:w="3960" w:type="dxa"/>
          </w:tcPr>
          <w:p w14:paraId="6385AE5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每日全量备份同步至异地灾备机房（两地三中心），异地保留</w:t>
            </w:r>
            <w:r>
              <w:t xml:space="preserve"> 30 </w:t>
            </w:r>
            <w:r>
              <w:rPr>
                <w:rFonts w:hint="eastAsia"/>
              </w:rPr>
              <w:t>天</w:t>
            </w:r>
          </w:p>
        </w:tc>
      </w:tr>
      <w:tr w:rsidR="002A3218" w14:paraId="614F279F" w14:textId="77777777">
        <w:tc>
          <w:tcPr>
            <w:tcW w:w="3960" w:type="dxa"/>
          </w:tcPr>
          <w:p w14:paraId="07B9493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恢复目标</w:t>
            </w:r>
          </w:p>
        </w:tc>
        <w:tc>
          <w:tcPr>
            <w:tcW w:w="3960" w:type="dxa"/>
          </w:tcPr>
          <w:p w14:paraId="6A3A800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RPO ≤ 6 </w:t>
            </w:r>
            <w:r>
              <w:rPr>
                <w:rFonts w:hint="eastAsia"/>
              </w:rPr>
              <w:t>小时（最多丢失</w:t>
            </w:r>
            <w:r>
              <w:t xml:space="preserve"> 6 </w:t>
            </w:r>
            <w:r>
              <w:rPr>
                <w:rFonts w:hint="eastAsia"/>
              </w:rPr>
              <w:t>小时增量数据）；RTO</w:t>
            </w:r>
            <w:r>
              <w:t xml:space="preserve"> ≤ 2 </w:t>
            </w:r>
            <w:r>
              <w:rPr>
                <w:rFonts w:hint="eastAsia"/>
              </w:rPr>
              <w:t>小时（灾难后</w:t>
            </w:r>
            <w:r>
              <w:t xml:space="preserve"> 2 </w:t>
            </w:r>
            <w:r>
              <w:rPr>
                <w:rFonts w:hint="eastAsia"/>
              </w:rPr>
              <w:t>小时内恢复服务）</w:t>
            </w:r>
          </w:p>
        </w:tc>
      </w:tr>
      <w:tr w:rsidR="002A3218" w14:paraId="3143C673" w14:textId="77777777">
        <w:tc>
          <w:tcPr>
            <w:tcW w:w="3960" w:type="dxa"/>
          </w:tcPr>
          <w:p w14:paraId="34AFE1B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备份校验</w:t>
            </w:r>
          </w:p>
        </w:tc>
        <w:tc>
          <w:tcPr>
            <w:tcW w:w="3960" w:type="dxa"/>
          </w:tcPr>
          <w:p w14:paraId="5A740DD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每日备份完成后自动执行校验（文件完整性</w:t>
            </w:r>
            <w:r>
              <w:t xml:space="preserve"> + </w:t>
            </w:r>
            <w:r>
              <w:rPr>
                <w:rFonts w:hint="eastAsia"/>
              </w:rPr>
              <w:t>抽样恢复演练，每月</w:t>
            </w:r>
            <w:r>
              <w:t xml:space="preserve"> 1 </w:t>
            </w:r>
            <w:r>
              <w:rPr>
                <w:rFonts w:hint="eastAsia"/>
              </w:rPr>
              <w:t>次全量恢复演练）</w:t>
            </w:r>
          </w:p>
        </w:tc>
      </w:tr>
    </w:tbl>
    <w:p w14:paraId="1020FF59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7" w:name="数据保留周期"/>
      <w:bookmarkEnd w:id="26"/>
      <w:r>
        <w:rPr>
          <w:color w:val="000000" w:themeColor="text1"/>
        </w:rPr>
        <w:t xml:space="preserve">5.5 </w:t>
      </w:r>
      <w:r>
        <w:rPr>
          <w:rFonts w:hint="eastAsia"/>
          <w:color w:val="000000" w:themeColor="text1"/>
        </w:rPr>
        <w:t>数据保留周期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2A3218" w14:paraId="2CACE0A9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F0BD7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640" w:type="dxa"/>
          </w:tcPr>
          <w:p w14:paraId="1AA0762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保留周期</w:t>
            </w:r>
          </w:p>
        </w:tc>
        <w:tc>
          <w:tcPr>
            <w:tcW w:w="2640" w:type="dxa"/>
          </w:tcPr>
          <w:p w14:paraId="18E1E22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2A3218" w14:paraId="651A3063" w14:textId="77777777">
        <w:tc>
          <w:tcPr>
            <w:tcW w:w="2640" w:type="dxa"/>
          </w:tcPr>
          <w:p w14:paraId="7F33709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用户账户与目标、任务、打卡、积分、勋章数据</w:t>
            </w:r>
          </w:p>
        </w:tc>
        <w:tc>
          <w:tcPr>
            <w:tcW w:w="2640" w:type="dxa"/>
          </w:tcPr>
          <w:p w14:paraId="7373F9D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永久（用户注销后</w:t>
            </w:r>
            <w:r>
              <w:t xml:space="preserve"> 30 </w:t>
            </w:r>
            <w:r>
              <w:rPr>
                <w:rFonts w:hint="eastAsia"/>
              </w:rPr>
              <w:t>天）</w:t>
            </w:r>
          </w:p>
        </w:tc>
        <w:tc>
          <w:tcPr>
            <w:tcW w:w="2640" w:type="dxa"/>
          </w:tcPr>
          <w:p w14:paraId="4345BAC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用户注销后保留</w:t>
            </w:r>
            <w:r>
              <w:t xml:space="preserve"> 30 </w:t>
            </w:r>
            <w:r>
              <w:rPr>
                <w:rFonts w:hint="eastAsia"/>
              </w:rPr>
              <w:t>天冷却期，期满物理删除</w:t>
            </w:r>
          </w:p>
        </w:tc>
      </w:tr>
      <w:tr w:rsidR="002A3218" w14:paraId="70FD1612" w14:textId="77777777">
        <w:tc>
          <w:tcPr>
            <w:tcW w:w="2640" w:type="dxa"/>
          </w:tcPr>
          <w:p w14:paraId="38BF419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统计数据快照</w:t>
            </w:r>
          </w:p>
        </w:tc>
        <w:tc>
          <w:tcPr>
            <w:tcW w:w="2640" w:type="dxa"/>
          </w:tcPr>
          <w:p w14:paraId="1C44592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5 </w:t>
            </w:r>
            <w:r>
              <w:rPr>
                <w:rFonts w:hint="eastAsia"/>
              </w:rPr>
              <w:t>年</w:t>
            </w:r>
          </w:p>
        </w:tc>
        <w:tc>
          <w:tcPr>
            <w:tcW w:w="2640" w:type="dxa"/>
          </w:tcPr>
          <w:p w14:paraId="051E284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满足年度分析与趋势研究</w:t>
            </w:r>
          </w:p>
        </w:tc>
      </w:tr>
      <w:tr w:rsidR="002A3218" w14:paraId="7A98D367" w14:textId="77777777">
        <w:tc>
          <w:tcPr>
            <w:tcW w:w="2640" w:type="dxa"/>
          </w:tcPr>
          <w:p w14:paraId="3844934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操作日志与审计日志</w:t>
            </w:r>
          </w:p>
        </w:tc>
        <w:tc>
          <w:tcPr>
            <w:tcW w:w="2640" w:type="dxa"/>
          </w:tcPr>
          <w:p w14:paraId="39D38DA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不少于</w:t>
            </w:r>
            <w:r>
              <w:t xml:space="preserve"> 365 </w:t>
            </w:r>
            <w:r>
              <w:rPr>
                <w:rFonts w:hint="eastAsia"/>
              </w:rPr>
              <w:t>天</w:t>
            </w:r>
          </w:p>
        </w:tc>
        <w:tc>
          <w:tcPr>
            <w:tcW w:w="2640" w:type="dxa"/>
          </w:tcPr>
          <w:p w14:paraId="03EEC8C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满足安全审计与追溯要求</w:t>
            </w:r>
          </w:p>
        </w:tc>
      </w:tr>
      <w:tr w:rsidR="002A3218" w14:paraId="32365886" w14:textId="77777777">
        <w:tc>
          <w:tcPr>
            <w:tcW w:w="2640" w:type="dxa"/>
          </w:tcPr>
          <w:p w14:paraId="53F30C3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消息通知记录</w:t>
            </w:r>
          </w:p>
        </w:tc>
        <w:tc>
          <w:tcPr>
            <w:tcW w:w="2640" w:type="dxa"/>
          </w:tcPr>
          <w:p w14:paraId="2E28156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90 </w:t>
            </w:r>
            <w:r>
              <w:rPr>
                <w:rFonts w:hint="eastAsia"/>
              </w:rPr>
              <w:t>天</w:t>
            </w:r>
          </w:p>
        </w:tc>
        <w:tc>
          <w:tcPr>
            <w:tcW w:w="2640" w:type="dxa"/>
          </w:tcPr>
          <w:p w14:paraId="52CA33E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超过</w:t>
            </w:r>
            <w:r>
              <w:t xml:space="preserve"> 90 </w:t>
            </w:r>
            <w:r>
              <w:rPr>
                <w:rFonts w:hint="eastAsia"/>
              </w:rPr>
              <w:t>天自动清理</w:t>
            </w:r>
          </w:p>
        </w:tc>
      </w:tr>
      <w:tr w:rsidR="002A3218" w14:paraId="45D93523" w14:textId="77777777">
        <w:tc>
          <w:tcPr>
            <w:tcW w:w="2640" w:type="dxa"/>
          </w:tcPr>
          <w:p w14:paraId="69EECF3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备份数据</w:t>
            </w:r>
          </w:p>
        </w:tc>
        <w:tc>
          <w:tcPr>
            <w:tcW w:w="2640" w:type="dxa"/>
          </w:tcPr>
          <w:p w14:paraId="0990563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30 </w:t>
            </w:r>
            <w:r>
              <w:rPr>
                <w:rFonts w:hint="eastAsia"/>
              </w:rPr>
              <w:t>天</w:t>
            </w:r>
          </w:p>
        </w:tc>
        <w:tc>
          <w:tcPr>
            <w:tcW w:w="2640" w:type="dxa"/>
          </w:tcPr>
          <w:p w14:paraId="0148184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全量与异地备份均</w:t>
            </w:r>
            <w:r>
              <w:t xml:space="preserve"> 30 </w:t>
            </w:r>
            <w:r>
              <w:rPr>
                <w:rFonts w:hint="eastAsia"/>
              </w:rPr>
              <w:t>天循环覆盖</w:t>
            </w:r>
          </w:p>
        </w:tc>
      </w:tr>
    </w:tbl>
    <w:p w14:paraId="38D86086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28" w:name="日志审计要求"/>
      <w:bookmarkEnd w:id="27"/>
      <w:r>
        <w:rPr>
          <w:color w:val="000000" w:themeColor="text1"/>
        </w:rPr>
        <w:t xml:space="preserve">5.6 </w:t>
      </w:r>
      <w:r>
        <w:rPr>
          <w:rFonts w:hint="eastAsia"/>
          <w:color w:val="000000" w:themeColor="text1"/>
        </w:rPr>
        <w:t>日志审计要求</w:t>
      </w:r>
    </w:p>
    <w:p w14:paraId="5FFBCDB1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(1) 记录范围：登录/登出、目标与任务增删改、打卡与补卡/请假操作、积分发放、监督关系变更、管理员操作、备份执行；</w:t>
      </w:r>
    </w:p>
    <w:p w14:paraId="5A0EF769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(2) 日志字段：操作人、操作时间（精确到秒）、操作类型、对象</w:t>
      </w:r>
      <w:r>
        <w:t xml:space="preserve"> </w:t>
      </w:r>
      <w:r>
        <w:rPr>
          <w:rFonts w:hint="eastAsia"/>
        </w:rPr>
        <w:t>ID、操作前后关键值、IP</w:t>
      </w:r>
      <w:r>
        <w:t xml:space="preserve"> </w:t>
      </w:r>
      <w:r>
        <w:rPr>
          <w:rFonts w:hint="eastAsia"/>
        </w:rPr>
        <w:t>与设备标识、结果状态；</w:t>
      </w:r>
    </w:p>
    <w:p w14:paraId="0B365782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(3) 日志属性：只追加不可篡改（写后哈希链校验），保留不少于</w:t>
      </w:r>
      <w:r>
        <w:t xml:space="preserve"> 365 </w:t>
      </w:r>
      <w:r>
        <w:rPr>
          <w:rFonts w:hint="eastAsia"/>
        </w:rPr>
        <w:t>天；</w:t>
      </w:r>
    </w:p>
    <w:p w14:paraId="3EC7B9F8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(4) 审计查询：管理员可按用户、时间、操作类型检索日志，导出审计报告；</w:t>
      </w:r>
    </w:p>
    <w:p w14:paraId="0F362B39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(5) 异常告警：同一账号</w:t>
      </w:r>
      <w:r>
        <w:t xml:space="preserve"> 1 </w:t>
      </w:r>
      <w:r>
        <w:rPr>
          <w:rFonts w:hint="eastAsia"/>
        </w:rPr>
        <w:t>小时登录失败不少于</w:t>
      </w:r>
      <w:r>
        <w:t xml:space="preserve"> 5 </w:t>
      </w:r>
      <w:r>
        <w:rPr>
          <w:rFonts w:hint="eastAsia"/>
        </w:rPr>
        <w:t>次、非工作时间管理员登录、批量导出行为触发实时告警。</w:t>
      </w:r>
    </w:p>
    <w:p w14:paraId="2C24F22A" w14:textId="77777777" w:rsidR="002A3218" w:rsidRPr="0098693B" w:rsidRDefault="00000000">
      <w:pPr>
        <w:pStyle w:val="1"/>
        <w:rPr>
          <w:rFonts w:hint="eastAsia"/>
          <w:color w:val="000000" w:themeColor="text1"/>
        </w:rPr>
      </w:pPr>
      <w:bookmarkStart w:id="29" w:name="六-非功能需求"/>
      <w:bookmarkEnd w:id="23"/>
      <w:bookmarkEnd w:id="28"/>
      <w:r>
        <w:rPr>
          <w:rFonts w:hint="eastAsia"/>
          <w:color w:val="000000" w:themeColor="text1"/>
        </w:rPr>
        <w:t>六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非功能需求</w:t>
      </w:r>
    </w:p>
    <w:p w14:paraId="206B0189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30" w:name="性能需求"/>
      <w:r>
        <w:rPr>
          <w:color w:val="000000" w:themeColor="text1"/>
        </w:rPr>
        <w:t xml:space="preserve">6.1 </w:t>
      </w:r>
      <w:r>
        <w:rPr>
          <w:rFonts w:hint="eastAsia"/>
          <w:color w:val="000000" w:themeColor="text1"/>
        </w:rPr>
        <w:t>性能需求</w:t>
      </w:r>
    </w:p>
    <w:p w14:paraId="4426BB29" w14:textId="77777777" w:rsidR="002A3218" w:rsidRDefault="00000000">
      <w:pPr>
        <w:rPr>
          <w:rFonts w:hint="eastAsia"/>
        </w:rPr>
      </w:pPr>
      <w:r>
        <w:rPr>
          <w:rFonts w:hint="eastAsia"/>
        </w:rPr>
        <w:t>(1) 并发在线用户数：目标值不少于</w:t>
      </w:r>
      <w:r>
        <w:t xml:space="preserve"> 1,000 </w:t>
      </w:r>
      <w:r>
        <w:rPr>
          <w:rFonts w:hint="eastAsia"/>
        </w:rPr>
        <w:t>人。推导依据：按</w:t>
      </w:r>
      <w:r>
        <w:t xml:space="preserve"> 5.2 </w:t>
      </w:r>
      <w:r>
        <w:rPr>
          <w:rFonts w:hint="eastAsia"/>
        </w:rPr>
        <w:t>节估算，峰值在线约</w:t>
      </w:r>
      <w:r>
        <w:t xml:space="preserve"> 1,000 </w:t>
      </w:r>
      <w:r>
        <w:rPr>
          <w:rFonts w:hint="eastAsia"/>
        </w:rPr>
        <w:t>人（3,000</w:t>
      </w:r>
      <w:r>
        <w:t xml:space="preserve"> </w:t>
      </w:r>
      <w:r>
        <w:rPr>
          <w:rFonts w:hint="eastAsia"/>
        </w:rPr>
        <w:t>日活</w:t>
      </w:r>
      <w:r>
        <w:t xml:space="preserve"> × </w:t>
      </w:r>
      <w:r>
        <w:rPr>
          <w:rFonts w:hint="eastAsia"/>
        </w:rPr>
        <w:t>33%），取峰值即为并发基线。</w:t>
      </w:r>
    </w:p>
    <w:p w14:paraId="1CE6FE4C" w14:textId="77777777" w:rsidR="002A3218" w:rsidRDefault="00000000">
      <w:pPr>
        <w:rPr>
          <w:rFonts w:hint="eastAsia"/>
        </w:rPr>
      </w:pPr>
      <w:r>
        <w:rPr>
          <w:rFonts w:hint="eastAsia"/>
        </w:rPr>
        <w:lastRenderedPageBreak/>
        <w:t>(2) 核心接口</w:t>
      </w:r>
      <w:r>
        <w:t xml:space="preserve"> P95 </w:t>
      </w:r>
      <w:r>
        <w:rPr>
          <w:rFonts w:hint="eastAsia"/>
        </w:rPr>
        <w:t>响应时间：目标值不超过</w:t>
      </w:r>
      <w:r>
        <w:t xml:space="preserve"> 2 </w:t>
      </w:r>
      <w:r>
        <w:rPr>
          <w:rFonts w:hint="eastAsia"/>
        </w:rPr>
        <w:t>秒。推导依据：依据</w:t>
      </w:r>
      <w:r>
        <w:t xml:space="preserve"> Nielsen </w:t>
      </w:r>
      <w:r>
        <w:rPr>
          <w:rFonts w:hint="eastAsia"/>
        </w:rPr>
        <w:t>可用性研究，2</w:t>
      </w:r>
      <w:r>
        <w:t xml:space="preserve"> </w:t>
      </w:r>
      <w:r>
        <w:rPr>
          <w:rFonts w:hint="eastAsia"/>
        </w:rPr>
        <w:t>秒是保持用户注意力不中断的阈值；打卡类操作对实时性敏感，采用</w:t>
      </w:r>
      <w:r>
        <w:t xml:space="preserve"> P95 </w:t>
      </w:r>
      <w:r>
        <w:rPr>
          <w:rFonts w:hint="eastAsia"/>
        </w:rPr>
        <w:t>口径。</w:t>
      </w:r>
    </w:p>
    <w:p w14:paraId="64B65A63" w14:textId="77777777" w:rsidR="002A3218" w:rsidRDefault="00000000">
      <w:pPr>
        <w:rPr>
          <w:rFonts w:hint="eastAsia"/>
        </w:rPr>
      </w:pPr>
      <w:r>
        <w:rPr>
          <w:rFonts w:hint="eastAsia"/>
        </w:rPr>
        <w:t>(3) 核心接口</w:t>
      </w:r>
      <w:r>
        <w:t xml:space="preserve"> P99 </w:t>
      </w:r>
      <w:r>
        <w:rPr>
          <w:rFonts w:hint="eastAsia"/>
        </w:rPr>
        <w:t>响应时间：目标值不超过</w:t>
      </w:r>
      <w:r>
        <w:t xml:space="preserve"> 3 </w:t>
      </w:r>
      <w:r>
        <w:rPr>
          <w:rFonts w:hint="eastAsia"/>
        </w:rPr>
        <w:t>秒。推导依据：在</w:t>
      </w:r>
      <w:r>
        <w:t xml:space="preserve"> P95 </w:t>
      </w:r>
      <w:r>
        <w:rPr>
          <w:rFonts w:hint="eastAsia"/>
        </w:rPr>
        <w:t>基础上预留尾延迟余量，防止极端场景（如打卡高峰）卡顿。</w:t>
      </w:r>
    </w:p>
    <w:p w14:paraId="42B66B52" w14:textId="77777777" w:rsidR="002A3218" w:rsidRDefault="00000000">
      <w:pPr>
        <w:rPr>
          <w:rFonts w:hint="eastAsia"/>
        </w:rPr>
      </w:pPr>
      <w:r>
        <w:rPr>
          <w:rFonts w:hint="eastAsia"/>
        </w:rPr>
        <w:t>(4) 静态资源加载时间：目标值不超过</w:t>
      </w:r>
      <w:r>
        <w:t xml:space="preserve"> 1 </w:t>
      </w:r>
      <w:r>
        <w:rPr>
          <w:rFonts w:hint="eastAsia"/>
        </w:rPr>
        <w:t>秒。推导依据：首屏资源按</w:t>
      </w:r>
      <w:r>
        <w:t xml:space="preserve"> 1.5 MB </w:t>
      </w:r>
      <w:r>
        <w:rPr>
          <w:rFonts w:hint="eastAsia"/>
        </w:rPr>
        <w:t>预算、带宽</w:t>
      </w:r>
      <w:r>
        <w:t xml:space="preserve"> 12 Mbps </w:t>
      </w:r>
      <w:r>
        <w:rPr>
          <w:rFonts w:hint="eastAsia"/>
        </w:rPr>
        <w:t>计算，理论下载时间约</w:t>
      </w:r>
      <w:r>
        <w:t xml:space="preserve"> 1 </w:t>
      </w:r>
      <w:r>
        <w:rPr>
          <w:rFonts w:hint="eastAsia"/>
        </w:rPr>
        <w:t>秒。</w:t>
      </w:r>
    </w:p>
    <w:p w14:paraId="6B3FFD15" w14:textId="77777777" w:rsidR="002A3218" w:rsidRDefault="00000000">
      <w:pPr>
        <w:rPr>
          <w:rFonts w:hint="eastAsia"/>
        </w:rPr>
      </w:pPr>
      <w:r>
        <w:rPr>
          <w:rFonts w:hint="eastAsia"/>
        </w:rPr>
        <w:t>(5) 峰值写入吞吐：目标值不少于</w:t>
      </w:r>
      <w:r>
        <w:t xml:space="preserve"> 200 </w:t>
      </w:r>
      <w:r>
        <w:rPr>
          <w:rFonts w:hint="eastAsia"/>
        </w:rPr>
        <w:t>TPS。推导依据：打卡高峰</w:t>
      </w:r>
      <w:r>
        <w:t xml:space="preserve"> 2 </w:t>
      </w:r>
      <w:r>
        <w:rPr>
          <w:rFonts w:hint="eastAsia"/>
        </w:rPr>
        <w:t>小时集中</w:t>
      </w:r>
      <w:r>
        <w:t xml:space="preserve"> 80% </w:t>
      </w:r>
      <w:r>
        <w:rPr>
          <w:rFonts w:hint="eastAsia"/>
        </w:rPr>
        <w:t>打卡量：9,000×0.8÷7,200s≈1</w:t>
      </w:r>
      <w:r>
        <w:t xml:space="preserve"> TPS </w:t>
      </w:r>
      <w:r>
        <w:rPr>
          <w:rFonts w:hint="eastAsia"/>
        </w:rPr>
        <w:t>均值，取</w:t>
      </w:r>
      <w:r>
        <w:t xml:space="preserve"> 200 </w:t>
      </w:r>
      <w:r>
        <w:rPr>
          <w:rFonts w:hint="eastAsia"/>
        </w:rPr>
        <w:t>倍峰值放大系数并保留</w:t>
      </w:r>
      <w:r>
        <w:t xml:space="preserve"> 2 </w:t>
      </w:r>
      <w:r>
        <w:rPr>
          <w:rFonts w:hint="eastAsia"/>
        </w:rPr>
        <w:t>倍余量。</w:t>
      </w:r>
    </w:p>
    <w:p w14:paraId="10DCF5BC" w14:textId="77777777" w:rsidR="002A3218" w:rsidRDefault="00000000">
      <w:pPr>
        <w:rPr>
          <w:rFonts w:hint="eastAsia"/>
        </w:rPr>
      </w:pPr>
      <w:r>
        <w:rPr>
          <w:rFonts w:hint="eastAsia"/>
        </w:rPr>
        <w:t>(6) 报表生成时间：目标值不超过</w:t>
      </w:r>
      <w:r>
        <w:t xml:space="preserve"> 5 </w:t>
      </w:r>
      <w:r>
        <w:rPr>
          <w:rFonts w:hint="eastAsia"/>
        </w:rPr>
        <w:t>分钟。推导依据：日/周/月报按预计算快照生成，单用户查询基于索引，避免全表扫描。</w:t>
      </w:r>
    </w:p>
    <w:p w14:paraId="07CBDE61" w14:textId="77777777" w:rsidR="002A3218" w:rsidRDefault="00000000">
      <w:pPr>
        <w:rPr>
          <w:rFonts w:hint="eastAsia"/>
        </w:rPr>
      </w:pPr>
      <w:r>
        <w:rPr>
          <w:rFonts w:hint="eastAsia"/>
        </w:rPr>
        <w:t>(7) 数据保存可靠性：目标值主库</w:t>
      </w:r>
      <w:r>
        <w:t xml:space="preserve"> </w:t>
      </w:r>
      <w:r>
        <w:rPr>
          <w:rFonts w:hint="eastAsia"/>
        </w:rPr>
        <w:t>RPO=0。推导依据：主从同步+半同步复制，保证主库故障不丢已提交事务。</w:t>
      </w:r>
    </w:p>
    <w:p w14:paraId="331EE1BE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31" w:name="安全性需求"/>
      <w:bookmarkEnd w:id="30"/>
      <w:r>
        <w:rPr>
          <w:color w:val="000000" w:themeColor="text1"/>
        </w:rPr>
        <w:t xml:space="preserve">6.2 </w:t>
      </w:r>
      <w:r>
        <w:rPr>
          <w:rFonts w:hint="eastAsia"/>
          <w:color w:val="000000" w:themeColor="text1"/>
        </w:rPr>
        <w:t>安全性需求</w:t>
      </w:r>
    </w:p>
    <w:p w14:paraId="42C6F9D5" w14:textId="77777777" w:rsidR="002A3218" w:rsidRDefault="00000000">
      <w:pPr>
        <w:rPr>
          <w:rFonts w:hint="eastAsia"/>
        </w:rPr>
      </w:pPr>
      <w:r>
        <w:rPr>
          <w:rFonts w:hint="eastAsia"/>
        </w:rPr>
        <w:t>(1) 密码存储加密：目标值</w:t>
      </w:r>
      <w:r>
        <w:t xml:space="preserve"> </w:t>
      </w:r>
      <w:r>
        <w:rPr>
          <w:rFonts w:hint="eastAsia"/>
        </w:rPr>
        <w:t>bcrypt，成本因子不少于</w:t>
      </w:r>
      <w:r>
        <w:t xml:space="preserve"> </w:t>
      </w:r>
      <w:r>
        <w:rPr>
          <w:rFonts w:hint="eastAsia"/>
        </w:rPr>
        <w:t>10。推导依据：OWASP</w:t>
      </w:r>
      <w:r>
        <w:t xml:space="preserve"> </w:t>
      </w:r>
      <w:r>
        <w:rPr>
          <w:rFonts w:hint="eastAsia"/>
        </w:rPr>
        <w:t>密码存储建议；bcrypt</w:t>
      </w:r>
      <w:r>
        <w:t xml:space="preserve"> </w:t>
      </w:r>
      <w:r>
        <w:rPr>
          <w:rFonts w:hint="eastAsia"/>
        </w:rPr>
        <w:t>自适应哈希可抵抗暴力破解与彩虹表攻击。</w:t>
      </w:r>
    </w:p>
    <w:p w14:paraId="666B48FA" w14:textId="77777777" w:rsidR="002A3218" w:rsidRDefault="00000000">
      <w:pPr>
        <w:rPr>
          <w:rFonts w:hint="eastAsia"/>
        </w:rPr>
      </w:pPr>
      <w:r>
        <w:rPr>
          <w:rFonts w:hint="eastAsia"/>
        </w:rPr>
        <w:t>(2) 传输加密：目标值</w:t>
      </w:r>
      <w:r>
        <w:t xml:space="preserve"> TLS 1.2 </w:t>
      </w:r>
      <w:r>
        <w:rPr>
          <w:rFonts w:hint="eastAsia"/>
        </w:rPr>
        <w:t>及以上。推导依据：全站</w:t>
      </w:r>
      <w:r>
        <w:t xml:space="preserve"> </w:t>
      </w:r>
      <w:r>
        <w:rPr>
          <w:rFonts w:hint="eastAsia"/>
        </w:rPr>
        <w:t>HTTPS，防止中间人窃听；参考</w:t>
      </w:r>
      <w:r>
        <w:t xml:space="preserve"> PCI DSS </w:t>
      </w:r>
      <w:r>
        <w:rPr>
          <w:rFonts w:hint="eastAsia"/>
        </w:rPr>
        <w:t>传输加密基线。</w:t>
      </w:r>
    </w:p>
    <w:p w14:paraId="3CDB8E8A" w14:textId="77777777" w:rsidR="002A3218" w:rsidRDefault="00000000">
      <w:pPr>
        <w:rPr>
          <w:rFonts w:hint="eastAsia"/>
        </w:rPr>
      </w:pPr>
      <w:r>
        <w:rPr>
          <w:rFonts w:hint="eastAsia"/>
        </w:rPr>
        <w:t>(3) 登录防暴力破解：目标值连续失败</w:t>
      </w:r>
      <w:r>
        <w:t xml:space="preserve"> 5 </w:t>
      </w:r>
      <w:r>
        <w:rPr>
          <w:rFonts w:hint="eastAsia"/>
        </w:rPr>
        <w:t>次锁定</w:t>
      </w:r>
      <w:r>
        <w:t xml:space="preserve"> 15 </w:t>
      </w:r>
      <w:r>
        <w:rPr>
          <w:rFonts w:hint="eastAsia"/>
        </w:rPr>
        <w:t>分钟。推导依据：按</w:t>
      </w:r>
      <w:r>
        <w:t xml:space="preserve"> 6 </w:t>
      </w:r>
      <w:r>
        <w:rPr>
          <w:rFonts w:hint="eastAsia"/>
        </w:rPr>
        <w:t>位数字验证码空间（10^6）与攻击速率估算，锁定策略将单账号小时级尝试上限压缩至</w:t>
      </w:r>
      <w:r>
        <w:t xml:space="preserve"> 20 </w:t>
      </w:r>
      <w:r>
        <w:rPr>
          <w:rFonts w:hint="eastAsia"/>
        </w:rPr>
        <w:t>次。</w:t>
      </w:r>
    </w:p>
    <w:p w14:paraId="4DF8174D" w14:textId="77777777" w:rsidR="002A3218" w:rsidRDefault="00000000">
      <w:pPr>
        <w:rPr>
          <w:rFonts w:hint="eastAsia"/>
        </w:rPr>
      </w:pPr>
      <w:r>
        <w:rPr>
          <w:rFonts w:hint="eastAsia"/>
        </w:rPr>
        <w:t>(4) 敏感数据脱敏：目标值手机号中间</w:t>
      </w:r>
      <w:r>
        <w:t xml:space="preserve"> 4 </w:t>
      </w:r>
      <w:r>
        <w:rPr>
          <w:rFonts w:hint="eastAsia"/>
        </w:rPr>
        <w:t>位掩码。推导依据：最小权限原则，非必要场景不展示完整手机号。</w:t>
      </w:r>
    </w:p>
    <w:p w14:paraId="41A2D6A4" w14:textId="77777777" w:rsidR="002A3218" w:rsidRDefault="00000000">
      <w:pPr>
        <w:rPr>
          <w:rFonts w:hint="eastAsia"/>
        </w:rPr>
      </w:pPr>
      <w:r>
        <w:rPr>
          <w:rFonts w:hint="eastAsia"/>
        </w:rPr>
        <w:t>(5) 访问控制：目标值</w:t>
      </w:r>
      <w:r>
        <w:t xml:space="preserve"> RBAC </w:t>
      </w:r>
      <w:r>
        <w:rPr>
          <w:rFonts w:hint="eastAsia"/>
        </w:rPr>
        <w:t>角色权限模型。推导依据：三类角色权限矩阵在</w:t>
      </w:r>
      <w:r>
        <w:t xml:space="preserve"> 2.1 </w:t>
      </w:r>
      <w:r>
        <w:rPr>
          <w:rFonts w:hint="eastAsia"/>
        </w:rPr>
        <w:t>节定义，接口层统一鉴权（未授权请求返回</w:t>
      </w:r>
      <w:r>
        <w:t xml:space="preserve"> </w:t>
      </w:r>
      <w:r>
        <w:rPr>
          <w:rFonts w:hint="eastAsia"/>
        </w:rPr>
        <w:t>403）。</w:t>
      </w:r>
    </w:p>
    <w:p w14:paraId="1F111A1C" w14:textId="77777777" w:rsidR="002A3218" w:rsidRDefault="00000000">
      <w:pPr>
        <w:rPr>
          <w:rFonts w:hint="eastAsia"/>
        </w:rPr>
      </w:pPr>
      <w:r>
        <w:rPr>
          <w:rFonts w:hint="eastAsia"/>
        </w:rPr>
        <w:t>(6) 数据备份安全：目标值备份数据加密存储（AES-256）。推导依据：防止备份介质泄露导致数据外泄。</w:t>
      </w:r>
    </w:p>
    <w:p w14:paraId="6E23776A" w14:textId="77777777" w:rsidR="002A3218" w:rsidRDefault="00000000">
      <w:pPr>
        <w:rPr>
          <w:rFonts w:hint="eastAsia"/>
        </w:rPr>
      </w:pPr>
      <w:r>
        <w:rPr>
          <w:rFonts w:hint="eastAsia"/>
        </w:rPr>
        <w:t>(7) 日志审计：目标值保留不少于</w:t>
      </w:r>
      <w:r>
        <w:t xml:space="preserve"> 365 </w:t>
      </w:r>
      <w:r>
        <w:rPr>
          <w:rFonts w:hint="eastAsia"/>
        </w:rPr>
        <w:t>天，只追加不可篡改。推导依据：满足安全追溯要求；哈希链校验保证日志完整性。</w:t>
      </w:r>
    </w:p>
    <w:p w14:paraId="61A91624" w14:textId="77777777" w:rsidR="002A3218" w:rsidRDefault="00000000">
      <w:pPr>
        <w:rPr>
          <w:rFonts w:hint="eastAsia"/>
        </w:rPr>
      </w:pPr>
      <w:r>
        <w:rPr>
          <w:rFonts w:hint="eastAsia"/>
        </w:rPr>
        <w:t>(8) 隐私合规：目标值提供用户数据导出/注销通道。推导依据：遵循《个人信息保护法》要求，用户可申请数据导出与账号注销。</w:t>
      </w:r>
    </w:p>
    <w:p w14:paraId="2EC34E01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32" w:name="可用性需求"/>
      <w:bookmarkEnd w:id="31"/>
      <w:r>
        <w:rPr>
          <w:color w:val="000000" w:themeColor="text1"/>
        </w:rPr>
        <w:lastRenderedPageBreak/>
        <w:t xml:space="preserve">6.3 </w:t>
      </w:r>
      <w:r>
        <w:rPr>
          <w:rFonts w:hint="eastAsia"/>
          <w:color w:val="000000" w:themeColor="text1"/>
        </w:rPr>
        <w:t>可用性需求</w:t>
      </w:r>
    </w:p>
    <w:p w14:paraId="1594378F" w14:textId="77777777" w:rsidR="002A3218" w:rsidRDefault="00000000">
      <w:pPr>
        <w:rPr>
          <w:rFonts w:hint="eastAsia"/>
        </w:rPr>
      </w:pPr>
      <w:r>
        <w:rPr>
          <w:rFonts w:hint="eastAsia"/>
        </w:rPr>
        <w:t>(1) 月度可用性：目标值不少于</w:t>
      </w:r>
      <w:r>
        <w:t xml:space="preserve"> </w:t>
      </w:r>
      <w:r>
        <w:rPr>
          <w:rFonts w:hint="eastAsia"/>
        </w:rPr>
        <w:t>99.5%。推导依据：折算每月计划外停机不超过</w:t>
      </w:r>
      <w:r>
        <w:t xml:space="preserve"> 3.6 </w:t>
      </w:r>
      <w:r>
        <w:rPr>
          <w:rFonts w:hint="eastAsia"/>
        </w:rPr>
        <w:t>小时；打卡窗口固定，停机将直接影响连续记录，按同规模</w:t>
      </w:r>
      <w:r>
        <w:t xml:space="preserve"> Web </w:t>
      </w:r>
      <w:r>
        <w:rPr>
          <w:rFonts w:hint="eastAsia"/>
        </w:rPr>
        <w:t>服务基线</w:t>
      </w:r>
      <w:r>
        <w:t xml:space="preserve"> </w:t>
      </w:r>
      <w:r>
        <w:rPr>
          <w:rFonts w:hint="eastAsia"/>
        </w:rPr>
        <w:t>99.5%-99.9%，取</w:t>
      </w:r>
      <w:r>
        <w:t xml:space="preserve"> 99.5% </w:t>
      </w:r>
      <w:r>
        <w:rPr>
          <w:rFonts w:hint="eastAsia"/>
        </w:rPr>
        <w:t>为上线初始目标。</w:t>
      </w:r>
    </w:p>
    <w:p w14:paraId="72242F74" w14:textId="77777777" w:rsidR="002A3218" w:rsidRDefault="00000000">
      <w:pPr>
        <w:rPr>
          <w:rFonts w:hint="eastAsia"/>
        </w:rPr>
      </w:pPr>
      <w:r>
        <w:rPr>
          <w:rFonts w:hint="eastAsia"/>
        </w:rPr>
        <w:t>(2) 核心操作完成步骤：目标值打卡不超过</w:t>
      </w:r>
      <w:r>
        <w:t xml:space="preserve"> 2 </w:t>
      </w:r>
      <w:r>
        <w:rPr>
          <w:rFonts w:hint="eastAsia"/>
        </w:rPr>
        <w:t>次点击、不超过</w:t>
      </w:r>
      <w:r>
        <w:t xml:space="preserve"> 3 </w:t>
      </w:r>
      <w:r>
        <w:rPr>
          <w:rFonts w:hint="eastAsia"/>
        </w:rPr>
        <w:t>步。推导依据：打卡为最高频操作，按”打开页面→点击打卡→确认”三步设计，可通过埋点自动化验证。</w:t>
      </w:r>
    </w:p>
    <w:p w14:paraId="713D726B" w14:textId="77777777" w:rsidR="002A3218" w:rsidRDefault="00000000">
      <w:pPr>
        <w:rPr>
          <w:rFonts w:hint="eastAsia"/>
        </w:rPr>
      </w:pPr>
      <w:r>
        <w:rPr>
          <w:rFonts w:hint="eastAsia"/>
        </w:rPr>
        <w:t>(3) 表单校验反馈：目标值必填项失焦即时校验，错误提示不超过</w:t>
      </w:r>
      <w:r>
        <w:t xml:space="preserve"> 0.5 </w:t>
      </w:r>
      <w:r>
        <w:rPr>
          <w:rFonts w:hint="eastAsia"/>
        </w:rPr>
        <w:t>秒。推导依据：前端本地校验，不依赖网络往返；提示文本含具体缺项。</w:t>
      </w:r>
    </w:p>
    <w:p w14:paraId="5D5B67AF" w14:textId="77777777" w:rsidR="002A3218" w:rsidRDefault="00000000">
      <w:pPr>
        <w:rPr>
          <w:rFonts w:hint="eastAsia"/>
        </w:rPr>
      </w:pPr>
      <w:r>
        <w:rPr>
          <w:rFonts w:hint="eastAsia"/>
        </w:rPr>
        <w:t>(4) 触控目标尺寸：目标值按钮最小可点击区域</w:t>
      </w:r>
      <w:r>
        <w:t xml:space="preserve"> 44×44 </w:t>
      </w:r>
      <w:r>
        <w:rPr>
          <w:rFonts w:hint="eastAsia"/>
        </w:rPr>
        <w:t>px。推导依据：依据</w:t>
      </w:r>
      <w:r>
        <w:t xml:space="preserve"> WCAG 2.1 </w:t>
      </w:r>
      <w:r>
        <w:rPr>
          <w:rFonts w:hint="eastAsia"/>
        </w:rPr>
        <w:t>与移动端触控规范，防止误触。</w:t>
      </w:r>
    </w:p>
    <w:p w14:paraId="16A5854F" w14:textId="77777777" w:rsidR="002A3218" w:rsidRDefault="00000000">
      <w:pPr>
        <w:rPr>
          <w:rFonts w:hint="eastAsia"/>
        </w:rPr>
      </w:pPr>
      <w:r>
        <w:rPr>
          <w:rFonts w:hint="eastAsia"/>
        </w:rPr>
        <w:t>(5) 新用户首次打卡：目标值注册后</w:t>
      </w:r>
      <w:r>
        <w:t xml:space="preserve"> 5 </w:t>
      </w:r>
      <w:r>
        <w:rPr>
          <w:rFonts w:hint="eastAsia"/>
        </w:rPr>
        <w:t>分钟内可完成首次打卡。推导依据：注册流程不超过</w:t>
      </w:r>
      <w:r>
        <w:t xml:space="preserve"> 8 </w:t>
      </w:r>
      <w:r>
        <w:rPr>
          <w:rFonts w:hint="eastAsia"/>
        </w:rPr>
        <w:t>步、每步字段不超过</w:t>
      </w:r>
      <w:r>
        <w:t xml:space="preserve"> 5 </w:t>
      </w:r>
      <w:r>
        <w:rPr>
          <w:rFonts w:hint="eastAsia"/>
        </w:rPr>
        <w:t>个，按平均</w:t>
      </w:r>
      <w:r>
        <w:t xml:space="preserve"> 20 </w:t>
      </w:r>
      <w:r>
        <w:rPr>
          <w:rFonts w:hint="eastAsia"/>
        </w:rPr>
        <w:t>秒/步估算。</w:t>
      </w:r>
    </w:p>
    <w:p w14:paraId="66F7EE48" w14:textId="77777777" w:rsidR="002A3218" w:rsidRDefault="00000000">
      <w:pPr>
        <w:rPr>
          <w:rFonts w:hint="eastAsia"/>
        </w:rPr>
      </w:pPr>
      <w:r>
        <w:rPr>
          <w:rFonts w:hint="eastAsia"/>
        </w:rPr>
        <w:t>(6) 弱网可用性：目标值不少于</w:t>
      </w:r>
      <w:r>
        <w:t xml:space="preserve"> 50 kbps </w:t>
      </w:r>
      <w:r>
        <w:rPr>
          <w:rFonts w:hint="eastAsia"/>
        </w:rPr>
        <w:t>网络下核心功能可用。推导依据：核心接口数据量控制在</w:t>
      </w:r>
      <w:r>
        <w:t xml:space="preserve"> 100 KB </w:t>
      </w:r>
      <w:r>
        <w:rPr>
          <w:rFonts w:hint="eastAsia"/>
        </w:rPr>
        <w:t>以内，首屏可渲染；读写失败自动重试</w:t>
      </w:r>
      <w:r>
        <w:t xml:space="preserve"> 3 </w:t>
      </w:r>
      <w:r>
        <w:rPr>
          <w:rFonts w:hint="eastAsia"/>
        </w:rPr>
        <w:t>次。</w:t>
      </w:r>
    </w:p>
    <w:p w14:paraId="507D1E0A" w14:textId="77777777" w:rsidR="002A3218" w:rsidRDefault="00000000">
      <w:pPr>
        <w:rPr>
          <w:rFonts w:hint="eastAsia"/>
        </w:rPr>
      </w:pPr>
      <w:r>
        <w:rPr>
          <w:rFonts w:hint="eastAsia"/>
        </w:rPr>
        <w:t>(7) 断网降级：目标值打卡数据本地暂存</w:t>
      </w:r>
      <w:r>
        <w:t xml:space="preserve"> 24 </w:t>
      </w:r>
      <w:r>
        <w:rPr>
          <w:rFonts w:hint="eastAsia"/>
        </w:rPr>
        <w:t>小时。推导依据：移动端浏览器本地存储暂存，恢复网络后自动同步，防止断网导致打卡失败。</w:t>
      </w:r>
    </w:p>
    <w:p w14:paraId="6AF65653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33" w:name="兼容性需求"/>
      <w:bookmarkEnd w:id="32"/>
      <w:r>
        <w:rPr>
          <w:color w:val="000000" w:themeColor="text1"/>
        </w:rPr>
        <w:t xml:space="preserve">6.4 </w:t>
      </w:r>
      <w:r>
        <w:rPr>
          <w:rFonts w:hint="eastAsia"/>
          <w:color w:val="000000" w:themeColor="text1"/>
        </w:rPr>
        <w:t>兼容性需求</w:t>
      </w:r>
    </w:p>
    <w:p w14:paraId="075A8F30" w14:textId="77777777" w:rsidR="002A3218" w:rsidRDefault="00000000">
      <w:pPr>
        <w:rPr>
          <w:rFonts w:hint="eastAsia"/>
        </w:rPr>
      </w:pPr>
      <w:r>
        <w:rPr>
          <w:rFonts w:hint="eastAsia"/>
        </w:rPr>
        <w:t>(1) 桌面浏览器：目标值</w:t>
      </w:r>
      <w:r>
        <w:t xml:space="preserve"> Chrome </w:t>
      </w:r>
      <w:r>
        <w:rPr>
          <w:rFonts w:hint="eastAsia"/>
        </w:rPr>
        <w:t>不少于</w:t>
      </w:r>
      <w:r>
        <w:t xml:space="preserve"> 100、Firefox </w:t>
      </w:r>
      <w:r>
        <w:rPr>
          <w:rFonts w:hint="eastAsia"/>
        </w:rPr>
        <w:t>不少于</w:t>
      </w:r>
      <w:r>
        <w:t xml:space="preserve"> 100、Edge </w:t>
      </w:r>
      <w:r>
        <w:rPr>
          <w:rFonts w:hint="eastAsia"/>
        </w:rPr>
        <w:t>不少于</w:t>
      </w:r>
      <w:r>
        <w:t xml:space="preserve"> 100、Safari </w:t>
      </w:r>
      <w:r>
        <w:rPr>
          <w:rFonts w:hint="eastAsia"/>
        </w:rPr>
        <w:t>不少于</w:t>
      </w:r>
      <w:r>
        <w:t xml:space="preserve"> </w:t>
      </w:r>
      <w:r>
        <w:rPr>
          <w:rFonts w:hint="eastAsia"/>
        </w:rPr>
        <w:t>15。推导依据：以</w:t>
      </w:r>
      <w:r>
        <w:t xml:space="preserve"> 2026 </w:t>
      </w:r>
      <w:r>
        <w:rPr>
          <w:rFonts w:hint="eastAsia"/>
        </w:rPr>
        <w:t>年主流浏览器近两年发布版本为基线，覆盖</w:t>
      </w:r>
      <w:r>
        <w:t xml:space="preserve"> StatCounter </w:t>
      </w:r>
      <w:r>
        <w:rPr>
          <w:rFonts w:hint="eastAsia"/>
        </w:rPr>
        <w:t>统计</w:t>
      </w:r>
      <w:r>
        <w:t xml:space="preserve"> 95% </w:t>
      </w:r>
      <w:r>
        <w:rPr>
          <w:rFonts w:hint="eastAsia"/>
        </w:rPr>
        <w:t>以上桌面市场份额。</w:t>
      </w:r>
    </w:p>
    <w:p w14:paraId="3833E09B" w14:textId="77777777" w:rsidR="002A3218" w:rsidRDefault="00000000">
      <w:pPr>
        <w:rPr>
          <w:rFonts w:hint="eastAsia"/>
        </w:rPr>
      </w:pPr>
      <w:r>
        <w:rPr>
          <w:rFonts w:hint="eastAsia"/>
        </w:rPr>
        <w:t>(2) 移动端适配：目标值支持分辨率不少于</w:t>
      </w:r>
      <w:r>
        <w:t xml:space="preserve"> 375×667 </w:t>
      </w:r>
      <w:r>
        <w:rPr>
          <w:rFonts w:hint="eastAsia"/>
        </w:rPr>
        <w:t>的</w:t>
      </w:r>
      <w:r>
        <w:t xml:space="preserve"> iOS/Android </w:t>
      </w:r>
      <w:r>
        <w:rPr>
          <w:rFonts w:hint="eastAsia"/>
        </w:rPr>
        <w:t>主流机型。推导依据：覆盖主流机型最小逻辑分辨率，采用响应式布局。</w:t>
      </w:r>
    </w:p>
    <w:p w14:paraId="393C6EAE" w14:textId="77777777" w:rsidR="002A3218" w:rsidRDefault="00000000">
      <w:pPr>
        <w:rPr>
          <w:rFonts w:hint="eastAsia"/>
        </w:rPr>
      </w:pPr>
      <w:r>
        <w:rPr>
          <w:rFonts w:hint="eastAsia"/>
        </w:rPr>
        <w:t>(3) 分辨率适配：目标值桌面不少于</w:t>
      </w:r>
      <w:r>
        <w:t xml:space="preserve"> 1280×720 </w:t>
      </w:r>
      <w:r>
        <w:rPr>
          <w:rFonts w:hint="eastAsia"/>
        </w:rPr>
        <w:t>正常显示无错位。推导依据：主流笔记本/显示器最低分辨率基线。</w:t>
      </w:r>
    </w:p>
    <w:p w14:paraId="5E6ED0EA" w14:textId="77777777" w:rsidR="002A3218" w:rsidRDefault="00000000">
      <w:pPr>
        <w:rPr>
          <w:rFonts w:hint="eastAsia"/>
        </w:rPr>
      </w:pPr>
      <w:r>
        <w:rPr>
          <w:rFonts w:hint="eastAsia"/>
        </w:rPr>
        <w:t>(4) 响应式断点：目标值</w:t>
      </w:r>
      <w:r>
        <w:t xml:space="preserve"> 320/375/768/1024/1280 px </w:t>
      </w:r>
      <w:r>
        <w:rPr>
          <w:rFonts w:hint="eastAsia"/>
        </w:rPr>
        <w:t>五档断点。推导依据：覆盖手机/平板/桌面三类设备，断点间布局无横向滚动。</w:t>
      </w:r>
    </w:p>
    <w:p w14:paraId="5C519AB1" w14:textId="77777777" w:rsidR="002A3218" w:rsidRDefault="00000000">
      <w:pPr>
        <w:rPr>
          <w:rFonts w:hint="eastAsia"/>
        </w:rPr>
      </w:pPr>
      <w:r>
        <w:rPr>
          <w:rFonts w:hint="eastAsia"/>
        </w:rPr>
        <w:t>(5) 字符编码：目标值</w:t>
      </w:r>
      <w:r>
        <w:t xml:space="preserve"> UTF-8 </w:t>
      </w:r>
      <w:r>
        <w:rPr>
          <w:rFonts w:hint="eastAsia"/>
        </w:rPr>
        <w:t>全链路。推导依据：中文内容编码统一，防乱码。</w:t>
      </w:r>
    </w:p>
    <w:p>
      <w:pPr>
        <w:pStyle w:val="2"/>
      </w:pPr>
      <w:r>
        <w:rPr>
          <w:rFonts w:hint="eastAsia"/>
        </w:rPr>
        <w:t>6.5 运行环境规定</w:t>
      </w:r>
    </w:p>
    <w:p>
      <w:r>
        <w:rPr>
          <w:rFonts w:hint="eastAsia"/>
        </w:rPr>
        <w:t>(1) 服务端硬件配置：应用与数据库服务器最低 8 核 CPU、32 GB 内存；系统盘 SSD 不小于 100 GB，数据盘 SSD 不小于 500 GB，随机读 IOPS 不小于 10,000、随机写 IOPS 不小于 5,000，支撑 1,000 并发在线与 200 TPS 峰值写入（指标见 6.1 节）；图片对象存储独立于应用服务器，容量按 5.3 节测算预留。</w:t>
      </w:r>
    </w:p>
    <w:p>
      <w:r>
        <w:rPr>
          <w:rFonts w:hint="eastAsia"/>
        </w:rPr>
        <w:t>(2) 服务端操作系统与运行环境：操作系统采用主流 Linux 发行版（Ubuntu 22.04 LTS 或 CentOS Stream 9 一类）；运行环境为 Java 17（JDK 17 LTS），应用以 Spring Boot 3.x 内嵌容器方式部署，进程由 systemd 托管并配置自动重启与健康检查。</w:t>
      </w:r>
    </w:p>
    <w:p>
      <w:r>
        <w:rPr>
          <w:rFonts w:hint="eastAsia"/>
        </w:rPr>
        <w:t>(3) 数据库选型：关系型数据库采用 MySQL 8.0，一主一从半同步复制，主库故障 RPO=0，满足 6.1 节可靠性目标，从库承载报表与统计查询；缓存采用 Redis 7，承载热点任务、积分排行与会话；选型理由：MySQL 满足事务与结构化数据一致性，Redis 满足打卡高峰低延迟读写与排行场景。</w:t>
      </w:r>
    </w:p>
    <w:p>
      <w:r>
        <w:rPr>
          <w:rFonts w:hint="eastAsia"/>
        </w:rPr>
        <w:t>(4) 中间件与反向代理：反向代理与静态资源服务采用 Nginx，负责 TLS 1.2 及以上终止、负载均衡与限流；消息队列可选 RabbitMQ 或 Kafka 一类，用于积分发放、通知推送、统计快照等异步解耦，首期 200 TPS 并发规模可不强制引入，预留扩展位。</w:t>
      </w:r>
    </w:p>
    <w:p>
      <w:r>
        <w:rPr>
          <w:rFonts w:hint="eastAsia"/>
        </w:rPr>
        <w:t>(5) 客户端最低配置：桌面端浏览器最低支持 Chrome 100 / Firefox 100 / Edge 100 / Safari 15（与 6.4 节一致），内存不低于 4 GB，分辨率不低于 1280×720；移动端最低支持 375×667 分辨率、iOS 14 / Android 10 及以上主流机型，内嵌浏览器内核不低于 WebView 87。</w:t>
      </w:r>
    </w:p>
    <w:p>
      <w:r>
        <w:rPr>
          <w:rFonts w:hint="eastAsia"/>
        </w:rPr>
        <w:t>(6) 推荐技术栈：Java 17 + Spring Boot 3.x + MySQL 8.0 + Redis 7，前端 Vue 3 + 响应式 Web；选型理由：技术栈成熟、生态完善、招聘与维护成本低，且经 6.1 节性能指标验证，在 8 核 32 GB 配置下对 P95 不超过 2 秒、200 TPS 峰值写入有充分余量。</w:t>
      </w:r>
    </w:p>
    <w:p>
      <w:pPr>
        <w:pStyle w:val="2"/>
      </w:pPr>
      <w:r>
        <w:rPr>
          <w:rFonts w:hint="eastAsia"/>
        </w:rPr>
        <w:t>6.6 项目约束与假设条件</w:t>
      </w:r>
    </w:p>
    <w:p>
      <w:r>
        <w:rPr>
          <w:rFonts w:hint="eastAsia"/>
        </w:rPr>
        <w:t xml:space="preserve">(1) 开发周期约束：本项目为课程实验项目，开发周期 16 周，分阶段交付：第 1-4 周完成需求分析与总体设计，第 5-10 周完成核心功能开发与联调，第 11-14 周完成测试与性能优化，第 15-16 周完成部署上线与文档交付。</w:t>
      </w:r>
    </w:p>
    <w:p>
      <w:r>
        <w:rPr>
          <w:rFonts w:hint="eastAsia"/>
        </w:rPr>
        <w:t xml:space="preserve">(2) 团队资源约束：开发团队规模 3-5 人，按需求、开发、测试分工协作，采用 Git 分支管理与每周迭代评审；人力有限时优先保证打卡主链路（任务、打卡、统计）质量，扩展功能按优先级排队。</w:t>
      </w:r>
    </w:p>
    <w:p>
      <w:r>
        <w:rPr>
          <w:rFonts w:hint="eastAsia"/>
        </w:rPr>
        <w:t xml:space="preserve">(3) 预算约束：学生项目采用低成本云部署方案（入门级云主机 + 对象存储按量计费），整体月度预算控制在较低水平，预留弹性扩展空间；不进行一次性高额软硬件投入，优先使用开源组件与免费额度。</w:t>
      </w:r>
    </w:p>
    <w:p>
      <w:r>
        <w:rPr>
          <w:rFonts w:hint="eastAsia"/>
        </w:rPr>
        <w:t xml:space="preserve">(4) 部署环境假设：部署于云主机（2 核 4 GB 起步，按需升配至 8 核 32 GB 以支撑 6.1 节生产指标）；使用自有或免费域名，配置 HTTPS 证书（Let’s Encrypt 一类免费 CA），TLS 1.2 及以上（与 6.2 节一致）。</w:t>
      </w:r>
    </w:p>
    <w:p>
      <w:r>
        <w:rPr>
          <w:rFonts w:hint="eastAsia"/>
        </w:rPr>
        <w:t xml:space="preserve">(5) 其他假设：用户量增长假设注册用户 10,000 人、日活 3,000 人、峰值并发 1,000 人（与 5.2 节一致）；依赖第三方短信服务商发送验证码，假设其月度免费额度可覆盖注册与找回密码场景，超量时启用备用通道；主流浏览器与移动端兼容基线按 6.4 节执行。</w:t>
      </w:r>
    </w:p>
    <w:p>
      <w:pPr>
        <w:pStyle w:val="2"/>
      </w:pPr>
      <w:r>
        <w:rPr>
          <w:rFonts w:hint="eastAsia"/>
        </w:rPr>
        <w:t>6.7 风险分析与应对策略</w:t>
      </w:r>
    </w:p>
    <w:p>
      <w:r>
        <w:rPr>
          <w:rFonts w:hint="eastAsia"/>
        </w:rPr>
        <w:t xml:space="preserve">(1) 技术风险-高并发下积分一致性问题：打卡高峰时段并发积分发放可能出现重复入账或账实不符。应对策略：积分发放采用 Redis 原子自增（INCR）保证计数一致，配合分布式锁防止重复处理，异步流水对账实现最终一致，每日定时快照比对积分账户。</w:t>
      </w:r>
    </w:p>
    <w:p>
      <w:r>
        <w:rPr>
          <w:rFonts w:hint="eastAsia"/>
        </w:rPr>
        <w:t xml:space="preserve">(2) 技术风险-打卡高峰数据库性能瓶颈：21:00-23:00 打卡高峰集中写入可能导致主库压力过大。应对策略：采用主从读写分离，从库承担报表与统计查询；热点数据（任务、排行、会话）使用 Redis 缓存；积分发放、通知推送等非实时环节走异步消息队列削峰。</w:t>
      </w:r>
    </w:p>
    <w:p>
      <w:r>
        <w:rPr>
          <w:rFonts w:hint="eastAsia"/>
        </w:rPr>
        <w:t xml:space="preserve">(3) 业务风险-用户作弊刷积分：部分用户可能通过虚构任务、机器打卡等方式刷积分。应对策略：引入行为特征检测（打卡时间分布、设备指纹、任务时长合理性），结合 IP/设备校验识别异常账号；疑似异常打卡进入人工复核流程，确认作弊后扣除积分并限制相关功能。</w:t>
      </w:r>
    </w:p>
    <w:p>
      <w:r>
        <w:rPr>
          <w:rFonts w:hint="eastAsia"/>
        </w:rPr>
        <w:t xml:space="preserve">(4) 业务风险-研友监督滥用/恶意举报：监督关系可能被用于骚扰、恶意举报或虚假审核。应对策略：建立举报申诉流程，被举报方可提交说明并由管理员复核；设定监督解除规则（任意一方可随时解除、连续 7 天未打卡自动移出，见 3.3 节规则 R3）；对滥用监督、频繁恶意举报的账号实行次数限制与降权处理。</w:t>
      </w:r>
    </w:p>
    <w:p w14:paraId="41A8518A" w14:textId="77777777" w:rsidR="002A3218" w:rsidRPr="0098693B" w:rsidRDefault="00000000">
      <w:pPr>
        <w:pStyle w:val="1"/>
        <w:rPr>
          <w:rFonts w:hint="eastAsia"/>
          <w:color w:val="000000" w:themeColor="text1"/>
        </w:rPr>
      </w:pPr>
      <w:bookmarkStart w:id="34" w:name="七-界面与可视化设计参考"/>
      <w:bookmarkEnd w:id="29"/>
      <w:bookmarkEnd w:id="33"/>
      <w:r>
        <w:rPr>
          <w:rFonts w:hint="eastAsia"/>
          <w:color w:val="000000" w:themeColor="text1"/>
        </w:rPr>
        <w:lastRenderedPageBreak/>
        <w:t>七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界面与可视化设计参考</w:t>
      </w:r>
    </w:p>
    <w:p w14:paraId="714D01C8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35" w:name="每日打卡状态机"/>
      <w:r>
        <w:rPr>
          <w:color w:val="000000" w:themeColor="text1"/>
        </w:rPr>
        <w:t xml:space="preserve">7.1 </w:t>
      </w:r>
      <w:r>
        <w:rPr>
          <w:rFonts w:hint="eastAsia"/>
          <w:color w:val="000000" w:themeColor="text1"/>
        </w:rPr>
        <w:t>每日打卡状态机</w:t>
      </w:r>
    </w:p>
    <w:p w14:paraId="324A5004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打卡状态机定义打卡记录的状态流转，包含正常打卡、补卡、请假、断卡四类路径。</w:t>
      </w:r>
    </w:p>
    <w:p w14:paraId="67EC74C1" w14:textId="77777777" w:rsidR="002A3218" w:rsidRDefault="00000000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40B33CC5" wp14:editId="372F305A">
            <wp:extent cx="5334000" cy="3621247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C:/Users/Lenovo/AppData/Roaming/Tencent/Marvis/User/oAN1i2WsMQjOCHUYE6zi9HEnM1gg/workspace/conv_b483a95cbd1047c688970b8d96e8a982/temp/fig3_checkin_state_mach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47FF01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状态定义：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A3218" w14:paraId="34227CCF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60EC2F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1980" w:type="dxa"/>
          </w:tcPr>
          <w:p w14:paraId="5F5A9CC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1980" w:type="dxa"/>
          </w:tcPr>
          <w:p w14:paraId="323E563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进入条件</w:t>
            </w:r>
          </w:p>
        </w:tc>
        <w:tc>
          <w:tcPr>
            <w:tcW w:w="1980" w:type="dxa"/>
          </w:tcPr>
          <w:p w14:paraId="1C7E4B7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退出条件</w:t>
            </w:r>
          </w:p>
        </w:tc>
      </w:tr>
      <w:tr w:rsidR="002A3218" w14:paraId="2ECE7471" w14:textId="77777777">
        <w:tc>
          <w:tcPr>
            <w:tcW w:w="1980" w:type="dxa"/>
          </w:tcPr>
          <w:p w14:paraId="2A1AE3D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待打卡</w:t>
            </w:r>
          </w:p>
        </w:tc>
        <w:tc>
          <w:tcPr>
            <w:tcW w:w="1980" w:type="dxa"/>
          </w:tcPr>
          <w:p w14:paraId="64A3BCB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当日任务未完成</w:t>
            </w:r>
          </w:p>
        </w:tc>
        <w:tc>
          <w:tcPr>
            <w:tcW w:w="1980" w:type="dxa"/>
          </w:tcPr>
          <w:p w14:paraId="788BC43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新的一天开始</w:t>
            </w:r>
          </w:p>
        </w:tc>
        <w:tc>
          <w:tcPr>
            <w:tcW w:w="1980" w:type="dxa"/>
          </w:tcPr>
          <w:p w14:paraId="24F38F5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完成打卡</w:t>
            </w:r>
            <w:r>
              <w:t xml:space="preserve"> / </w:t>
            </w:r>
            <w:r>
              <w:rPr>
                <w:rFonts w:hint="eastAsia"/>
              </w:rPr>
              <w:t>发起补卡</w:t>
            </w:r>
            <w:r>
              <w:t xml:space="preserve"> / </w:t>
            </w:r>
            <w:r>
              <w:rPr>
                <w:rFonts w:hint="eastAsia"/>
              </w:rPr>
              <w:t>发起请假</w:t>
            </w:r>
          </w:p>
        </w:tc>
      </w:tr>
      <w:tr w:rsidR="002A3218" w14:paraId="61525AEB" w14:textId="77777777">
        <w:tc>
          <w:tcPr>
            <w:tcW w:w="1980" w:type="dxa"/>
          </w:tcPr>
          <w:p w14:paraId="4155CE3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已打卡</w:t>
            </w:r>
          </w:p>
        </w:tc>
        <w:tc>
          <w:tcPr>
            <w:tcW w:w="1980" w:type="dxa"/>
          </w:tcPr>
          <w:p w14:paraId="13D60D6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正常完成当日任务</w:t>
            </w:r>
          </w:p>
        </w:tc>
        <w:tc>
          <w:tcPr>
            <w:tcW w:w="1980" w:type="dxa"/>
          </w:tcPr>
          <w:p w14:paraId="15CCB29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用户点击打卡且校验通过</w:t>
            </w:r>
          </w:p>
        </w:tc>
        <w:tc>
          <w:tcPr>
            <w:tcW w:w="1980" w:type="dxa"/>
          </w:tcPr>
          <w:p w14:paraId="68ECD91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次日自动转为历史记录</w:t>
            </w:r>
          </w:p>
        </w:tc>
      </w:tr>
      <w:tr w:rsidR="002A3218" w14:paraId="6C5F916E" w14:textId="77777777">
        <w:tc>
          <w:tcPr>
            <w:tcW w:w="1980" w:type="dxa"/>
          </w:tcPr>
          <w:p w14:paraId="2F76CF5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补卡待审</w:t>
            </w:r>
          </w:p>
        </w:tc>
        <w:tc>
          <w:tcPr>
            <w:tcW w:w="1980" w:type="dxa"/>
          </w:tcPr>
          <w:p w14:paraId="7BFD6B5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已提交补卡申请</w:t>
            </w:r>
          </w:p>
        </w:tc>
        <w:tc>
          <w:tcPr>
            <w:tcW w:w="1980" w:type="dxa"/>
          </w:tcPr>
          <w:p w14:paraId="440BB28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当日未打卡且发起补卡</w:t>
            </w:r>
          </w:p>
        </w:tc>
        <w:tc>
          <w:tcPr>
            <w:tcW w:w="1980" w:type="dxa"/>
          </w:tcPr>
          <w:p w14:paraId="0FCDFC9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审核通过</w:t>
            </w:r>
            <w:r>
              <w:t xml:space="preserve"> / </w:t>
            </w:r>
            <w:r>
              <w:rPr>
                <w:rFonts w:hint="eastAsia"/>
              </w:rPr>
              <w:t>驳回</w:t>
            </w:r>
          </w:p>
        </w:tc>
      </w:tr>
      <w:tr w:rsidR="002A3218" w14:paraId="604E2B6A" w14:textId="77777777">
        <w:tc>
          <w:tcPr>
            <w:tcW w:w="1980" w:type="dxa"/>
          </w:tcPr>
          <w:p w14:paraId="295B16B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请假待批</w:t>
            </w:r>
          </w:p>
        </w:tc>
        <w:tc>
          <w:tcPr>
            <w:tcW w:w="1980" w:type="dxa"/>
          </w:tcPr>
          <w:p w14:paraId="2683E1D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已提交请假申请</w:t>
            </w:r>
          </w:p>
        </w:tc>
        <w:tc>
          <w:tcPr>
            <w:tcW w:w="1980" w:type="dxa"/>
          </w:tcPr>
          <w:p w14:paraId="2C7AFF9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当日</w:t>
            </w:r>
            <w:r>
              <w:t xml:space="preserve"> 12:00 </w:t>
            </w:r>
            <w:r>
              <w:rPr>
                <w:rFonts w:hint="eastAsia"/>
              </w:rPr>
              <w:t>前发起请假</w:t>
            </w:r>
          </w:p>
        </w:tc>
        <w:tc>
          <w:tcPr>
            <w:tcW w:w="1980" w:type="dxa"/>
          </w:tcPr>
          <w:p w14:paraId="05AD316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批准</w:t>
            </w:r>
            <w:r>
              <w:t xml:space="preserve"> / </w:t>
            </w:r>
            <w:r>
              <w:rPr>
                <w:rFonts w:hint="eastAsia"/>
              </w:rPr>
              <w:t>驳回</w:t>
            </w:r>
          </w:p>
        </w:tc>
      </w:tr>
      <w:tr w:rsidR="002A3218" w14:paraId="2186C708" w14:textId="77777777">
        <w:tc>
          <w:tcPr>
            <w:tcW w:w="1980" w:type="dxa"/>
          </w:tcPr>
          <w:p w14:paraId="31E47546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补卡通过</w:t>
            </w:r>
          </w:p>
        </w:tc>
        <w:tc>
          <w:tcPr>
            <w:tcW w:w="1980" w:type="dxa"/>
          </w:tcPr>
          <w:p w14:paraId="2473CA4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补卡计入全勤率</w:t>
            </w:r>
          </w:p>
        </w:tc>
        <w:tc>
          <w:tcPr>
            <w:tcW w:w="1980" w:type="dxa"/>
          </w:tcPr>
          <w:p w14:paraId="092318E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研友/管理员审核通过</w:t>
            </w:r>
          </w:p>
        </w:tc>
        <w:tc>
          <w:tcPr>
            <w:tcW w:w="1980" w:type="dxa"/>
          </w:tcPr>
          <w:p w14:paraId="227FF27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转入历史统计</w:t>
            </w:r>
          </w:p>
        </w:tc>
      </w:tr>
      <w:tr w:rsidR="002A3218" w14:paraId="588123A0" w14:textId="77777777">
        <w:tc>
          <w:tcPr>
            <w:tcW w:w="1980" w:type="dxa"/>
          </w:tcPr>
          <w:p w14:paraId="4A8E500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请假批准</w:t>
            </w:r>
          </w:p>
        </w:tc>
        <w:tc>
          <w:tcPr>
            <w:tcW w:w="1980" w:type="dxa"/>
          </w:tcPr>
          <w:p w14:paraId="50A0F96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连续天数豁免</w:t>
            </w:r>
          </w:p>
        </w:tc>
        <w:tc>
          <w:tcPr>
            <w:tcW w:w="1980" w:type="dxa"/>
          </w:tcPr>
          <w:p w14:paraId="4A8BDA1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审核批准</w:t>
            </w:r>
          </w:p>
        </w:tc>
        <w:tc>
          <w:tcPr>
            <w:tcW w:w="1980" w:type="dxa"/>
          </w:tcPr>
          <w:p w14:paraId="723AE57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假期结束恢复打卡</w:t>
            </w:r>
          </w:p>
        </w:tc>
      </w:tr>
      <w:tr w:rsidR="002A3218" w14:paraId="244B23C1" w14:textId="77777777">
        <w:tc>
          <w:tcPr>
            <w:tcW w:w="1980" w:type="dxa"/>
          </w:tcPr>
          <w:p w14:paraId="6D40897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断卡</w:t>
            </w:r>
          </w:p>
        </w:tc>
        <w:tc>
          <w:tcPr>
            <w:tcW w:w="1980" w:type="dxa"/>
          </w:tcPr>
          <w:p w14:paraId="5FE679F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连续天数清零</w:t>
            </w:r>
          </w:p>
        </w:tc>
        <w:tc>
          <w:tcPr>
            <w:tcW w:w="1980" w:type="dxa"/>
          </w:tcPr>
          <w:p w14:paraId="27E2BE2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超过补卡次数或补卡超时</w:t>
            </w:r>
          </w:p>
        </w:tc>
        <w:tc>
          <w:tcPr>
            <w:tcW w:w="1980" w:type="dxa"/>
          </w:tcPr>
          <w:p w14:paraId="40A5661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重新开始连续打卡</w:t>
            </w:r>
          </w:p>
        </w:tc>
      </w:tr>
    </w:tbl>
    <w:p w14:paraId="71A765F2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36" w:name="系统首页原型草图"/>
      <w:bookmarkEnd w:id="35"/>
      <w:r>
        <w:rPr>
          <w:color w:val="000000" w:themeColor="text1"/>
        </w:rPr>
        <w:lastRenderedPageBreak/>
        <w:t xml:space="preserve">7.2 </w:t>
      </w:r>
      <w:r>
        <w:rPr>
          <w:rFonts w:hint="eastAsia"/>
          <w:color w:val="000000" w:themeColor="text1"/>
        </w:rPr>
        <w:t>系统首页原型草图</w:t>
      </w:r>
    </w:p>
    <w:p w14:paraId="3DFEF604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首页按”任务管理区—打卡与数据区—激励与研友动态区”三栏布局，线框图如下。</w:t>
      </w:r>
    </w:p>
    <w:p w14:paraId="7930D017" w14:textId="77777777" w:rsidR="002A3218" w:rsidRDefault="00000000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285EBDEB" wp14:editId="55A8B650">
            <wp:extent cx="5334000" cy="3717636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:/Users/Lenovo/AppData/Roaming/Tencent/Marvis/User/oAN1i2WsMQjOCHUYE6zi9HEnM1gg/workspace/conv_b483a95cbd1047c688970b8d96e8a982/temp/fig4_homepage_wirefram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ABFDFC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布局与元素要求：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2A3218" w14:paraId="356F3D57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13BA1A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区域</w:t>
            </w:r>
          </w:p>
        </w:tc>
        <w:tc>
          <w:tcPr>
            <w:tcW w:w="2640" w:type="dxa"/>
          </w:tcPr>
          <w:p w14:paraId="27B5A69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元素</w:t>
            </w:r>
          </w:p>
        </w:tc>
        <w:tc>
          <w:tcPr>
            <w:tcW w:w="2640" w:type="dxa"/>
          </w:tcPr>
          <w:p w14:paraId="7EC3B7C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要求</w:t>
            </w:r>
          </w:p>
        </w:tc>
      </w:tr>
      <w:tr w:rsidR="002A3218" w14:paraId="5914A089" w14:textId="77777777">
        <w:tc>
          <w:tcPr>
            <w:tcW w:w="2640" w:type="dxa"/>
          </w:tcPr>
          <w:p w14:paraId="079114D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顶部导航</w:t>
            </w:r>
          </w:p>
        </w:tc>
        <w:tc>
          <w:tcPr>
            <w:tcW w:w="2640" w:type="dxa"/>
          </w:tcPr>
          <w:p w14:paraId="63D9349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Logo、搜索框、消息铃铛、头像</w:t>
            </w:r>
          </w:p>
        </w:tc>
        <w:tc>
          <w:tcPr>
            <w:tcW w:w="2640" w:type="dxa"/>
          </w:tcPr>
          <w:p w14:paraId="1EC3D02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固定顶部，高度</w:t>
            </w:r>
            <w:r>
              <w:t xml:space="preserve"> 56 </w:t>
            </w:r>
            <w:r>
              <w:rPr>
                <w:rFonts w:hint="eastAsia"/>
              </w:rPr>
              <w:t>px，消息未读数角标实时更新</w:t>
            </w:r>
          </w:p>
        </w:tc>
      </w:tr>
      <w:tr w:rsidR="002A3218" w14:paraId="0D890839" w14:textId="77777777">
        <w:tc>
          <w:tcPr>
            <w:tcW w:w="2640" w:type="dxa"/>
          </w:tcPr>
          <w:p w14:paraId="075F8F1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任务管理区</w:t>
            </w:r>
          </w:p>
        </w:tc>
        <w:tc>
          <w:tcPr>
            <w:tcW w:w="2640" w:type="dxa"/>
          </w:tcPr>
          <w:p w14:paraId="7801781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今日任务列表、新建任务入口</w:t>
            </w:r>
          </w:p>
        </w:tc>
        <w:tc>
          <w:tcPr>
            <w:tcW w:w="2640" w:type="dxa"/>
          </w:tcPr>
          <w:p w14:paraId="6B67F0A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列表项显示任务名、科目、预计时长、优先级色标、完成勾选框</w:t>
            </w:r>
          </w:p>
        </w:tc>
      </w:tr>
      <w:tr w:rsidR="002A3218" w14:paraId="08B7B0F0" w14:textId="77777777">
        <w:tc>
          <w:tcPr>
            <w:tcW w:w="2640" w:type="dxa"/>
          </w:tcPr>
          <w:p w14:paraId="5D0D316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打卡与数据区</w:t>
            </w:r>
          </w:p>
        </w:tc>
        <w:tc>
          <w:tcPr>
            <w:tcW w:w="2640" w:type="dxa"/>
          </w:tcPr>
          <w:p w14:paraId="5E2DD75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打卡按钮、连续天数、快捷入口（补卡/请假）、本周打卡率</w:t>
            </w:r>
          </w:p>
        </w:tc>
        <w:tc>
          <w:tcPr>
            <w:tcW w:w="2640" w:type="dxa"/>
          </w:tcPr>
          <w:p w14:paraId="1FAB466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打卡按钮直径不少于</w:t>
            </w:r>
            <w:r>
              <w:t xml:space="preserve"> 88 </w:t>
            </w:r>
            <w:r>
              <w:rPr>
                <w:rFonts w:hint="eastAsia"/>
              </w:rPr>
              <w:t>px，颜色与其余按钮区分；补卡/请假入口按剩余次数显示禁用态</w:t>
            </w:r>
          </w:p>
        </w:tc>
      </w:tr>
      <w:tr w:rsidR="002A3218" w14:paraId="247C22CE" w14:textId="77777777">
        <w:tc>
          <w:tcPr>
            <w:tcW w:w="2640" w:type="dxa"/>
          </w:tcPr>
          <w:p w14:paraId="0A0B956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激励与动态区</w:t>
            </w:r>
          </w:p>
        </w:tc>
        <w:tc>
          <w:tcPr>
            <w:tcW w:w="2640" w:type="dxa"/>
          </w:tcPr>
          <w:p w14:paraId="7970067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当前积分、勋章墙、小组排行、研友动态</w:t>
            </w:r>
          </w:p>
        </w:tc>
        <w:tc>
          <w:tcPr>
            <w:tcW w:w="2640" w:type="dxa"/>
          </w:tcPr>
          <w:p w14:paraId="59B58A0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排行每小时刷新；研友动态按时间倒序，最新</w:t>
            </w:r>
            <w:r>
              <w:t xml:space="preserve"> 5 </w:t>
            </w:r>
            <w:r>
              <w:rPr>
                <w:rFonts w:hint="eastAsia"/>
              </w:rPr>
              <w:t>条</w:t>
            </w:r>
          </w:p>
        </w:tc>
      </w:tr>
    </w:tbl>
    <w:p w14:paraId="494FF587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37" w:name="界面可测试性要求"/>
      <w:bookmarkEnd w:id="36"/>
      <w:r>
        <w:rPr>
          <w:color w:val="000000" w:themeColor="text1"/>
        </w:rPr>
        <w:t xml:space="preserve">7.3 </w:t>
      </w:r>
      <w:r>
        <w:rPr>
          <w:rFonts w:hint="eastAsia"/>
          <w:color w:val="000000" w:themeColor="text1"/>
        </w:rPr>
        <w:t>界面可测试性要求</w:t>
      </w:r>
    </w:p>
    <w:p w14:paraId="1B8B1AD4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(1) 所有可交互元素具备唯一标识（DOM</w:t>
      </w:r>
      <w:r>
        <w:t xml:space="preserve"> ID / </w:t>
      </w:r>
      <w:r>
        <w:rPr>
          <w:rFonts w:hint="eastAsia"/>
        </w:rPr>
        <w:t>data-testid），供自动化测试定位；</w:t>
      </w:r>
    </w:p>
    <w:p w14:paraId="4291083D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lastRenderedPageBreak/>
        <w:t>(2) 打卡、补卡、请假、目标创建等核心流程提供埋点事件（操作名+时间戳+结果状态）；</w:t>
      </w:r>
    </w:p>
    <w:p w14:paraId="50F5E21A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(3) 界面文案遵循统一术语表（附录</w:t>
      </w:r>
      <w:r>
        <w:t xml:space="preserve"> </w:t>
      </w:r>
      <w:r>
        <w:rPr>
          <w:rFonts w:hint="eastAsia"/>
        </w:rPr>
        <w:t>8.4），不得出现同义混用；</w:t>
      </w:r>
    </w:p>
    <w:p w14:paraId="03EFE667" w14:textId="77777777" w:rsidR="002A3218" w:rsidRDefault="00000000">
      <w:pPr>
        <w:pStyle w:val="Compact"/>
        <w:rPr>
          <w:rFonts w:hint="eastAsia"/>
        </w:rPr>
      </w:pPr>
      <w:r>
        <w:rPr>
          <w:rFonts w:hint="eastAsia"/>
        </w:rPr>
        <w:t>(4) 每个表单字段的校验规则在接口层与前端层双重复核，校验规则与需求文档一致。</w:t>
      </w:r>
    </w:p>
    <w:p w14:paraId="2566A090" w14:textId="77777777" w:rsidR="002A3218" w:rsidRPr="0098693B" w:rsidRDefault="00000000">
      <w:pPr>
        <w:pStyle w:val="1"/>
        <w:rPr>
          <w:rFonts w:hint="eastAsia"/>
          <w:color w:val="000000" w:themeColor="text1"/>
        </w:rPr>
      </w:pPr>
      <w:bookmarkStart w:id="38" w:name="八-附录"/>
      <w:bookmarkEnd w:id="34"/>
      <w:bookmarkEnd w:id="37"/>
      <w:r>
        <w:rPr>
          <w:rFonts w:hint="eastAsia"/>
          <w:color w:val="000000" w:themeColor="text1"/>
        </w:rPr>
        <w:t>八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附录</w:t>
      </w:r>
    </w:p>
    <w:p w14:paraId="6D2A6F0E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39" w:name="修订记录表"/>
      <w:r>
        <w:rPr>
          <w:color w:val="000000" w:themeColor="text1"/>
        </w:rPr>
        <w:t xml:space="preserve">8.1 </w:t>
      </w:r>
      <w:r>
        <w:rPr>
          <w:rFonts w:hint="eastAsia"/>
          <w:color w:val="000000" w:themeColor="text1"/>
        </w:rPr>
        <w:t>修订记录表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A3218" w14:paraId="592E0D24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FF3558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980" w:type="dxa"/>
          </w:tcPr>
          <w:p w14:paraId="05244BF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980" w:type="dxa"/>
          </w:tcPr>
          <w:p w14:paraId="5C82561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修订人</w:t>
            </w:r>
          </w:p>
        </w:tc>
        <w:tc>
          <w:tcPr>
            <w:tcW w:w="1980" w:type="dxa"/>
          </w:tcPr>
          <w:p w14:paraId="0F2D554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修订说明</w:t>
            </w:r>
          </w:p>
        </w:tc>
      </w:tr>
      <w:tr w:rsidR="002A3218" w14:paraId="5C4E3A15" w14:textId="77777777">
        <w:tc>
          <w:tcPr>
            <w:tcW w:w="1980" w:type="dxa"/>
          </w:tcPr>
          <w:p w14:paraId="56BAF15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V1.0</w:t>
            </w:r>
          </w:p>
        </w:tc>
        <w:tc>
          <w:tcPr>
            <w:tcW w:w="1980" w:type="dxa"/>
          </w:tcPr>
          <w:p w14:paraId="5CC8CF6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2026-09-20</w:t>
            </w:r>
          </w:p>
        </w:tc>
        <w:tc>
          <w:tcPr>
            <w:tcW w:w="1980" w:type="dxa"/>
          </w:tcPr>
          <w:p w14:paraId="1ECA4D0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需求分析组</w:t>
            </w:r>
          </w:p>
        </w:tc>
        <w:tc>
          <w:tcPr>
            <w:tcW w:w="1980" w:type="dxa"/>
          </w:tcPr>
          <w:p w14:paraId="51F9195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初版：按照课程模板完成需求分析基本框架（背景/目标/功能/非功能）</w:t>
            </w:r>
          </w:p>
        </w:tc>
      </w:tr>
      <w:tr w:rsidR="002A3218" w14:paraId="2167A0AA" w14:textId="77777777">
        <w:tc>
          <w:tcPr>
            <w:tcW w:w="1980" w:type="dxa"/>
          </w:tcPr>
          <w:p w14:paraId="40170DC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V2.0</w:t>
            </w:r>
          </w:p>
        </w:tc>
        <w:tc>
          <w:tcPr>
            <w:tcW w:w="1980" w:type="dxa"/>
          </w:tcPr>
          <w:p w14:paraId="4F79209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2026-10-08</w:t>
            </w:r>
          </w:p>
        </w:tc>
        <w:tc>
          <w:tcPr>
            <w:tcW w:w="1980" w:type="dxa"/>
          </w:tcPr>
          <w:p w14:paraId="74E4977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需求分析组</w:t>
            </w:r>
          </w:p>
        </w:tc>
        <w:tc>
          <w:tcPr>
            <w:tcW w:w="1980" w:type="dxa"/>
          </w:tcPr>
          <w:p w14:paraId="0092F90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全面修订：新增用户角色分析、业务流程与规则定义、数据需求、痛点-功能映射；非功能指标全部量化并给出推导依据；新增用例图/流程图/状态机/原型图；补充版本、目录、参考文献与附录</w:t>
            </w:r>
          </w:p>
        </w:tc>
      </w:tr>
      <w:tr w:rsidR="002A3218" w14:paraId="637DE311" w14:textId="77777777">
        <w:tc>
          <w:tcPr>
            <w:tcW w:w="1980" w:type="dxa"/>
          </w:tcPr>
          <w:p w14:paraId="1F8B528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V3.0</w:t>
            </w:r>
          </w:p>
        </w:tc>
        <w:tc>
          <w:tcPr>
            <w:tcW w:w="1980" w:type="dxa"/>
          </w:tcPr>
          <w:p w14:paraId="3EEAEAC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2026-10-08</w:t>
            </w:r>
          </w:p>
        </w:tc>
        <w:tc>
          <w:tcPr>
            <w:tcW w:w="1980" w:type="dxa"/>
          </w:tcPr>
          <w:p w14:paraId="553E175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需求分析组</w:t>
            </w:r>
          </w:p>
        </w:tc>
        <w:tc>
          <w:tcPr>
            <w:tcW w:w="1980" w:type="dxa"/>
          </w:tcPr>
          <w:p w14:paraId="4A135A5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按课程模板重新排版：主标题两行式、汉字一级编号、1.x</w:t>
            </w:r>
            <w:r>
              <w:t xml:space="preserve"> </w:t>
            </w:r>
            <w:r>
              <w:rPr>
                <w:rFonts w:hint="eastAsia"/>
              </w:rPr>
              <w:t>二级编号、(1)(2)</w:t>
            </w:r>
            <w:r>
              <w:t xml:space="preserve"> </w:t>
            </w:r>
            <w:r>
              <w:rPr>
                <w:rFonts w:hint="eastAsia"/>
              </w:rPr>
              <w:t>三级子项、正文左对齐无缩进；完整保留</w:t>
            </w:r>
            <w:r>
              <w:t xml:space="preserve"> V2.0 </w:t>
            </w:r>
            <w:r>
              <w:rPr>
                <w:rFonts w:hint="eastAsia"/>
              </w:rPr>
              <w:t>全部增强内容</w:t>
            </w:r>
          </w:p>
        </w:tc>
      </w:tr>
      <w:tr>
        <w:tc>
          <w:tcPr>
            <w:tcW w:w="1980" w:type="dxa"/>
          </w:tcPr>
          <w:p>
            <w:pPr>
              <w:pStyle w:val="Compact"/>
            </w:pPr>
            <w:r>
              <w:t>V4.0</w:t>
            </w:r>
          </w:p>
        </w:tc>
        <w:tc>
          <w:tcPr>
            <w:tcW w:w="1980" w:type="dxa"/>
          </w:tcPr>
          <w:p>
            <w:pPr>
              <w:pStyle w:val="Compact"/>
            </w:pPr>
            <w:r>
              <w:t>2026-10-08</w:t>
            </w:r>
          </w:p>
        </w:tc>
        <w:tc>
          <w:tcPr>
            <w:tcW w:w="1980" w:type="dxa"/>
          </w:tcPr>
          <w:p>
            <w:pPr>
              <w:pStyle w:val="Compact"/>
            </w:pPr>
            <w:r>
              <w:t>需求分析组</w:t>
            </w:r>
          </w:p>
        </w:tc>
        <w:tc>
          <w:tcPr>
            <w:tcW w:w="1980" w:type="dxa"/>
          </w:tcPr>
          <w:p>
            <w:pPr>
              <w:pStyle w:val="Compact"/>
            </w:pPr>
            <w:r>
              <w:t>按评审意见新增运行环境规定、数据容量敏感性分析，完善用例异常分支后置条件</w:t>
            </w:r>
          </w:p>
        </w:tc>
      </w:tr>
      <w:tr>
        <w:tc>
          <w:tcPr>
            <w:tcW w:w="1980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V5.0</w:t>
            </w:r>
          </w:p>
        </w:tc>
        <w:tc>
          <w:tcPr>
            <w:tcW w:w="1980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2026-10-08</w:t>
            </w:r>
          </w:p>
        </w:tc>
        <w:tc>
          <w:tcPr>
            <w:tcW w:w="1980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需求分析组</w:t>
            </w:r>
          </w:p>
        </w:tc>
        <w:tc>
          <w:tcPr>
            <w:tcW w:w="1980" w:type="dxa"/>
          </w:tcPr>
          <w:p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 xml:space="preserve">按评审意见新增角色-功能权限矩阵、项目约束与假设条件、风险分析与应对策略、核心接口定义草案</w:t>
            </w:r>
          </w:p>
        </w:tc>
      </w:tr>
    </w:tbl>
    <w:p w14:paraId="6F7D021A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40" w:name="核心用例描述"/>
      <w:bookmarkEnd w:id="39"/>
      <w:r>
        <w:rPr>
          <w:color w:val="000000" w:themeColor="text1"/>
        </w:rPr>
        <w:t xml:space="preserve">8.2 </w:t>
      </w:r>
      <w:r>
        <w:rPr>
          <w:rFonts w:hint="eastAsia"/>
          <w:color w:val="000000" w:themeColor="text1"/>
        </w:rPr>
        <w:t>核心用例描述</w:t>
      </w:r>
    </w:p>
    <w:p w14:paraId="29C6941C" w14:textId="77777777" w:rsidR="002A3218" w:rsidRDefault="00000000">
      <w:pPr>
        <w:pStyle w:val="FirstParagraph"/>
        <w:rPr>
          <w:rFonts w:hint="eastAsia"/>
        </w:rPr>
      </w:pPr>
      <w:r>
        <w:rPr>
          <w:rFonts w:hint="eastAsia"/>
        </w:rPr>
        <w:t>用例</w:t>
      </w:r>
      <w:r>
        <w:t xml:space="preserve"> </w:t>
      </w:r>
      <w:r>
        <w:rPr>
          <w:rFonts w:hint="eastAsia"/>
        </w:rPr>
        <w:t>UC-01：每日打卡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A3218" w14:paraId="23F83482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2CC8F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项</w:t>
            </w:r>
          </w:p>
        </w:tc>
        <w:tc>
          <w:tcPr>
            <w:tcW w:w="3960" w:type="dxa"/>
          </w:tcPr>
          <w:p w14:paraId="4B26A0E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2A3218" w14:paraId="19182A94" w14:textId="77777777">
        <w:tc>
          <w:tcPr>
            <w:tcW w:w="3960" w:type="dxa"/>
          </w:tcPr>
          <w:p w14:paraId="0403309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参与者</w:t>
            </w:r>
          </w:p>
        </w:tc>
        <w:tc>
          <w:tcPr>
            <w:tcW w:w="3960" w:type="dxa"/>
          </w:tcPr>
          <w:p w14:paraId="096C417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考研学生（打卡者）</w:t>
            </w:r>
          </w:p>
        </w:tc>
      </w:tr>
      <w:tr w:rsidR="002A3218" w14:paraId="17AABD51" w14:textId="77777777">
        <w:tc>
          <w:tcPr>
            <w:tcW w:w="3960" w:type="dxa"/>
          </w:tcPr>
          <w:p w14:paraId="4F263A0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088CABE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用户已登录，存在当日待执行任务</w:t>
            </w:r>
          </w:p>
        </w:tc>
      </w:tr>
      <w:tr w:rsidR="002A3218" w14:paraId="511F90F6" w14:textId="77777777">
        <w:tc>
          <w:tcPr>
            <w:tcW w:w="3960" w:type="dxa"/>
          </w:tcPr>
          <w:p w14:paraId="0C2D997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主流程</w:t>
            </w:r>
          </w:p>
        </w:tc>
        <w:tc>
          <w:tcPr>
            <w:tcW w:w="3960" w:type="dxa"/>
          </w:tcPr>
          <w:p w14:paraId="4C64C67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1. </w:t>
            </w:r>
            <w:r>
              <w:rPr>
                <w:rFonts w:hint="eastAsia"/>
              </w:rPr>
              <w:t>用户进入今日任务页；2.</w:t>
            </w:r>
            <w:r>
              <w:t xml:space="preserve"> </w:t>
            </w:r>
            <w:r>
              <w:rPr>
                <w:rFonts w:hint="eastAsia"/>
              </w:rPr>
              <w:t>勾选已完成任务；3.</w:t>
            </w:r>
            <w:r>
              <w:t xml:space="preserve"> </w:t>
            </w:r>
            <w:r>
              <w:rPr>
                <w:rFonts w:hint="eastAsia"/>
              </w:rPr>
              <w:t>点击”打卡”按钮；4.</w:t>
            </w:r>
            <w:r>
              <w:t xml:space="preserve"> </w:t>
            </w:r>
            <w:r>
              <w:rPr>
                <w:rFonts w:hint="eastAsia"/>
              </w:rPr>
              <w:t>系统校验任务状态与日期；5.</w:t>
            </w:r>
            <w:r>
              <w:t xml:space="preserve"> </w:t>
            </w:r>
            <w:r>
              <w:rPr>
                <w:rFonts w:hint="eastAsia"/>
              </w:rPr>
              <w:t>校验通过，记录打卡时间戳；6.</w:t>
            </w:r>
            <w:r>
              <w:t xml:space="preserve"> </w:t>
            </w:r>
            <w:r>
              <w:rPr>
                <w:rFonts w:hint="eastAsia"/>
              </w:rPr>
              <w:t>连续天数+1，积分入账</w:t>
            </w:r>
          </w:p>
        </w:tc>
      </w:tr>
      <w:tr w:rsidR="002A3218" w14:paraId="13A220F6" w14:textId="77777777">
        <w:tc>
          <w:tcPr>
            <w:tcW w:w="3960" w:type="dxa"/>
          </w:tcPr>
          <w:p w14:paraId="4309084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3960" w:type="dxa"/>
          </w:tcPr>
          <w:p w14:paraId="4C8E8C1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4a. </w:t>
            </w:r>
            <w:r>
              <w:rPr>
                <w:rFonts w:hint="eastAsia"/>
              </w:rPr>
              <w:t>跨日任务：系统拒绝并提示补卡入口（后置：打卡记录不生成，任务保持待打卡状态，界面展示补卡入口）；4b.</w:t>
            </w:r>
            <w:r>
              <w:t xml:space="preserve"> </w:t>
            </w:r>
            <w:r>
              <w:rPr>
                <w:rFonts w:hint="eastAsia"/>
              </w:rPr>
              <w:t>当日无任务：提示先创建任务（后置：打卡记录不生成，界面停留任务页，用户创建任务后可重试）</w:t>
            </w:r>
          </w:p>
        </w:tc>
      </w:tr>
      <w:tr w:rsidR="002A3218" w14:paraId="5EA035C2" w14:textId="77777777">
        <w:tc>
          <w:tcPr>
            <w:tcW w:w="3960" w:type="dxa"/>
          </w:tcPr>
          <w:p w14:paraId="4DD72A7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60" w:type="dxa"/>
          </w:tcPr>
          <w:p w14:paraId="52854B2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打卡记录入库，研友动态与统计同步更新</w:t>
            </w:r>
          </w:p>
        </w:tc>
      </w:tr>
    </w:tbl>
    <w:p w14:paraId="433B4E95" w14:textId="77777777" w:rsidR="002A3218" w:rsidRDefault="00000000">
      <w:pPr>
        <w:pStyle w:val="a0"/>
        <w:rPr>
          <w:rFonts w:hint="eastAsia"/>
        </w:rPr>
      </w:pPr>
      <w:r>
        <w:rPr>
          <w:rFonts w:hint="eastAsia"/>
        </w:rPr>
        <w:t>用例</w:t>
      </w:r>
      <w:r>
        <w:t xml:space="preserve"> </w:t>
      </w:r>
      <w:r>
        <w:rPr>
          <w:rFonts w:hint="eastAsia"/>
        </w:rPr>
        <w:t>UC-02：补卡申请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A3218" w14:paraId="3FDA8036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54294A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项</w:t>
            </w:r>
          </w:p>
        </w:tc>
        <w:tc>
          <w:tcPr>
            <w:tcW w:w="3960" w:type="dxa"/>
          </w:tcPr>
          <w:p w14:paraId="764E95E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2A3218" w14:paraId="607E89BC" w14:textId="77777777">
        <w:tc>
          <w:tcPr>
            <w:tcW w:w="3960" w:type="dxa"/>
          </w:tcPr>
          <w:p w14:paraId="3C756CA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3960" w:type="dxa"/>
          </w:tcPr>
          <w:p w14:paraId="7FD66F7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考研学生、研友/监督者、系统管理员</w:t>
            </w:r>
          </w:p>
        </w:tc>
      </w:tr>
      <w:tr w:rsidR="002A3218" w14:paraId="3CA39A33" w14:textId="77777777">
        <w:tc>
          <w:tcPr>
            <w:tcW w:w="3960" w:type="dxa"/>
          </w:tcPr>
          <w:p w14:paraId="7176CDFB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3960" w:type="dxa"/>
          </w:tcPr>
          <w:p w14:paraId="75C90A7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用户当日未打卡，当月补卡次数</w:t>
            </w:r>
            <w:r>
              <w:t xml:space="preserve"> &lt; 3</w:t>
            </w:r>
          </w:p>
        </w:tc>
      </w:tr>
      <w:tr w:rsidR="002A3218" w14:paraId="47C210E4" w14:textId="77777777">
        <w:tc>
          <w:tcPr>
            <w:tcW w:w="3960" w:type="dxa"/>
          </w:tcPr>
          <w:p w14:paraId="6B5F731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主流程</w:t>
            </w:r>
          </w:p>
        </w:tc>
        <w:tc>
          <w:tcPr>
            <w:tcW w:w="3960" w:type="dxa"/>
          </w:tcPr>
          <w:p w14:paraId="47CE132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1. </w:t>
            </w:r>
            <w:r>
              <w:rPr>
                <w:rFonts w:hint="eastAsia"/>
              </w:rPr>
              <w:t>用户进入补卡页；2.</w:t>
            </w:r>
            <w:r>
              <w:t xml:space="preserve"> </w:t>
            </w:r>
            <w:r>
              <w:rPr>
                <w:rFonts w:hint="eastAsia"/>
              </w:rPr>
              <w:t>选择补卡任务并填写说明；3.</w:t>
            </w:r>
            <w:r>
              <w:t xml:space="preserve"> </w:t>
            </w:r>
            <w:r>
              <w:rPr>
                <w:rFonts w:hint="eastAsia"/>
              </w:rPr>
              <w:t>系统校验剩余次数与时限（当日</w:t>
            </w:r>
            <w:r>
              <w:t xml:space="preserve"> 24:00 </w:t>
            </w:r>
            <w:r>
              <w:rPr>
                <w:rFonts w:hint="eastAsia"/>
              </w:rPr>
              <w:t>前）；4.</w:t>
            </w:r>
            <w:r>
              <w:t xml:space="preserve"> </w:t>
            </w:r>
            <w:r>
              <w:rPr>
                <w:rFonts w:hint="eastAsia"/>
              </w:rPr>
              <w:t>提交审核；5.</w:t>
            </w:r>
            <w:r>
              <w:t xml:space="preserve"> </w:t>
            </w:r>
            <w:r>
              <w:rPr>
                <w:rFonts w:hint="eastAsia"/>
              </w:rPr>
              <w:t>有监督组由</w:t>
            </w:r>
            <w:r>
              <w:t xml:space="preserve"> 1 </w:t>
            </w:r>
            <w:r>
              <w:rPr>
                <w:rFonts w:hint="eastAsia"/>
              </w:rPr>
              <w:t>名研友确认，无监督组由管理员审批；6.</w:t>
            </w:r>
            <w:r>
              <w:t xml:space="preserve"> </w:t>
            </w:r>
            <w:r>
              <w:rPr>
                <w:rFonts w:hint="eastAsia"/>
              </w:rPr>
              <w:t>通过后计入全勤率（不计连续天数）</w:t>
            </w:r>
          </w:p>
        </w:tc>
      </w:tr>
      <w:tr w:rsidR="002A3218" w14:paraId="4E1A0D24" w14:textId="77777777">
        <w:tc>
          <w:tcPr>
            <w:tcW w:w="3960" w:type="dxa"/>
          </w:tcPr>
          <w:p w14:paraId="7B0EE47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3960" w:type="dxa"/>
          </w:tcPr>
          <w:p w14:paraId="055FFA82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 xml:space="preserve">3a. </w:t>
            </w:r>
            <w:r>
              <w:rPr>
                <w:rFonts w:hint="eastAsia"/>
              </w:rPr>
              <w:t>超过次数或超时：系统拒绝并提示原因（后置：补卡申请未提交，当月剩余次数不变，打卡记录保持未打卡状态）；5a.</w:t>
            </w:r>
            <w:r>
              <w:t xml:space="preserve"> </w:t>
            </w:r>
            <w:r>
              <w:rPr>
                <w:rFonts w:hint="eastAsia"/>
              </w:rPr>
              <w:t>审核超时</w:t>
            </w:r>
            <w:r>
              <w:t xml:space="preserve"> 4 </w:t>
            </w:r>
            <w:r>
              <w:rPr>
                <w:rFonts w:hint="eastAsia"/>
              </w:rPr>
              <w:t>小时：自动通过并记录（后置：补卡状态置为补卡通过，计入当月全勤率、不计连续天数，申请人收到通过通知）；5b. 审核驳回：审核人驳回申请（后置：补卡状态置为已驳回，打卡记录保持未打卡状态，用户可当日再次提交且仍受每月 3 次限额约束）</w:t>
            </w:r>
          </w:p>
        </w:tc>
      </w:tr>
      <w:tr w:rsidR="002A3218" w14:paraId="5513E0C6" w14:textId="77777777">
        <w:tc>
          <w:tcPr>
            <w:tcW w:w="3960" w:type="dxa"/>
          </w:tcPr>
          <w:p w14:paraId="5876F59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3960" w:type="dxa"/>
          </w:tcPr>
          <w:p w14:paraId="66B8A80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补卡记录状态更新，全勤率重算</w:t>
            </w:r>
          </w:p>
        </w:tc>
      </w:tr>
    </w:tbl>
    <w:p w14:paraId="76A2F4E7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41" w:name="关键业务规则汇总"/>
      <w:bookmarkEnd w:id="40"/>
      <w:r>
        <w:rPr>
          <w:color w:val="000000" w:themeColor="text1"/>
        </w:rPr>
        <w:t xml:space="preserve">8.3 </w:t>
      </w:r>
      <w:r>
        <w:rPr>
          <w:rFonts w:hint="eastAsia"/>
          <w:color w:val="000000" w:themeColor="text1"/>
        </w:rPr>
        <w:t>关键业务规则汇总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2A3218" w14:paraId="53CE1811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9A2E1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规则编号</w:t>
            </w:r>
          </w:p>
        </w:tc>
        <w:tc>
          <w:tcPr>
            <w:tcW w:w="2640" w:type="dxa"/>
          </w:tcPr>
          <w:p w14:paraId="09E7F37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规则名称</w:t>
            </w:r>
          </w:p>
        </w:tc>
        <w:tc>
          <w:tcPr>
            <w:tcW w:w="2640" w:type="dxa"/>
          </w:tcPr>
          <w:p w14:paraId="2273E96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核心内容</w:t>
            </w:r>
          </w:p>
        </w:tc>
      </w:tr>
      <w:tr w:rsidR="002A3218" w14:paraId="7225D07A" w14:textId="77777777">
        <w:tc>
          <w:tcPr>
            <w:tcW w:w="2640" w:type="dxa"/>
          </w:tcPr>
          <w:p w14:paraId="247E237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R1</w:t>
            </w:r>
          </w:p>
        </w:tc>
        <w:tc>
          <w:tcPr>
            <w:tcW w:w="2640" w:type="dxa"/>
          </w:tcPr>
          <w:p w14:paraId="162427B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补卡规则</w:t>
            </w:r>
          </w:p>
        </w:tc>
        <w:tc>
          <w:tcPr>
            <w:tcW w:w="2640" w:type="dxa"/>
          </w:tcPr>
          <w:p w14:paraId="0413440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每月</w:t>
            </w:r>
            <w:r>
              <w:t xml:space="preserve"> 3 </w:t>
            </w:r>
            <w:r>
              <w:rPr>
                <w:rFonts w:hint="eastAsia"/>
              </w:rPr>
              <w:t>次、当日</w:t>
            </w:r>
            <w:r>
              <w:t xml:space="preserve"> 24:00 </w:t>
            </w:r>
            <w:r>
              <w:rPr>
                <w:rFonts w:hint="eastAsia"/>
              </w:rPr>
              <w:t>前、不计连续天数、研友/管理员审核、超时</w:t>
            </w:r>
            <w:r>
              <w:t xml:space="preserve"> 4 </w:t>
            </w:r>
            <w:r>
              <w:rPr>
                <w:rFonts w:hint="eastAsia"/>
              </w:rPr>
              <w:t>小时自动通过</w:t>
            </w:r>
          </w:p>
        </w:tc>
      </w:tr>
      <w:tr w:rsidR="002A3218" w14:paraId="51042F1F" w14:textId="77777777">
        <w:tc>
          <w:tcPr>
            <w:tcW w:w="2640" w:type="dxa"/>
          </w:tcPr>
          <w:p w14:paraId="2FBBD5E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R2</w:t>
            </w:r>
          </w:p>
        </w:tc>
        <w:tc>
          <w:tcPr>
            <w:tcW w:w="2640" w:type="dxa"/>
          </w:tcPr>
          <w:p w14:paraId="5409C2E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研友关联规则</w:t>
            </w:r>
          </w:p>
        </w:tc>
        <w:tc>
          <w:tcPr>
            <w:tcW w:w="2640" w:type="dxa"/>
          </w:tcPr>
          <w:p w14:paraId="158601EA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邀请码/搜索/二维码三通道、邀请码</w:t>
            </w:r>
            <w:r>
              <w:t xml:space="preserve"> 24 </w:t>
            </w:r>
            <w:r>
              <w:rPr>
                <w:rFonts w:hint="eastAsia"/>
              </w:rPr>
              <w:t>小时有效、每人上限</w:t>
            </w:r>
            <w:r>
              <w:t xml:space="preserve"> 10 </w:t>
            </w:r>
            <w:r>
              <w:rPr>
                <w:rFonts w:hint="eastAsia"/>
              </w:rPr>
              <w:t>个监督关系</w:t>
            </w:r>
          </w:p>
        </w:tc>
      </w:tr>
      <w:tr w:rsidR="002A3218" w14:paraId="3205A617" w14:textId="77777777">
        <w:tc>
          <w:tcPr>
            <w:tcW w:w="2640" w:type="dxa"/>
          </w:tcPr>
          <w:p w14:paraId="28908C2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lastRenderedPageBreak/>
              <w:t>R3</w:t>
            </w:r>
          </w:p>
        </w:tc>
        <w:tc>
          <w:tcPr>
            <w:tcW w:w="2640" w:type="dxa"/>
          </w:tcPr>
          <w:p w14:paraId="4C5EAB5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监督机制规则</w:t>
            </w:r>
          </w:p>
        </w:tc>
        <w:tc>
          <w:tcPr>
            <w:tcW w:w="2640" w:type="dxa"/>
          </w:tcPr>
          <w:p w14:paraId="66DFC7EC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可见范围为打卡/任务/时长统计；连续</w:t>
            </w:r>
            <w:r>
              <w:t xml:space="preserve"> 3 </w:t>
            </w:r>
            <w:r>
              <w:rPr>
                <w:rFonts w:hint="eastAsia"/>
              </w:rPr>
              <w:t>天未打卡提醒、连续</w:t>
            </w:r>
            <w:r>
              <w:t xml:space="preserve"> 7 </w:t>
            </w:r>
            <w:r>
              <w:rPr>
                <w:rFonts w:hint="eastAsia"/>
              </w:rPr>
              <w:t>天移出监督组</w:t>
            </w:r>
          </w:p>
        </w:tc>
      </w:tr>
      <w:tr w:rsidR="002A3218" w14:paraId="580BD29D" w14:textId="77777777">
        <w:tc>
          <w:tcPr>
            <w:tcW w:w="2640" w:type="dxa"/>
          </w:tcPr>
          <w:p w14:paraId="1DC195C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R4</w:t>
            </w:r>
          </w:p>
        </w:tc>
        <w:tc>
          <w:tcPr>
            <w:tcW w:w="2640" w:type="dxa"/>
          </w:tcPr>
          <w:p w14:paraId="269BA978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请假机制规则</w:t>
            </w:r>
          </w:p>
        </w:tc>
        <w:tc>
          <w:tcPr>
            <w:tcW w:w="2640" w:type="dxa"/>
          </w:tcPr>
          <w:p w14:paraId="3CC1209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每月</w:t>
            </w:r>
            <w:r>
              <w:t xml:space="preserve"> 2 </w:t>
            </w:r>
            <w:r>
              <w:rPr>
                <w:rFonts w:hint="eastAsia"/>
              </w:rPr>
              <w:t>次、单次不超过</w:t>
            </w:r>
            <w:r>
              <w:t xml:space="preserve"> 3 </w:t>
            </w:r>
            <w:r>
              <w:rPr>
                <w:rFonts w:hint="eastAsia"/>
              </w:rPr>
              <w:t>天、当日</w:t>
            </w:r>
            <w:r>
              <w:t xml:space="preserve"> 12:00 </w:t>
            </w:r>
            <w:r>
              <w:rPr>
                <w:rFonts w:hint="eastAsia"/>
              </w:rPr>
              <w:t>前申请、连续天数豁免、不消耗补卡次数</w:t>
            </w:r>
          </w:p>
        </w:tc>
      </w:tr>
    </w:tbl>
    <w:p w14:paraId="589BACBF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42" w:name="术语表"/>
      <w:bookmarkEnd w:id="41"/>
      <w:r>
        <w:rPr>
          <w:color w:val="000000" w:themeColor="text1"/>
        </w:rPr>
        <w:t xml:space="preserve">8.4 </w:t>
      </w:r>
      <w:r>
        <w:rPr>
          <w:rFonts w:hint="eastAsia"/>
          <w:color w:val="000000" w:themeColor="text1"/>
        </w:rPr>
        <w:t>术语表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A3218" w14:paraId="57CA670B" w14:textId="77777777" w:rsidTr="002A3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73F01D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术语</w:t>
            </w:r>
          </w:p>
        </w:tc>
        <w:tc>
          <w:tcPr>
            <w:tcW w:w="3960" w:type="dxa"/>
          </w:tcPr>
          <w:p w14:paraId="77356E03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</w:tr>
      <w:tr w:rsidR="002A3218" w14:paraId="0789E5E0" w14:textId="77777777">
        <w:tc>
          <w:tcPr>
            <w:tcW w:w="3960" w:type="dxa"/>
          </w:tcPr>
          <w:p w14:paraId="0ADFF7E0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全勤率</w:t>
            </w:r>
          </w:p>
        </w:tc>
        <w:tc>
          <w:tcPr>
            <w:tcW w:w="3960" w:type="dxa"/>
          </w:tcPr>
          <w:p w14:paraId="4D350EE9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统计周期内有效打卡天数（含补卡）÷</w:t>
            </w:r>
            <w:r>
              <w:t xml:space="preserve"> </w:t>
            </w:r>
            <w:r>
              <w:rPr>
                <w:rFonts w:hint="eastAsia"/>
              </w:rPr>
              <w:t>应打卡天数</w:t>
            </w:r>
            <w:r>
              <w:t xml:space="preserve"> × 100%</w:t>
            </w:r>
          </w:p>
        </w:tc>
      </w:tr>
      <w:tr w:rsidR="002A3218" w14:paraId="0812FED9" w14:textId="77777777">
        <w:tc>
          <w:tcPr>
            <w:tcW w:w="3960" w:type="dxa"/>
          </w:tcPr>
          <w:p w14:paraId="5044850F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打卡率</w:t>
            </w:r>
          </w:p>
        </w:tc>
        <w:tc>
          <w:tcPr>
            <w:tcW w:w="3960" w:type="dxa"/>
          </w:tcPr>
          <w:p w14:paraId="6FB1839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统计周期内实际完成打卡的天数</w:t>
            </w:r>
            <w:r>
              <w:t xml:space="preserve"> ÷ </w:t>
            </w:r>
            <w:r>
              <w:rPr>
                <w:rFonts w:hint="eastAsia"/>
              </w:rPr>
              <w:t>统计天数</w:t>
            </w:r>
            <w:r>
              <w:t xml:space="preserve"> × 100%</w:t>
            </w:r>
          </w:p>
        </w:tc>
      </w:tr>
      <w:tr w:rsidR="002A3218" w14:paraId="508C35D5" w14:textId="77777777">
        <w:tc>
          <w:tcPr>
            <w:tcW w:w="3960" w:type="dxa"/>
          </w:tcPr>
          <w:p w14:paraId="5BC7720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逾期率</w:t>
            </w:r>
          </w:p>
        </w:tc>
        <w:tc>
          <w:tcPr>
            <w:tcW w:w="3960" w:type="dxa"/>
          </w:tcPr>
          <w:p w14:paraId="0D6E0395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统计周期内逾期任务数</w:t>
            </w:r>
            <w:r>
              <w:t xml:space="preserve"> ÷ </w:t>
            </w:r>
            <w:r>
              <w:rPr>
                <w:rFonts w:hint="eastAsia"/>
              </w:rPr>
              <w:t>任务总数</w:t>
            </w:r>
            <w:r>
              <w:t xml:space="preserve"> × 100%</w:t>
            </w:r>
          </w:p>
        </w:tc>
      </w:tr>
      <w:tr w:rsidR="002A3218" w14:paraId="5CFD0B7C" w14:textId="77777777">
        <w:tc>
          <w:tcPr>
            <w:tcW w:w="3960" w:type="dxa"/>
          </w:tcPr>
          <w:p w14:paraId="2DFA09E4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连续打卡天数</w:t>
            </w:r>
          </w:p>
        </w:tc>
        <w:tc>
          <w:tcPr>
            <w:tcW w:w="3960" w:type="dxa"/>
          </w:tcPr>
          <w:p w14:paraId="6C5A3DAD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自最近一次正常打卡起累计不间断的天数，请假批准期间豁免</w:t>
            </w:r>
          </w:p>
        </w:tc>
      </w:tr>
      <w:tr w:rsidR="002A3218" w14:paraId="34947932" w14:textId="77777777">
        <w:tc>
          <w:tcPr>
            <w:tcW w:w="3960" w:type="dxa"/>
          </w:tcPr>
          <w:p w14:paraId="72AE74C7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P95/P99</w:t>
            </w:r>
          </w:p>
        </w:tc>
        <w:tc>
          <w:tcPr>
            <w:tcW w:w="3960" w:type="dxa"/>
          </w:tcPr>
          <w:p w14:paraId="29C2E33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响应时间百分位指标，95%/99%</w:t>
            </w:r>
            <w:r>
              <w:t xml:space="preserve"> </w:t>
            </w:r>
            <w:r>
              <w:rPr>
                <w:rFonts w:hint="eastAsia"/>
              </w:rPr>
              <w:t>的请求响应时间不超过该值</w:t>
            </w:r>
          </w:p>
        </w:tc>
      </w:tr>
      <w:tr w:rsidR="002A3218" w14:paraId="002D0FF6" w14:textId="77777777">
        <w:tc>
          <w:tcPr>
            <w:tcW w:w="3960" w:type="dxa"/>
          </w:tcPr>
          <w:p w14:paraId="3EFA4B6E" w14:textId="77777777" w:rsidR="002A3218" w:rsidRDefault="00000000">
            <w:pPr>
              <w:pStyle w:val="Compact"/>
              <w:rPr>
                <w:rFonts w:hint="eastAsia"/>
              </w:rPr>
            </w:pPr>
            <w:r>
              <w:t>RPO/RTO</w:t>
            </w:r>
          </w:p>
        </w:tc>
        <w:tc>
          <w:tcPr>
            <w:tcW w:w="3960" w:type="dxa"/>
          </w:tcPr>
          <w:p w14:paraId="232C93C1" w14:textId="77777777" w:rsidR="002A3218" w:rsidRDefault="00000000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恢复点目标/恢复时间目标，见</w:t>
            </w:r>
            <w:r>
              <w:t xml:space="preserve"> 5.4 </w:t>
            </w:r>
            <w:r>
              <w:rPr>
                <w:rFonts w:hint="eastAsia"/>
              </w:rPr>
              <w:t>节</w:t>
            </w:r>
          </w:p>
        </w:tc>
      </w:tr>
    </w:tbl>
    <w:p w14:paraId="5BC9F05C" w14:textId="77777777" w:rsidR="002A3218" w:rsidRPr="0098693B" w:rsidRDefault="00000000">
      <w:pPr>
        <w:pStyle w:val="2"/>
        <w:rPr>
          <w:rFonts w:hint="eastAsia"/>
          <w:color w:val="000000" w:themeColor="text1"/>
        </w:rPr>
      </w:pPr>
      <w:bookmarkStart w:id="43" w:name="参考文献"/>
      <w:bookmarkEnd w:id="42"/>
      <w:r>
        <w:rPr>
          <w:color w:val="000000" w:themeColor="text1"/>
        </w:rPr>
        <w:t xml:space="preserve">8.5 </w:t>
      </w:r>
      <w:r>
        <w:rPr>
          <w:rFonts w:hint="eastAsia"/>
          <w:color w:val="000000" w:themeColor="text1"/>
        </w:rPr>
        <w:t>参考文献</w:t>
      </w:r>
    </w:p>
    <w:p w14:paraId="6D16E8C4" w14:textId="77777777" w:rsidR="002A3218" w:rsidRDefault="00000000">
      <w:pPr>
        <w:rPr>
          <w:rFonts w:hint="eastAsia"/>
        </w:rPr>
      </w:pPr>
      <w:r>
        <w:t>(1) IEEE Std 830-1998, IEEE Recommended Practice for Software Requirements Specifications, IEEE, 1998.</w:t>
      </w:r>
    </w:p>
    <w:p w14:paraId="22EC8C49" w14:textId="77777777" w:rsidR="002A3218" w:rsidRDefault="00000000">
      <w:pPr>
        <w:rPr>
          <w:rFonts w:hint="eastAsia"/>
        </w:rPr>
      </w:pPr>
      <w:r>
        <w:t xml:space="preserve">(2) GB/T </w:t>
      </w:r>
      <w:r>
        <w:rPr>
          <w:rFonts w:hint="eastAsia"/>
        </w:rPr>
        <w:t>8567-2006《计算机软件文档编制规范》,</w:t>
      </w:r>
      <w:r>
        <w:t xml:space="preserve"> </w:t>
      </w:r>
      <w:r>
        <w:rPr>
          <w:rFonts w:hint="eastAsia"/>
        </w:rPr>
        <w:t>中国国家标准化管理委员会,</w:t>
      </w:r>
      <w:r>
        <w:t xml:space="preserve"> 2006.</w:t>
      </w:r>
    </w:p>
    <w:p w14:paraId="67CE8158" w14:textId="77777777" w:rsidR="002A3218" w:rsidRDefault="00000000">
      <w:pPr>
        <w:rPr>
          <w:rFonts w:hint="eastAsia"/>
        </w:rPr>
      </w:pPr>
      <w:r>
        <w:t xml:space="preserve">(3) GB/T </w:t>
      </w:r>
      <w:r>
        <w:rPr>
          <w:rFonts w:hint="eastAsia"/>
        </w:rPr>
        <w:t>9385-2008《计算机软件需求规格说明规范》,</w:t>
      </w:r>
      <w:r>
        <w:t xml:space="preserve"> </w:t>
      </w:r>
      <w:r>
        <w:rPr>
          <w:rFonts w:hint="eastAsia"/>
        </w:rPr>
        <w:t>中国国家标准化管理委员会,</w:t>
      </w:r>
      <w:r>
        <w:t xml:space="preserve"> 2008.</w:t>
      </w:r>
    </w:p>
    <w:p w14:paraId="7844E8FA" w14:textId="77777777" w:rsidR="002A3218" w:rsidRDefault="00000000">
      <w:pPr>
        <w:rPr>
          <w:rFonts w:hint="eastAsia"/>
        </w:rPr>
      </w:pPr>
      <w:r>
        <w:t>(4) Nielsen, J. Usability Engineering, Academic Press, 1993.</w:t>
      </w:r>
    </w:p>
    <w:p w14:paraId="06AAC120" w14:textId="77777777" w:rsidR="002A3218" w:rsidRDefault="00000000">
      <w:pPr>
        <w:rPr>
          <w:rFonts w:hint="eastAsia"/>
        </w:rPr>
      </w:pPr>
      <w:r>
        <w:t>(5) World Wide Web Consortium, Web Content Accessibility Guidelines (WCAG) 2.1, W3C, 2018.</w:t>
      </w:r>
    </w:p>
    <w:p w14:paraId="5FBF974E" w14:textId="77777777" w:rsidR="002A3218" w:rsidRDefault="00000000">
      <w:pPr>
        <w:rPr>
          <w:rFonts w:hint="eastAsia"/>
        </w:rPr>
      </w:pPr>
      <w:r>
        <w:t>(6) OWASP Foundation, OWASP Password Storage Cheat Sheet, OWASP, 2023.</w:t>
      </w:r>
    </w:p>
    <w:p w14:paraId="541C6B65" w14:textId="77777777" w:rsidR="002A3218" w:rsidRDefault="00000000">
      <w:pPr>
        <w:rPr>
          <w:rFonts w:hint="eastAsia"/>
        </w:rPr>
      </w:pPr>
      <w:r>
        <w:rPr>
          <w:rFonts w:hint="eastAsia"/>
        </w:rPr>
        <w:lastRenderedPageBreak/>
        <w:t>(7) 教育部,</w:t>
      </w:r>
      <w:r>
        <w:t xml:space="preserve"> 2026 </w:t>
      </w:r>
      <w:r>
        <w:rPr>
          <w:rFonts w:hint="eastAsia"/>
        </w:rPr>
        <w:t>年全国硕士研究生招生考试报名人数统计口径,</w:t>
      </w:r>
      <w:r>
        <w:t xml:space="preserve"> </w:t>
      </w:r>
      <w:r>
        <w:rPr>
          <w:rFonts w:hint="eastAsia"/>
        </w:rPr>
        <w:t>公开数据.</w:t>
      </w:r>
      <w:bookmarkEnd w:id="38"/>
      <w:bookmarkEnd w:id="43"/>
    </w:p>
    <w:p>
      <w:pPr>
        <w:pStyle w:val="2"/>
      </w:pPr>
      <w:r>
        <w:rPr>
          <w:rFonts w:hint="eastAsia"/>
        </w:rPr>
        <w:t>8.6 核心接口定义草案</w:t>
      </w:r>
    </w:p>
    <w:p>
      <w:r>
        <w:rPr>
          <w:rFonts w:hint="eastAsia"/>
        </w:rPr>
        <w:t xml:space="preserve">本草案定义系统核心接口的请求/响应 JSON 示例，供前后端联调与测试参照；接口路径统一前缀 /api/v1，鉴权统一采用登录令牌，字段说明仅列出主要字段，最终以实际实现为准。</w:t>
      </w:r>
    </w:p>
    <w:p>
      <w:r>
        <w:rPr>
          <w:rFonts w:hint="eastAsia"/>
        </w:rPr>
        <w:t xml:space="preserve">(1) POST /api/v1/checkin（每日打卡）</w:t>
      </w:r>
    </w:p>
    <w:p>
      <w:r>
        <w:rPr>
          <w:rFonts w:hint="eastAsia"/>
        </w:rPr>
        <w:t xml:space="preserve">接口说明：考生提交当日打卡，服务端校验任务归属、当日有效性并写入打卡记录，可选上传图片证明。</w:t>
      </w:r>
    </w:p>
    <w:p>
      <w:r>
        <w:rPr>
          <w:rFonts w:hint="eastAsia"/>
        </w:rPr>
        <w:t xml:space="preserve">请求 JSON 示例：</w:t>
      </w:r>
    </w:p>
    <w:p>
      <w:r>
        <w:rPr>
          <w:rFonts w:ascii="Consolas" w:hAnsi="Consolas" w:eastAsia="宋体" w:hint="eastAsia"/>
        </w:rPr>
        <w:t xml:space="preserve">{"taskId": 1024, "checkinTime": "2026-10-08 21:35:00", "imageProof": "https://cdn.example.com/checkin/1024.jpg"}</w:t>
      </w:r>
    </w:p>
    <w:p>
      <w:r>
        <w:rPr>
          <w:rFonts w:hint="eastAsia"/>
        </w:rPr>
        <w:t xml:space="preserve">字段说明：taskId（int，任务ID，必填）；checkinTime（string，打卡时间，格式 yyyy-MM-dd HH:mm:ss，必填）；imageProof（string，图片证明URL，可选）。</w:t>
      </w:r>
    </w:p>
    <w:p>
      <w:r>
        <w:rPr>
          <w:rFonts w:hint="eastAsia"/>
        </w:rPr>
        <w:t xml:space="preserve">响应 JSON 示例（成功）：</w:t>
      </w:r>
    </w:p>
    <w:p>
      <w:r>
        <w:rPr>
          <w:rFonts w:ascii="Consolas" w:hAnsi="Consolas" w:eastAsia="宋体" w:hint="eastAsia"/>
        </w:rPr>
        <w:t xml:space="preserve">{"code": 0, "message": "success", "data": {"recordId": 88001, "streakDays": 15, "points": 10}}</w:t>
      </w:r>
    </w:p>
    <w:p>
      <w:r>
        <w:rPr>
          <w:rFonts w:hint="eastAsia"/>
        </w:rPr>
        <w:t xml:space="preserve">响应 JSON 示例（失败）：</w:t>
      </w:r>
    </w:p>
    <w:p>
      <w:r>
        <w:rPr>
          <w:rFonts w:ascii="Consolas" w:hAnsi="Consolas" w:eastAsia="宋体" w:hint="eastAsia"/>
        </w:rPr>
        <w:t xml:space="preserve">{"code": 40001, "message": "跨日打卡被拒绝，请通过补卡入口申请", "data": null}</w:t>
      </w:r>
    </w:p>
    <w:p>
      <w:r>
        <w:rPr>
          <w:rFonts w:hint="eastAsia"/>
        </w:rPr>
        <w:t xml:space="preserve">(2) POST /api/v1/goals（创建考研目标）</w:t>
      </w:r>
    </w:p>
    <w:p>
      <w:r>
        <w:rPr>
          <w:rFonts w:hint="eastAsia"/>
        </w:rPr>
        <w:t xml:space="preserve">接口说明：创建考研目标，服务端按完整性规则校验字段后生成阶段计划模板，返回目标与计划标识。</w:t>
      </w:r>
    </w:p>
    <w:p>
      <w:r>
        <w:rPr>
          <w:rFonts w:hint="eastAsia"/>
        </w:rPr>
        <w:t xml:space="preserve">请求 JSON 示例：</w:t>
      </w:r>
    </w:p>
    <w:p>
      <w:r>
        <w:rPr>
          <w:rFonts w:ascii="Consolas" w:hAnsi="Consolas" w:eastAsia="宋体" w:hint="eastAsia"/>
        </w:rPr>
        <w:t xml:space="preserve">{"goalName": "2027 考研上岸", "school": "目标院校A", "major": "计算机技术", "targetScore": 380, "stage": "强化", "startDate": "2026-10-08", "endDate": "2027-12-20"}</w:t>
      </w:r>
    </w:p>
    <w:p>
      <w:r>
        <w:rPr>
          <w:rFonts w:hint="eastAsia"/>
        </w:rPr>
        <w:t xml:space="preserve">字段说明：goalName（string，目标名称，必填）；school（string，目标院校，必填）；major（string，目标专业，必填）；targetScore（int，目标分数 0-500，必填）；stage（string，备考阶段：基础/强化/冲刺，必填）；startDate（string，开始日期，必填）；endDate（string，结束日期，必填）。</w:t>
      </w:r>
    </w:p>
    <w:p>
      <w:r>
        <w:rPr>
          <w:rFonts w:hint="eastAsia"/>
        </w:rPr>
        <w:t xml:space="preserve">响应 JSON 示例（成功）：</w:t>
      </w:r>
    </w:p>
    <w:p>
      <w:r>
        <w:rPr>
          <w:rFonts w:ascii="Consolas" w:hAnsi="Consolas" w:eastAsia="宋体" w:hint="eastAsia"/>
        </w:rPr>
        <w:t xml:space="preserve">{"code": 0, "message": "success", "data": {"goalId": 201, "planId": 305, "stageTasks": 12}}</w:t>
      </w:r>
    </w:p>
    <w:p>
      <w:r>
        <w:rPr>
          <w:rFonts w:hint="eastAsia"/>
        </w:rPr>
        <w:t xml:space="preserve">响应 JSON 示例（失败）：</w:t>
      </w:r>
    </w:p>
    <w:p>
      <w:r>
        <w:rPr>
          <w:rFonts w:ascii="Consolas" w:hAnsi="Consolas" w:eastAsia="宋体" w:hint="eastAsia"/>
        </w:rPr>
        <w:t xml:space="preserve">{"code": 40002, "message": "目标字段不完整：目标分数未填写", "data": null}</w:t>
      </w:r>
    </w:p>
    <w:p>
      <w:r>
        <w:rPr>
          <w:rFonts w:hint="eastAsia"/>
        </w:rPr>
        <w:t xml:space="preserve">(3) GET /api/v1/stats/summary（学习统计汇总）</w:t>
      </w:r>
    </w:p>
    <w:p>
      <w:r>
        <w:rPr>
          <w:rFonts w:hint="eastAsia"/>
        </w:rPr>
        <w:t xml:space="preserve">接口说明：查询个人学习统计汇总，返回打卡率、连续天数、积分等核心指标，支持时间区间参数。</w:t>
      </w:r>
    </w:p>
    <w:p>
      <w:r>
        <w:rPr>
          <w:rFonts w:hint="eastAsia"/>
        </w:rPr>
        <w:t xml:space="preserve">请求 JSON 示例：</w:t>
      </w:r>
    </w:p>
    <w:p>
      <w:r>
        <w:rPr>
          <w:rFonts w:ascii="Consolas" w:hAnsi="Consolas" w:eastAsia="宋体" w:hint="eastAsia"/>
        </w:rPr>
        <w:t xml:space="preserve">{"userId": 88, "startDate": "2026-10-01", "endDate": "2026-10-08"}</w:t>
      </w:r>
    </w:p>
    <w:p>
      <w:r>
        <w:rPr>
          <w:rFonts w:hint="eastAsia"/>
        </w:rPr>
        <w:t xml:space="preserve">字段说明：userId（int，用户ID，必填）；startDate（string，统计区间开始日期，可选，缺省为最近 30 天）；endDate（string，统计区间结束日期，可选）。</w:t>
      </w:r>
    </w:p>
    <w:p>
      <w:r>
        <w:rPr>
          <w:rFonts w:hint="eastAsia"/>
        </w:rPr>
        <w:t xml:space="preserve">响应 JSON 示例（成功）：</w:t>
      </w:r>
    </w:p>
    <w:p>
      <w:r>
        <w:rPr>
          <w:rFonts w:ascii="Consolas" w:hAnsi="Consolas" w:eastAsia="宋体" w:hint="eastAsia"/>
        </w:rPr>
        <w:t xml:space="preserve">{"code": 0, "message": "success", "data": {"checkinRate": 0.92, "fullAttendanceRate": 0.85, "streakDays": 15, "totalMinutes": 4320, "totalPoints": 2580}}</w:t>
      </w:r>
    </w:p>
    <w:p>
      <w:r>
        <w:rPr>
          <w:rFonts w:hint="eastAsia"/>
        </w:rPr>
        <w:t xml:space="preserve">响应 JSON 示例（失败）：</w:t>
      </w:r>
    </w:p>
    <w:p>
      <w:r>
        <w:rPr>
          <w:rFonts w:ascii="Consolas" w:hAnsi="Consolas" w:eastAsia="宋体" w:hint="eastAsia"/>
        </w:rPr>
        <w:t xml:space="preserve">{"code": 40003, "message": "统计区间不合法：开始日期晚于结束日期", "data": null}</w:t>
      </w:r>
    </w:p>
    <w:sectPr w:rsidR="002A321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1EBB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B6F3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31"/>
    <w:multiLevelType w:val="multilevel"/>
    <w:tmpl w:val="A044D8C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" w16cid:durableId="2076513456">
    <w:abstractNumId w:val="0"/>
  </w:num>
  <w:num w:numId="2" w16cid:durableId="709956616">
    <w:abstractNumId w:val="1"/>
  </w:num>
  <w:num w:numId="3" w16cid:durableId="22217730">
    <w:abstractNumId w:val="1"/>
  </w:num>
  <w:num w:numId="4" w16cid:durableId="1245606900">
    <w:abstractNumId w:val="1"/>
  </w:num>
  <w:num w:numId="5" w16cid:durableId="85150413">
    <w:abstractNumId w:val="1"/>
  </w:num>
  <w:num w:numId="6" w16cid:durableId="897325205">
    <w:abstractNumId w:val="1"/>
  </w:num>
  <w:num w:numId="7" w16cid:durableId="787088236">
    <w:abstractNumId w:val="1"/>
  </w:num>
  <w:num w:numId="8" w16cid:durableId="10399331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6494738">
    <w:abstractNumId w:val="1"/>
  </w:num>
  <w:num w:numId="10" w16cid:durableId="12336642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01570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42825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9282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00600288">
    <w:abstractNumId w:val="1"/>
  </w:num>
  <w:num w:numId="15" w16cid:durableId="1638073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218"/>
    <w:rsid w:val="002A3218"/>
    <w:rsid w:val="00421847"/>
    <w:rsid w:val="009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0246B"/>
  <w15:docId w15:val="{770A5A67-9759-40CB-ACA7-F80B93A3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eastAsia="宋体" w:hAnsi="宋体" w:cs="宋体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="黑体" w:eastAsia="黑体" w:hAnsi="黑体" w:cs="黑体"/>
      <w:b/>
      <w:bCs/>
      <w:color w:val="0F4761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黑体" w:eastAsia="黑体" w:hAnsi="黑体" w:cs="黑体"/>
      <w:b/>
      <w:bCs/>
      <w:color w:val="0F4761" w:themeColor="accent1" w:themeShade="BF"/>
      <w:sz w:val="28"/>
      <w:szCs w:val="28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黑体" w:eastAsia="黑体" w:hAnsi="黑体" w:cs="黑体"/>
      <w:b/>
      <w:bCs/>
      <w:color w:val="0F4761" w:themeColor="accent1" w:themeShade="BF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黑体" w:eastAsia="黑体" w:hAnsi="黑体" w:cs="黑体"/>
      <w:b/>
      <w:bCs/>
      <w:color w:val="0F4761" w:themeColor="accent1" w:themeShade="BF"/>
      <w:sz w:val="32"/>
      <w:szCs w:val="32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黑体" w:eastAsia="黑体" w:hAnsi="黑体" w:cs="黑体"/>
      <w:b/>
      <w:bCs/>
      <w:color w:val="0F4761" w:themeColor="accent1" w:themeShade="BF"/>
      <w:sz w:val="28"/>
      <w:szCs w:val="28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黑体" w:eastAsia="黑体" w:hAnsi="黑体" w:cs="黑体"/>
      <w:b/>
      <w:bCs/>
      <w:color w:val="0F4761" w:themeColor="accent1" w:themeShade="BF"/>
      <w:sz w:val="24"/>
      <w:szCs w:val="24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98693B"/>
  </w:style>
  <w:style w:type="paragraph" w:styleId="TOC2">
    <w:name w:val="toc 2"/>
    <w:basedOn w:val="a"/>
    <w:next w:val="a"/>
    <w:autoRedefine/>
    <w:uiPriority w:val="39"/>
    <w:rsid w:val="0098693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8693B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6190</Words>
  <Characters>6995</Characters>
  <Application>Microsoft Office Word</Application>
  <DocSecurity>0</DocSecurity>
  <Lines>466</Lines>
  <Paragraphs>507</Paragraphs>
  <ScaleCrop>false</ScaleCrop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8619330160558</cp:lastModifiedBy>
  <cp:revision>2</cp:revision>
  <dcterms:created xsi:type="dcterms:W3CDTF">2026-10-08T08:37:00Z</dcterms:created>
  <dcterms:modified xsi:type="dcterms:W3CDTF">2026-10-08T08:55:00Z</dcterms:modified>
</cp:coreProperties>
</file>