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BD8" w:rsidRPr="009775A1" w:rsidRDefault="009F3D52" w:rsidP="009775A1">
      <w:pPr>
        <w:spacing w:after="0"/>
        <w:rPr>
          <w:sz w:val="32"/>
          <w:szCs w:val="24"/>
        </w:rPr>
      </w:pPr>
      <w:r w:rsidRPr="009775A1">
        <w:rPr>
          <w:sz w:val="32"/>
          <w:szCs w:val="24"/>
        </w:rPr>
        <w:t xml:space="preserve">PERIPHERALS </w:t>
      </w:r>
      <w:r w:rsidRPr="009775A1">
        <w:rPr>
          <w:sz w:val="32"/>
          <w:szCs w:val="24"/>
        </w:rPr>
        <w:t>PLUS</w:t>
      </w:r>
    </w:p>
    <w:p w:rsidR="009F3D52" w:rsidRPr="009775A1" w:rsidRDefault="009F3D52" w:rsidP="009775A1">
      <w:pPr>
        <w:spacing w:after="0"/>
        <w:rPr>
          <w:sz w:val="24"/>
          <w:szCs w:val="24"/>
        </w:rPr>
      </w:pPr>
    </w:p>
    <w:p w:rsidR="009F3D52" w:rsidRPr="009775A1" w:rsidRDefault="009F3D52" w:rsidP="009775A1">
      <w:pPr>
        <w:spacing w:after="0"/>
        <w:rPr>
          <w:sz w:val="24"/>
          <w:szCs w:val="24"/>
        </w:rPr>
      </w:pPr>
      <w:r w:rsidRPr="009775A1">
        <w:rPr>
          <w:noProof/>
          <w:sz w:val="24"/>
          <w:szCs w:val="24"/>
        </w:rPr>
        <w:drawing>
          <wp:inline distT="0" distB="0" distL="0" distR="0">
            <wp:extent cx="1403267" cy="14287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KDE-floppy-disk-icon-166.6-15824[1].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9951" cy="1476282"/>
                    </a:xfrm>
                    <a:prstGeom prst="rect">
                      <a:avLst/>
                    </a:prstGeom>
                  </pic:spPr>
                </pic:pic>
              </a:graphicData>
            </a:graphic>
          </wp:inline>
        </w:drawing>
      </w:r>
    </w:p>
    <w:p w:rsidR="009F3D52" w:rsidRPr="009775A1" w:rsidRDefault="009F3D52" w:rsidP="009775A1">
      <w:pPr>
        <w:spacing w:after="0"/>
        <w:rPr>
          <w:sz w:val="24"/>
          <w:szCs w:val="24"/>
        </w:rPr>
      </w:pPr>
    </w:p>
    <w:p w:rsidR="00D6052F" w:rsidRPr="009775A1" w:rsidRDefault="00D6052F" w:rsidP="009775A1">
      <w:pPr>
        <w:spacing w:after="0"/>
        <w:jc w:val="right"/>
        <w:rPr>
          <w:sz w:val="24"/>
          <w:szCs w:val="24"/>
        </w:rPr>
      </w:pPr>
      <w:r w:rsidRPr="009775A1">
        <w:rPr>
          <w:sz w:val="24"/>
          <w:szCs w:val="24"/>
        </w:rPr>
        <w:t>(312) 555-0987</w:t>
      </w:r>
    </w:p>
    <w:p w:rsidR="009F3D52" w:rsidRPr="009775A1" w:rsidRDefault="00D6052F" w:rsidP="009775A1">
      <w:pPr>
        <w:spacing w:after="0"/>
        <w:jc w:val="right"/>
        <w:rPr>
          <w:sz w:val="24"/>
          <w:szCs w:val="24"/>
        </w:rPr>
      </w:pPr>
      <w:r w:rsidRPr="009775A1">
        <w:rPr>
          <w:sz w:val="24"/>
          <w:szCs w:val="24"/>
        </w:rPr>
        <w:t xml:space="preserve">100Baxter </w:t>
      </w:r>
      <w:r w:rsidRPr="009775A1">
        <w:rPr>
          <w:sz w:val="24"/>
          <w:szCs w:val="24"/>
        </w:rPr>
        <w:t>Boulevard, Chicago, IL. 60601</w:t>
      </w:r>
    </w:p>
    <w:p w:rsidR="009F3D52" w:rsidRPr="009775A1" w:rsidRDefault="009F3D52" w:rsidP="009775A1">
      <w:pPr>
        <w:pBdr>
          <w:top w:val="single" w:sz="18" w:space="1" w:color="auto"/>
        </w:pBdr>
        <w:spacing w:after="0"/>
        <w:rPr>
          <w:sz w:val="24"/>
          <w:szCs w:val="24"/>
        </w:rPr>
      </w:pPr>
      <w:r w:rsidRPr="009775A1">
        <w:rPr>
          <w:sz w:val="24"/>
          <w:szCs w:val="24"/>
        </w:rPr>
        <w:t>September 22, 2016</w:t>
      </w:r>
    </w:p>
    <w:p w:rsidR="009F3D52" w:rsidRPr="009775A1" w:rsidRDefault="009F3D52" w:rsidP="009775A1">
      <w:pPr>
        <w:spacing w:after="0"/>
        <w:rPr>
          <w:sz w:val="24"/>
          <w:szCs w:val="24"/>
        </w:rPr>
      </w:pPr>
    </w:p>
    <w:p w:rsidR="009F3D52" w:rsidRPr="009775A1" w:rsidRDefault="009F3D52" w:rsidP="009775A1">
      <w:pPr>
        <w:spacing w:after="0"/>
        <w:rPr>
          <w:sz w:val="24"/>
          <w:szCs w:val="24"/>
        </w:rPr>
      </w:pPr>
    </w:p>
    <w:p w:rsidR="00AF45ED" w:rsidRPr="009775A1" w:rsidRDefault="00AF45ED" w:rsidP="009775A1">
      <w:pPr>
        <w:spacing w:after="0"/>
        <w:rPr>
          <w:sz w:val="24"/>
          <w:szCs w:val="24"/>
        </w:rPr>
      </w:pPr>
    </w:p>
    <w:p w:rsidR="00AF45ED" w:rsidRPr="009775A1" w:rsidRDefault="00AF45ED" w:rsidP="009775A1">
      <w:pPr>
        <w:spacing w:after="0"/>
        <w:rPr>
          <w:sz w:val="24"/>
          <w:szCs w:val="24"/>
        </w:rPr>
      </w:pPr>
      <w:r w:rsidRPr="009775A1">
        <w:rPr>
          <w:sz w:val="24"/>
          <w:szCs w:val="24"/>
        </w:rPr>
        <w:t>Mr. Fred Jones</w:t>
      </w:r>
    </w:p>
    <w:p w:rsidR="00AF45ED" w:rsidRPr="009775A1" w:rsidRDefault="00AF45ED" w:rsidP="009775A1">
      <w:pPr>
        <w:spacing w:after="0"/>
        <w:rPr>
          <w:sz w:val="24"/>
          <w:szCs w:val="24"/>
        </w:rPr>
      </w:pPr>
      <w:r w:rsidRPr="009775A1">
        <w:rPr>
          <w:sz w:val="24"/>
          <w:szCs w:val="24"/>
        </w:rPr>
        <w:t>ABC Products</w:t>
      </w:r>
    </w:p>
    <w:p w:rsidR="00AF45ED" w:rsidRPr="009775A1" w:rsidRDefault="00AF45ED" w:rsidP="009775A1">
      <w:pPr>
        <w:spacing w:after="0"/>
        <w:rPr>
          <w:sz w:val="24"/>
          <w:szCs w:val="24"/>
        </w:rPr>
      </w:pPr>
      <w:r w:rsidRPr="009775A1">
        <w:rPr>
          <w:sz w:val="24"/>
          <w:szCs w:val="24"/>
        </w:rPr>
        <w:t>234-15 56 Avenue</w:t>
      </w:r>
    </w:p>
    <w:p w:rsidR="00AF45ED" w:rsidRPr="009775A1" w:rsidRDefault="00AF45ED" w:rsidP="009775A1">
      <w:pPr>
        <w:spacing w:after="0"/>
        <w:rPr>
          <w:sz w:val="24"/>
          <w:szCs w:val="24"/>
        </w:rPr>
      </w:pPr>
      <w:r w:rsidRPr="009775A1">
        <w:rPr>
          <w:sz w:val="24"/>
          <w:szCs w:val="24"/>
        </w:rPr>
        <w:t>Bayside, NY 11364</w:t>
      </w:r>
    </w:p>
    <w:p w:rsidR="00AF45ED" w:rsidRPr="009775A1" w:rsidRDefault="00AF45ED" w:rsidP="009775A1">
      <w:pPr>
        <w:spacing w:after="0"/>
        <w:rPr>
          <w:sz w:val="24"/>
          <w:szCs w:val="24"/>
        </w:rPr>
      </w:pPr>
    </w:p>
    <w:p w:rsidR="00AF45ED" w:rsidRPr="009775A1" w:rsidRDefault="00AF45ED" w:rsidP="009775A1">
      <w:pPr>
        <w:spacing w:after="0"/>
        <w:rPr>
          <w:sz w:val="24"/>
          <w:szCs w:val="24"/>
        </w:rPr>
      </w:pPr>
    </w:p>
    <w:p w:rsidR="00AF45ED" w:rsidRDefault="00AF45ED" w:rsidP="009775A1">
      <w:pPr>
        <w:spacing w:after="0"/>
        <w:rPr>
          <w:sz w:val="24"/>
          <w:szCs w:val="24"/>
        </w:rPr>
      </w:pPr>
      <w:r w:rsidRPr="009775A1">
        <w:rPr>
          <w:sz w:val="24"/>
          <w:szCs w:val="24"/>
        </w:rPr>
        <w:t>Dear Mr. Jones:</w:t>
      </w:r>
    </w:p>
    <w:p w:rsidR="0002519C" w:rsidRPr="009775A1" w:rsidRDefault="0002519C" w:rsidP="009775A1">
      <w:pPr>
        <w:spacing w:after="0"/>
        <w:rPr>
          <w:sz w:val="24"/>
          <w:szCs w:val="24"/>
        </w:rPr>
      </w:pPr>
    </w:p>
    <w:p w:rsidR="00AF45ED" w:rsidRPr="009775A1" w:rsidRDefault="00AF45ED" w:rsidP="009775A1">
      <w:pPr>
        <w:spacing w:after="0"/>
        <w:rPr>
          <w:sz w:val="24"/>
          <w:szCs w:val="24"/>
        </w:rPr>
      </w:pPr>
      <w:r w:rsidRPr="009775A1">
        <w:rPr>
          <w:sz w:val="24"/>
          <w:szCs w:val="24"/>
        </w:rPr>
        <w:t>We would like to take this opportunity to thank you for your recent floppy disk order.  We are happy to welcome you as a new customer to Peripherals Plus.</w:t>
      </w:r>
    </w:p>
    <w:p w:rsidR="00AF45ED" w:rsidRPr="009775A1" w:rsidRDefault="00AF45ED" w:rsidP="009775A1">
      <w:pPr>
        <w:spacing w:after="0"/>
        <w:rPr>
          <w:sz w:val="24"/>
          <w:szCs w:val="24"/>
        </w:rPr>
      </w:pPr>
    </w:p>
    <w:p w:rsidR="00AF45ED" w:rsidRPr="009775A1" w:rsidRDefault="00AF45ED" w:rsidP="009775A1">
      <w:pPr>
        <w:spacing w:after="0"/>
        <w:rPr>
          <w:sz w:val="24"/>
          <w:szCs w:val="24"/>
        </w:rPr>
      </w:pPr>
      <w:r w:rsidRPr="009775A1">
        <w:rPr>
          <w:sz w:val="24"/>
          <w:szCs w:val="24"/>
        </w:rPr>
        <w:t>At Peripherals Plus we hope to meet all your computer input, output, and storage device needs.  If you ever have any comments or questions, please feel free to contact your service representative, at 800-555-1234.</w:t>
      </w:r>
    </w:p>
    <w:p w:rsidR="00AF45ED" w:rsidRPr="009775A1" w:rsidRDefault="00AF45ED" w:rsidP="009775A1">
      <w:pPr>
        <w:spacing w:after="0"/>
        <w:rPr>
          <w:sz w:val="24"/>
          <w:szCs w:val="24"/>
        </w:rPr>
      </w:pPr>
    </w:p>
    <w:p w:rsidR="00AF45ED" w:rsidRPr="009775A1" w:rsidRDefault="00AF45ED" w:rsidP="009775A1">
      <w:pPr>
        <w:spacing w:after="0"/>
        <w:rPr>
          <w:sz w:val="24"/>
          <w:szCs w:val="24"/>
        </w:rPr>
      </w:pPr>
    </w:p>
    <w:p w:rsidR="00AF45ED" w:rsidRPr="009775A1" w:rsidRDefault="00AF45ED" w:rsidP="009775A1">
      <w:pPr>
        <w:spacing w:after="0"/>
        <w:rPr>
          <w:sz w:val="24"/>
          <w:szCs w:val="24"/>
        </w:rPr>
      </w:pPr>
      <w:r w:rsidRPr="009775A1">
        <w:rPr>
          <w:sz w:val="24"/>
          <w:szCs w:val="24"/>
        </w:rPr>
        <w:t>Sincerely,</w:t>
      </w:r>
    </w:p>
    <w:p w:rsidR="00AF45ED" w:rsidRPr="009775A1" w:rsidRDefault="00AF45ED" w:rsidP="009775A1">
      <w:pPr>
        <w:spacing w:after="0"/>
        <w:rPr>
          <w:sz w:val="24"/>
          <w:szCs w:val="24"/>
        </w:rPr>
      </w:pPr>
    </w:p>
    <w:p w:rsidR="00AF45ED" w:rsidRPr="009775A1" w:rsidRDefault="00AF45ED" w:rsidP="009775A1">
      <w:pPr>
        <w:spacing w:after="0"/>
        <w:rPr>
          <w:sz w:val="24"/>
          <w:szCs w:val="24"/>
        </w:rPr>
      </w:pPr>
    </w:p>
    <w:p w:rsidR="009775A1" w:rsidRDefault="009775A1" w:rsidP="009775A1">
      <w:pPr>
        <w:spacing w:after="0"/>
        <w:rPr>
          <w:sz w:val="24"/>
          <w:szCs w:val="24"/>
        </w:rPr>
      </w:pPr>
    </w:p>
    <w:p w:rsidR="00AF45ED" w:rsidRPr="009775A1" w:rsidRDefault="00AF45ED" w:rsidP="009775A1">
      <w:pPr>
        <w:spacing w:after="0"/>
        <w:rPr>
          <w:sz w:val="24"/>
          <w:szCs w:val="24"/>
        </w:rPr>
      </w:pPr>
      <w:r w:rsidRPr="009775A1">
        <w:rPr>
          <w:sz w:val="24"/>
          <w:szCs w:val="24"/>
        </w:rPr>
        <w:t>Your name</w:t>
      </w:r>
    </w:p>
    <w:p w:rsidR="00AF45ED" w:rsidRPr="009775A1" w:rsidRDefault="00AF45ED" w:rsidP="009775A1">
      <w:pPr>
        <w:spacing w:after="0"/>
        <w:rPr>
          <w:sz w:val="24"/>
          <w:szCs w:val="24"/>
        </w:rPr>
      </w:pPr>
      <w:r w:rsidRPr="009775A1">
        <w:rPr>
          <w:sz w:val="24"/>
          <w:szCs w:val="24"/>
        </w:rPr>
        <w:t>President</w:t>
      </w:r>
    </w:p>
    <w:p w:rsidR="009F3D52" w:rsidRDefault="009F3D52" w:rsidP="009775A1">
      <w:pPr>
        <w:spacing w:after="0"/>
        <w:rPr>
          <w:sz w:val="24"/>
        </w:rPr>
      </w:pPr>
    </w:p>
    <w:p w:rsidR="00D74369" w:rsidRDefault="00D74369" w:rsidP="00AF45ED">
      <w:pPr>
        <w:spacing w:after="0"/>
        <w:rPr>
          <w:sz w:val="24"/>
        </w:rPr>
      </w:pPr>
    </w:p>
    <w:p w:rsidR="009F3D52" w:rsidRDefault="00D6052F" w:rsidP="00AF45ED">
      <w:pPr>
        <w:spacing w:after="0"/>
        <w:rPr>
          <w:sz w:val="24"/>
        </w:rPr>
      </w:pPr>
      <w:r>
        <w:rPr>
          <w:noProof/>
          <w:sz w:val="24"/>
        </w:rPr>
        <w:lastRenderedPageBreak/>
        <w:drawing>
          <wp:inline distT="0" distB="0" distL="0" distR="0">
            <wp:extent cx="2276475" cy="16498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3-Maserati-GranTurismo-Sport-1[1].jpg"/>
                    <pic:cNvPicPr/>
                  </pic:nvPicPr>
                  <pic:blipFill>
                    <a:blip r:embed="rId6">
                      <a:extLst>
                        <a:ext uri="{28A0092B-C50C-407E-A947-70E740481C1C}">
                          <a14:useLocalDpi xmlns:a14="http://schemas.microsoft.com/office/drawing/2010/main" val="0"/>
                        </a:ext>
                      </a:extLst>
                    </a:blip>
                    <a:stretch>
                      <a:fillRect/>
                    </a:stretch>
                  </pic:blipFill>
                  <pic:spPr>
                    <a:xfrm>
                      <a:off x="0" y="0"/>
                      <a:ext cx="2372116" cy="1719211"/>
                    </a:xfrm>
                    <a:prstGeom prst="rect">
                      <a:avLst/>
                    </a:prstGeom>
                  </pic:spPr>
                </pic:pic>
              </a:graphicData>
            </a:graphic>
          </wp:inline>
        </w:drawing>
      </w:r>
    </w:p>
    <w:p w:rsidR="009775A1" w:rsidRDefault="009775A1" w:rsidP="00AF45ED">
      <w:pPr>
        <w:spacing w:after="0"/>
        <w:rPr>
          <w:sz w:val="24"/>
        </w:rPr>
      </w:pPr>
    </w:p>
    <w:p w:rsidR="009775A1" w:rsidRDefault="009775A1" w:rsidP="009775A1">
      <w:pPr>
        <w:spacing w:after="0"/>
        <w:jc w:val="right"/>
        <w:rPr>
          <w:sz w:val="24"/>
        </w:rPr>
      </w:pPr>
      <w:r>
        <w:rPr>
          <w:sz w:val="24"/>
        </w:rPr>
        <w:t>(646) 896-4485</w:t>
      </w:r>
    </w:p>
    <w:p w:rsidR="009775A1" w:rsidRDefault="009775A1" w:rsidP="005A0FE8">
      <w:pPr>
        <w:spacing w:after="0"/>
        <w:jc w:val="right"/>
        <w:rPr>
          <w:sz w:val="24"/>
        </w:rPr>
      </w:pPr>
      <w:r>
        <w:rPr>
          <w:sz w:val="24"/>
        </w:rPr>
        <w:t>14428 B</w:t>
      </w:r>
      <w:r w:rsidR="005A0FE8">
        <w:rPr>
          <w:sz w:val="24"/>
        </w:rPr>
        <w:t>arclay Ave, Flushing, NY. 11355</w:t>
      </w:r>
    </w:p>
    <w:p w:rsidR="009775A1" w:rsidRDefault="009775A1" w:rsidP="0002519C">
      <w:pPr>
        <w:pBdr>
          <w:top w:val="thinThickThinSmallGap" w:sz="18" w:space="1" w:color="auto"/>
        </w:pBdr>
        <w:spacing w:after="0"/>
        <w:rPr>
          <w:sz w:val="24"/>
        </w:rPr>
      </w:pPr>
      <w:r>
        <w:rPr>
          <w:sz w:val="24"/>
        </w:rPr>
        <w:t>Thursday, September 22, 2016</w:t>
      </w:r>
    </w:p>
    <w:p w:rsidR="0002519C" w:rsidRDefault="0002519C" w:rsidP="0002519C">
      <w:pPr>
        <w:pBdr>
          <w:top w:val="thinThickThinSmallGap" w:sz="18" w:space="1" w:color="auto"/>
        </w:pBdr>
        <w:spacing w:after="0"/>
        <w:rPr>
          <w:sz w:val="24"/>
        </w:rPr>
      </w:pPr>
    </w:p>
    <w:p w:rsidR="0002519C" w:rsidRPr="0002519C" w:rsidRDefault="0002519C" w:rsidP="0002519C">
      <w:pPr>
        <w:pBdr>
          <w:top w:val="thinThickThinSmallGap" w:sz="18" w:space="1" w:color="auto"/>
        </w:pBdr>
        <w:spacing w:after="0"/>
        <w:rPr>
          <w:sz w:val="24"/>
          <w:szCs w:val="24"/>
        </w:rPr>
      </w:pPr>
      <w:r w:rsidRPr="0002519C">
        <w:rPr>
          <w:sz w:val="24"/>
          <w:szCs w:val="24"/>
        </w:rPr>
        <w:t>Stu Asser</w:t>
      </w:r>
    </w:p>
    <w:p w:rsidR="0002519C" w:rsidRPr="0002519C" w:rsidRDefault="0002519C" w:rsidP="0002519C">
      <w:pPr>
        <w:pBdr>
          <w:top w:val="thinThickThinSmallGap" w:sz="18" w:space="1" w:color="auto"/>
        </w:pBdr>
        <w:spacing w:after="0"/>
        <w:rPr>
          <w:sz w:val="24"/>
          <w:szCs w:val="24"/>
        </w:rPr>
      </w:pPr>
      <w:r w:rsidRPr="0002519C">
        <w:rPr>
          <w:sz w:val="24"/>
          <w:szCs w:val="24"/>
        </w:rPr>
        <w:t>Queensborough Community College</w:t>
      </w:r>
    </w:p>
    <w:p w:rsidR="0002519C" w:rsidRPr="0002519C" w:rsidRDefault="0002519C" w:rsidP="0002519C">
      <w:pPr>
        <w:spacing w:after="0"/>
        <w:rPr>
          <w:sz w:val="24"/>
          <w:szCs w:val="24"/>
        </w:rPr>
      </w:pPr>
      <w:r w:rsidRPr="0002519C">
        <w:rPr>
          <w:sz w:val="24"/>
          <w:szCs w:val="24"/>
        </w:rPr>
        <w:t>234-15 56 Avenue</w:t>
      </w:r>
    </w:p>
    <w:p w:rsidR="0002519C" w:rsidRPr="0002519C" w:rsidRDefault="0002519C" w:rsidP="0002519C">
      <w:pPr>
        <w:spacing w:after="0"/>
        <w:rPr>
          <w:sz w:val="24"/>
          <w:szCs w:val="24"/>
        </w:rPr>
      </w:pPr>
      <w:r w:rsidRPr="0002519C">
        <w:rPr>
          <w:sz w:val="24"/>
          <w:szCs w:val="24"/>
        </w:rPr>
        <w:t>Bayside, NY 11364</w:t>
      </w:r>
    </w:p>
    <w:p w:rsidR="0002519C" w:rsidRDefault="0002519C" w:rsidP="0002519C">
      <w:pPr>
        <w:spacing w:after="0"/>
        <w:rPr>
          <w:sz w:val="24"/>
          <w:szCs w:val="24"/>
        </w:rPr>
      </w:pPr>
    </w:p>
    <w:p w:rsidR="0002519C" w:rsidRDefault="0002519C" w:rsidP="0002519C">
      <w:pPr>
        <w:spacing w:after="0"/>
        <w:rPr>
          <w:sz w:val="24"/>
          <w:szCs w:val="24"/>
        </w:rPr>
      </w:pPr>
      <w:r>
        <w:rPr>
          <w:sz w:val="24"/>
          <w:szCs w:val="24"/>
        </w:rPr>
        <w:t>Dear Mr. Asser:</w:t>
      </w:r>
    </w:p>
    <w:p w:rsidR="0002519C" w:rsidRDefault="0002519C" w:rsidP="0002519C">
      <w:pPr>
        <w:spacing w:after="0"/>
        <w:rPr>
          <w:sz w:val="24"/>
          <w:szCs w:val="24"/>
        </w:rPr>
      </w:pPr>
    </w:p>
    <w:p w:rsidR="00722A32" w:rsidRDefault="00722A32" w:rsidP="00722A32">
      <w:pPr>
        <w:spacing w:after="0"/>
        <w:jc w:val="both"/>
        <w:rPr>
          <w:noProof/>
          <w:sz w:val="24"/>
        </w:rPr>
      </w:pPr>
      <w:r>
        <w:rPr>
          <w:sz w:val="24"/>
        </w:rPr>
        <w:t xml:space="preserve">I am so glad, I have the </w:t>
      </w:r>
      <w:r w:rsidRPr="00722A32">
        <w:rPr>
          <w:noProof/>
          <w:sz w:val="24"/>
        </w:rPr>
        <w:t>opp</w:t>
      </w:r>
      <w:r>
        <w:rPr>
          <w:noProof/>
          <w:sz w:val="24"/>
        </w:rPr>
        <w:t>or</w:t>
      </w:r>
      <w:r w:rsidRPr="00722A32">
        <w:rPr>
          <w:noProof/>
          <w:sz w:val="24"/>
        </w:rPr>
        <w:t>tunity</w:t>
      </w:r>
      <w:r>
        <w:rPr>
          <w:sz w:val="24"/>
        </w:rPr>
        <w:t xml:space="preserve"> to come and study </w:t>
      </w:r>
      <w:r>
        <w:rPr>
          <w:noProof/>
          <w:sz w:val="24"/>
        </w:rPr>
        <w:t>at</w:t>
      </w:r>
      <w:r>
        <w:rPr>
          <w:sz w:val="24"/>
        </w:rPr>
        <w:t xml:space="preserve"> the Queensborough Community College. I have been away from the school for almost 10 years. At the beginning of this </w:t>
      </w:r>
      <w:r w:rsidRPr="00722A32">
        <w:rPr>
          <w:noProof/>
          <w:sz w:val="24"/>
        </w:rPr>
        <w:t>se</w:t>
      </w:r>
      <w:r>
        <w:rPr>
          <w:noProof/>
          <w:sz w:val="24"/>
        </w:rPr>
        <w:t>me</w:t>
      </w:r>
      <w:r w:rsidRPr="00722A32">
        <w:rPr>
          <w:noProof/>
          <w:sz w:val="24"/>
        </w:rPr>
        <w:t>ster</w:t>
      </w:r>
      <w:r>
        <w:rPr>
          <w:sz w:val="24"/>
        </w:rPr>
        <w:t xml:space="preserve">, I am worried about myself, and always question myself am I still able to study again? However, the student manager </w:t>
      </w:r>
      <w:r w:rsidRPr="00722A32">
        <w:rPr>
          <w:noProof/>
          <w:sz w:val="24"/>
        </w:rPr>
        <w:t>Mrs</w:t>
      </w:r>
      <w:r>
        <w:rPr>
          <w:noProof/>
          <w:sz w:val="24"/>
        </w:rPr>
        <w:t>.</w:t>
      </w:r>
      <w:r>
        <w:rPr>
          <w:sz w:val="24"/>
        </w:rPr>
        <w:t xml:space="preserve"> Cole who works for ASAP program helps me a lot. We meet twice a month, she would like to give the information what I should take the </w:t>
      </w:r>
      <w:r w:rsidRPr="00722A32">
        <w:rPr>
          <w:noProof/>
          <w:sz w:val="24"/>
        </w:rPr>
        <w:t>ben</w:t>
      </w:r>
      <w:r>
        <w:rPr>
          <w:noProof/>
          <w:sz w:val="24"/>
        </w:rPr>
        <w:t>e</w:t>
      </w:r>
      <w:r w:rsidRPr="00722A32">
        <w:rPr>
          <w:noProof/>
          <w:sz w:val="24"/>
        </w:rPr>
        <w:t>fit</w:t>
      </w:r>
      <w:r>
        <w:rPr>
          <w:sz w:val="24"/>
        </w:rPr>
        <w:t xml:space="preserve"> from the school and also take care how I follow the class. Furthermore, if I have something </w:t>
      </w:r>
      <w:r>
        <w:rPr>
          <w:noProof/>
          <w:sz w:val="24"/>
        </w:rPr>
        <w:t>t</w:t>
      </w:r>
      <w:r w:rsidRPr="00722A32">
        <w:rPr>
          <w:noProof/>
          <w:sz w:val="24"/>
        </w:rPr>
        <w:t>hat</w:t>
      </w:r>
      <w:r>
        <w:rPr>
          <w:sz w:val="24"/>
        </w:rPr>
        <w:t xml:space="preserve"> I cannot solve, she is always there and ready to jump in it. Thus, that really makes my college life </w:t>
      </w:r>
      <w:r w:rsidRPr="00722A32">
        <w:rPr>
          <w:noProof/>
          <w:sz w:val="24"/>
        </w:rPr>
        <w:t>way t</w:t>
      </w:r>
      <w:r>
        <w:rPr>
          <w:noProof/>
          <w:sz w:val="24"/>
        </w:rPr>
        <w:t>o</w:t>
      </w:r>
      <w:r w:rsidRPr="00722A32">
        <w:rPr>
          <w:noProof/>
          <w:sz w:val="24"/>
        </w:rPr>
        <w:t>o</w:t>
      </w:r>
      <w:r>
        <w:rPr>
          <w:sz w:val="24"/>
        </w:rPr>
        <w:t xml:space="preserve"> easy. I am </w:t>
      </w:r>
      <w:r>
        <w:rPr>
          <w:noProof/>
          <w:sz w:val="24"/>
        </w:rPr>
        <w:t xml:space="preserve">so </w:t>
      </w:r>
      <w:r w:rsidRPr="00722A32">
        <w:rPr>
          <w:noProof/>
          <w:sz w:val="24"/>
        </w:rPr>
        <w:t>appreciative</w:t>
      </w:r>
      <w:r>
        <w:rPr>
          <w:noProof/>
          <w:sz w:val="24"/>
        </w:rPr>
        <w:t xml:space="preserve"> the QCC is offering not only the nice </w:t>
      </w:r>
      <w:r w:rsidRPr="00722A32">
        <w:rPr>
          <w:noProof/>
          <w:sz w:val="24"/>
        </w:rPr>
        <w:t>environment</w:t>
      </w:r>
      <w:r>
        <w:rPr>
          <w:noProof/>
          <w:sz w:val="24"/>
        </w:rPr>
        <w:t xml:space="preserve"> but the  good student adviser service also. As a student who can be </w:t>
      </w:r>
      <w:r w:rsidRPr="00722A32">
        <w:rPr>
          <w:noProof/>
          <w:sz w:val="24"/>
        </w:rPr>
        <w:t>stud</w:t>
      </w:r>
      <w:r>
        <w:rPr>
          <w:noProof/>
          <w:sz w:val="24"/>
        </w:rPr>
        <w:t>y</w:t>
      </w:r>
      <w:r w:rsidRPr="00722A32">
        <w:rPr>
          <w:noProof/>
          <w:sz w:val="24"/>
        </w:rPr>
        <w:t>ing</w:t>
      </w:r>
      <w:r>
        <w:rPr>
          <w:noProof/>
          <w:sz w:val="24"/>
        </w:rPr>
        <w:t xml:space="preserve"> and </w:t>
      </w:r>
      <w:r w:rsidRPr="00722A32">
        <w:rPr>
          <w:noProof/>
          <w:sz w:val="24"/>
        </w:rPr>
        <w:t>liv</w:t>
      </w:r>
      <w:r>
        <w:rPr>
          <w:noProof/>
          <w:sz w:val="24"/>
        </w:rPr>
        <w:t>e o</w:t>
      </w:r>
      <w:r w:rsidRPr="00722A32">
        <w:rPr>
          <w:noProof/>
          <w:sz w:val="24"/>
        </w:rPr>
        <w:t>n</w:t>
      </w:r>
      <w:r>
        <w:rPr>
          <w:noProof/>
          <w:sz w:val="24"/>
        </w:rPr>
        <w:t xml:space="preserve"> this campus is so lucky.</w:t>
      </w:r>
    </w:p>
    <w:p w:rsidR="00722A32" w:rsidRDefault="00722A32" w:rsidP="0002519C">
      <w:pPr>
        <w:spacing w:after="0"/>
        <w:rPr>
          <w:noProof/>
          <w:sz w:val="24"/>
        </w:rPr>
      </w:pPr>
    </w:p>
    <w:p w:rsidR="00722A32" w:rsidRDefault="00722A32" w:rsidP="0002519C">
      <w:pPr>
        <w:spacing w:after="0"/>
        <w:rPr>
          <w:noProof/>
          <w:sz w:val="24"/>
        </w:rPr>
      </w:pPr>
      <w:r>
        <w:rPr>
          <w:noProof/>
          <w:sz w:val="24"/>
        </w:rPr>
        <w:t>Thank You.</w:t>
      </w:r>
    </w:p>
    <w:p w:rsidR="00722A32" w:rsidRDefault="00722A32" w:rsidP="0002519C">
      <w:pPr>
        <w:spacing w:after="0"/>
        <w:rPr>
          <w:noProof/>
          <w:sz w:val="24"/>
        </w:rPr>
      </w:pPr>
    </w:p>
    <w:p w:rsidR="005A0FE8" w:rsidRDefault="005A0FE8" w:rsidP="0002519C">
      <w:pPr>
        <w:spacing w:after="0"/>
        <w:rPr>
          <w:noProof/>
          <w:sz w:val="24"/>
        </w:rPr>
      </w:pPr>
    </w:p>
    <w:p w:rsidR="00722A32" w:rsidRDefault="00722A32" w:rsidP="0002519C">
      <w:pPr>
        <w:spacing w:after="0"/>
        <w:rPr>
          <w:noProof/>
          <w:sz w:val="24"/>
        </w:rPr>
      </w:pPr>
      <w:r>
        <w:rPr>
          <w:noProof/>
          <w:sz w:val="24"/>
        </w:rPr>
        <w:t>Sincerely,</w:t>
      </w:r>
    </w:p>
    <w:p w:rsidR="00722A32" w:rsidRDefault="00722A32" w:rsidP="0002519C">
      <w:pPr>
        <w:spacing w:after="0"/>
        <w:rPr>
          <w:noProof/>
          <w:sz w:val="24"/>
        </w:rPr>
      </w:pPr>
    </w:p>
    <w:p w:rsidR="00722A32" w:rsidRDefault="00722A32" w:rsidP="0002519C">
      <w:pPr>
        <w:spacing w:after="0"/>
        <w:rPr>
          <w:noProof/>
          <w:sz w:val="24"/>
        </w:rPr>
      </w:pPr>
    </w:p>
    <w:p w:rsidR="00722A32" w:rsidRDefault="00722A32" w:rsidP="0002519C">
      <w:pPr>
        <w:spacing w:after="0"/>
        <w:rPr>
          <w:noProof/>
          <w:sz w:val="24"/>
        </w:rPr>
      </w:pPr>
      <w:bookmarkStart w:id="0" w:name="_GoBack"/>
      <w:bookmarkEnd w:id="0"/>
    </w:p>
    <w:p w:rsidR="00722A32" w:rsidRDefault="00722A32" w:rsidP="0002519C">
      <w:pPr>
        <w:spacing w:after="0"/>
        <w:rPr>
          <w:noProof/>
          <w:sz w:val="24"/>
        </w:rPr>
      </w:pPr>
      <w:r>
        <w:rPr>
          <w:noProof/>
          <w:sz w:val="24"/>
        </w:rPr>
        <w:t>Xin Shen</w:t>
      </w:r>
    </w:p>
    <w:p w:rsidR="00722A32" w:rsidRPr="009F3D52" w:rsidRDefault="00722A32" w:rsidP="0002519C">
      <w:pPr>
        <w:spacing w:after="0"/>
        <w:rPr>
          <w:sz w:val="24"/>
        </w:rPr>
      </w:pPr>
      <w:r>
        <w:rPr>
          <w:noProof/>
          <w:sz w:val="24"/>
        </w:rPr>
        <w:t>QCC Student</w:t>
      </w:r>
    </w:p>
    <w:sectPr w:rsidR="00722A32" w:rsidRPr="009F3D52" w:rsidSect="0002519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wNbQwMjE0MDQxNDdR0lEKTi0uzszPAykwrAUAb4yKwiwAAAA="/>
  </w:docVars>
  <w:rsids>
    <w:rsidRoot w:val="009F3D52"/>
    <w:rsid w:val="0002519C"/>
    <w:rsid w:val="005A0FE8"/>
    <w:rsid w:val="00722A32"/>
    <w:rsid w:val="00856BD8"/>
    <w:rsid w:val="009775A1"/>
    <w:rsid w:val="009F3D52"/>
    <w:rsid w:val="00AF45ED"/>
    <w:rsid w:val="00BF107B"/>
    <w:rsid w:val="00D6052F"/>
    <w:rsid w:val="00D74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CA1F"/>
  <w15:chartTrackingRefBased/>
  <w15:docId w15:val="{F7648607-6452-45DC-B7C0-771D370C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052F"/>
  </w:style>
  <w:style w:type="paragraph" w:styleId="Heading1">
    <w:name w:val="heading 1"/>
    <w:basedOn w:val="Normal"/>
    <w:next w:val="Normal"/>
    <w:link w:val="Heading1Char"/>
    <w:uiPriority w:val="9"/>
    <w:qFormat/>
    <w:rsid w:val="00D6052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6052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6052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6052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6052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6052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6052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6052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6052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F3D52"/>
  </w:style>
  <w:style w:type="character" w:customStyle="1" w:styleId="DateChar">
    <w:name w:val="Date Char"/>
    <w:basedOn w:val="DefaultParagraphFont"/>
    <w:link w:val="Date"/>
    <w:uiPriority w:val="99"/>
    <w:semiHidden/>
    <w:rsid w:val="009F3D52"/>
  </w:style>
  <w:style w:type="character" w:customStyle="1" w:styleId="Heading1Char">
    <w:name w:val="Heading 1 Char"/>
    <w:basedOn w:val="DefaultParagraphFont"/>
    <w:link w:val="Heading1"/>
    <w:uiPriority w:val="9"/>
    <w:rsid w:val="00D6052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605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6052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6052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6052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6052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6052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6052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6052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6052F"/>
    <w:pPr>
      <w:spacing w:line="240" w:lineRule="auto"/>
    </w:pPr>
    <w:rPr>
      <w:b/>
      <w:bCs/>
      <w:smallCaps/>
      <w:color w:val="44546A" w:themeColor="text2"/>
    </w:rPr>
  </w:style>
  <w:style w:type="paragraph" w:styleId="Title">
    <w:name w:val="Title"/>
    <w:basedOn w:val="Normal"/>
    <w:next w:val="Normal"/>
    <w:link w:val="TitleChar"/>
    <w:uiPriority w:val="10"/>
    <w:qFormat/>
    <w:rsid w:val="00D6052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052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052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6052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6052F"/>
    <w:rPr>
      <w:b/>
      <w:bCs/>
    </w:rPr>
  </w:style>
  <w:style w:type="character" w:styleId="Emphasis">
    <w:name w:val="Emphasis"/>
    <w:basedOn w:val="DefaultParagraphFont"/>
    <w:uiPriority w:val="20"/>
    <w:qFormat/>
    <w:rsid w:val="00D6052F"/>
    <w:rPr>
      <w:i/>
      <w:iCs/>
    </w:rPr>
  </w:style>
  <w:style w:type="paragraph" w:styleId="NoSpacing">
    <w:name w:val="No Spacing"/>
    <w:uiPriority w:val="1"/>
    <w:qFormat/>
    <w:rsid w:val="00D6052F"/>
    <w:pPr>
      <w:spacing w:after="0" w:line="240" w:lineRule="auto"/>
    </w:pPr>
  </w:style>
  <w:style w:type="paragraph" w:styleId="Quote">
    <w:name w:val="Quote"/>
    <w:basedOn w:val="Normal"/>
    <w:next w:val="Normal"/>
    <w:link w:val="QuoteChar"/>
    <w:uiPriority w:val="29"/>
    <w:qFormat/>
    <w:rsid w:val="00D6052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052F"/>
    <w:rPr>
      <w:color w:val="44546A" w:themeColor="text2"/>
      <w:sz w:val="24"/>
      <w:szCs w:val="24"/>
    </w:rPr>
  </w:style>
  <w:style w:type="paragraph" w:styleId="IntenseQuote">
    <w:name w:val="Intense Quote"/>
    <w:basedOn w:val="Normal"/>
    <w:next w:val="Normal"/>
    <w:link w:val="IntenseQuoteChar"/>
    <w:uiPriority w:val="30"/>
    <w:qFormat/>
    <w:rsid w:val="00D6052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052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052F"/>
    <w:rPr>
      <w:i/>
      <w:iCs/>
      <w:color w:val="595959" w:themeColor="text1" w:themeTint="A6"/>
    </w:rPr>
  </w:style>
  <w:style w:type="character" w:styleId="IntenseEmphasis">
    <w:name w:val="Intense Emphasis"/>
    <w:basedOn w:val="DefaultParagraphFont"/>
    <w:uiPriority w:val="21"/>
    <w:qFormat/>
    <w:rsid w:val="00D6052F"/>
    <w:rPr>
      <w:b/>
      <w:bCs/>
      <w:i/>
      <w:iCs/>
    </w:rPr>
  </w:style>
  <w:style w:type="character" w:styleId="SubtleReference">
    <w:name w:val="Subtle Reference"/>
    <w:basedOn w:val="DefaultParagraphFont"/>
    <w:uiPriority w:val="31"/>
    <w:qFormat/>
    <w:rsid w:val="00D6052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052F"/>
    <w:rPr>
      <w:b/>
      <w:bCs/>
      <w:smallCaps/>
      <w:color w:val="44546A" w:themeColor="text2"/>
      <w:u w:val="single"/>
    </w:rPr>
  </w:style>
  <w:style w:type="character" w:styleId="BookTitle">
    <w:name w:val="Book Title"/>
    <w:basedOn w:val="DefaultParagraphFont"/>
    <w:uiPriority w:val="33"/>
    <w:qFormat/>
    <w:rsid w:val="00D6052F"/>
    <w:rPr>
      <w:b/>
      <w:bCs/>
      <w:smallCaps/>
      <w:spacing w:val="10"/>
    </w:rPr>
  </w:style>
  <w:style w:type="paragraph" w:styleId="TOCHeading">
    <w:name w:val="TOC Heading"/>
    <w:basedOn w:val="Heading1"/>
    <w:next w:val="Normal"/>
    <w:uiPriority w:val="39"/>
    <w:semiHidden/>
    <w:unhideWhenUsed/>
    <w:qFormat/>
    <w:rsid w:val="00D605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E1D3-FBC2-4BC1-84D0-B2237E7B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6</cp:revision>
  <dcterms:created xsi:type="dcterms:W3CDTF">2016-09-22T21:03:00Z</dcterms:created>
  <dcterms:modified xsi:type="dcterms:W3CDTF">2016-09-22T22:03:00Z</dcterms:modified>
</cp:coreProperties>
</file>