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22A" w:rsidRDefault="005814AD" w:rsidP="003E022A">
      <w:pPr>
        <w:jc w:val="center"/>
        <w:rPr>
          <w:rFonts w:ascii="黑体" w:eastAsia="黑体" w:hAnsi="黑体" w:cs="Times New Roman"/>
          <w:b/>
          <w:sz w:val="44"/>
          <w:szCs w:val="44"/>
        </w:rPr>
      </w:pPr>
      <w:bookmarkStart w:id="0" w:name="_GoBack"/>
      <w:bookmarkEnd w:id="0"/>
      <w:r w:rsidRPr="003E022A">
        <w:rPr>
          <w:rFonts w:ascii="黑体" w:eastAsia="黑体" w:hAnsi="黑体" w:cs="Times New Roman" w:hint="eastAsia"/>
          <w:b/>
          <w:sz w:val="44"/>
          <w:szCs w:val="44"/>
        </w:rPr>
        <w:t>实验四</w:t>
      </w:r>
      <w:r w:rsidRPr="003E022A">
        <w:rPr>
          <w:rFonts w:ascii="黑体" w:eastAsia="黑体" w:hAnsi="黑体" w:cs="Times New Roman"/>
          <w:b/>
          <w:sz w:val="44"/>
          <w:szCs w:val="44"/>
        </w:rPr>
        <w:t xml:space="preserve"> QTP</w:t>
      </w:r>
      <w:r w:rsidRPr="003E022A">
        <w:rPr>
          <w:rFonts w:ascii="黑体" w:eastAsia="黑体" w:hAnsi="黑体" w:cs="Times New Roman" w:hint="eastAsia"/>
          <w:b/>
          <w:sz w:val="44"/>
          <w:szCs w:val="44"/>
        </w:rPr>
        <w:t>实验</w:t>
      </w:r>
    </w:p>
    <w:p w:rsidR="005814AD" w:rsidRPr="003E022A" w:rsidRDefault="003E022A" w:rsidP="003E022A">
      <w:pPr>
        <w:jc w:val="center"/>
        <w:rPr>
          <w:rFonts w:ascii="楷体" w:eastAsia="楷体" w:hAnsi="楷体"/>
        </w:rPr>
      </w:pPr>
      <w:r w:rsidRPr="004124DE">
        <w:rPr>
          <w:rFonts w:ascii="楷体" w:eastAsia="楷体" w:hAnsi="楷体" w:hint="eastAsia"/>
        </w:rPr>
        <w:t>班级：信1405-1班    学号：20142863     姓名：杨程鑫</w:t>
      </w:r>
    </w:p>
    <w:p w:rsidR="005814AD" w:rsidRPr="003E022A" w:rsidRDefault="005814AD" w:rsidP="00321EAA">
      <w:pPr>
        <w:pStyle w:val="a6"/>
        <w:tabs>
          <w:tab w:val="left" w:pos="180"/>
        </w:tabs>
        <w:snapToGrid w:val="0"/>
        <w:spacing w:beforeLines="50" w:afterLines="50" w:line="360" w:lineRule="auto"/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一、</w:t>
      </w:r>
      <w:r w:rsidRPr="00CA2224">
        <w:rPr>
          <w:rFonts w:cs="宋体" w:hint="eastAsia"/>
          <w:b/>
          <w:bCs/>
          <w:sz w:val="24"/>
          <w:szCs w:val="24"/>
        </w:rPr>
        <w:t>实验目的</w:t>
      </w:r>
    </w:p>
    <w:p w:rsidR="005814AD" w:rsidRPr="008A3A8C" w:rsidRDefault="00615A49" w:rsidP="008A3A8C">
      <w:pPr>
        <w:pStyle w:val="a6"/>
        <w:tabs>
          <w:tab w:val="left" w:pos="180"/>
        </w:tabs>
        <w:snapToGrid w:val="0"/>
        <w:spacing w:line="360" w:lineRule="auto"/>
        <w:ind w:left="540"/>
        <w:rPr>
          <w:rFonts w:ascii="宋体" w:cs="宋体"/>
          <w:sz w:val="21"/>
          <w:szCs w:val="21"/>
        </w:rPr>
      </w:pPr>
      <w:r w:rsidRPr="008A3A8C">
        <w:rPr>
          <w:rFonts w:ascii="宋体" w:hAnsi="宋体" w:cs="宋体"/>
          <w:sz w:val="21"/>
          <w:szCs w:val="21"/>
        </w:rPr>
        <w:fldChar w:fldCharType="begin"/>
      </w:r>
      <w:r w:rsidR="005814AD" w:rsidRPr="008A3A8C">
        <w:rPr>
          <w:rFonts w:ascii="宋体" w:hAnsi="宋体" w:cs="宋体"/>
          <w:sz w:val="21"/>
          <w:szCs w:val="21"/>
        </w:rPr>
        <w:instrText xml:space="preserve"> = 1 \* Arabic </w:instrText>
      </w:r>
      <w:r w:rsidRPr="008A3A8C">
        <w:rPr>
          <w:rFonts w:ascii="宋体" w:hAnsi="宋体" w:cs="宋体"/>
          <w:sz w:val="21"/>
          <w:szCs w:val="21"/>
        </w:rPr>
        <w:fldChar w:fldCharType="separate"/>
      </w:r>
      <w:r w:rsidR="005814AD" w:rsidRPr="008A3A8C">
        <w:rPr>
          <w:rFonts w:ascii="宋体" w:hAnsi="宋体" w:cs="宋体"/>
          <w:sz w:val="21"/>
          <w:szCs w:val="21"/>
        </w:rPr>
        <w:t>1</w:t>
      </w:r>
      <w:r w:rsidRPr="008A3A8C">
        <w:rPr>
          <w:rFonts w:ascii="宋体" w:hAnsi="宋体" w:cs="宋体"/>
          <w:sz w:val="21"/>
          <w:szCs w:val="21"/>
        </w:rPr>
        <w:fldChar w:fldCharType="end"/>
      </w:r>
      <w:r w:rsidR="005814AD" w:rsidRPr="008A3A8C">
        <w:rPr>
          <w:rFonts w:ascii="宋体" w:hAnsi="宋体" w:cs="宋体" w:hint="eastAsia"/>
          <w:sz w:val="21"/>
          <w:szCs w:val="21"/>
        </w:rPr>
        <w:t>、理解和掌握自动化测试的基本原理和方法。</w:t>
      </w:r>
      <w:r w:rsidR="005814AD" w:rsidRPr="008A3A8C">
        <w:rPr>
          <w:rFonts w:ascii="宋体" w:cs="宋体"/>
          <w:sz w:val="21"/>
          <w:szCs w:val="21"/>
        </w:rPr>
        <w:t> </w:t>
      </w:r>
    </w:p>
    <w:p w:rsidR="005814AD" w:rsidRPr="001D4409" w:rsidRDefault="005814AD" w:rsidP="008A3A8C">
      <w:pPr>
        <w:pStyle w:val="a6"/>
        <w:tabs>
          <w:tab w:val="left" w:pos="180"/>
        </w:tabs>
        <w:snapToGrid w:val="0"/>
        <w:spacing w:line="360" w:lineRule="auto"/>
        <w:ind w:left="540"/>
        <w:rPr>
          <w:rFonts w:ascii="宋体" w:cs="宋体"/>
        </w:rPr>
      </w:pPr>
      <w:r w:rsidRPr="008A3A8C">
        <w:rPr>
          <w:rFonts w:ascii="宋体" w:hAnsi="宋体" w:cs="宋体"/>
          <w:sz w:val="21"/>
          <w:szCs w:val="21"/>
        </w:rPr>
        <w:t>2</w:t>
      </w:r>
      <w:r w:rsidRPr="008A3A8C">
        <w:rPr>
          <w:rFonts w:ascii="宋体" w:hAnsi="宋体" w:cs="宋体" w:hint="eastAsia"/>
          <w:sz w:val="21"/>
          <w:szCs w:val="21"/>
        </w:rPr>
        <w:t>、掌握</w:t>
      </w:r>
      <w:r w:rsidRPr="008A3A8C">
        <w:rPr>
          <w:rFonts w:ascii="宋体" w:hAnsi="宋体" w:cs="宋体"/>
          <w:sz w:val="21"/>
          <w:szCs w:val="21"/>
        </w:rPr>
        <w:t>QTP</w:t>
      </w:r>
      <w:r w:rsidRPr="008A3A8C">
        <w:rPr>
          <w:rFonts w:ascii="宋体" w:hAnsi="宋体" w:cs="宋体" w:hint="eastAsia"/>
          <w:sz w:val="21"/>
          <w:szCs w:val="21"/>
        </w:rPr>
        <w:t>录制及回放测试脚本的方法。</w:t>
      </w:r>
      <w:r w:rsidRPr="001D4409">
        <w:rPr>
          <w:rFonts w:ascii="宋体" w:cs="宋体"/>
        </w:rPr>
        <w:t> </w:t>
      </w:r>
    </w:p>
    <w:p w:rsidR="005814AD" w:rsidRPr="003E022A" w:rsidRDefault="005814AD" w:rsidP="00321EAA">
      <w:pPr>
        <w:pStyle w:val="a6"/>
        <w:tabs>
          <w:tab w:val="left" w:pos="180"/>
        </w:tabs>
        <w:snapToGrid w:val="0"/>
        <w:spacing w:beforeLines="50" w:afterLines="50" w:line="360" w:lineRule="auto"/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二、</w:t>
      </w:r>
      <w:r w:rsidRPr="00CA2224">
        <w:rPr>
          <w:rFonts w:cs="宋体" w:hint="eastAsia"/>
          <w:b/>
          <w:bCs/>
          <w:sz w:val="24"/>
          <w:szCs w:val="24"/>
        </w:rPr>
        <w:t>实验要求</w:t>
      </w:r>
    </w:p>
    <w:p w:rsidR="005814AD" w:rsidRDefault="005814AD" w:rsidP="008A3A8C">
      <w:pPr>
        <w:pStyle w:val="a6"/>
        <w:tabs>
          <w:tab w:val="left" w:pos="180"/>
        </w:tabs>
        <w:snapToGrid w:val="0"/>
        <w:spacing w:line="360" w:lineRule="auto"/>
        <w:ind w:left="540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1</w:t>
      </w:r>
      <w:r>
        <w:rPr>
          <w:rFonts w:ascii="宋体" w:hAnsi="宋体" w:cs="宋体" w:hint="eastAsia"/>
          <w:sz w:val="21"/>
          <w:szCs w:val="21"/>
        </w:rPr>
        <w:t>、</w:t>
      </w:r>
      <w:r w:rsidRPr="008A3A8C">
        <w:rPr>
          <w:rFonts w:ascii="宋体" w:hAnsi="宋体" w:cs="宋体" w:hint="eastAsia"/>
          <w:sz w:val="21"/>
          <w:szCs w:val="21"/>
        </w:rPr>
        <w:t>使用</w:t>
      </w:r>
      <w:r w:rsidRPr="008A3A8C">
        <w:rPr>
          <w:rFonts w:ascii="宋体" w:hAnsi="宋体" w:cs="宋体"/>
          <w:sz w:val="21"/>
          <w:szCs w:val="21"/>
        </w:rPr>
        <w:t>QTP</w:t>
      </w:r>
      <w:r w:rsidRPr="008A3A8C">
        <w:rPr>
          <w:rFonts w:ascii="宋体" w:hAnsi="宋体" w:cs="宋体" w:hint="eastAsia"/>
          <w:sz w:val="21"/>
          <w:szCs w:val="21"/>
        </w:rPr>
        <w:t>对被测程序进行脚本录制和回放，掌握录制及回放的操作步骤。</w:t>
      </w:r>
      <w:r w:rsidRPr="008A3A8C">
        <w:rPr>
          <w:rFonts w:ascii="宋体" w:cs="宋体"/>
          <w:sz w:val="21"/>
          <w:szCs w:val="21"/>
        </w:rPr>
        <w:t> </w:t>
      </w:r>
    </w:p>
    <w:p w:rsidR="005814AD" w:rsidRPr="008A3A8C" w:rsidRDefault="005814AD" w:rsidP="008A3A8C">
      <w:pPr>
        <w:pStyle w:val="a6"/>
        <w:tabs>
          <w:tab w:val="left" w:pos="180"/>
        </w:tabs>
        <w:snapToGrid w:val="0"/>
        <w:spacing w:line="360" w:lineRule="auto"/>
        <w:ind w:left="540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2</w:t>
      </w:r>
      <w:r>
        <w:rPr>
          <w:rFonts w:ascii="宋体" w:hAnsi="宋体" w:cs="宋体" w:hint="eastAsia"/>
          <w:sz w:val="21"/>
          <w:szCs w:val="21"/>
        </w:rPr>
        <w:t>、</w:t>
      </w:r>
      <w:r w:rsidRPr="008A3A8C">
        <w:rPr>
          <w:rFonts w:ascii="宋体" w:hAnsi="宋体" w:cs="宋体" w:hint="eastAsia"/>
          <w:sz w:val="21"/>
          <w:szCs w:val="21"/>
        </w:rPr>
        <w:t>掌握对测试脚本中相关测试数据的参数化方法。</w:t>
      </w:r>
    </w:p>
    <w:p w:rsidR="005814AD" w:rsidRPr="003E022A" w:rsidRDefault="005814AD" w:rsidP="00321EAA">
      <w:pPr>
        <w:pStyle w:val="a6"/>
        <w:tabs>
          <w:tab w:val="left" w:pos="180"/>
        </w:tabs>
        <w:snapToGrid w:val="0"/>
        <w:spacing w:beforeLines="50" w:afterLines="50" w:line="360" w:lineRule="auto"/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三</w:t>
      </w:r>
      <w:r w:rsidRPr="00147B88">
        <w:rPr>
          <w:rFonts w:cs="宋体" w:hint="eastAsia"/>
          <w:b/>
          <w:bCs/>
          <w:sz w:val="24"/>
          <w:szCs w:val="24"/>
        </w:rPr>
        <w:t>、实验</w:t>
      </w:r>
      <w:r>
        <w:rPr>
          <w:rFonts w:cs="宋体" w:hint="eastAsia"/>
          <w:b/>
          <w:bCs/>
          <w:sz w:val="24"/>
          <w:szCs w:val="24"/>
        </w:rPr>
        <w:t>内容</w:t>
      </w:r>
    </w:p>
    <w:p w:rsidR="005814AD" w:rsidRPr="003E022A" w:rsidRDefault="003423D4" w:rsidP="003E022A">
      <w:pPr>
        <w:spacing w:line="360" w:lineRule="auto"/>
        <w:ind w:firstLineChars="200" w:firstLine="422"/>
        <w:rPr>
          <w:rFonts w:ascii="黑体" w:eastAsia="黑体" w:hAnsi="黑体" w:cs="Times New Roman"/>
          <w:b/>
          <w:color w:val="FF0000"/>
        </w:rPr>
      </w:pPr>
      <w:r w:rsidRPr="003E022A">
        <w:rPr>
          <w:rFonts w:ascii="黑体" w:eastAsia="黑体" w:hAnsi="黑体" w:cs="宋体" w:hint="eastAsia"/>
          <w:b/>
          <w:color w:val="FF0000"/>
        </w:rPr>
        <w:t>石家庄铁道大学校园网自助平台登陆功能</w:t>
      </w:r>
      <w:r w:rsidR="005814AD" w:rsidRPr="003E022A">
        <w:rPr>
          <w:rFonts w:ascii="黑体" w:eastAsia="黑体" w:hAnsi="黑体" w:cs="宋体" w:hint="eastAsia"/>
          <w:b/>
          <w:color w:val="FF0000"/>
        </w:rPr>
        <w:t>测试。</w:t>
      </w:r>
    </w:p>
    <w:p w:rsidR="005814AD" w:rsidRPr="002F7E8D" w:rsidRDefault="005814AD" w:rsidP="0078189B">
      <w:pPr>
        <w:spacing w:line="360" w:lineRule="auto"/>
        <w:ind w:firstLineChars="200" w:firstLine="420"/>
        <w:rPr>
          <w:rFonts w:cs="Times New Roman"/>
        </w:rPr>
      </w:pPr>
      <w:r w:rsidRPr="002F7E8D">
        <w:t>QTP</w:t>
      </w:r>
      <w:r w:rsidRPr="002F7E8D">
        <w:rPr>
          <w:rFonts w:cs="宋体" w:hint="eastAsia"/>
        </w:rPr>
        <w:t>进行功能测试的测试流程的五个步骤：</w:t>
      </w:r>
    </w:p>
    <w:p w:rsidR="005814AD" w:rsidRPr="003E022A" w:rsidRDefault="005814AD" w:rsidP="003E022A">
      <w:pPr>
        <w:spacing w:line="360" w:lineRule="auto"/>
        <w:ind w:firstLineChars="200" w:firstLine="422"/>
        <w:rPr>
          <w:rFonts w:ascii="黑体" w:eastAsia="黑体" w:hAnsi="黑体" w:cs="宋体"/>
          <w:b/>
          <w:color w:val="FF0000"/>
        </w:rPr>
      </w:pPr>
      <w:r w:rsidRPr="003E022A">
        <w:rPr>
          <w:rFonts w:ascii="黑体" w:eastAsia="黑体" w:hAnsi="黑体" w:cs="宋体"/>
          <w:b/>
          <w:color w:val="FF0000"/>
        </w:rPr>
        <w:t>1.</w:t>
      </w:r>
      <w:r w:rsidRPr="003E022A">
        <w:rPr>
          <w:rFonts w:ascii="黑体" w:eastAsia="黑体" w:hAnsi="黑体" w:cs="宋体" w:hint="eastAsia"/>
          <w:b/>
          <w:color w:val="FF0000"/>
        </w:rPr>
        <w:t>制定测试计划</w:t>
      </w:r>
    </w:p>
    <w:p w:rsidR="003423D4" w:rsidRPr="003E022A" w:rsidRDefault="003423D4" w:rsidP="003E022A">
      <w:pPr>
        <w:spacing w:line="276" w:lineRule="auto"/>
        <w:ind w:firstLineChars="188" w:firstLine="425"/>
        <w:rPr>
          <w:rFonts w:asciiTheme="minorEastAsia" w:eastAsiaTheme="minorEastAsia" w:hAnsiTheme="minorEastAsia" w:cs="宋体"/>
          <w:spacing w:val="8"/>
        </w:rPr>
      </w:pPr>
      <w:r w:rsidRPr="003E022A">
        <w:rPr>
          <w:rFonts w:asciiTheme="minorEastAsia" w:eastAsiaTheme="minorEastAsia" w:hAnsiTheme="minorEastAsia" w:cs="宋体" w:hint="eastAsia"/>
          <w:spacing w:val="8"/>
        </w:rPr>
        <w:t>打开浏览器即进行脚本录制，首先打开1.1.1.1跳转到info.stdu.edu.cn,在用户名密码输入框内输入自己的账号密码，点击登陆。登陆成功后选择浏览几个功能，点击退出按钮，关闭浏览器。</w:t>
      </w:r>
    </w:p>
    <w:p w:rsidR="003E022A" w:rsidRPr="003423D4" w:rsidRDefault="003E022A" w:rsidP="003E022A">
      <w:pPr>
        <w:spacing w:line="360" w:lineRule="auto"/>
        <w:ind w:firstLineChars="188" w:firstLine="395"/>
        <w:jc w:val="center"/>
        <w:rPr>
          <w:rFonts w:cs="宋体"/>
          <w:spacing w:val="8"/>
        </w:rPr>
      </w:pPr>
      <w:r>
        <w:rPr>
          <w:rFonts w:cs="宋体"/>
          <w:noProof/>
          <w:spacing w:val="8"/>
        </w:rPr>
        <w:drawing>
          <wp:inline distT="0" distB="0" distL="0" distR="0">
            <wp:extent cx="2880000" cy="2711631"/>
            <wp:effectExtent l="19050" t="0" r="0" b="0"/>
            <wp:docPr id="4" name="图片 3" descr="选择录制的网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选择录制的网站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AD" w:rsidRDefault="005814AD" w:rsidP="003E022A">
      <w:pPr>
        <w:spacing w:line="360" w:lineRule="auto"/>
        <w:ind w:firstLineChars="200" w:firstLine="422"/>
        <w:rPr>
          <w:rFonts w:ascii="黑体" w:eastAsia="黑体" w:hAnsi="黑体" w:cs="宋体" w:hint="eastAsia"/>
          <w:b/>
          <w:color w:val="FF0000"/>
        </w:rPr>
      </w:pPr>
      <w:r w:rsidRPr="003E022A">
        <w:rPr>
          <w:rFonts w:ascii="黑体" w:eastAsia="黑体" w:hAnsi="黑体" w:cs="宋体"/>
          <w:b/>
          <w:color w:val="FF0000"/>
        </w:rPr>
        <w:t>2.</w:t>
      </w:r>
      <w:r w:rsidRPr="003E022A">
        <w:rPr>
          <w:rFonts w:ascii="黑体" w:eastAsia="黑体" w:hAnsi="黑体" w:cs="宋体" w:hint="eastAsia"/>
          <w:b/>
          <w:color w:val="FF0000"/>
        </w:rPr>
        <w:t>创建测试脚本</w:t>
      </w:r>
      <w:r w:rsidR="00CF23C8" w:rsidRPr="003E022A">
        <w:rPr>
          <w:rFonts w:ascii="黑体" w:eastAsia="黑体" w:hAnsi="黑体" w:cs="宋体" w:hint="eastAsia"/>
          <w:b/>
          <w:color w:val="FF0000"/>
        </w:rPr>
        <w:t>(视频)</w:t>
      </w:r>
    </w:p>
    <w:p w:rsidR="00321EAA" w:rsidRPr="003E022A" w:rsidRDefault="00321EAA" w:rsidP="003E022A">
      <w:pPr>
        <w:spacing w:line="360" w:lineRule="auto"/>
        <w:ind w:firstLineChars="200" w:firstLine="422"/>
        <w:rPr>
          <w:rFonts w:ascii="黑体" w:eastAsia="黑体" w:hAnsi="黑体" w:cs="宋体"/>
          <w:b/>
          <w:color w:val="FF0000"/>
        </w:rPr>
      </w:pPr>
      <w:hyperlink r:id="rId8" w:history="1">
        <w:r w:rsidRPr="00321EAA">
          <w:rPr>
            <w:rStyle w:val="a7"/>
            <w:rFonts w:ascii="黑体" w:eastAsia="黑体" w:hAnsi="黑体" w:cs="宋体"/>
            <w:b/>
          </w:rPr>
          <w:t>2017.05.29-18.23.17.mp4</w:t>
        </w:r>
      </w:hyperlink>
    </w:p>
    <w:p w:rsidR="005814AD" w:rsidRPr="003E022A" w:rsidRDefault="005814AD" w:rsidP="003E022A">
      <w:pPr>
        <w:spacing w:line="360" w:lineRule="auto"/>
        <w:ind w:firstLineChars="200" w:firstLine="422"/>
        <w:rPr>
          <w:rFonts w:ascii="黑体" w:eastAsia="黑体" w:hAnsi="黑体" w:cs="宋体"/>
          <w:b/>
          <w:color w:val="FF0000"/>
        </w:rPr>
      </w:pPr>
      <w:r w:rsidRPr="003E022A">
        <w:rPr>
          <w:rFonts w:ascii="黑体" w:eastAsia="黑体" w:hAnsi="黑体" w:cs="宋体"/>
          <w:b/>
          <w:color w:val="FF0000"/>
        </w:rPr>
        <w:t>3.</w:t>
      </w:r>
      <w:r w:rsidRPr="003E022A">
        <w:rPr>
          <w:rFonts w:ascii="黑体" w:eastAsia="黑体" w:hAnsi="黑体" w:cs="宋体" w:hint="eastAsia"/>
          <w:b/>
          <w:color w:val="FF0000"/>
        </w:rPr>
        <w:t>增强测试脚本的功能</w:t>
      </w:r>
    </w:p>
    <w:p w:rsidR="004D6ED1" w:rsidRDefault="004D6ED1" w:rsidP="003E022A">
      <w:pPr>
        <w:spacing w:line="360" w:lineRule="auto"/>
        <w:ind w:left="420" w:firstLineChars="200" w:firstLine="420"/>
        <w:rPr>
          <w:rFonts w:cs="宋体"/>
        </w:rPr>
      </w:pPr>
      <w:r>
        <w:rPr>
          <w:rFonts w:cs="宋体" w:hint="eastAsia"/>
        </w:rPr>
        <w:t>将输入账号密码，登陆，退出的步骤复制下来，执行两次。</w:t>
      </w:r>
    </w:p>
    <w:p w:rsidR="004D6ED1" w:rsidRDefault="004D6ED1" w:rsidP="003E022A">
      <w:pPr>
        <w:spacing w:line="360" w:lineRule="auto"/>
        <w:ind w:firstLineChars="150" w:firstLine="315"/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2880000" cy="561714"/>
            <wp:effectExtent l="19050" t="0" r="0" b="0"/>
            <wp:docPr id="1" name="图片 0" descr="更改脚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更改脚本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6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AD" w:rsidRPr="003E022A" w:rsidRDefault="005814AD" w:rsidP="003E022A">
      <w:pPr>
        <w:spacing w:line="360" w:lineRule="auto"/>
        <w:ind w:firstLineChars="200" w:firstLine="422"/>
        <w:rPr>
          <w:rFonts w:ascii="黑体" w:eastAsia="黑体" w:hAnsi="黑体" w:cs="宋体"/>
          <w:b/>
          <w:color w:val="FF0000"/>
        </w:rPr>
      </w:pPr>
      <w:r w:rsidRPr="003E022A">
        <w:rPr>
          <w:rFonts w:ascii="黑体" w:eastAsia="黑体" w:hAnsi="黑体" w:cs="宋体"/>
          <w:b/>
          <w:color w:val="FF0000"/>
        </w:rPr>
        <w:t>4.</w:t>
      </w:r>
      <w:r w:rsidRPr="003E022A">
        <w:rPr>
          <w:rFonts w:ascii="黑体" w:eastAsia="黑体" w:hAnsi="黑体" w:cs="宋体" w:hint="eastAsia"/>
          <w:b/>
          <w:color w:val="FF0000"/>
        </w:rPr>
        <w:t>运行测试</w:t>
      </w:r>
    </w:p>
    <w:p w:rsidR="003E022A" w:rsidRDefault="003E022A" w:rsidP="003E022A">
      <w:pPr>
        <w:spacing w:line="360" w:lineRule="auto"/>
        <w:ind w:firstLineChars="150" w:firstLine="315"/>
        <w:jc w:val="center"/>
        <w:rPr>
          <w:rFonts w:cs="Times New Roman"/>
        </w:rPr>
      </w:pPr>
      <w:r>
        <w:rPr>
          <w:rFonts w:cs="Times New Roman" w:hint="eastAsia"/>
        </w:rPr>
        <w:t>点击</w:t>
      </w:r>
      <w:r>
        <w:rPr>
          <w:rFonts w:cs="Times New Roman" w:hint="eastAsia"/>
        </w:rPr>
        <w:t>run</w:t>
      </w:r>
      <w:r>
        <w:rPr>
          <w:rFonts w:cs="Times New Roman" w:hint="eastAsia"/>
        </w:rPr>
        <w:t>运行测试，发现刚才的操作执行了两遍，运行完成后弹出下图的报告。</w:t>
      </w:r>
    </w:p>
    <w:p w:rsidR="004D6ED1" w:rsidRDefault="004D6ED1" w:rsidP="003E022A">
      <w:pPr>
        <w:spacing w:line="360" w:lineRule="auto"/>
        <w:ind w:firstLineChars="150" w:firstLine="315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2880000" cy="1309091"/>
            <wp:effectExtent l="19050" t="0" r="0" b="0"/>
            <wp:docPr id="2" name="图片 1" descr="回放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回放结果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0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AD" w:rsidRPr="003E022A" w:rsidRDefault="005814AD" w:rsidP="003E022A">
      <w:pPr>
        <w:spacing w:line="360" w:lineRule="auto"/>
        <w:ind w:firstLineChars="200" w:firstLine="422"/>
        <w:rPr>
          <w:rFonts w:ascii="黑体" w:eastAsia="黑体" w:hAnsi="黑体" w:cs="宋体"/>
          <w:b/>
          <w:color w:val="FF0000"/>
        </w:rPr>
      </w:pPr>
      <w:r w:rsidRPr="003E022A">
        <w:rPr>
          <w:rFonts w:ascii="黑体" w:eastAsia="黑体" w:hAnsi="黑体" w:cs="宋体"/>
          <w:b/>
          <w:color w:val="FF0000"/>
        </w:rPr>
        <w:t>5.</w:t>
      </w:r>
      <w:r w:rsidRPr="003E022A">
        <w:rPr>
          <w:rFonts w:ascii="黑体" w:eastAsia="黑体" w:hAnsi="黑体" w:cs="宋体" w:hint="eastAsia"/>
          <w:b/>
          <w:color w:val="FF0000"/>
        </w:rPr>
        <w:t>分析测试</w:t>
      </w:r>
    </w:p>
    <w:p w:rsidR="005814AD" w:rsidRDefault="004D6ED1" w:rsidP="00B12D78">
      <w:pPr>
        <w:pStyle w:val="a3"/>
        <w:ind w:left="420" w:firstLineChars="0"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2880000" cy="1685143"/>
            <wp:effectExtent l="19050" t="0" r="0" b="0"/>
            <wp:docPr id="3" name="图片 2" descr="回放细节报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回放细节报告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8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78" w:rsidRDefault="00B12D78" w:rsidP="00321EAA">
      <w:pPr>
        <w:pStyle w:val="a6"/>
        <w:tabs>
          <w:tab w:val="left" w:pos="180"/>
        </w:tabs>
        <w:snapToGrid w:val="0"/>
        <w:spacing w:beforeLines="50" w:afterLines="50" w:line="360" w:lineRule="auto"/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四、</w:t>
      </w:r>
      <w:r w:rsidRPr="00147B88">
        <w:rPr>
          <w:rFonts w:cs="宋体" w:hint="eastAsia"/>
          <w:b/>
          <w:bCs/>
          <w:sz w:val="24"/>
          <w:szCs w:val="24"/>
        </w:rPr>
        <w:t>实验</w:t>
      </w:r>
      <w:r w:rsidR="00E270A8">
        <w:rPr>
          <w:rFonts w:cs="宋体" w:hint="eastAsia"/>
          <w:b/>
          <w:bCs/>
          <w:sz w:val="24"/>
          <w:szCs w:val="24"/>
        </w:rPr>
        <w:t>心得</w:t>
      </w:r>
    </w:p>
    <w:p w:rsidR="00B12D78" w:rsidRPr="00E270A8" w:rsidRDefault="00E270A8" w:rsidP="00321EAA">
      <w:pPr>
        <w:pStyle w:val="a6"/>
        <w:tabs>
          <w:tab w:val="left" w:pos="60"/>
        </w:tabs>
        <w:snapToGrid w:val="0"/>
        <w:spacing w:beforeLines="50" w:afterLines="50" w:line="276" w:lineRule="auto"/>
        <w:rPr>
          <w:rFonts w:asciiTheme="minorEastAsia" w:eastAsiaTheme="minorEastAsia" w:hAnsiTheme="minorEastAsia" w:cs="宋体"/>
          <w:bCs/>
          <w:sz w:val="21"/>
          <w:szCs w:val="21"/>
        </w:rPr>
      </w:pPr>
      <w:r>
        <w:rPr>
          <w:rFonts w:cs="宋体" w:hint="eastAsia"/>
          <w:b/>
          <w:bCs/>
          <w:sz w:val="24"/>
          <w:szCs w:val="24"/>
        </w:rPr>
        <w:tab/>
      </w:r>
      <w:r>
        <w:rPr>
          <w:rFonts w:cs="宋体" w:hint="eastAsia"/>
          <w:b/>
          <w:bCs/>
          <w:sz w:val="24"/>
          <w:szCs w:val="24"/>
        </w:rPr>
        <w:tab/>
      </w:r>
      <w:r w:rsidRPr="00E270A8">
        <w:rPr>
          <w:rFonts w:asciiTheme="minorEastAsia" w:eastAsiaTheme="minorEastAsia" w:hAnsiTheme="minorEastAsia" w:cs="宋体" w:hint="eastAsia"/>
          <w:bCs/>
          <w:sz w:val="21"/>
          <w:szCs w:val="21"/>
        </w:rPr>
        <w:t>我对QTP最大的认识就是兼容性。我在自己的电脑上安装后尝试录制，QTP监听不到IE11浏览器的事件，然后有查到IE是不可以降低版本安装的。然后看到机房的电脑上IE版本是9，所以又打算在机房的电脑上安装QTP，安装之后还是只能录制一部分的事件，在网上查询到安装一个兼容性包可以解决这个问题。安装之后，可以完美录制了，但是没有来得及录屏就下课了。结果完成实验是用的虚拟机，觉得自己绕了一个大圈子。</w:t>
      </w:r>
    </w:p>
    <w:p w:rsidR="00E270A8" w:rsidRPr="00E270A8" w:rsidRDefault="00E270A8" w:rsidP="00615A49">
      <w:pPr>
        <w:pStyle w:val="a6"/>
        <w:tabs>
          <w:tab w:val="left" w:pos="60"/>
        </w:tabs>
        <w:snapToGrid w:val="0"/>
        <w:spacing w:beforeLines="50" w:afterLines="50" w:line="276" w:lineRule="auto"/>
        <w:rPr>
          <w:rFonts w:asciiTheme="minorEastAsia" w:eastAsiaTheme="minorEastAsia" w:hAnsiTheme="minorEastAsia" w:cs="宋体"/>
          <w:bCs/>
          <w:sz w:val="21"/>
          <w:szCs w:val="21"/>
        </w:rPr>
      </w:pPr>
      <w:r w:rsidRPr="00E270A8">
        <w:rPr>
          <w:rFonts w:asciiTheme="minorEastAsia" w:eastAsiaTheme="minorEastAsia" w:hAnsiTheme="minorEastAsia" w:cs="宋体" w:hint="eastAsia"/>
          <w:bCs/>
          <w:sz w:val="21"/>
          <w:szCs w:val="21"/>
        </w:rPr>
        <w:tab/>
      </w:r>
      <w:r w:rsidRPr="00E270A8">
        <w:rPr>
          <w:rFonts w:asciiTheme="minorEastAsia" w:eastAsiaTheme="minorEastAsia" w:hAnsiTheme="minorEastAsia" w:cs="宋体" w:hint="eastAsia"/>
          <w:bCs/>
          <w:sz w:val="21"/>
          <w:szCs w:val="21"/>
        </w:rPr>
        <w:tab/>
        <w:t>我觉得QTP生成的脚本相对于LoadRunner来说，更简单一些，更容易更改，但是生成的报告方面就不如LoadRunner详细。我认为QTP更适合测试一些简单的，易修改的网站功能。</w:t>
      </w:r>
    </w:p>
    <w:sectPr w:rsidR="00E270A8" w:rsidRPr="00E270A8" w:rsidSect="00BB4EE1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3E5" w:rsidRDefault="006423E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423E5" w:rsidRDefault="006423E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3E5" w:rsidRDefault="006423E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423E5" w:rsidRDefault="006423E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4AD" w:rsidRDefault="005814AD" w:rsidP="008A3A8C">
    <w:pPr>
      <w:pStyle w:val="a4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04435"/>
    <w:multiLevelType w:val="hybridMultilevel"/>
    <w:tmpl w:val="2AAA3524"/>
    <w:lvl w:ilvl="0" w:tplc="679422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6033CB"/>
    <w:multiLevelType w:val="hybridMultilevel"/>
    <w:tmpl w:val="63E6C984"/>
    <w:lvl w:ilvl="0" w:tplc="FFF63E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99F7734"/>
    <w:multiLevelType w:val="hybridMultilevel"/>
    <w:tmpl w:val="93604B14"/>
    <w:lvl w:ilvl="0" w:tplc="BBF0901C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562"/>
    <w:rsid w:val="00010BD1"/>
    <w:rsid w:val="00147B88"/>
    <w:rsid w:val="00173C47"/>
    <w:rsid w:val="001D4409"/>
    <w:rsid w:val="002E65D6"/>
    <w:rsid w:val="002F7E8D"/>
    <w:rsid w:val="00321EAA"/>
    <w:rsid w:val="003423D4"/>
    <w:rsid w:val="003508B5"/>
    <w:rsid w:val="003E022A"/>
    <w:rsid w:val="004779FB"/>
    <w:rsid w:val="004D67E9"/>
    <w:rsid w:val="004D6ED1"/>
    <w:rsid w:val="004E4FAE"/>
    <w:rsid w:val="00517E6C"/>
    <w:rsid w:val="005814AD"/>
    <w:rsid w:val="005A32C1"/>
    <w:rsid w:val="005B249E"/>
    <w:rsid w:val="00615A49"/>
    <w:rsid w:val="006423E5"/>
    <w:rsid w:val="0078189B"/>
    <w:rsid w:val="008A3A8C"/>
    <w:rsid w:val="00AE1EF7"/>
    <w:rsid w:val="00AE2665"/>
    <w:rsid w:val="00B12D78"/>
    <w:rsid w:val="00BB4EE1"/>
    <w:rsid w:val="00C05434"/>
    <w:rsid w:val="00CA2224"/>
    <w:rsid w:val="00CF23C8"/>
    <w:rsid w:val="00E270A8"/>
    <w:rsid w:val="00F37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EE1"/>
    <w:pPr>
      <w:widowControl w:val="0"/>
      <w:jc w:val="both"/>
    </w:pPr>
    <w:rPr>
      <w:rFonts w:cs="Calibri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F37562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locked/>
    <w:rsid w:val="00F37562"/>
    <w:rPr>
      <w:rFonts w:ascii="Arial" w:eastAsia="黑体" w:hAnsi="Arial" w:cs="Arial"/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F37562"/>
    <w:pPr>
      <w:ind w:firstLineChars="200" w:firstLine="420"/>
    </w:pPr>
  </w:style>
  <w:style w:type="paragraph" w:styleId="a4">
    <w:name w:val="header"/>
    <w:basedOn w:val="a"/>
    <w:link w:val="Char"/>
    <w:uiPriority w:val="99"/>
    <w:rsid w:val="008A3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246C5"/>
    <w:rPr>
      <w:rFonts w:cs="Calibri"/>
      <w:sz w:val="18"/>
      <w:szCs w:val="18"/>
    </w:rPr>
  </w:style>
  <w:style w:type="paragraph" w:styleId="a5">
    <w:name w:val="footer"/>
    <w:basedOn w:val="a"/>
    <w:link w:val="Char0"/>
    <w:uiPriority w:val="99"/>
    <w:rsid w:val="008A3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246C5"/>
    <w:rPr>
      <w:rFonts w:cs="Calibri"/>
      <w:sz w:val="18"/>
      <w:szCs w:val="18"/>
    </w:rPr>
  </w:style>
  <w:style w:type="paragraph" w:styleId="a6">
    <w:name w:val="Body Text"/>
    <w:basedOn w:val="a"/>
    <w:link w:val="Char1"/>
    <w:uiPriority w:val="99"/>
    <w:rsid w:val="008A3A8C"/>
    <w:rPr>
      <w:rFonts w:ascii="Times New Roman" w:hAnsi="Times New Roman" w:cs="Times New Roman"/>
      <w:sz w:val="28"/>
      <w:szCs w:val="28"/>
    </w:rPr>
  </w:style>
  <w:style w:type="character" w:customStyle="1" w:styleId="Char1">
    <w:name w:val="正文文本 Char"/>
    <w:basedOn w:val="a0"/>
    <w:link w:val="a6"/>
    <w:uiPriority w:val="99"/>
    <w:semiHidden/>
    <w:rsid w:val="006246C5"/>
    <w:rPr>
      <w:rFonts w:cs="Calibri"/>
      <w:szCs w:val="21"/>
    </w:rPr>
  </w:style>
  <w:style w:type="character" w:styleId="a7">
    <w:name w:val="Hyperlink"/>
    <w:basedOn w:val="a0"/>
    <w:uiPriority w:val="99"/>
    <w:unhideWhenUsed/>
    <w:rsid w:val="004D6ED1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4D6ED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D6ED1"/>
    <w:rPr>
      <w:rFonts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EE1"/>
    <w:pPr>
      <w:widowControl w:val="0"/>
      <w:jc w:val="both"/>
    </w:pPr>
    <w:rPr>
      <w:rFonts w:cs="Calibri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F37562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locked/>
    <w:rsid w:val="00F37562"/>
    <w:rPr>
      <w:rFonts w:ascii="Arial" w:eastAsia="黑体" w:hAnsi="Arial" w:cs="Arial"/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F37562"/>
    <w:pPr>
      <w:ind w:firstLineChars="200" w:firstLine="420"/>
    </w:pPr>
  </w:style>
  <w:style w:type="paragraph" w:styleId="a4">
    <w:name w:val="header"/>
    <w:basedOn w:val="a"/>
    <w:link w:val="Char"/>
    <w:uiPriority w:val="99"/>
    <w:rsid w:val="008A3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246C5"/>
    <w:rPr>
      <w:rFonts w:cs="Calibri"/>
      <w:sz w:val="18"/>
      <w:szCs w:val="18"/>
    </w:rPr>
  </w:style>
  <w:style w:type="paragraph" w:styleId="a5">
    <w:name w:val="footer"/>
    <w:basedOn w:val="a"/>
    <w:link w:val="Char0"/>
    <w:uiPriority w:val="99"/>
    <w:rsid w:val="008A3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246C5"/>
    <w:rPr>
      <w:rFonts w:cs="Calibri"/>
      <w:sz w:val="18"/>
      <w:szCs w:val="18"/>
    </w:rPr>
  </w:style>
  <w:style w:type="paragraph" w:styleId="a6">
    <w:name w:val="Body Text"/>
    <w:basedOn w:val="a"/>
    <w:link w:val="Char1"/>
    <w:uiPriority w:val="99"/>
    <w:rsid w:val="008A3A8C"/>
    <w:rPr>
      <w:rFonts w:ascii="Times New Roman" w:hAnsi="Times New Roman" w:cs="Times New Roman"/>
      <w:sz w:val="28"/>
      <w:szCs w:val="28"/>
    </w:rPr>
  </w:style>
  <w:style w:type="character" w:customStyle="1" w:styleId="Char1">
    <w:name w:val="正文文本 Char"/>
    <w:basedOn w:val="a0"/>
    <w:link w:val="a6"/>
    <w:uiPriority w:val="99"/>
    <w:semiHidden/>
    <w:rsid w:val="006246C5"/>
    <w:rPr>
      <w:rFonts w:cs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017.05.29-18.23.17.mp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696</Characters>
  <Application>Microsoft Office Word</Application>
  <DocSecurity>0</DocSecurity>
  <Lines>5</Lines>
  <Paragraphs>1</Paragraphs>
  <ScaleCrop>false</ScaleCrop>
  <Company>MC SYSTEM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实验四 QTP实验</dc:title>
  <dc:creator>Administrator</dc:creator>
  <cp:lastModifiedBy>asus1</cp:lastModifiedBy>
  <cp:revision>11</cp:revision>
  <dcterms:created xsi:type="dcterms:W3CDTF">2017-05-04T01:36:00Z</dcterms:created>
  <dcterms:modified xsi:type="dcterms:W3CDTF">2017-05-29T10:38:00Z</dcterms:modified>
</cp:coreProperties>
</file>