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F5E28">
      <w:pPr>
        <w:spacing w:before="0" w:after="40" w:line="300" w:lineRule="auto"/>
        <w:jc w:val="center"/>
      </w:pPr>
      <w:r>
        <w:rPr>
          <w:rFonts w:ascii="Calibri" w:hAnsi="Calibri" w:eastAsia="微软雅黑"/>
          <w:b/>
          <w:i w:val="0"/>
          <w:color w:val="2E74B5"/>
          <w:sz w:val="40"/>
        </w:rPr>
        <w:t>纹韵平台 · 纹样生成性能测试记录</w:t>
      </w:r>
    </w:p>
    <w:p w14:paraId="353601C0">
      <w:pPr>
        <w:spacing w:before="0" w:after="40" w:line="300" w:lineRule="auto"/>
        <w:jc w:val="center"/>
      </w:pPr>
      <w:r>
        <w:rPr>
          <w:rFonts w:ascii="Calibri" w:hAnsi="Calibri" w:eastAsia="微软雅黑"/>
          <w:b w:val="0"/>
          <w:i w:val="0"/>
          <w:color w:val="1F4D78"/>
          <w:sz w:val="22"/>
        </w:rPr>
        <w:t>单次生成耗时 · API 返回稳定性 · ngrok 远程演示可用性</w:t>
      </w:r>
    </w:p>
    <w:p w14:paraId="5F5EC841">
      <w:pPr>
        <w:pStyle w:val="3"/>
        <w:spacing w:before="360" w:after="20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32"/>
        </w:rPr>
        <w:t>1. 测试概述</w:t>
      </w:r>
    </w:p>
    <w:p w14:paraId="475DE030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本记录针对纹韵平台的纹样生成核心链路进行性能验证，覆盖单次生成耗时、API 返回稳定性，以及通过 ngrok 隧道 + Cloudflare Pages 固定域名实现远程演示的可用性；并以“锦地纹”子类为代表，在固定生成参数下统计子类单位图像的生成速度。</w:t>
      </w:r>
    </w:p>
    <w:p w14:paraId="1F162ABE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被测对象为纹韵平台的“创作纹样”功能</w:t>
      </w:r>
      <w:bookmarkStart w:id="0" w:name="_GoBack"/>
      <w:bookmarkEnd w:id="0"/>
      <w:r>
        <w:rPr>
          <w:rFonts w:ascii="Calibri" w:hAnsi="Calibri" w:eastAsia="微软雅黑"/>
          <w:b w:val="0"/>
          <w:i w:val="0"/>
          <w:sz w:val="22"/>
        </w:rPr>
        <w:t>。测试时由部署站点（wenyun-platform.pages.dev）发起纹样生成请求，经 ngrok 隧道转发至本地代理 sd_proxy，再调用 A1111 WebUI（txt2img）完成图像生成，整体链路为：</w:t>
      </w:r>
    </w:p>
    <w:p w14:paraId="4ED51B47">
      <w:pPr>
        <w:spacing w:before="0" w:after="160" w:line="300" w:lineRule="auto"/>
        <w:jc w:val="left"/>
      </w:pPr>
      <w:r>
        <w:rPr>
          <w:rFonts w:ascii="Calibri" w:hAnsi="Calibri" w:eastAsia="微软雅黑"/>
          <w:b w:val="0"/>
          <w:i w:val="0"/>
          <w:color w:val="2E74B5"/>
          <w:sz w:val="22"/>
        </w:rPr>
        <w:t>前端（Cloudflare Pages）→ ngrok 隧道 → sd_proxy（本机 8787）→ A1111 WebUI /sdapi/v1/txt2img → 返回 base64 图像（data URL）</w:t>
      </w:r>
    </w:p>
    <w:p w14:paraId="4367536E">
      <w:pPr>
        <w:pStyle w:val="3"/>
        <w:spacing w:before="360" w:after="20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32"/>
        </w:rPr>
        <w:t>2.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0"/>
        <w:gridCol w:w="7200"/>
      </w:tblGrid>
      <w:tr w14:paraId="03D10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  <w:shd w:val="clear" w:color="auto" w:fill="E8EEF5"/>
          </w:tcPr>
          <w:p w14:paraId="3A3A8483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项目</w:t>
            </w:r>
          </w:p>
        </w:tc>
        <w:tc>
          <w:tcPr>
            <w:tcW w:w="7200" w:type="dxa"/>
            <w:shd w:val="clear" w:color="auto" w:fill="E8EEF5"/>
          </w:tcPr>
          <w:p w14:paraId="27477E13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 w14:paraId="42A8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78E9361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前端（演示）</w:t>
            </w:r>
          </w:p>
        </w:tc>
        <w:tc>
          <w:tcPr>
            <w:tcW w:w="7200" w:type="dxa"/>
          </w:tcPr>
          <w:p w14:paraId="22014184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https://wenyun-platform.pages.dev（Cloudflare Pages 固定域名）</w:t>
            </w:r>
          </w:p>
        </w:tc>
      </w:tr>
      <w:tr w14:paraId="7493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4DA7F8B1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后端入口</w:t>
            </w:r>
          </w:p>
        </w:tc>
        <w:tc>
          <w:tcPr>
            <w:tcW w:w="7200" w:type="dxa"/>
          </w:tcPr>
          <w:p w14:paraId="1422979B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https://boozy-huntress-dictator.ngrok-free.dev（ngrok 隧道，Region: Japan，Free 套餐）</w:t>
            </w:r>
          </w:p>
        </w:tc>
      </w:tr>
      <w:tr w14:paraId="7C9D7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64018689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本地代理</w:t>
            </w:r>
          </w:p>
        </w:tc>
        <w:tc>
          <w:tcPr>
            <w:tcW w:w="7200" w:type="dxa"/>
          </w:tcPr>
          <w:p w14:paraId="2E2B870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scripts/sd_proxy.py → http://127.0.0.1:8787/generate（GET /health、POST /generate、OPTIONS 预检）</w:t>
            </w:r>
          </w:p>
        </w:tc>
      </w:tr>
      <w:tr w14:paraId="33BA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4BA8BDAF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生成引擎</w:t>
            </w:r>
          </w:p>
        </w:tc>
        <w:tc>
          <w:tcPr>
            <w:tcW w:w="7200" w:type="dxa"/>
          </w:tcPr>
          <w:p w14:paraId="03E0F589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A1111 WebUI → http://127.0.0.1:7860/sdapi/v1/txt2img</w:t>
            </w:r>
          </w:p>
        </w:tc>
      </w:tr>
      <w:tr w14:paraId="60D54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04B2210E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统一生成参数</w:t>
            </w:r>
          </w:p>
        </w:tc>
        <w:tc>
          <w:tcPr>
            <w:tcW w:w="7200" w:type="dxa"/>
          </w:tcPr>
          <w:p w14:paraId="3FF3E9BC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512 × 512，steps=28，cfg_scale=7，sampler=Euler a，seed=-1，batch=1</w:t>
            </w:r>
          </w:p>
        </w:tc>
      </w:tr>
      <w:tr w14:paraId="100F5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160BF3A8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锦地纹 LoRA</w:t>
            </w:r>
          </w:p>
        </w:tc>
        <w:tc>
          <w:tcPr>
            <w:tcW w:w="7200" w:type="dxa"/>
          </w:tcPr>
          <w:p w14:paraId="5C04409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ICH_jindi_pattern_lora_v4-000004 @ weight 0.85（触发词 ichpattern_jindi）</w:t>
            </w:r>
          </w:p>
        </w:tc>
      </w:tr>
      <w:tr w14:paraId="2D4CC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65A2F583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样本构成</w:t>
            </w:r>
          </w:p>
        </w:tc>
        <w:tc>
          <w:tcPr>
            <w:tcW w:w="7200" w:type="dxa"/>
          </w:tcPr>
          <w:p w14:paraId="03F7460B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锦地纹子类相同参数 5 次；牡丹（藕粉）/梅花（宫墙红）各若干次（sd_proxy 层）</w:t>
            </w:r>
          </w:p>
        </w:tc>
      </w:tr>
      <w:tr w14:paraId="6714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64331D5C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网络</w:t>
            </w:r>
          </w:p>
        </w:tc>
        <w:tc>
          <w:tcPr>
            <w:tcW w:w="7200" w:type="dxa"/>
          </w:tcPr>
          <w:p w14:paraId="6B4FD8AB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ngrok 隧道延迟 61ms；跨域 Access-Control-Allow-Origin: *（OPTIONS 预检 204）</w:t>
            </w:r>
          </w:p>
        </w:tc>
      </w:tr>
    </w:tbl>
    <w:p w14:paraId="2743D0BC">
      <w:pPr>
        <w:spacing w:before="80" w:after="24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表 1  性能测试环境参数</w:t>
      </w:r>
    </w:p>
    <w:p w14:paraId="42E08650">
      <w:pPr>
        <w:pStyle w:val="3"/>
        <w:spacing w:before="360" w:after="20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32"/>
        </w:rPr>
        <w:t>3. 单次生成耗时（sd_proxy 层）</w:t>
      </w:r>
    </w:p>
    <w:p w14:paraId="25526A7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由 sd_proxy 在每次 txt2img 调用完成时打印的 elapsed 统计（即单张 512×512 图像的前端可见生成耗时）。共记录 5 次有效请求，结果如下：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92"/>
        <w:gridCol w:w="3744"/>
        <w:gridCol w:w="1656"/>
        <w:gridCol w:w="3168"/>
      </w:tblGrid>
      <w:tr w14:paraId="08F2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shd w:val="clear" w:color="auto" w:fill="E8EEF5"/>
          </w:tcPr>
          <w:p w14:paraId="668DFF4A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w="3744" w:type="dxa"/>
            <w:shd w:val="clear" w:color="auto" w:fill="E8EEF5"/>
          </w:tcPr>
          <w:p w14:paraId="01135678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子类 / 样式</w:t>
            </w:r>
          </w:p>
        </w:tc>
        <w:tc>
          <w:tcPr>
            <w:tcW w:w="1656" w:type="dxa"/>
            <w:shd w:val="clear" w:color="auto" w:fill="E8EEF5"/>
          </w:tcPr>
          <w:p w14:paraId="653D3593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单张耗时 (s)</w:t>
            </w:r>
          </w:p>
        </w:tc>
        <w:tc>
          <w:tcPr>
            <w:tcW w:w="3168" w:type="dxa"/>
            <w:shd w:val="clear" w:color="auto" w:fill="E8EEF5"/>
          </w:tcPr>
          <w:p w14:paraId="48B6BC34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HTTP 状态</w:t>
            </w:r>
          </w:p>
        </w:tc>
      </w:tr>
      <w:tr w14:paraId="344AA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6C224053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1</w:t>
            </w:r>
          </w:p>
        </w:tc>
        <w:tc>
          <w:tcPr>
            <w:tcW w:w="3744" w:type="dxa"/>
          </w:tcPr>
          <w:p w14:paraId="42918800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牡丹 · 藕粉色（ich_flower / ich_peony）</w:t>
            </w:r>
          </w:p>
        </w:tc>
        <w:tc>
          <w:tcPr>
            <w:tcW w:w="1656" w:type="dxa"/>
          </w:tcPr>
          <w:p w14:paraId="6CB4AD90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5.2</w:t>
            </w:r>
          </w:p>
        </w:tc>
        <w:tc>
          <w:tcPr>
            <w:tcW w:w="3168" w:type="dxa"/>
          </w:tcPr>
          <w:p w14:paraId="7F6ADC98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POST /generate 200</w:t>
            </w:r>
          </w:p>
        </w:tc>
      </w:tr>
      <w:tr w14:paraId="0847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56601EB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2</w:t>
            </w:r>
          </w:p>
        </w:tc>
        <w:tc>
          <w:tcPr>
            <w:tcW w:w="3744" w:type="dxa"/>
          </w:tcPr>
          <w:p w14:paraId="3AD4FE09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牡丹 · 藕粉色</w:t>
            </w:r>
          </w:p>
        </w:tc>
        <w:tc>
          <w:tcPr>
            <w:tcW w:w="1656" w:type="dxa"/>
          </w:tcPr>
          <w:p w14:paraId="271C60CC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5.1</w:t>
            </w:r>
          </w:p>
        </w:tc>
        <w:tc>
          <w:tcPr>
            <w:tcW w:w="3168" w:type="dxa"/>
          </w:tcPr>
          <w:p w14:paraId="35BAA45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POST /generate 200</w:t>
            </w:r>
          </w:p>
        </w:tc>
      </w:tr>
      <w:tr w14:paraId="66E7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762F5C06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3</w:t>
            </w:r>
          </w:p>
        </w:tc>
        <w:tc>
          <w:tcPr>
            <w:tcW w:w="3744" w:type="dxa"/>
          </w:tcPr>
          <w:p w14:paraId="719B663F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牡丹 · 藕粉色</w:t>
            </w:r>
          </w:p>
        </w:tc>
        <w:tc>
          <w:tcPr>
            <w:tcW w:w="1656" w:type="dxa"/>
          </w:tcPr>
          <w:p w14:paraId="28970227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5.2</w:t>
            </w:r>
          </w:p>
        </w:tc>
        <w:tc>
          <w:tcPr>
            <w:tcW w:w="3168" w:type="dxa"/>
          </w:tcPr>
          <w:p w14:paraId="6DC8C3BE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POST /generate 200</w:t>
            </w:r>
          </w:p>
        </w:tc>
      </w:tr>
      <w:tr w14:paraId="1ED26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5D349C30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4</w:t>
            </w:r>
          </w:p>
        </w:tc>
        <w:tc>
          <w:tcPr>
            <w:tcW w:w="3744" w:type="dxa"/>
          </w:tcPr>
          <w:p w14:paraId="3EEFBE87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牡丹 · 藕粉色</w:t>
            </w:r>
          </w:p>
        </w:tc>
        <w:tc>
          <w:tcPr>
            <w:tcW w:w="1656" w:type="dxa"/>
          </w:tcPr>
          <w:p w14:paraId="48F39980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5.2</w:t>
            </w:r>
          </w:p>
        </w:tc>
        <w:tc>
          <w:tcPr>
            <w:tcW w:w="3168" w:type="dxa"/>
          </w:tcPr>
          <w:p w14:paraId="34D06484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POST /generate 200</w:t>
            </w:r>
          </w:p>
        </w:tc>
      </w:tr>
      <w:tr w14:paraId="55A33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2B0CEB88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</w:t>
            </w:r>
          </w:p>
        </w:tc>
        <w:tc>
          <w:tcPr>
            <w:tcW w:w="3744" w:type="dxa"/>
          </w:tcPr>
          <w:p w14:paraId="7B3849E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梅花 · 宫墙红（ichpattern_plum_blossom）</w:t>
            </w:r>
          </w:p>
        </w:tc>
        <w:tc>
          <w:tcPr>
            <w:tcW w:w="1656" w:type="dxa"/>
          </w:tcPr>
          <w:p w14:paraId="0A452FDC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5.3</w:t>
            </w:r>
          </w:p>
        </w:tc>
        <w:tc>
          <w:tcPr>
            <w:tcW w:w="3168" w:type="dxa"/>
          </w:tcPr>
          <w:p w14:paraId="6BCF77A5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POST /generate 200</w:t>
            </w:r>
          </w:p>
        </w:tc>
      </w:tr>
      <w:tr w14:paraId="486C2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6D0BFB5E">
            <w:pPr>
              <w:spacing w:before="40" w:after="40" w:line="300" w:lineRule="auto"/>
              <w:jc w:val="left"/>
            </w:pPr>
          </w:p>
        </w:tc>
        <w:tc>
          <w:tcPr>
            <w:tcW w:w="3744" w:type="dxa"/>
          </w:tcPr>
          <w:p w14:paraId="2C236133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平均</w:t>
            </w:r>
          </w:p>
        </w:tc>
        <w:tc>
          <w:tcPr>
            <w:tcW w:w="1656" w:type="dxa"/>
          </w:tcPr>
          <w:p w14:paraId="4C00DA3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5.20</w:t>
            </w:r>
          </w:p>
        </w:tc>
        <w:tc>
          <w:tcPr>
            <w:tcW w:w="3168" w:type="dxa"/>
          </w:tcPr>
          <w:p w14:paraId="1467BC78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 / 5 成功</w:t>
            </w:r>
          </w:p>
        </w:tc>
      </w:tr>
    </w:tbl>
    <w:p w14:paraId="76E61E88">
      <w:pPr>
        <w:spacing w:before="80" w:after="12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表 2  单次生成耗时（sd_proxy 日志，时间 02/Sep/2026 22:21-22:22）</w:t>
      </w:r>
    </w:p>
    <w:p w14:paraId="038FD537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486981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9AE9">
      <w:pPr>
        <w:spacing w:before="40" w:after="24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图 1  sd_proxy 日志：txt2img elapsed=5.1-5.3s，POST /generate 均返回 200</w:t>
      </w:r>
    </w:p>
    <w:p w14:paraId="410E208C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结果表明单次纹样生成耗时稳定在 5.1 s ~ 5.3 s 区间（平均约 5.20 s，极差 0.2 s），未出现明显波动或超时。</w:t>
      </w:r>
    </w:p>
    <w:p w14:paraId="05474119">
      <w:pPr>
        <w:pStyle w:val="3"/>
        <w:spacing w:before="360" w:after="20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32"/>
        </w:rPr>
        <w:t>4. 子类生成速度（锦地纹 jindi，同一套参数）</w:t>
      </w:r>
    </w:p>
    <w:p w14:paraId="5C7DF0D8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以“锦地纹”子类为代表，在完全相同的参数（512×512、steps=28、cfg=7、Euler a、seed=-1）下连续生成 5 张，记录每次返回的 seed 与 elapsed，用于计算子类单位图像的生成速度：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92"/>
        <w:gridCol w:w="3312"/>
        <w:gridCol w:w="1872"/>
        <w:gridCol w:w="3384"/>
      </w:tblGrid>
      <w:tr w14:paraId="3D86F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shd w:val="clear" w:color="auto" w:fill="E8EEF5"/>
          </w:tcPr>
          <w:p w14:paraId="7D505773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w="3312" w:type="dxa"/>
            <w:shd w:val="clear" w:color="auto" w:fill="E8EEF5"/>
          </w:tcPr>
          <w:p w14:paraId="308DE22F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Seed（随机）</w:t>
            </w:r>
          </w:p>
        </w:tc>
        <w:tc>
          <w:tcPr>
            <w:tcW w:w="1872" w:type="dxa"/>
            <w:shd w:val="clear" w:color="auto" w:fill="E8EEF5"/>
          </w:tcPr>
          <w:p w14:paraId="2EE26CA9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单张耗时 (ms)</w:t>
            </w:r>
          </w:p>
        </w:tc>
        <w:tc>
          <w:tcPr>
            <w:tcW w:w="3384" w:type="dxa"/>
            <w:shd w:val="clear" w:color="auto" w:fill="E8EEF5"/>
          </w:tcPr>
          <w:p w14:paraId="20A400D1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备注</w:t>
            </w:r>
          </w:p>
        </w:tc>
      </w:tr>
      <w:tr w14:paraId="45D65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6947ADB3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1</w:t>
            </w:r>
          </w:p>
        </w:tc>
        <w:tc>
          <w:tcPr>
            <w:tcW w:w="3312" w:type="dxa"/>
          </w:tcPr>
          <w:p w14:paraId="2FD762A7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3702384239</w:t>
            </w:r>
          </w:p>
        </w:tc>
        <w:tc>
          <w:tcPr>
            <w:tcW w:w="1872" w:type="dxa"/>
          </w:tcPr>
          <w:p w14:paraId="4CAE7E34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5253</w:t>
            </w:r>
          </w:p>
        </w:tc>
        <w:tc>
          <w:tcPr>
            <w:tcW w:w="3384" w:type="dxa"/>
          </w:tcPr>
          <w:p w14:paraId="60EB9C75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正常出图，fallback: false</w:t>
            </w:r>
          </w:p>
        </w:tc>
      </w:tr>
      <w:tr w14:paraId="3472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4775AD54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2</w:t>
            </w:r>
          </w:p>
        </w:tc>
        <w:tc>
          <w:tcPr>
            <w:tcW w:w="3312" w:type="dxa"/>
          </w:tcPr>
          <w:p w14:paraId="58318461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857733032</w:t>
            </w:r>
          </w:p>
        </w:tc>
        <w:tc>
          <w:tcPr>
            <w:tcW w:w="1872" w:type="dxa"/>
          </w:tcPr>
          <w:p w14:paraId="35054E7C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5265</w:t>
            </w:r>
          </w:p>
        </w:tc>
        <w:tc>
          <w:tcPr>
            <w:tcW w:w="3384" w:type="dxa"/>
          </w:tcPr>
          <w:p w14:paraId="4E5F65D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正常出图，fallback: false</w:t>
            </w:r>
          </w:p>
        </w:tc>
      </w:tr>
      <w:tr w14:paraId="6C4B5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7B3DFEB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3</w:t>
            </w:r>
          </w:p>
        </w:tc>
        <w:tc>
          <w:tcPr>
            <w:tcW w:w="3312" w:type="dxa"/>
          </w:tcPr>
          <w:p w14:paraId="3B8CEAD8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2507249393</w:t>
            </w:r>
          </w:p>
        </w:tc>
        <w:tc>
          <w:tcPr>
            <w:tcW w:w="1872" w:type="dxa"/>
          </w:tcPr>
          <w:p w14:paraId="2D33BFF8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5344</w:t>
            </w:r>
          </w:p>
        </w:tc>
        <w:tc>
          <w:tcPr>
            <w:tcW w:w="3384" w:type="dxa"/>
          </w:tcPr>
          <w:p w14:paraId="7C48E970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正常出图，fallback: false</w:t>
            </w:r>
          </w:p>
        </w:tc>
      </w:tr>
      <w:tr w14:paraId="1E1EC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0CD7BDEA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4</w:t>
            </w:r>
          </w:p>
        </w:tc>
        <w:tc>
          <w:tcPr>
            <w:tcW w:w="3312" w:type="dxa"/>
          </w:tcPr>
          <w:p w14:paraId="16D57C4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793767401</w:t>
            </w:r>
          </w:p>
        </w:tc>
        <w:tc>
          <w:tcPr>
            <w:tcW w:w="1872" w:type="dxa"/>
          </w:tcPr>
          <w:p w14:paraId="3C809331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5229</w:t>
            </w:r>
          </w:p>
        </w:tc>
        <w:tc>
          <w:tcPr>
            <w:tcW w:w="3384" w:type="dxa"/>
          </w:tcPr>
          <w:p w14:paraId="6A926A5F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正常出图，fallback: false</w:t>
            </w:r>
          </w:p>
        </w:tc>
      </w:tr>
      <w:tr w14:paraId="218E2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</w:tcPr>
          <w:p w14:paraId="08FE762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</w:t>
            </w:r>
          </w:p>
        </w:tc>
        <w:tc>
          <w:tcPr>
            <w:tcW w:w="3312" w:type="dxa"/>
          </w:tcPr>
          <w:p w14:paraId="4CCD57F6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240008801</w:t>
            </w:r>
          </w:p>
        </w:tc>
        <w:tc>
          <w:tcPr>
            <w:tcW w:w="1872" w:type="dxa"/>
          </w:tcPr>
          <w:p w14:paraId="169B321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5226</w:t>
            </w:r>
          </w:p>
        </w:tc>
        <w:tc>
          <w:tcPr>
            <w:tcW w:w="3384" w:type="dxa"/>
          </w:tcPr>
          <w:p w14:paraId="669752AF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正常出图，fallback: false</w:t>
            </w:r>
          </w:p>
        </w:tc>
      </w:tr>
    </w:tbl>
    <w:p w14:paraId="1963F95C">
      <w:pPr>
        <w:spacing w:before="80" w:after="12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表 3  锦地纹子类相同参数生成耗时明细（均为有效 PNG，非 mock 降级）</w:t>
      </w:r>
    </w:p>
    <w:p w14:paraId="20A89687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统计结果如下：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8"/>
        <w:gridCol w:w="1512"/>
        <w:gridCol w:w="1224"/>
        <w:gridCol w:w="1224"/>
        <w:gridCol w:w="1224"/>
        <w:gridCol w:w="1512"/>
        <w:gridCol w:w="1656"/>
      </w:tblGrid>
      <w:tr w14:paraId="5F4B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  <w:shd w:val="clear" w:color="auto" w:fill="E8EEF5"/>
          </w:tcPr>
          <w:p w14:paraId="40027C94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样本数</w:t>
            </w:r>
          </w:p>
        </w:tc>
        <w:tc>
          <w:tcPr>
            <w:tcW w:w="1512" w:type="dxa"/>
            <w:shd w:val="clear" w:color="auto" w:fill="E8EEF5"/>
          </w:tcPr>
          <w:p w14:paraId="00AB8055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平均耗时</w:t>
            </w:r>
          </w:p>
        </w:tc>
        <w:tc>
          <w:tcPr>
            <w:tcW w:w="1224" w:type="dxa"/>
            <w:shd w:val="clear" w:color="auto" w:fill="E8EEF5"/>
          </w:tcPr>
          <w:p w14:paraId="28F81053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最小</w:t>
            </w:r>
          </w:p>
        </w:tc>
        <w:tc>
          <w:tcPr>
            <w:tcW w:w="1224" w:type="dxa"/>
            <w:shd w:val="clear" w:color="auto" w:fill="E8EEF5"/>
          </w:tcPr>
          <w:p w14:paraId="311130A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最大</w:t>
            </w:r>
          </w:p>
        </w:tc>
        <w:tc>
          <w:tcPr>
            <w:tcW w:w="1224" w:type="dxa"/>
            <w:shd w:val="clear" w:color="auto" w:fill="E8EEF5"/>
          </w:tcPr>
          <w:p w14:paraId="75B01EE0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极差</w:t>
            </w:r>
          </w:p>
        </w:tc>
        <w:tc>
          <w:tcPr>
            <w:tcW w:w="1512" w:type="dxa"/>
            <w:shd w:val="clear" w:color="auto" w:fill="E8EEF5"/>
          </w:tcPr>
          <w:p w14:paraId="38AA371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标准差(样本)</w:t>
            </w:r>
          </w:p>
        </w:tc>
        <w:tc>
          <w:tcPr>
            <w:tcW w:w="1656" w:type="dxa"/>
            <w:shd w:val="clear" w:color="auto" w:fill="E8EEF5"/>
          </w:tcPr>
          <w:p w14:paraId="706C59FF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变异系数</w:t>
            </w:r>
          </w:p>
        </w:tc>
      </w:tr>
      <w:tr w14:paraId="16309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</w:tcPr>
          <w:p w14:paraId="4BF50ED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</w:t>
            </w:r>
          </w:p>
        </w:tc>
        <w:tc>
          <w:tcPr>
            <w:tcW w:w="1512" w:type="dxa"/>
          </w:tcPr>
          <w:p w14:paraId="2F996A4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5263.4 ms</w:t>
            </w:r>
          </w:p>
        </w:tc>
        <w:tc>
          <w:tcPr>
            <w:tcW w:w="1224" w:type="dxa"/>
          </w:tcPr>
          <w:p w14:paraId="54C10BC7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5226 ms</w:t>
            </w:r>
          </w:p>
        </w:tc>
        <w:tc>
          <w:tcPr>
            <w:tcW w:w="1224" w:type="dxa"/>
          </w:tcPr>
          <w:p w14:paraId="2843DD7B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5344 ms</w:t>
            </w:r>
          </w:p>
        </w:tc>
        <w:tc>
          <w:tcPr>
            <w:tcW w:w="1224" w:type="dxa"/>
          </w:tcPr>
          <w:p w14:paraId="760CEDA9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118 ms</w:t>
            </w:r>
          </w:p>
        </w:tc>
        <w:tc>
          <w:tcPr>
            <w:tcW w:w="1512" w:type="dxa"/>
          </w:tcPr>
          <w:p w14:paraId="7CE9466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47.9 ms</w:t>
            </w:r>
          </w:p>
        </w:tc>
        <w:tc>
          <w:tcPr>
            <w:tcW w:w="1656" w:type="dxa"/>
          </w:tcPr>
          <w:p w14:paraId="1D4F7493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0.91 %</w:t>
            </w:r>
          </w:p>
        </w:tc>
      </w:tr>
    </w:tbl>
    <w:p w14:paraId="282B9C87">
      <w:pPr>
        <w:spacing w:before="8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表 4  锦地纹子类生成速度统计</w:t>
      </w:r>
    </w:p>
    <w:p w14:paraId="1ED220B8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锦地纹子类单张生成耗时稳定在 5.23 s ~ 5.34 s 之间，平均约 5.26 s，极差仅 0.12 s，样本标准差约 0.048 s，变异系数 0.91%，生成速度一致性良好。</w:t>
      </w:r>
    </w:p>
    <w:p w14:paraId="1C5143D7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19558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2E60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样例 1：seed + elapsed（3702384239 / 5253ms）</w:t>
      </w:r>
    </w:p>
    <w:p w14:paraId="51FC5042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200025"/>
            <wp:effectExtent l="0" t="0" r="508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64C8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样例 2：seed + elapsed（857733032 / 5265ms）</w:t>
      </w:r>
    </w:p>
    <w:p w14:paraId="0228E009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195580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4A2B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样例 3：seed + elapsed（2507249393 / 5344ms）</w:t>
      </w:r>
    </w:p>
    <w:p w14:paraId="2E20AA46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200025"/>
            <wp:effectExtent l="0" t="0" r="508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2F29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样例 4：seed + elapsed（793767401 / 5229ms）</w:t>
      </w:r>
    </w:p>
    <w:p w14:paraId="589D78FB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204470"/>
            <wp:effectExtent l="0" t="0" r="508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689A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样例 5：seed + elapsed（240008801 / 5226ms）</w:t>
      </w:r>
    </w:p>
    <w:p w14:paraId="1BE4937C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上述 5 条为 patternGeneration 日志中各次生成的“完成生成成功”关键行（含 base64 校验通过 89 50 4E 47 与 elapsed）。完整原始日志截图见附录。</w:t>
      </w:r>
    </w:p>
    <w:p w14:paraId="646D0A55">
      <w:pPr>
        <w:pStyle w:val="3"/>
        <w:spacing w:before="360" w:after="20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32"/>
        </w:rPr>
        <w:t>5. API 返回稳定性</w:t>
      </w:r>
    </w:p>
    <w:p w14:paraId="690E52E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在测试过程中，代理层与隧道层的 HTTP 返回保持一致，未出现 5xx、超时或降级：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64"/>
        <w:gridCol w:w="1800"/>
        <w:gridCol w:w="4896"/>
      </w:tblGrid>
      <w:tr w14:paraId="65E3B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664" w:type="dxa"/>
            <w:shd w:val="clear" w:color="auto" w:fill="E8EEF5"/>
          </w:tcPr>
          <w:p w14:paraId="7B903047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检查项</w:t>
            </w:r>
          </w:p>
        </w:tc>
        <w:tc>
          <w:tcPr>
            <w:tcW w:w="1800" w:type="dxa"/>
            <w:shd w:val="clear" w:color="auto" w:fill="E8EEF5"/>
          </w:tcPr>
          <w:p w14:paraId="605A94F6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结果</w:t>
            </w:r>
          </w:p>
        </w:tc>
        <w:tc>
          <w:tcPr>
            <w:tcW w:w="4896" w:type="dxa"/>
            <w:shd w:val="clear" w:color="auto" w:fill="E8EEF5"/>
          </w:tcPr>
          <w:p w14:paraId="16D28B7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 w14:paraId="12113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664" w:type="dxa"/>
          </w:tcPr>
          <w:p w14:paraId="36D22E6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POST /generate（生成请求）</w:t>
            </w:r>
          </w:p>
        </w:tc>
        <w:tc>
          <w:tcPr>
            <w:tcW w:w="1800" w:type="dxa"/>
          </w:tcPr>
          <w:p w14:paraId="311612C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200 OK</w:t>
            </w:r>
          </w:p>
        </w:tc>
        <w:tc>
          <w:tcPr>
            <w:tcW w:w="4896" w:type="dxa"/>
          </w:tcPr>
          <w:p w14:paraId="6F7BDC27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sd_proxy 层 5 / 5 次成功；ngrok 侧同样返回 200 OK</w:t>
            </w:r>
          </w:p>
        </w:tc>
      </w:tr>
      <w:tr w14:paraId="745A5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664" w:type="dxa"/>
          </w:tcPr>
          <w:p w14:paraId="1B53CE96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OPTIONS /generate（CORS 预检）</w:t>
            </w:r>
          </w:p>
        </w:tc>
        <w:tc>
          <w:tcPr>
            <w:tcW w:w="1800" w:type="dxa"/>
          </w:tcPr>
          <w:p w14:paraId="53B884DA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204 No Content</w:t>
            </w:r>
          </w:p>
        </w:tc>
        <w:tc>
          <w:tcPr>
            <w:tcW w:w="4896" w:type="dxa"/>
          </w:tcPr>
          <w:p w14:paraId="61544A78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跨域预检通过（Access-Control-Allow-Origin: *）</w:t>
            </w:r>
          </w:p>
        </w:tc>
      </w:tr>
      <w:tr w14:paraId="33E93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664" w:type="dxa"/>
          </w:tcPr>
          <w:p w14:paraId="66C17EF4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图像有效性校验</w:t>
            </w:r>
          </w:p>
        </w:tc>
        <w:tc>
          <w:tcPr>
            <w:tcW w:w="1800" w:type="dxa"/>
          </w:tcPr>
          <w:p w14:paraId="5B6AB98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有效 PNG</w:t>
            </w:r>
          </w:p>
        </w:tc>
        <w:tc>
          <w:tcPr>
            <w:tcW w:w="4896" w:type="dxa"/>
          </w:tcPr>
          <w:p w14:paraId="284FE116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image[0] 文件头 89 50 4E 47，byteLength &gt; 10KB</w:t>
            </w:r>
          </w:p>
        </w:tc>
      </w:tr>
      <w:tr w14:paraId="405A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664" w:type="dxa"/>
          </w:tcPr>
          <w:p w14:paraId="3A6944F4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生成降级情况</w:t>
            </w:r>
          </w:p>
        </w:tc>
        <w:tc>
          <w:tcPr>
            <w:tcW w:w="1800" w:type="dxa"/>
          </w:tcPr>
          <w:p w14:paraId="1E3FF460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fallback: false</w:t>
            </w:r>
          </w:p>
        </w:tc>
        <w:tc>
          <w:tcPr>
            <w:tcW w:w="4896" w:type="dxa"/>
          </w:tcPr>
          <w:p w14:paraId="527CB7F9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全部为真实生成，未走 mock 兜底</w:t>
            </w:r>
          </w:p>
        </w:tc>
      </w:tr>
    </w:tbl>
    <w:p w14:paraId="722BB037">
      <w:pPr>
        <w:spacing w:before="80" w:after="24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表 5  API 返回稳定性检查</w:t>
      </w:r>
    </w:p>
    <w:p w14:paraId="36D3C138">
      <w:pPr>
        <w:pStyle w:val="3"/>
        <w:spacing w:before="360" w:after="20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32"/>
        </w:rPr>
        <w:t>6. 远程演示可用性（ngrok + Cloudflare Pages）</w:t>
      </w:r>
    </w:p>
    <w:p w14:paraId="5B4A2EC8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通过 ngrok 将本机 sd_proxy 暴露为公网 HTTPS 地址，并写入部署站环境变量，验证远程演示链路可用：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0"/>
        <w:gridCol w:w="7200"/>
      </w:tblGrid>
      <w:tr w14:paraId="65E8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  <w:shd w:val="clear" w:color="auto" w:fill="E8EEF5"/>
          </w:tcPr>
          <w:p w14:paraId="6DCA52B9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项目</w:t>
            </w:r>
          </w:p>
        </w:tc>
        <w:tc>
          <w:tcPr>
            <w:tcW w:w="7200" w:type="dxa"/>
            <w:shd w:val="clear" w:color="auto" w:fill="E8EEF5"/>
          </w:tcPr>
          <w:p w14:paraId="04BDA1F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值 / 说明</w:t>
            </w:r>
          </w:p>
        </w:tc>
      </w:tr>
      <w:tr w14:paraId="43E0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1BC2B90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ngrok Account</w:t>
            </w:r>
          </w:p>
        </w:tc>
        <w:tc>
          <w:tcPr>
            <w:tcW w:w="7200" w:type="dxa"/>
          </w:tcPr>
          <w:p w14:paraId="2C2ED27A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xinwu933@gmail.com（Plan: Free）</w:t>
            </w:r>
          </w:p>
        </w:tc>
      </w:tr>
      <w:tr w14:paraId="770A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6395C144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ngrok Version / Region</w:t>
            </w:r>
          </w:p>
        </w:tc>
        <w:tc>
          <w:tcPr>
            <w:tcW w:w="7200" w:type="dxa"/>
          </w:tcPr>
          <w:p w14:paraId="4B6DB2EA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3.39.9-msix-stable / Japan (jp)</w:t>
            </w:r>
          </w:p>
        </w:tc>
      </w:tr>
      <w:tr w14:paraId="4497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0B0DCF0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转发地址</w:t>
            </w:r>
          </w:p>
        </w:tc>
        <w:tc>
          <w:tcPr>
            <w:tcW w:w="7200" w:type="dxa"/>
          </w:tcPr>
          <w:p w14:paraId="509A84CF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https://boozy-huntress-dictator.ngrok-free.dev → 本机代理</w:t>
            </w:r>
          </w:p>
        </w:tc>
      </w:tr>
      <w:tr w14:paraId="4B52C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218A7719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隧道延迟</w:t>
            </w:r>
          </w:p>
        </w:tc>
        <w:tc>
          <w:tcPr>
            <w:tcW w:w="7200" w:type="dxa"/>
          </w:tcPr>
          <w:p w14:paraId="08E1CB9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61 ms</w:t>
            </w:r>
          </w:p>
        </w:tc>
      </w:tr>
      <w:tr w14:paraId="742E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6FD05F56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部署站</w:t>
            </w:r>
          </w:p>
        </w:tc>
        <w:tc>
          <w:tcPr>
            <w:tcW w:w="7200" w:type="dxa"/>
          </w:tcPr>
          <w:p w14:paraId="2BD53A69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https://wenyun-platform.pages.dev（Cloudflare Pages 固定域名）</w:t>
            </w:r>
          </w:p>
        </w:tc>
      </w:tr>
      <w:tr w14:paraId="53B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27906652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环境变量</w:t>
            </w:r>
          </w:p>
        </w:tc>
        <w:tc>
          <w:tcPr>
            <w:tcW w:w="7200" w:type="dxa"/>
          </w:tcPr>
          <w:p w14:paraId="39CFA1D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VITE_SD_API_URL = https://boozy-huntress-dictator.ngrok-free.dev</w:t>
            </w:r>
          </w:p>
        </w:tc>
      </w:tr>
      <w:tr w14:paraId="60A01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64BB603D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部署触发</w:t>
            </w:r>
          </w:p>
        </w:tc>
        <w:tc>
          <w:tcPr>
            <w:tcW w:w="7200" w:type="dxa"/>
          </w:tcPr>
          <w:p w14:paraId="66D9C5A1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Deploy triggered, ID = 9fa22c99-1ed2-4ce4-a770-e75b4aa94bd1</w:t>
            </w:r>
          </w:p>
        </w:tc>
      </w:tr>
      <w:tr w14:paraId="379E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160" w:type="dxa"/>
          </w:tcPr>
          <w:p w14:paraId="7C4A3139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隧道请求</w:t>
            </w:r>
          </w:p>
        </w:tc>
        <w:tc>
          <w:tcPr>
            <w:tcW w:w="7200" w:type="dxa"/>
          </w:tcPr>
          <w:p w14:paraId="777F6925">
            <w:pPr>
              <w:spacing w:before="40" w:after="40" w:line="30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22:20:25.197 CST  POST /generate 200 OK；22:20:24.713 CST OPTIONS /generate 204 No Content</w:t>
            </w:r>
          </w:p>
        </w:tc>
      </w:tr>
    </w:tbl>
    <w:p w14:paraId="625BB5AC">
      <w:pPr>
        <w:spacing w:before="80" w:after="12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表 6  ngrok 隧道与部署信息</w:t>
      </w:r>
    </w:p>
    <w:p w14:paraId="58CC2CF3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4405630"/>
            <wp:effectExtent l="0" t="0" r="508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EF11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图 2  ngrok 隧道状态：转发正常，隧道延迟 61ms，POST /generate 200、OPTIONS 204</w:t>
      </w:r>
    </w:p>
    <w:p w14:paraId="4A739BC8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3779520"/>
            <wp:effectExtent l="0" t="0" r="508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06E0">
      <w:pPr>
        <w:spacing w:before="40" w:after="24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图 3  部署站实时预览：https://wenyun-platform.pages.dev/create 成功渲染生成的梅花纹样（宫墙红 18-1662 TCX）</w:t>
      </w:r>
    </w:p>
    <w:p w14:paraId="538F8BCE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在部署站创作纹样页，实时预览区成功渲染出梅花纹样（配色 宫墙红-18-1662 TCX，极简几何 50，平面化 78，文化符号强度 70，单独纹样 / 无规则），保存、下载、分享等操作入口正常，证明前端与远程生成后端已连通且 CORS 配置正确。</w:t>
      </w:r>
    </w:p>
    <w:p w14:paraId="161BC8ED">
      <w:pPr>
        <w:pStyle w:val="3"/>
        <w:spacing w:before="360" w:after="20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32"/>
        </w:rPr>
        <w:t>7. 结论与注意事项</w:t>
      </w:r>
    </w:p>
    <w:p w14:paraId="3C39EE6D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sz w:val="22"/>
        </w:rPr>
        <w:t>（1）单次生成耗时：512×512、steps=28、cfg=7、Euler a 参数下，单张纹样生成耗时稳定在约 5.2 s（sd_proxy 层 5.1-5.3s）。</w:t>
      </w:r>
    </w:p>
    <w:p w14:paraId="563F8B32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sz w:val="22"/>
        </w:rPr>
        <w:t>（2）子类生成速度：锦地纹子类相同参数下 5 次生成平均 5.26 s，极差 0.12 s，标准差 0.048 s，稳定性好，可满足实时预览/交互演示的时延要求。</w:t>
      </w:r>
    </w:p>
    <w:p w14:paraId="696F5B9D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sz w:val="22"/>
        </w:rPr>
        <w:t>（3）API 返回稳定性：POST /generate 全部返回 200，OPTIONS 预检 204，图像为有效 PNG，无 5xx、无超时、无 mock 降级。</w:t>
      </w:r>
    </w:p>
    <w:p w14:paraId="25DB9CF7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sz w:val="22"/>
        </w:rPr>
        <w:t>（4）远程演示可用性：ngrok 隧道正常，服务器与部署站环境变量正确，wenyun-platform.pages.dev 可正常访问并实时生成纹样，远程演示链路可用。</w:t>
      </w:r>
    </w:p>
    <w:p w14:paraId="5E1979C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注意事项：测试期间本地 WebUI 曾出现一次 CUDA out of memory（见下图），属于本地硬件显存限制，建议在并发/批量较高或长时间连续生成时降低并发、定期清理显存或使用更大显存实例；如需更完整报告，可补充 GPU 型号/显存、模型 checkpoint 名称，以及各子类实际成图示例。</w:t>
      </w:r>
    </w:p>
    <w:p w14:paraId="5B8FFCD7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4639945"/>
            <wp:effectExtent l="0" t="0" r="508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DFC5">
      <w:pPr>
        <w:spacing w:before="40" w:after="24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图 4  本地 WebUI 出现的 CUDA out of memory（环境限制说明）</w:t>
      </w:r>
    </w:p>
    <w:p w14:paraId="4562A8F4">
      <w:pPr>
        <w:pStyle w:val="3"/>
        <w:spacing w:before="360" w:after="20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32"/>
        </w:rPr>
        <w:t>附录 · 原始生成日志截图（锦地纹子类）</w:t>
      </w:r>
    </w:p>
    <w:p w14:paraId="558A34B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2"/>
        </w:rPr>
        <w:t>以下为锦地纹子类同参数生成时的完整 patternGeneration 原始日志截图，供核对 seed 与 elapsed（关键行已在上文“样例 1~5”中单独摘出）。</w:t>
      </w:r>
    </w:p>
    <w:p w14:paraId="1360BBB4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2861945"/>
            <wp:effectExtent l="0" t="0" r="508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99BA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附录图 1  锦地纹生成日志截图 1（原文）</w:t>
      </w:r>
    </w:p>
    <w:p w14:paraId="03676C4B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2793365"/>
            <wp:effectExtent l="0" t="0" r="508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CB7F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附录图 2  锦地纹生成日志截图 2（原文）</w:t>
      </w:r>
    </w:p>
    <w:p w14:paraId="7A74F3EA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2574925"/>
            <wp:effectExtent l="0" t="0" r="508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B4AB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附录图 3  锦地纹生成日志截图 3（原文）</w:t>
      </w:r>
    </w:p>
    <w:p w14:paraId="20FC81DD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2971165"/>
            <wp:effectExtent l="0" t="0" r="508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A630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附录图 4  锦地纹生成日志截图 4（原文）</w:t>
      </w:r>
    </w:p>
    <w:p w14:paraId="25A6E4A2">
      <w:pPr>
        <w:spacing w:before="80" w:after="40" w:line="300" w:lineRule="auto"/>
        <w:jc w:val="center"/>
      </w:pPr>
      <w:r>
        <w:drawing>
          <wp:inline distT="0" distB="0" distL="114300" distR="114300">
            <wp:extent cx="5760720" cy="217170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0A6D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附录图 5  锦地纹生成日志截图 5（原文）</w:t>
      </w:r>
    </w:p>
    <w:sectPr>
      <w:footerReference r:id="rId5" w:type="default"/>
      <w:pgSz w:w="12240" w:h="15840"/>
      <w:pgMar w:top="1296" w:right="1440" w:bottom="129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12058">
    <w:pPr>
      <w:pStyle w:val="24"/>
      <w:jc w:val="center"/>
    </w:pPr>
    <w:r>
      <w:rPr>
        <w:rFonts w:ascii="Calibri" w:hAnsi="Calibri" w:eastAsia="微软雅黑"/>
        <w:b w:val="0"/>
        <w:i w:val="0"/>
        <w:color w:val="59595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b w:val="0"/>
        <w:i w:val="0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D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1417</Words>
  <Characters>3144</Characters>
  <Lines>0</Lines>
  <Paragraphs>0</Paragraphs>
  <TotalTime>2</TotalTime>
  <ScaleCrop>false</ScaleCrop>
  <LinksUpToDate>false</LinksUpToDate>
  <CharactersWithSpaces>3457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WPS_1702180222</cp:lastModifiedBy>
  <dcterms:modified xsi:type="dcterms:W3CDTF">2026-09-03T02:38:37Z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eyJoZGlkIjoiZThmMTBhZjQ5YjUzYTMyMzc3NTg4ZTEzMjljOTdhOTAiLCJ1c2VySWQiOiIxNTY3MTQ5MzEzIn0=</vt:lpwstr>
  </property>
  <property fmtid="{D5CDD505-2E9C-101B-9397-08002B2CF9AE}" pid="3" name="KSOProductBuildVer">
    <vt:lpwstr>2052-12.1.0.28505</vt:lpwstr>
  </property>
  <property fmtid="{D5CDD505-2E9C-101B-9397-08002B2CF9AE}" pid="4" name="ICV">
    <vt:lpwstr>5629807E116B4B5A9B0490A7109F112A_12</vt:lpwstr>
  </property>
</Properties>
</file>