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06D" w14:textId="72B65A3E" w:rsidR="00922B05" w:rsidRPr="00617FEA" w:rsidRDefault="00D93D24" w:rsidP="00D93D24">
      <w:pPr>
        <w:jc w:val="center"/>
        <w:rPr>
          <w:rFonts w:ascii="KaiTi" w:eastAsia="KaiTi" w:hAnsi="KaiTi"/>
          <w:sz w:val="32"/>
          <w:szCs w:val="32"/>
        </w:rPr>
      </w:pPr>
      <w:r w:rsidRPr="00617FEA">
        <w:rPr>
          <w:rFonts w:ascii="KaiTi" w:eastAsia="KaiTi" w:hAnsi="KaiTi" w:hint="eastAsia"/>
          <w:sz w:val="32"/>
          <w:szCs w:val="32"/>
        </w:rPr>
        <w:t>复赛试题</w:t>
      </w:r>
    </w:p>
    <w:p w14:paraId="5817697F" w14:textId="4D366810" w:rsidR="007E144F" w:rsidRPr="002D650A" w:rsidRDefault="007E144F" w:rsidP="002D650A">
      <w:pPr>
        <w:rPr>
          <w:rFonts w:ascii="KaiTi" w:eastAsia="KaiTi" w:hAnsi="KaiTi"/>
          <w:szCs w:val="21"/>
        </w:rPr>
      </w:pPr>
      <w:r w:rsidRPr="00617FEA">
        <w:rPr>
          <w:rFonts w:ascii="KaiTi" w:eastAsia="KaiTi" w:hAnsi="KaiTi" w:hint="eastAsia"/>
          <w:szCs w:val="21"/>
        </w:rPr>
        <w:t>【题一】</w:t>
      </w:r>
      <w:r w:rsidR="002D650A" w:rsidRPr="002D650A">
        <w:rPr>
          <w:rFonts w:ascii="KaiTi" w:eastAsia="KaiTi" w:hAnsi="KaiTi" w:hint="eastAsia"/>
          <w:szCs w:val="21"/>
        </w:rPr>
        <w:t>麦克斯韦鱼眼</w:t>
      </w:r>
      <w:r w:rsidR="002D650A">
        <w:rPr>
          <w:rFonts w:ascii="KaiTi" w:eastAsia="KaiTi" w:hAnsi="KaiTi" w:hint="eastAsia"/>
          <w:szCs w:val="21"/>
        </w:rPr>
        <w:t>，在</w:t>
      </w:r>
      <w:r w:rsidR="002D650A" w:rsidRPr="002D650A">
        <w:rPr>
          <w:rFonts w:ascii="KaiTi" w:eastAsia="KaiTi" w:hAnsi="KaiTi" w:cs="Times New Roman" w:hint="eastAsia"/>
          <w:szCs w:val="24"/>
        </w:rPr>
        <w:t>特殊介质中：</w:t>
      </w:r>
      <m:oMath>
        <m:r>
          <w:rPr>
            <w:rFonts w:ascii="Cambria Math" w:eastAsia="KaiTi" w:hAnsi="KaiTi" w:cs="Times New Roman"/>
            <w:szCs w:val="24"/>
          </w:rPr>
          <m:t>n(r)=</m:t>
        </m:r>
        <m:f>
          <m:fPr>
            <m:ctrlPr>
              <w:rPr>
                <w:rFonts w:ascii="Cambria Math" w:eastAsia="KaiTi" w:hAnsi="KaiTi" w:cs="Times New Roman"/>
                <w:i/>
                <w:szCs w:val="24"/>
              </w:rPr>
            </m:ctrlPr>
          </m:fPr>
          <m:num>
            <m:sSub>
              <m:sSubPr>
                <m:ctrlPr>
                  <w:rPr>
                    <w:rFonts w:ascii="Cambria Math" w:eastAsia="KaiTi" w:hAnsi="KaiTi" w:cs="Times New Roman"/>
                    <w:i/>
                    <w:szCs w:val="24"/>
                  </w:rPr>
                </m:ctrlPr>
              </m:sSubPr>
              <m:e>
                <m:r>
                  <w:rPr>
                    <w:rFonts w:ascii="Cambria Math" w:eastAsia="KaiTi" w:hAnsi="KaiTi" w:cs="Times New Roman"/>
                    <w:szCs w:val="24"/>
                  </w:rPr>
                  <m:t>n</m:t>
                </m:r>
              </m:e>
              <m:sub>
                <m:r>
                  <w:rPr>
                    <w:rFonts w:ascii="Cambria Math" w:eastAsia="KaiTi" w:hAnsi="KaiTi" w:cs="Times New Roman"/>
                    <w:szCs w:val="24"/>
                  </w:rPr>
                  <m:t>0</m:t>
                </m:r>
              </m:sub>
            </m:sSub>
            <m:sSup>
              <m:sSupPr>
                <m:ctrlPr>
                  <w:rPr>
                    <w:rFonts w:ascii="Cambria Math" w:eastAsia="KaiTi" w:hAnsi="KaiTi" w:cs="Times New Roman"/>
                    <w:i/>
                    <w:szCs w:val="24"/>
                  </w:rPr>
                </m:ctrlPr>
              </m:sSupPr>
              <m:e>
                <m:r>
                  <w:rPr>
                    <w:rFonts w:ascii="Cambria Math" w:eastAsia="KaiTi" w:hAnsi="KaiTi" w:cs="Times New Roman"/>
                    <w:szCs w:val="24"/>
                  </w:rPr>
                  <m:t>a</m:t>
                </m:r>
              </m:e>
              <m:sup>
                <m:r>
                  <w:rPr>
                    <w:rFonts w:ascii="Cambria Math" w:eastAsia="KaiTi" w:hAnsi="KaiTi" w:cs="Times New Roman"/>
                    <w:szCs w:val="24"/>
                  </w:rPr>
                  <m:t>2</m:t>
                </m:r>
              </m:sup>
            </m:sSup>
          </m:num>
          <m:den>
            <m:sSup>
              <m:sSupPr>
                <m:ctrlPr>
                  <w:rPr>
                    <w:rFonts w:ascii="Cambria Math" w:eastAsia="KaiTi" w:hAnsi="KaiTi" w:cs="Times New Roman"/>
                    <w:i/>
                    <w:szCs w:val="24"/>
                  </w:rPr>
                </m:ctrlPr>
              </m:sSupPr>
              <m:e>
                <m:r>
                  <w:rPr>
                    <w:rFonts w:ascii="Cambria Math" w:eastAsia="KaiTi" w:hAnsi="KaiTi" w:cs="Times New Roman"/>
                    <w:szCs w:val="24"/>
                  </w:rPr>
                  <m:t>a</m:t>
                </m:r>
              </m:e>
              <m:sup>
                <m:r>
                  <w:rPr>
                    <w:rFonts w:ascii="Cambria Math" w:eastAsia="KaiTi" w:hAnsi="KaiTi" w:cs="Times New Roman"/>
                    <w:szCs w:val="24"/>
                  </w:rPr>
                  <m:t>2</m:t>
                </m:r>
              </m:sup>
            </m:sSup>
            <m:r>
              <w:rPr>
                <w:rFonts w:ascii="Cambria Math" w:eastAsia="KaiTi" w:hAnsi="KaiTi" w:cs="Times New Roman"/>
                <w:szCs w:val="24"/>
              </w:rPr>
              <m:t>+</m:t>
            </m:r>
            <m:sSup>
              <m:sSupPr>
                <m:ctrlPr>
                  <w:rPr>
                    <w:rFonts w:ascii="Cambria Math" w:eastAsia="KaiTi" w:hAnsi="KaiTi" w:cs="Times New Roman"/>
                    <w:i/>
                    <w:szCs w:val="24"/>
                  </w:rPr>
                </m:ctrlPr>
              </m:sSupPr>
              <m:e>
                <m:r>
                  <w:rPr>
                    <w:rFonts w:ascii="Cambria Math" w:eastAsia="KaiTi" w:hAnsi="KaiTi" w:cs="Times New Roman"/>
                    <w:szCs w:val="24"/>
                  </w:rPr>
                  <m:t>r</m:t>
                </m:r>
              </m:e>
              <m:sup>
                <m:r>
                  <w:rPr>
                    <w:rFonts w:ascii="Cambria Math" w:eastAsia="KaiTi" w:hAnsi="KaiTi" w:cs="Times New Roman"/>
                    <w:szCs w:val="24"/>
                  </w:rPr>
                  <m:t>2</m:t>
                </m:r>
              </m:sup>
            </m:sSup>
            <m:ctrlPr>
              <w:rPr>
                <w:rFonts w:ascii="Cambria Math" w:eastAsia="KaiTi" w:hAnsi="Cambria Math" w:cs="Times New Roman"/>
                <w:i/>
                <w:szCs w:val="24"/>
              </w:rPr>
            </m:ctrlPr>
          </m:den>
        </m:f>
      </m:oMath>
      <w:r w:rsidR="002D650A" w:rsidRPr="002D650A">
        <w:rPr>
          <w:rFonts w:ascii="KaiTi" w:eastAsia="KaiTi" w:hAnsi="KaiTi" w:cs="Times New Roman" w:hint="eastAsia"/>
          <w:szCs w:val="24"/>
        </w:rPr>
        <w:t>，r为到定点O的距离，若从一点P发出光线，试证明：光线轨迹为圆弧，并求出像点位置。</w:t>
      </w:r>
      <w:r w:rsidR="00617FEA" w:rsidRPr="002D650A">
        <w:rPr>
          <w:rFonts w:ascii="KaiTi" w:eastAsia="KaiTi" w:hAnsi="KaiTi" w:hint="eastAsia"/>
          <w:szCs w:val="21"/>
        </w:rPr>
        <w:t>（4</w:t>
      </w:r>
      <w:r w:rsidR="00617FEA" w:rsidRPr="002D650A">
        <w:rPr>
          <w:rFonts w:ascii="KaiTi" w:eastAsia="KaiTi" w:hAnsi="KaiTi"/>
          <w:szCs w:val="21"/>
        </w:rPr>
        <w:t>0’</w:t>
      </w:r>
      <w:r w:rsidR="00617FEA" w:rsidRPr="002D650A">
        <w:rPr>
          <w:rFonts w:ascii="KaiTi" w:eastAsia="KaiTi" w:hAnsi="KaiTi" w:hint="eastAsia"/>
          <w:szCs w:val="21"/>
        </w:rPr>
        <w:t>）</w:t>
      </w:r>
    </w:p>
    <w:p w14:paraId="785AED0D" w14:textId="53451571" w:rsidR="007E144F" w:rsidRPr="00617FEA" w:rsidRDefault="007E144F" w:rsidP="007E144F">
      <w:pPr>
        <w:rPr>
          <w:rFonts w:ascii="KaiTi" w:eastAsia="KaiTi" w:hAnsi="KaiTi" w:hint="eastAsia"/>
          <w:szCs w:val="21"/>
        </w:rPr>
      </w:pPr>
    </w:p>
    <w:p w14:paraId="6002DE87" w14:textId="36C25050" w:rsidR="007E144F" w:rsidRPr="00617FEA" w:rsidRDefault="007E144F" w:rsidP="007E144F">
      <w:pPr>
        <w:tabs>
          <w:tab w:val="left" w:pos="2631"/>
        </w:tabs>
        <w:rPr>
          <w:rFonts w:ascii="KaiTi" w:eastAsia="KaiTi" w:hAnsi="KaiTi"/>
          <w:szCs w:val="21"/>
        </w:rPr>
      </w:pPr>
      <w:r w:rsidRPr="00617FEA">
        <w:rPr>
          <w:rFonts w:ascii="KaiTi" w:eastAsia="KaiTi" w:hAnsi="KaiTi" w:hint="eastAsia"/>
          <w:szCs w:val="21"/>
        </w:rPr>
        <w:t>【题二】</w:t>
      </w:r>
    </w:p>
    <w:p w14:paraId="691FCB24" w14:textId="77777777" w:rsidR="007E144F" w:rsidRPr="00617FEA" w:rsidRDefault="007E144F" w:rsidP="007E144F">
      <w:pPr>
        <w:tabs>
          <w:tab w:val="left" w:pos="2631"/>
        </w:tabs>
        <w:rPr>
          <w:rFonts w:ascii="KaiTi" w:eastAsia="KaiTi" w:hAnsi="KaiTi"/>
          <w:szCs w:val="21"/>
        </w:rPr>
      </w:pPr>
      <w:r w:rsidRPr="00617FEA">
        <w:rPr>
          <w:rFonts w:ascii="KaiTi" w:eastAsia="KaiTi" w:hAnsi="KaiTi"/>
          <w:szCs w:val="21"/>
        </w:rPr>
        <w:t xml:space="preserve">  外太空中要求卫星的轨道严格精确，然而由于干扰因素太多，卫星总会在不停的振动。</w:t>
      </w:r>
    </w:p>
    <w:p w14:paraId="03C105B7" w14:textId="77777777" w:rsidR="007E144F" w:rsidRPr="00617FEA" w:rsidRDefault="007E144F" w:rsidP="007E144F">
      <w:pPr>
        <w:tabs>
          <w:tab w:val="left" w:pos="2631"/>
        </w:tabs>
        <w:rPr>
          <w:rFonts w:ascii="KaiTi" w:eastAsia="KaiTi" w:hAnsi="KaiTi"/>
          <w:szCs w:val="21"/>
        </w:rPr>
      </w:pPr>
      <w:r w:rsidRPr="00617FEA">
        <w:rPr>
          <w:rFonts w:ascii="KaiTi" w:eastAsia="KaiTi" w:hAnsi="KaiTi"/>
          <w:noProof/>
          <w:szCs w:val="21"/>
        </w:rPr>
        <w:drawing>
          <wp:anchor distT="0" distB="0" distL="114300" distR="114300" simplePos="0" relativeHeight="251661312" behindDoc="0" locked="0" layoutInCell="1" allowOverlap="1" wp14:anchorId="077FD443" wp14:editId="4DFEC6AF">
            <wp:simplePos x="0" y="0"/>
            <wp:positionH relativeFrom="column">
              <wp:posOffset>3832225</wp:posOffset>
            </wp:positionH>
            <wp:positionV relativeFrom="paragraph">
              <wp:posOffset>56515</wp:posOffset>
            </wp:positionV>
            <wp:extent cx="1473835" cy="1264920"/>
            <wp:effectExtent l="0" t="0" r="12065" b="5080"/>
            <wp:wrapSquare wrapText="bothSides"/>
            <wp:docPr id="14" name="图片 14" descr="批注 2019-07-01 20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19-07-01 203554"/>
                    <pic:cNvPicPr>
                      <a:picLocks noChangeAspect="1"/>
                    </pic:cNvPicPr>
                  </pic:nvPicPr>
                  <pic:blipFill>
                    <a:blip r:embed="rId4"/>
                    <a:stretch>
                      <a:fillRect/>
                    </a:stretch>
                  </pic:blipFill>
                  <pic:spPr>
                    <a:xfrm>
                      <a:off x="0" y="0"/>
                      <a:ext cx="1473835" cy="1264920"/>
                    </a:xfrm>
                    <a:prstGeom prst="rect">
                      <a:avLst/>
                    </a:prstGeom>
                    <a:noFill/>
                    <a:ln>
                      <a:noFill/>
                    </a:ln>
                  </pic:spPr>
                </pic:pic>
              </a:graphicData>
            </a:graphic>
          </wp:anchor>
        </w:drawing>
      </w:r>
      <w:r w:rsidRPr="00617FEA">
        <w:rPr>
          <w:rFonts w:ascii="KaiTi" w:eastAsia="KaiTi" w:hAnsi="KaiTi"/>
          <w:szCs w:val="21"/>
        </w:rPr>
        <w:t>已知外太空磁场为</w:t>
      </w:r>
      <m:oMath>
        <m:r>
          <w:rPr>
            <w:rFonts w:ascii="Cambria Math" w:eastAsia="KaiTi" w:hAnsi="Cambria Math"/>
            <w:szCs w:val="21"/>
          </w:rPr>
          <m:t>有</m:t>
        </m:r>
        <m:r>
          <w:rPr>
            <w:rFonts w:ascii="Cambria Math" w:eastAsia="KaiTi" w:hAnsi="Cambria Math"/>
            <w:szCs w:val="21"/>
          </w:rPr>
          <m:t>B=</m:t>
        </m:r>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B</m:t>
                </m:r>
              </m:e>
              <m:sub>
                <m:r>
                  <w:rPr>
                    <w:rFonts w:ascii="Cambria Math" w:eastAsia="KaiTi" w:hAnsi="Cambria Math"/>
                    <w:szCs w:val="21"/>
                  </w:rPr>
                  <m:t>0</m:t>
                </m:r>
              </m:sub>
            </m:sSub>
          </m:num>
          <m:den>
            <m:sSup>
              <m:sSupPr>
                <m:ctrlPr>
                  <w:rPr>
                    <w:rFonts w:ascii="Cambria Math" w:eastAsia="KaiTi" w:hAnsi="Cambria Math"/>
                    <w:i/>
                    <w:szCs w:val="21"/>
                  </w:rPr>
                </m:ctrlPr>
              </m:sSupPr>
              <m:e>
                <m:r>
                  <w:rPr>
                    <w:rFonts w:ascii="Cambria Math" w:eastAsia="KaiTi" w:hAnsi="Cambria Math"/>
                    <w:szCs w:val="21"/>
                  </w:rPr>
                  <m:t>ρ</m:t>
                </m:r>
              </m:e>
              <m:sup>
                <m:r>
                  <w:rPr>
                    <w:rFonts w:ascii="Cambria Math" w:eastAsia="KaiTi" w:hAnsi="Cambria Math"/>
                    <w:szCs w:val="21"/>
                  </w:rPr>
                  <m:t>3</m:t>
                </m:r>
              </m:sup>
            </m:sSup>
          </m:den>
        </m:f>
        <m:r>
          <w:rPr>
            <w:rFonts w:ascii="Cambria Math" w:eastAsia="KaiTi" w:hAnsi="Cambria Math"/>
            <w:szCs w:val="21"/>
          </w:rPr>
          <m:t>(2</m:t>
        </m:r>
        <m:func>
          <m:funcPr>
            <m:ctrlPr>
              <w:rPr>
                <w:rFonts w:ascii="Cambria Math" w:eastAsia="KaiTi" w:hAnsi="Cambria Math"/>
                <w:i/>
                <w:szCs w:val="21"/>
              </w:rPr>
            </m:ctrlPr>
          </m:funcPr>
          <m:fName>
            <m:r>
              <w:rPr>
                <w:rFonts w:ascii="Cambria Math" w:eastAsia="KaiTi" w:hAnsi="Cambria Math"/>
                <w:szCs w:val="21"/>
              </w:rPr>
              <m:t>cos</m:t>
            </m:r>
          </m:fName>
          <m:e>
            <m:r>
              <w:rPr>
                <w:rFonts w:ascii="Cambria Math" w:eastAsia="KaiTi" w:hAnsi="Cambria Math"/>
                <w:szCs w:val="21"/>
              </w:rPr>
              <m:t>θ</m:t>
            </m:r>
          </m:e>
        </m:func>
        <m:acc>
          <m:accPr>
            <m:ctrlPr>
              <w:rPr>
                <w:rFonts w:ascii="Cambria Math" w:eastAsia="KaiTi" w:hAnsi="Cambria Math"/>
                <w:i/>
                <w:szCs w:val="21"/>
              </w:rPr>
            </m:ctrlPr>
          </m:accPr>
          <m:e>
            <m:r>
              <w:rPr>
                <w:rFonts w:ascii="Cambria Math" w:eastAsia="KaiTi" w:hAnsi="Cambria Math"/>
                <w:szCs w:val="21"/>
              </w:rPr>
              <m:t>r</m:t>
            </m:r>
          </m:e>
        </m:acc>
        <m:r>
          <w:rPr>
            <w:rFonts w:ascii="Cambria Math" w:eastAsia="KaiTi" w:hAnsi="Cambria Math"/>
            <w:szCs w:val="21"/>
          </w:rPr>
          <m:t>+</m:t>
        </m:r>
        <m:func>
          <m:funcPr>
            <m:ctrlPr>
              <w:rPr>
                <w:rFonts w:ascii="Cambria Math" w:eastAsia="KaiTi" w:hAnsi="Cambria Math"/>
                <w:i/>
                <w:szCs w:val="21"/>
              </w:rPr>
            </m:ctrlPr>
          </m:funcPr>
          <m:fName>
            <m:r>
              <w:rPr>
                <w:rFonts w:ascii="Cambria Math" w:eastAsia="KaiTi" w:hAnsi="Cambria Math"/>
                <w:szCs w:val="21"/>
              </w:rPr>
              <m:t>sin</m:t>
            </m:r>
          </m:fName>
          <m:e>
            <m:r>
              <w:rPr>
                <w:rFonts w:ascii="Cambria Math" w:eastAsia="KaiTi" w:hAnsi="Cambria Math"/>
                <w:szCs w:val="21"/>
              </w:rPr>
              <m:t>θ</m:t>
            </m:r>
          </m:e>
        </m:func>
        <m:acc>
          <m:accPr>
            <m:ctrlPr>
              <w:rPr>
                <w:rFonts w:ascii="Cambria Math" w:eastAsia="KaiTi" w:hAnsi="Cambria Math"/>
                <w:i/>
                <w:szCs w:val="21"/>
              </w:rPr>
            </m:ctrlPr>
          </m:accPr>
          <m:e>
            <m:r>
              <w:rPr>
                <w:rFonts w:ascii="Cambria Math" w:eastAsia="KaiTi" w:hAnsi="Cambria Math"/>
                <w:szCs w:val="21"/>
              </w:rPr>
              <m:t>θ</m:t>
            </m:r>
          </m:e>
        </m:acc>
        <m:r>
          <w:rPr>
            <w:rFonts w:ascii="Cambria Math" w:eastAsia="KaiTi" w:hAnsi="Cambria Math"/>
            <w:szCs w:val="21"/>
          </w:rPr>
          <m:t>)</m:t>
        </m:r>
      </m:oMath>
      <w:r w:rsidRPr="00617FEA">
        <w:rPr>
          <w:rFonts w:ascii="KaiTi" w:eastAsia="KaiTi" w:hAnsi="KaiTi"/>
          <w:szCs w:val="21"/>
        </w:rPr>
        <w:t>，一个卫星在距地心R出的赤道上做角速度为</w:t>
      </w:r>
      <m:oMath>
        <m:r>
          <w:rPr>
            <w:rFonts w:ascii="Cambria Math" w:eastAsia="KaiTi" w:hAnsi="Cambria Math"/>
            <w:szCs w:val="21"/>
          </w:rPr>
          <m:t>ω</m:t>
        </m:r>
        <m:acc>
          <m:accPr>
            <m:ctrlPr>
              <w:rPr>
                <w:rFonts w:ascii="Cambria Math" w:eastAsia="KaiTi" w:hAnsi="Cambria Math"/>
                <w:i/>
                <w:szCs w:val="21"/>
              </w:rPr>
            </m:ctrlPr>
          </m:accPr>
          <m:e>
            <m:r>
              <w:rPr>
                <w:rFonts w:ascii="Cambria Math" w:eastAsia="KaiTi" w:hAnsi="Cambria Math"/>
                <w:szCs w:val="21"/>
              </w:rPr>
              <m:t>z</m:t>
            </m:r>
          </m:e>
        </m:acc>
      </m:oMath>
      <w:r w:rsidRPr="00617FEA">
        <w:rPr>
          <w:rFonts w:ascii="KaiTi" w:eastAsia="KaiTi" w:hAnsi="KaiTi"/>
          <w:szCs w:val="21"/>
        </w:rPr>
        <w:t>圆周运动，现在给他一个径向微扰，只考虑万有引力与洛伦兹力。</w:t>
      </w:r>
    </w:p>
    <w:p w14:paraId="1F04E498" w14:textId="66A13A26" w:rsidR="007E144F" w:rsidRPr="00617FEA" w:rsidRDefault="007E144F" w:rsidP="007E144F">
      <w:pPr>
        <w:tabs>
          <w:tab w:val="left" w:pos="2631"/>
        </w:tabs>
        <w:rPr>
          <w:rFonts w:ascii="KaiTi" w:eastAsia="KaiTi" w:hAnsi="KaiTi"/>
          <w:szCs w:val="21"/>
        </w:rPr>
      </w:pPr>
      <w:r w:rsidRPr="00617FEA">
        <w:rPr>
          <w:rFonts w:ascii="KaiTi" w:eastAsia="KaiTi" w:hAnsi="KaiTi" w:hint="eastAsia"/>
          <w:szCs w:val="21"/>
        </w:rPr>
        <w:t>1.</w:t>
      </w:r>
      <w:r w:rsidRPr="00617FEA">
        <w:rPr>
          <w:rFonts w:ascii="KaiTi" w:eastAsia="KaiTi" w:hAnsi="KaiTi"/>
          <w:szCs w:val="21"/>
        </w:rPr>
        <w:t>当其不带电时求其径向振动周期</w:t>
      </w:r>
      <w:r w:rsidR="00617FEA">
        <w:rPr>
          <w:rFonts w:ascii="KaiTi" w:eastAsia="KaiTi" w:hAnsi="KaiTi" w:hint="eastAsia"/>
          <w:szCs w:val="21"/>
        </w:rPr>
        <w:t>;（1</w:t>
      </w:r>
      <w:r w:rsidR="00617FEA">
        <w:rPr>
          <w:rFonts w:ascii="KaiTi" w:eastAsia="KaiTi" w:hAnsi="KaiTi"/>
          <w:szCs w:val="21"/>
        </w:rPr>
        <w:t>5’</w:t>
      </w:r>
      <w:r w:rsidR="00617FEA">
        <w:rPr>
          <w:rFonts w:ascii="KaiTi" w:eastAsia="KaiTi" w:hAnsi="KaiTi" w:hint="eastAsia"/>
          <w:szCs w:val="21"/>
        </w:rPr>
        <w:t>）</w:t>
      </w:r>
    </w:p>
    <w:p w14:paraId="19C26E04" w14:textId="26FEFFF4" w:rsidR="007E144F" w:rsidRPr="00617FEA" w:rsidRDefault="007E144F" w:rsidP="007E144F">
      <w:pPr>
        <w:tabs>
          <w:tab w:val="left" w:pos="2631"/>
        </w:tabs>
        <w:rPr>
          <w:rFonts w:ascii="KaiTi" w:eastAsia="KaiTi" w:hAnsi="KaiTi"/>
          <w:szCs w:val="21"/>
        </w:rPr>
      </w:pPr>
      <w:r w:rsidRPr="00617FEA">
        <w:rPr>
          <w:rFonts w:ascii="KaiTi" w:eastAsia="KaiTi" w:hAnsi="KaiTi" w:hint="eastAsia"/>
          <w:szCs w:val="21"/>
        </w:rPr>
        <w:t>2.</w:t>
      </w:r>
      <w:r w:rsidRPr="00617FEA">
        <w:rPr>
          <w:rFonts w:ascii="KaiTi" w:eastAsia="KaiTi" w:hAnsi="KaiTi"/>
          <w:szCs w:val="21"/>
        </w:rPr>
        <w:t>当其带电q时求其径向振动周期。</w:t>
      </w:r>
      <w:r w:rsidR="00617FEA">
        <w:rPr>
          <w:rFonts w:ascii="KaiTi" w:eastAsia="KaiTi" w:hAnsi="KaiTi" w:hint="eastAsia"/>
          <w:szCs w:val="21"/>
        </w:rPr>
        <w:t>（2</w:t>
      </w:r>
      <w:r w:rsidR="00617FEA">
        <w:rPr>
          <w:rFonts w:ascii="KaiTi" w:eastAsia="KaiTi" w:hAnsi="KaiTi"/>
          <w:szCs w:val="21"/>
        </w:rPr>
        <w:t>5’</w:t>
      </w:r>
      <w:r w:rsidR="00617FEA">
        <w:rPr>
          <w:rFonts w:ascii="KaiTi" w:eastAsia="KaiTi" w:hAnsi="KaiTi" w:hint="eastAsia"/>
          <w:szCs w:val="21"/>
        </w:rPr>
        <w:t>）</w:t>
      </w:r>
    </w:p>
    <w:p w14:paraId="6DAA54C8" w14:textId="3A836C13" w:rsidR="005B6BA0" w:rsidRPr="00617FEA" w:rsidRDefault="005B6BA0" w:rsidP="007E144F">
      <w:pPr>
        <w:tabs>
          <w:tab w:val="left" w:pos="2631"/>
        </w:tabs>
        <w:rPr>
          <w:rFonts w:ascii="KaiTi" w:eastAsia="KaiTi" w:hAnsi="KaiTi"/>
          <w:szCs w:val="21"/>
        </w:rPr>
      </w:pPr>
    </w:p>
    <w:p w14:paraId="5ED5F2A3" w14:textId="325E44D0" w:rsidR="005B6BA0" w:rsidRPr="00617FEA" w:rsidRDefault="005B6BA0" w:rsidP="007E144F">
      <w:pPr>
        <w:tabs>
          <w:tab w:val="left" w:pos="2631"/>
        </w:tabs>
        <w:rPr>
          <w:rFonts w:ascii="KaiTi" w:eastAsia="KaiTi" w:hAnsi="KaiTi"/>
          <w:szCs w:val="21"/>
        </w:rPr>
      </w:pPr>
      <w:r w:rsidRPr="00617FEA">
        <w:rPr>
          <w:rFonts w:ascii="KaiTi" w:eastAsia="KaiTi" w:hAnsi="KaiTi" w:hint="eastAsia"/>
          <w:szCs w:val="21"/>
        </w:rPr>
        <w:t>【题三】</w:t>
      </w:r>
    </w:p>
    <w:p w14:paraId="5E834A77" w14:textId="1383BAC9" w:rsidR="005B6BA0" w:rsidRPr="00617FEA" w:rsidRDefault="005B6BA0" w:rsidP="005B6BA0">
      <w:pPr>
        <w:rPr>
          <w:rFonts w:ascii="KaiTi" w:eastAsia="KaiTi" w:hAnsi="KaiTi"/>
          <w:szCs w:val="21"/>
        </w:rPr>
      </w:pPr>
      <w:r w:rsidRPr="00617FEA">
        <w:rPr>
          <w:rFonts w:ascii="KaiTi" w:eastAsia="KaiTi" w:hAnsi="KaiTi" w:hint="eastAsia"/>
          <w:szCs w:val="21"/>
        </w:rPr>
        <w:t>两静质量为</w:t>
      </w:r>
      <m:oMath>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0</m:t>
            </m:r>
          </m:sub>
        </m:sSub>
      </m:oMath>
      <w:r w:rsidRPr="00617FEA">
        <w:rPr>
          <w:rFonts w:ascii="KaiTi" w:eastAsia="KaiTi" w:hAnsi="KaiTi" w:hint="eastAsia"/>
          <w:szCs w:val="21"/>
        </w:rPr>
        <w:t>的飞船（含燃料）以速度</w:t>
      </w:r>
      <m:oMath>
        <m:r>
          <w:rPr>
            <w:rFonts w:ascii="Cambria Math" w:eastAsia="KaiTi" w:hAnsi="Cambria Math"/>
            <w:szCs w:val="21"/>
          </w:rPr>
          <m:t>v=0.6c</m:t>
        </m:r>
      </m:oMath>
      <w:r w:rsidRPr="00617FEA">
        <w:rPr>
          <w:rFonts w:ascii="KaiTi" w:eastAsia="KaiTi" w:hAnsi="KaiTi" w:hint="eastAsia"/>
          <w:szCs w:val="21"/>
        </w:rPr>
        <w:t>相向而行，若一飞船向另一飞船发射光子（一定量）后恰相对静止，若从发射光子飞船系中看，消耗功率P为定值，则求在地面系中发射光子耗时t（4</w:t>
      </w:r>
      <w:r w:rsidRPr="00617FEA">
        <w:rPr>
          <w:rFonts w:ascii="KaiTi" w:eastAsia="KaiTi" w:hAnsi="KaiTi"/>
          <w:szCs w:val="21"/>
        </w:rPr>
        <w:t>5</w:t>
      </w:r>
      <w:r w:rsidR="00617FEA">
        <w:rPr>
          <w:rFonts w:ascii="KaiTi" w:eastAsia="KaiTi" w:hAnsi="KaiTi"/>
          <w:szCs w:val="21"/>
        </w:rPr>
        <w:t>’</w:t>
      </w:r>
      <w:r w:rsidRPr="00617FEA">
        <w:rPr>
          <w:rFonts w:ascii="KaiTi" w:eastAsia="KaiTi" w:hAnsi="KaiTi" w:hint="eastAsia"/>
          <w:szCs w:val="21"/>
        </w:rPr>
        <w:t>）</w:t>
      </w:r>
    </w:p>
    <w:p w14:paraId="65829B0E" w14:textId="77777777" w:rsidR="005B6BA0" w:rsidRPr="00617FEA" w:rsidRDefault="005B6BA0" w:rsidP="007E144F">
      <w:pPr>
        <w:tabs>
          <w:tab w:val="left" w:pos="2631"/>
        </w:tabs>
        <w:rPr>
          <w:rFonts w:ascii="KaiTi" w:eastAsia="KaiTi" w:hAnsi="KaiTi"/>
          <w:szCs w:val="21"/>
        </w:rPr>
      </w:pPr>
    </w:p>
    <w:p w14:paraId="53035E47" w14:textId="3F6A7CAC" w:rsidR="007E144F" w:rsidRPr="00617FEA" w:rsidRDefault="00617FEA" w:rsidP="007E144F">
      <w:pPr>
        <w:tabs>
          <w:tab w:val="left" w:pos="2631"/>
        </w:tabs>
        <w:rPr>
          <w:rFonts w:ascii="KaiTi" w:eastAsia="KaiTi" w:hAnsi="KaiTi"/>
          <w:szCs w:val="21"/>
        </w:rPr>
      </w:pPr>
      <w:r w:rsidRPr="00617FEA">
        <w:rPr>
          <w:rFonts w:ascii="KaiTi" w:eastAsia="KaiTi" w:hAnsi="KaiTi" w:hint="eastAsia"/>
          <w:szCs w:val="21"/>
        </w:rPr>
        <w:t>【题四】</w:t>
      </w:r>
    </w:p>
    <w:p w14:paraId="5DCE5EB2" w14:textId="453915B3" w:rsidR="00617FEA" w:rsidRPr="00617FEA" w:rsidRDefault="00617FEA" w:rsidP="002D650A">
      <w:pPr>
        <w:rPr>
          <w:rFonts w:ascii="KaiTi" w:eastAsia="KaiTi" w:hAnsi="KaiTi"/>
          <w:szCs w:val="21"/>
        </w:rPr>
      </w:pPr>
      <w:r w:rsidRPr="00617FEA">
        <w:rPr>
          <w:rFonts w:ascii="KaiTi" w:eastAsia="KaiTi" w:hAnsi="KaiTi" w:hint="eastAsia"/>
          <w:szCs w:val="21"/>
        </w:rPr>
        <w:t>一球壳质量为</w:t>
      </w:r>
      <m:oMath>
        <m:sSub>
          <m:sSubPr>
            <m:ctrlPr>
              <w:rPr>
                <w:rFonts w:ascii="Cambria Math" w:eastAsia="KaiTi" w:hAnsi="KaiTi"/>
                <w:i/>
                <w:szCs w:val="21"/>
              </w:rPr>
            </m:ctrlPr>
          </m:sSubPr>
          <m:e>
            <m:r>
              <w:rPr>
                <w:rFonts w:ascii="Cambria Math" w:eastAsia="KaiTi" w:hAnsi="KaiTi"/>
                <w:szCs w:val="21"/>
              </w:rPr>
              <m:t>m</m:t>
            </m:r>
          </m:e>
          <m:sub>
            <m:r>
              <w:rPr>
                <w:rFonts w:ascii="Cambria Math" w:eastAsia="KaiTi" w:hAnsi="KaiTi"/>
                <w:szCs w:val="21"/>
              </w:rPr>
              <m:t>1</m:t>
            </m:r>
          </m:sub>
        </m:sSub>
      </m:oMath>
      <w:r w:rsidRPr="00617FEA">
        <w:rPr>
          <w:rFonts w:ascii="KaiTi" w:eastAsia="KaiTi" w:hAnsi="KaiTi" w:hint="eastAsia"/>
          <w:szCs w:val="21"/>
        </w:rPr>
        <w:t>，内置一圆环质量为</w:t>
      </w:r>
      <m:oMath>
        <m:sSub>
          <m:sSubPr>
            <m:ctrlPr>
              <w:rPr>
                <w:rFonts w:ascii="Cambria Math" w:eastAsia="KaiTi" w:hAnsi="KaiTi"/>
                <w:i/>
                <w:szCs w:val="21"/>
              </w:rPr>
            </m:ctrlPr>
          </m:sSubPr>
          <m:e>
            <m:r>
              <w:rPr>
                <w:rFonts w:ascii="Cambria Math" w:eastAsia="KaiTi" w:hAnsi="KaiTi"/>
                <w:szCs w:val="21"/>
              </w:rPr>
              <m:t>m</m:t>
            </m:r>
          </m:e>
          <m:sub>
            <m:r>
              <w:rPr>
                <w:rFonts w:ascii="Cambria Math" w:eastAsia="KaiTi" w:hAnsi="KaiTi"/>
                <w:szCs w:val="21"/>
              </w:rPr>
              <m:t>2</m:t>
            </m:r>
          </m:sub>
        </m:sSub>
      </m:oMath>
      <w:r w:rsidRPr="00617FEA">
        <w:rPr>
          <w:rFonts w:ascii="KaiTi" w:eastAsia="KaiTi" w:hAnsi="KaiTi" w:hint="eastAsia"/>
          <w:szCs w:val="21"/>
        </w:rPr>
        <w:t>，球壳半径为R，圆半径为r，（以下问题均只考虑纯滚）</w:t>
      </w:r>
    </w:p>
    <w:p w14:paraId="5113AF6D" w14:textId="239D975B" w:rsidR="00617FEA" w:rsidRPr="00617FEA" w:rsidRDefault="00617FEA" w:rsidP="002D650A">
      <w:pPr>
        <w:rPr>
          <w:rFonts w:ascii="KaiTi" w:eastAsia="KaiTi" w:hAnsi="KaiTi"/>
          <w:szCs w:val="21"/>
        </w:rPr>
      </w:pPr>
      <w:r w:rsidRPr="00617FEA">
        <w:rPr>
          <w:rFonts w:ascii="KaiTi" w:eastAsia="KaiTi" w:hAnsi="KaiTi" w:hint="eastAsia"/>
          <w:szCs w:val="21"/>
        </w:rPr>
        <w:t>（1）球壳固定时，求圆环在</w:t>
      </w:r>
      <m:oMath>
        <m:r>
          <w:rPr>
            <w:rFonts w:ascii="Cambria Math" w:eastAsia="KaiTi" w:hAnsi="KaiTi"/>
            <w:szCs w:val="21"/>
          </w:rPr>
          <m:t>θ=0</m:t>
        </m:r>
      </m:oMath>
      <w:r w:rsidRPr="00617FEA">
        <w:rPr>
          <w:rFonts w:ascii="KaiTi" w:eastAsia="KaiTi" w:hAnsi="KaiTi" w:hint="eastAsia"/>
          <w:szCs w:val="21"/>
        </w:rPr>
        <w:t>处微振动周期</w:t>
      </w:r>
      <w:r>
        <w:rPr>
          <w:rFonts w:ascii="KaiTi" w:eastAsia="KaiTi" w:hAnsi="KaiTi" w:hint="eastAsia"/>
          <w:szCs w:val="21"/>
        </w:rPr>
        <w:t>；</w:t>
      </w:r>
      <w:r w:rsidRPr="00617FEA">
        <w:rPr>
          <w:rFonts w:ascii="KaiTi" w:eastAsia="KaiTi" w:hAnsi="KaiTi" w:hint="eastAsia"/>
          <w:szCs w:val="21"/>
        </w:rPr>
        <w:t>（10</w:t>
      </w:r>
      <w:r>
        <w:rPr>
          <w:rFonts w:ascii="KaiTi" w:eastAsia="KaiTi" w:hAnsi="KaiTi"/>
          <w:szCs w:val="21"/>
        </w:rPr>
        <w:t>’</w:t>
      </w:r>
      <w:r w:rsidRPr="00617FEA">
        <w:rPr>
          <w:rFonts w:ascii="KaiTi" w:eastAsia="KaiTi" w:hAnsi="KaiTi" w:hint="eastAsia"/>
          <w:szCs w:val="21"/>
        </w:rPr>
        <w:t>）</w:t>
      </w:r>
    </w:p>
    <w:p w14:paraId="7B3DBD7D" w14:textId="5A97AE2E" w:rsidR="00617FEA" w:rsidRPr="00617FEA" w:rsidRDefault="00617FEA" w:rsidP="00617FEA">
      <w:pPr>
        <w:rPr>
          <w:rFonts w:ascii="KaiTi" w:eastAsia="KaiTi" w:hAnsi="KaiTi"/>
          <w:szCs w:val="21"/>
        </w:rPr>
      </w:pPr>
      <w:r w:rsidRPr="00617FEA">
        <w:rPr>
          <w:rFonts w:ascii="KaiTi" w:eastAsia="KaiTi" w:hAnsi="KaiTi" w:hint="eastAsia"/>
          <w:szCs w:val="21"/>
        </w:rPr>
        <w:t>（2）若球壳可绕垂直于纸面中心轴自由转动，重解（1）问</w:t>
      </w:r>
      <w:r>
        <w:rPr>
          <w:rFonts w:ascii="KaiTi" w:eastAsia="KaiTi" w:hAnsi="KaiTi" w:hint="eastAsia"/>
          <w:szCs w:val="21"/>
        </w:rPr>
        <w:t>；</w:t>
      </w:r>
      <w:r w:rsidRPr="00617FEA">
        <w:rPr>
          <w:rFonts w:ascii="KaiTi" w:eastAsia="KaiTi" w:hAnsi="KaiTi" w:hint="eastAsia"/>
          <w:szCs w:val="21"/>
        </w:rPr>
        <w:t>（15</w:t>
      </w:r>
      <w:r>
        <w:rPr>
          <w:rFonts w:ascii="KaiTi" w:eastAsia="KaiTi" w:hAnsi="KaiTi"/>
          <w:szCs w:val="21"/>
        </w:rPr>
        <w:t>’</w:t>
      </w:r>
      <w:r w:rsidRPr="00617FEA">
        <w:rPr>
          <w:rFonts w:ascii="KaiTi" w:eastAsia="KaiTi" w:hAnsi="KaiTi" w:hint="eastAsia"/>
          <w:szCs w:val="21"/>
        </w:rPr>
        <w:t>）</w:t>
      </w:r>
    </w:p>
    <w:p w14:paraId="0A9B5CE6" w14:textId="5AFCEDB3" w:rsidR="00617FEA" w:rsidRPr="00617FEA" w:rsidRDefault="00617FEA" w:rsidP="002D650A">
      <w:pPr>
        <w:rPr>
          <w:rFonts w:ascii="KaiTi" w:eastAsia="KaiTi" w:hAnsi="KaiTi"/>
          <w:szCs w:val="21"/>
        </w:rPr>
      </w:pPr>
      <w:r w:rsidRPr="00617FEA">
        <w:rPr>
          <w:rFonts w:ascii="KaiTi" w:eastAsia="KaiTi" w:hAnsi="KaiTi" w:hint="eastAsia"/>
          <w:szCs w:val="21"/>
        </w:rPr>
        <w:t>（3）现将一质量为</w:t>
      </w:r>
      <m:oMath>
        <m:sSub>
          <m:sSubPr>
            <m:ctrlPr>
              <w:rPr>
                <w:rFonts w:ascii="Cambria Math" w:eastAsia="KaiTi" w:hAnsi="KaiTi"/>
                <w:i/>
                <w:szCs w:val="21"/>
              </w:rPr>
            </m:ctrlPr>
          </m:sSubPr>
          <m:e>
            <m:r>
              <w:rPr>
                <w:rFonts w:ascii="Cambria Math" w:eastAsia="KaiTi" w:hAnsi="KaiTi"/>
                <w:szCs w:val="21"/>
              </w:rPr>
              <m:t>m</m:t>
            </m:r>
          </m:e>
          <m:sub>
            <m:r>
              <w:rPr>
                <w:rFonts w:ascii="Cambria Math" w:eastAsia="KaiTi" w:hAnsi="KaiTi"/>
                <w:szCs w:val="21"/>
              </w:rPr>
              <m:t>3</m:t>
            </m:r>
          </m:sub>
        </m:sSub>
      </m:oMath>
      <w:r w:rsidRPr="00617FEA">
        <w:rPr>
          <w:rFonts w:ascii="KaiTi" w:eastAsia="KaiTi" w:hAnsi="KaiTi" w:hint="eastAsia"/>
          <w:szCs w:val="21"/>
        </w:rPr>
        <w:t>物体固定于圆环最高点（此对圆环处于</w:t>
      </w:r>
      <m:oMath>
        <m:r>
          <w:rPr>
            <w:rFonts w:ascii="Cambria Math" w:eastAsia="KaiTi" w:hAnsi="KaiTi"/>
            <w:szCs w:val="21"/>
          </w:rPr>
          <m:t>θ=0</m:t>
        </m:r>
      </m:oMath>
      <w:r w:rsidRPr="00617FEA">
        <w:rPr>
          <w:rFonts w:ascii="KaiTi" w:eastAsia="KaiTi" w:hAnsi="KaiTi" w:hint="eastAsia"/>
          <w:szCs w:val="21"/>
        </w:rPr>
        <w:t>处），求当球壳固定时，圆环在稳定平衡位置微振动周期（本问中令R=3r）。（25</w:t>
      </w:r>
      <w:r>
        <w:rPr>
          <w:rFonts w:ascii="KaiTi" w:eastAsia="KaiTi" w:hAnsi="KaiTi"/>
          <w:szCs w:val="21"/>
        </w:rPr>
        <w:t>’</w:t>
      </w:r>
      <w:r w:rsidRPr="00617FEA">
        <w:rPr>
          <w:rFonts w:ascii="KaiTi" w:eastAsia="KaiTi" w:hAnsi="KaiTi" w:hint="eastAsia"/>
          <w:szCs w:val="21"/>
        </w:rPr>
        <w:t>）</w:t>
      </w:r>
    </w:p>
    <w:p w14:paraId="733DB96F" w14:textId="77777777" w:rsidR="00617FEA" w:rsidRPr="00617FEA" w:rsidRDefault="00617FEA" w:rsidP="007E144F">
      <w:pPr>
        <w:tabs>
          <w:tab w:val="left" w:pos="2631"/>
        </w:tabs>
        <w:rPr>
          <w:rFonts w:ascii="KaiTi" w:eastAsia="KaiTi" w:hAnsi="KaiTi"/>
          <w:szCs w:val="21"/>
        </w:rPr>
      </w:pPr>
    </w:p>
    <w:p w14:paraId="0F6BEAC0" w14:textId="77777777" w:rsidR="00617FEA" w:rsidRPr="00617FEA" w:rsidRDefault="00617FEA" w:rsidP="007E144F">
      <w:pPr>
        <w:tabs>
          <w:tab w:val="left" w:pos="2631"/>
        </w:tabs>
        <w:rPr>
          <w:rFonts w:ascii="KaiTi" w:eastAsia="KaiTi" w:hAnsi="KaiTi"/>
          <w:szCs w:val="21"/>
        </w:rPr>
      </w:pPr>
    </w:p>
    <w:p w14:paraId="247845C4" w14:textId="11F18B4C" w:rsidR="00DF66DC" w:rsidRPr="00E43981" w:rsidRDefault="00DF70A2" w:rsidP="00DF66DC">
      <w:pPr>
        <w:tabs>
          <w:tab w:val="left" w:pos="938"/>
        </w:tabs>
        <w:rPr>
          <w:rFonts w:ascii="KaiTi" w:eastAsia="KaiTi" w:hAnsi="KaiTi"/>
          <w:szCs w:val="21"/>
        </w:rPr>
      </w:pPr>
      <w:r w:rsidRPr="00617FEA">
        <w:rPr>
          <w:rFonts w:ascii="KaiTi" w:eastAsia="KaiTi" w:hAnsi="KaiTi"/>
          <w:szCs w:val="21"/>
        </w:rPr>
        <w:t>【题</w:t>
      </w:r>
      <w:r w:rsidRPr="00617FEA">
        <w:rPr>
          <w:rFonts w:ascii="KaiTi" w:eastAsia="KaiTi" w:hAnsi="KaiTi" w:hint="eastAsia"/>
          <w:szCs w:val="21"/>
        </w:rPr>
        <w:t>五</w:t>
      </w:r>
      <w:r w:rsidRPr="00617FEA">
        <w:rPr>
          <w:rFonts w:ascii="KaiTi" w:eastAsia="KaiTi" w:hAnsi="KaiTi"/>
          <w:szCs w:val="21"/>
        </w:rPr>
        <w:t>】</w:t>
      </w:r>
      <w:r w:rsidR="00DF66DC" w:rsidRPr="00E43981">
        <w:rPr>
          <w:rFonts w:ascii="KaiTi" w:eastAsia="KaiTi" w:hAnsi="KaiTi" w:hint="eastAsia"/>
          <w:szCs w:val="21"/>
        </w:rPr>
        <w:t>我们来考虑黑体辐射平衡场中的仍然成立的叠加原理。</w:t>
      </w:r>
    </w:p>
    <w:p w14:paraId="67154FD0" w14:textId="77777777" w:rsidR="00375827" w:rsidRDefault="00DF66DC" w:rsidP="00DF66DC">
      <w:pPr>
        <w:rPr>
          <w:rFonts w:ascii="KaiTi" w:eastAsia="KaiTi" w:hAnsi="KaiTi"/>
          <w:szCs w:val="21"/>
        </w:rPr>
      </w:pPr>
      <w:r w:rsidRPr="00E43981">
        <w:rPr>
          <w:rFonts w:ascii="KaiTi" w:eastAsia="KaiTi" w:hAnsi="KaiTi" w:hint="eastAsia"/>
          <w:szCs w:val="21"/>
        </w:rPr>
        <w:t>众所周知，任何物体的热辐射功率为</w:t>
      </w:r>
      <m:oMath>
        <m:r>
          <w:rPr>
            <w:rFonts w:ascii="Cambria Math" w:eastAsia="KaiTi" w:hAnsi="Cambria Math"/>
            <w:szCs w:val="21"/>
          </w:rPr>
          <m:t>P=eσ</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oMath>
      <w:r w:rsidRPr="00E43981">
        <w:rPr>
          <w:rFonts w:ascii="KaiTi" w:eastAsia="KaiTi" w:hAnsi="KaiTi" w:hint="eastAsia"/>
          <w:szCs w:val="21"/>
        </w:rPr>
        <w:t>，其中</w:t>
      </w:r>
      <m:oMath>
        <m:r>
          <w:rPr>
            <w:rFonts w:ascii="Cambria Math" w:eastAsia="KaiTi" w:hAnsi="Cambria Math"/>
            <w:szCs w:val="21"/>
          </w:rPr>
          <m:t>e</m:t>
        </m:r>
      </m:oMath>
      <w:r w:rsidRPr="00E43981">
        <w:rPr>
          <w:rFonts w:ascii="KaiTi" w:eastAsia="KaiTi" w:hAnsi="KaiTi" w:hint="eastAsia"/>
          <w:szCs w:val="21"/>
        </w:rPr>
        <w:t>是发射本领，</w:t>
      </w:r>
      <m:oMath>
        <m:r>
          <w:rPr>
            <w:rFonts w:ascii="Cambria Math" w:eastAsia="KaiTi" w:hAnsi="Cambria Math"/>
            <w:szCs w:val="21"/>
          </w:rPr>
          <m:t>a</m:t>
        </m:r>
      </m:oMath>
      <w:r w:rsidRPr="00E43981">
        <w:rPr>
          <w:rFonts w:ascii="KaiTi" w:eastAsia="KaiTi" w:hAnsi="KaiTi" w:hint="eastAsia"/>
          <w:szCs w:val="21"/>
        </w:rPr>
        <w:t>为吸收本领。</w:t>
      </w:r>
    </w:p>
    <w:p w14:paraId="223DE795" w14:textId="34D4E9AD" w:rsidR="00DF66DC" w:rsidRPr="00E43981" w:rsidRDefault="00DF66DC" w:rsidP="00DF66DC">
      <w:pPr>
        <w:rPr>
          <w:rFonts w:ascii="KaiTi" w:eastAsia="KaiTi" w:hAnsi="KaiTi"/>
          <w:szCs w:val="21"/>
        </w:rPr>
      </w:pPr>
      <w:r w:rsidRPr="00E43981">
        <w:rPr>
          <w:rFonts w:ascii="KaiTi" w:eastAsia="KaiTi" w:hAnsi="KaiTi" w:hint="eastAsia"/>
          <w:szCs w:val="21"/>
        </w:rPr>
        <w:t>我们有：</w:t>
      </w:r>
      <m:oMath>
        <m:r>
          <w:rPr>
            <w:rFonts w:ascii="Cambria Math" w:eastAsia="KaiTi" w:hAnsi="Cambria Math"/>
            <w:szCs w:val="21"/>
          </w:rPr>
          <m:t>a=e</m:t>
        </m:r>
      </m:oMath>
      <w:r w:rsidRPr="00E43981">
        <w:rPr>
          <w:rFonts w:ascii="KaiTi" w:eastAsia="KaiTi" w:hAnsi="KaiTi" w:hint="eastAsia"/>
          <w:szCs w:val="21"/>
        </w:rPr>
        <w:t>.</w:t>
      </w:r>
    </w:p>
    <w:p w14:paraId="19C20DD6" w14:textId="6C7D96A9" w:rsidR="00DF66DC" w:rsidRPr="00E43981" w:rsidRDefault="00DF66DC" w:rsidP="00DF66DC">
      <w:pPr>
        <w:rPr>
          <w:rFonts w:ascii="KaiTi" w:eastAsia="KaiTi" w:hAnsi="KaiTi"/>
          <w:szCs w:val="21"/>
        </w:rPr>
      </w:pPr>
      <w:r w:rsidRPr="002553E0">
        <w:rPr>
          <w:rFonts w:ascii="KaiTi" w:eastAsia="KaiTi" w:hAnsi="KaiTi"/>
          <w:szCs w:val="21"/>
        </w:rPr>
        <w:t>(1)</w:t>
      </w:r>
      <w:r w:rsidRPr="00E43981">
        <w:rPr>
          <w:rFonts w:ascii="KaiTi" w:eastAsia="KaiTi" w:hAnsi="KaiTi" w:hint="eastAsia"/>
          <w:szCs w:val="21"/>
        </w:rPr>
        <w:t>我们考虑有两块无限大靠近放置的平板，分别由发射本领</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oMath>
      <w:r w:rsidRPr="00E43981">
        <w:rPr>
          <w:rFonts w:ascii="KaiTi" w:eastAsia="KaiTi" w:hAnsi="KaiTi" w:hint="eastAsia"/>
          <w:szCs w:val="21"/>
        </w:rPr>
        <w:t>和</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oMath>
      <w:r w:rsidRPr="00E43981">
        <w:rPr>
          <w:rFonts w:ascii="KaiTi" w:eastAsia="KaiTi" w:hAnsi="KaiTi" w:hint="eastAsia"/>
          <w:szCs w:val="21"/>
        </w:rPr>
        <w:t>的材料制成。可以忽略边缘效应。我们设法让两块板分别保持温度</w:t>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1</m:t>
            </m:r>
          </m:sub>
        </m:sSub>
      </m:oMath>
      <w:r w:rsidRPr="00E43981">
        <w:rPr>
          <w:rFonts w:ascii="KaiTi" w:eastAsia="KaiTi" w:hAnsi="KaiTi" w:hint="eastAsia"/>
          <w:szCs w:val="21"/>
        </w:rPr>
        <w:t>和</w:t>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2</m:t>
            </m:r>
          </m:sub>
        </m:sSub>
      </m:oMath>
      <w:r w:rsidRPr="00E43981">
        <w:rPr>
          <w:rFonts w:ascii="KaiTi" w:eastAsia="KaiTi" w:hAnsi="KaiTi" w:hint="eastAsia"/>
          <w:szCs w:val="21"/>
        </w:rPr>
        <w:t>，这时两板间的辐射场是很多个辐射场与其反射场反反复复的叠加后的收敛值，我们的目标是求出平衡时的辐射能流</w:t>
      </w:r>
      <m:oMath>
        <m:r>
          <w:rPr>
            <w:rFonts w:ascii="Cambria Math" w:eastAsia="KaiTi" w:hAnsi="Cambria Math"/>
            <w:szCs w:val="21"/>
          </w:rPr>
          <m:t>J</m:t>
        </m:r>
      </m:oMath>
      <w:r w:rsidR="00375827">
        <w:rPr>
          <w:rFonts w:ascii="KaiTi" w:eastAsia="KaiTi" w:hAnsi="KaiTi" w:hint="eastAsia"/>
          <w:szCs w:val="21"/>
        </w:rPr>
        <w:t>；(</w:t>
      </w:r>
      <w:r w:rsidR="00375827">
        <w:rPr>
          <w:rFonts w:ascii="KaiTi" w:eastAsia="KaiTi" w:hAnsi="KaiTi"/>
          <w:szCs w:val="21"/>
        </w:rPr>
        <w:t>20’)</w:t>
      </w:r>
    </w:p>
    <w:p w14:paraId="449986AF" w14:textId="6759A347" w:rsidR="00DF66DC" w:rsidRPr="00E43981" w:rsidRDefault="00DF66DC" w:rsidP="00DF66DC">
      <w:pPr>
        <w:rPr>
          <w:rFonts w:ascii="KaiTi" w:eastAsia="KaiTi" w:hAnsi="KaiTi"/>
          <w:szCs w:val="21"/>
        </w:rPr>
      </w:pPr>
      <w:r w:rsidRPr="002553E0">
        <w:rPr>
          <w:rFonts w:ascii="KaiTi" w:eastAsia="KaiTi" w:hAnsi="KaiTi" w:hint="eastAsia"/>
          <w:szCs w:val="21"/>
        </w:rPr>
        <w:t>(</w:t>
      </w:r>
      <w:r w:rsidRPr="002553E0">
        <w:rPr>
          <w:rFonts w:ascii="KaiTi" w:eastAsia="KaiTi" w:hAnsi="KaiTi"/>
          <w:szCs w:val="21"/>
        </w:rPr>
        <w:t>2)</w:t>
      </w:r>
      <w:r w:rsidRPr="00E43981">
        <w:rPr>
          <w:rFonts w:ascii="KaiTi" w:eastAsia="KaiTi" w:hAnsi="KaiTi" w:hint="eastAsia"/>
          <w:szCs w:val="21"/>
        </w:rPr>
        <w:t>在两块板中间插入一个发射本领为</w:t>
      </w:r>
      <m:oMath>
        <m:r>
          <w:rPr>
            <w:rFonts w:ascii="Cambria Math" w:eastAsia="KaiTi" w:hAnsi="Cambria Math"/>
            <w:szCs w:val="21"/>
          </w:rPr>
          <m:t>e</m:t>
        </m:r>
      </m:oMath>
      <w:r w:rsidRPr="00E43981">
        <w:rPr>
          <w:rFonts w:ascii="KaiTi" w:eastAsia="KaiTi" w:hAnsi="KaiTi" w:hint="eastAsia"/>
          <w:szCs w:val="21"/>
        </w:rPr>
        <w:t>的板，求出平衡时的温度</w:t>
      </w:r>
      <m:oMath>
        <m:r>
          <w:rPr>
            <w:rFonts w:ascii="Cambria Math" w:eastAsia="KaiTi" w:hAnsi="Cambria Math"/>
            <w:szCs w:val="21"/>
          </w:rPr>
          <m:t>T</m:t>
        </m:r>
      </m:oMath>
      <w:r w:rsidRPr="00E43981">
        <w:rPr>
          <w:rFonts w:ascii="KaiTi" w:eastAsia="KaiTi" w:hAnsi="KaiTi" w:hint="eastAsia"/>
          <w:szCs w:val="21"/>
        </w:rPr>
        <w:t>。</w:t>
      </w:r>
      <w:r w:rsidR="00375827">
        <w:rPr>
          <w:rFonts w:ascii="KaiTi" w:eastAsia="KaiTi" w:hAnsi="KaiTi" w:hint="eastAsia"/>
          <w:szCs w:val="21"/>
        </w:rPr>
        <w:t>(</w:t>
      </w:r>
      <w:r w:rsidR="00375827">
        <w:rPr>
          <w:rFonts w:ascii="KaiTi" w:eastAsia="KaiTi" w:hAnsi="KaiTi"/>
          <w:szCs w:val="21"/>
        </w:rPr>
        <w:t>15’)</w:t>
      </w:r>
    </w:p>
    <w:p w14:paraId="4344A6EE" w14:textId="1354B318" w:rsidR="007E144F" w:rsidRPr="00DF66DC" w:rsidRDefault="007E144F" w:rsidP="007E144F">
      <w:pPr>
        <w:tabs>
          <w:tab w:val="left" w:pos="2631"/>
        </w:tabs>
        <w:rPr>
          <w:rFonts w:ascii="KaiTi" w:eastAsia="KaiTi" w:hAnsi="KaiTi"/>
          <w:szCs w:val="21"/>
        </w:rPr>
      </w:pPr>
    </w:p>
    <w:p w14:paraId="28BE7A6C" w14:textId="77777777" w:rsidR="00C479C9" w:rsidRPr="00617FEA" w:rsidRDefault="00C479C9" w:rsidP="00C479C9">
      <w:pPr>
        <w:rPr>
          <w:rFonts w:ascii="KaiTi" w:eastAsia="KaiTi" w:hAnsi="KaiTi"/>
          <w:szCs w:val="21"/>
        </w:rPr>
      </w:pPr>
      <w:r w:rsidRPr="00617FEA">
        <w:rPr>
          <w:rFonts w:ascii="KaiTi" w:eastAsia="KaiTi" w:hAnsi="KaiTi" w:hint="eastAsia"/>
          <w:szCs w:val="21"/>
        </w:rPr>
        <w:t>【题六】</w:t>
      </w:r>
    </w:p>
    <w:p w14:paraId="2E6B51C9" w14:textId="77777777" w:rsidR="00C479C9" w:rsidRPr="00617FEA" w:rsidRDefault="00C479C9" w:rsidP="00C479C9">
      <w:pPr>
        <w:rPr>
          <w:rFonts w:ascii="KaiTi" w:eastAsia="KaiTi" w:hAnsi="KaiTi"/>
          <w:szCs w:val="21"/>
        </w:rPr>
      </w:pPr>
      <w:r w:rsidRPr="00617FEA">
        <w:rPr>
          <w:rFonts w:ascii="KaiTi" w:eastAsia="KaiTi" w:hAnsi="KaiTi" w:hint="eastAsia"/>
          <w:szCs w:val="21"/>
        </w:rPr>
        <w:t>无线电力传输(Wireless Power Transfer , WTP)指的是通过电磁感应现象将电磁能直接传递给负载而不通过导线传递电磁能。WTP的早期概念由特斯拉在1890年采用的共振变压器(resonant transformer)实现。现在WTP技术正在趋向成熟，并且在诸如手机无线充电装置中得到了广泛的应用。本题将讨论电感功率耦合传输的方式，考虑如下的电路：</w:t>
      </w:r>
    </w:p>
    <w:p w14:paraId="662D499C" w14:textId="77777777" w:rsidR="00C479C9" w:rsidRPr="00617FEA" w:rsidRDefault="00C479C9" w:rsidP="00C479C9">
      <w:pPr>
        <w:rPr>
          <w:rFonts w:ascii="KaiTi" w:eastAsia="KaiTi" w:hAnsi="KaiTi"/>
          <w:szCs w:val="21"/>
        </w:rPr>
      </w:pPr>
      <w:r w:rsidRPr="00617FEA">
        <w:rPr>
          <w:rFonts w:ascii="KaiTi" w:eastAsia="KaiTi" w:hAnsi="KaiTi" w:hint="eastAsia"/>
          <w:szCs w:val="21"/>
        </w:rPr>
        <w:t>(1)互感M可以表示为</w:t>
      </w:r>
      <m:oMath>
        <m:r>
          <m:rPr>
            <m:sty m:val="p"/>
          </m:rPr>
          <w:rPr>
            <w:rFonts w:ascii="Cambria Math" w:eastAsia="KaiTi" w:hAnsi="Cambria Math" w:hint="eastAsia"/>
            <w:szCs w:val="21"/>
          </w:rPr>
          <m:t>M=k</m:t>
        </m:r>
        <m:rad>
          <m:radPr>
            <m:degHide m:val="1"/>
            <m:ctrlPr>
              <w:rPr>
                <w:rFonts w:ascii="Cambria Math" w:eastAsia="KaiTi" w:hAnsi="Cambria Math"/>
                <w:szCs w:val="21"/>
              </w:rPr>
            </m:ctrlPr>
          </m:radPr>
          <m:deg/>
          <m:e>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e>
        </m:rad>
      </m:oMath>
      <w:r w:rsidRPr="00617FEA">
        <w:rPr>
          <w:rFonts w:ascii="KaiTi" w:eastAsia="KaiTi" w:hAnsi="KaiTi" w:hint="eastAsia"/>
          <w:szCs w:val="21"/>
        </w:rPr>
        <w:t>，其中k为耦合系数，请证明</w:t>
      </w:r>
      <m:oMath>
        <m:r>
          <m:rPr>
            <m:sty m:val="p"/>
          </m:rPr>
          <w:rPr>
            <w:rFonts w:ascii="Cambria Math" w:eastAsia="KaiTi" w:hAnsi="Cambria Math" w:hint="eastAsia"/>
            <w:szCs w:val="21"/>
          </w:rPr>
          <m:t>k</m:t>
        </m:r>
        <m:r>
          <m:rPr>
            <m:sty m:val="p"/>
          </m:rPr>
          <w:rPr>
            <w:rFonts w:ascii="Cambria Math" w:eastAsia="KaiTi" w:hAnsi="Cambria Math" w:hint="eastAsia"/>
            <w:szCs w:val="21"/>
          </w:rPr>
          <m:t>≤</m:t>
        </m:r>
        <m:r>
          <m:rPr>
            <m:sty m:val="p"/>
          </m:rPr>
          <w:rPr>
            <w:rFonts w:ascii="Cambria Math" w:eastAsia="KaiTi" w:hAnsi="Cambria Math" w:hint="eastAsia"/>
            <w:szCs w:val="21"/>
          </w:rPr>
          <m:t>1</m:t>
        </m:r>
      </m:oMath>
      <w:r w:rsidRPr="00617FEA">
        <w:rPr>
          <w:rFonts w:ascii="KaiTi" w:eastAsia="KaiTi" w:hAnsi="KaiTi" w:hint="eastAsia"/>
          <w:szCs w:val="21"/>
        </w:rPr>
        <w:t>。（1</w:t>
      </w:r>
      <w:r w:rsidRPr="00617FEA">
        <w:rPr>
          <w:rFonts w:ascii="KaiTi" w:eastAsia="KaiTi" w:hAnsi="KaiTi"/>
          <w:szCs w:val="21"/>
        </w:rPr>
        <w:t>4</w:t>
      </w:r>
      <w:r w:rsidRPr="00617FEA">
        <w:rPr>
          <w:rFonts w:ascii="KaiTi" w:eastAsia="KaiTi" w:hAnsi="KaiTi" w:hint="eastAsia"/>
          <w:szCs w:val="21"/>
        </w:rPr>
        <w:t>’）</w:t>
      </w:r>
    </w:p>
    <w:p w14:paraId="726DCB59" w14:textId="77777777" w:rsidR="00C479C9" w:rsidRPr="00617FEA" w:rsidRDefault="00C479C9" w:rsidP="00C479C9">
      <w:pPr>
        <w:rPr>
          <w:rFonts w:ascii="KaiTi" w:eastAsia="KaiTi" w:hAnsi="KaiTi"/>
          <w:szCs w:val="21"/>
        </w:rPr>
      </w:pPr>
      <w:r w:rsidRPr="00617FEA">
        <w:rPr>
          <w:rFonts w:ascii="KaiTi" w:eastAsia="KaiTi" w:hAnsi="KaiTi" w:hint="eastAsia"/>
          <w:szCs w:val="21"/>
        </w:rPr>
        <w:t>(2)考虑这个线圈形成耦合共振时，即</w:t>
      </w:r>
      <m:oMath>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1</m:t>
            </m:r>
          </m:sub>
        </m:sSub>
        <m:sSub>
          <m:sSubPr>
            <m:ctrlPr>
              <w:rPr>
                <w:rFonts w:ascii="Cambria Math" w:eastAsia="KaiTi" w:hAnsi="Cambria Math"/>
                <w:szCs w:val="21"/>
              </w:rPr>
            </m:ctrlPr>
          </m:sSubPr>
          <m:e>
            <m:r>
              <m:rPr>
                <m:sty m:val="p"/>
              </m:rPr>
              <w:rPr>
                <w:rFonts w:ascii="Cambria Math" w:eastAsia="KaiTi" w:hAnsi="Cambria Math" w:hint="eastAsia"/>
                <w:szCs w:val="21"/>
              </w:rPr>
              <m:t>C</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p>
          <m:sSupPr>
            <m:ctrlPr>
              <w:rPr>
                <w:rFonts w:ascii="Cambria Math" w:eastAsia="KaiTi" w:hAnsi="Cambria Math"/>
                <w:szCs w:val="21"/>
              </w:rPr>
            </m:ctrlPr>
          </m:sSupPr>
          <m:e>
            <m:r>
              <m:rPr>
                <m:sty m:val="p"/>
              </m:rPr>
              <w:rPr>
                <w:rFonts w:ascii="Cambria Math" w:eastAsia="KaiTi" w:hAnsi="Cambria Math" w:hint="eastAsia"/>
                <w:szCs w:val="21"/>
              </w:rPr>
              <m:t>ω</m:t>
            </m:r>
          </m:e>
          <m:sup>
            <m:r>
              <m:rPr>
                <m:sty m:val="p"/>
              </m:rPr>
              <w:rPr>
                <w:rFonts w:ascii="Cambria Math" w:eastAsia="KaiTi" w:hAnsi="Cambria Math" w:hint="eastAsia"/>
                <w:szCs w:val="21"/>
              </w:rPr>
              <m:t>2</m:t>
            </m:r>
          </m:sup>
        </m:sSup>
        <m:sSub>
          <m:sSubPr>
            <m:ctrlPr>
              <w:rPr>
                <w:rFonts w:ascii="Cambria Math" w:eastAsia="KaiTi" w:hAnsi="Cambria Math"/>
                <w:szCs w:val="21"/>
              </w:rPr>
            </m:ctrlPr>
          </m:sSubPr>
          <m:e>
            <m:r>
              <m:rPr>
                <m:sty m:val="p"/>
              </m:rPr>
              <w:rPr>
                <w:rFonts w:ascii="Cambria Math" w:eastAsia="KaiTi" w:hAnsi="Cambria Math" w:hint="eastAsia"/>
                <w:szCs w:val="21"/>
              </w:rPr>
              <m:t>L</m:t>
            </m:r>
          </m:e>
          <m:sub>
            <m:r>
              <m:rPr>
                <m:sty m:val="p"/>
              </m:rPr>
              <w:rPr>
                <w:rFonts w:ascii="Cambria Math" w:eastAsia="KaiTi" w:hAnsi="Cambria Math" w:hint="eastAsia"/>
                <w:szCs w:val="21"/>
              </w:rPr>
              <m:t>2</m:t>
            </m:r>
          </m:sub>
        </m:sSub>
        <m:sSub>
          <m:sSubPr>
            <m:ctrlPr>
              <w:rPr>
                <w:rFonts w:ascii="Cambria Math" w:eastAsia="KaiTi" w:hAnsi="Cambria Math"/>
                <w:szCs w:val="21"/>
              </w:rPr>
            </m:ctrlPr>
          </m:sSubPr>
          <m:e>
            <m:r>
              <m:rPr>
                <m:sty m:val="p"/>
              </m:rPr>
              <w:rPr>
                <w:rFonts w:ascii="Cambria Math" w:eastAsia="KaiTi" w:hAnsi="Cambria Math" w:hint="eastAsia"/>
                <w:szCs w:val="21"/>
              </w:rPr>
              <m:t>C</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=1</m:t>
        </m:r>
      </m:oMath>
      <w:r w:rsidRPr="00617FEA">
        <w:rPr>
          <w:rFonts w:ascii="KaiTi" w:eastAsia="KaiTi" w:hAnsi="KaiTi" w:hint="eastAsia"/>
          <w:szCs w:val="21"/>
        </w:rPr>
        <w:t>,求负载</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oMath>
      <w:r w:rsidRPr="00617FEA">
        <w:rPr>
          <w:rFonts w:ascii="KaiTi" w:eastAsia="KaiTi" w:hAnsi="KaiTi" w:hint="eastAsia"/>
          <w:szCs w:val="21"/>
        </w:rPr>
        <w:t>上的功率</w:t>
      </w:r>
      <m:oMath>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oMath>
      <w:r w:rsidRPr="00617FEA">
        <w:rPr>
          <w:rFonts w:ascii="KaiTi" w:eastAsia="KaiTi" w:hAnsi="KaiTi" w:hint="eastAsia"/>
          <w:szCs w:val="21"/>
        </w:rPr>
        <w:t>与</w:t>
      </w:r>
      <m:oMath>
        <m:sSub>
          <m:sSubPr>
            <m:ctrlPr>
              <w:rPr>
                <w:rFonts w:ascii="Cambria Math" w:eastAsia="KaiTi" w:hAnsi="Cambria Math"/>
                <w:szCs w:val="21"/>
              </w:rPr>
            </m:ctrlPr>
          </m:sSubPr>
          <m:e>
            <m:r>
              <m:rPr>
                <m:sty m:val="p"/>
              </m:rPr>
              <w:rPr>
                <w:rFonts w:ascii="Cambria Math" w:eastAsia="KaiTi" w:hAnsi="Cambria Math" w:hint="eastAsia"/>
                <w:szCs w:val="21"/>
              </w:rPr>
              <m:t>I</m:t>
            </m:r>
          </m:e>
          <m:sub>
            <m:r>
              <m:rPr>
                <m:sty m:val="p"/>
              </m:rPr>
              <w:rPr>
                <w:rFonts w:ascii="Cambria Math" w:eastAsia="KaiTi" w:hAnsi="Cambria Math" w:hint="eastAsia"/>
                <w:szCs w:val="21"/>
              </w:rPr>
              <m:t>L</m:t>
            </m:r>
          </m:sub>
        </m:sSub>
      </m:oMath>
      <w:r w:rsidRPr="00617FEA">
        <w:rPr>
          <w:rFonts w:ascii="KaiTi" w:eastAsia="KaiTi" w:hAnsi="KaiTi" w:hint="eastAsia"/>
          <w:szCs w:val="21"/>
        </w:rPr>
        <w:t>的关</w:t>
      </w:r>
      <w:r w:rsidRPr="00617FEA">
        <w:rPr>
          <w:rFonts w:ascii="KaiTi" w:eastAsia="KaiTi" w:hAnsi="KaiTi" w:hint="eastAsia"/>
          <w:szCs w:val="21"/>
        </w:rPr>
        <w:lastRenderedPageBreak/>
        <w:t>系。（1</w:t>
      </w:r>
      <w:r w:rsidRPr="00617FEA">
        <w:rPr>
          <w:rFonts w:ascii="KaiTi" w:eastAsia="KaiTi" w:hAnsi="KaiTi"/>
          <w:szCs w:val="21"/>
        </w:rPr>
        <w:t>0</w:t>
      </w:r>
      <w:r w:rsidRPr="00617FEA">
        <w:rPr>
          <w:rFonts w:ascii="KaiTi" w:eastAsia="KaiTi" w:hAnsi="KaiTi" w:hint="eastAsia"/>
          <w:szCs w:val="21"/>
        </w:rPr>
        <w:t>’）</w:t>
      </w:r>
    </w:p>
    <w:p w14:paraId="791F01D3" w14:textId="77777777" w:rsidR="00C479C9" w:rsidRPr="00617FEA" w:rsidRDefault="00C479C9" w:rsidP="00C479C9">
      <w:pPr>
        <w:rPr>
          <w:rFonts w:ascii="KaiTi" w:eastAsia="KaiTi" w:hAnsi="KaiTi"/>
          <w:szCs w:val="21"/>
        </w:rPr>
      </w:pPr>
      <w:r w:rsidRPr="00617FEA">
        <w:rPr>
          <w:rFonts w:ascii="KaiTi" w:eastAsia="KaiTi" w:hAnsi="KaiTi" w:hint="eastAsia"/>
          <w:szCs w:val="21"/>
        </w:rPr>
        <w:t>(3)计算电路的能量转换效率</w:t>
      </w:r>
      <m:oMath>
        <m:r>
          <m:rPr>
            <m:sty m:val="p"/>
          </m:rPr>
          <w:rPr>
            <w:rFonts w:ascii="Cambria Math" w:eastAsia="KaiTi" w:hAnsi="Cambria Math" w:hint="eastAsia"/>
            <w:szCs w:val="21"/>
          </w:rPr>
          <m:t>η</m:t>
        </m:r>
        <m:r>
          <m:rPr>
            <m:sty m:val="p"/>
          </m:rPr>
          <w:rPr>
            <w:rFonts w:ascii="Cambria Math" w:eastAsia="KaiTi" w:hAnsi="Cambria Math" w:hint="eastAsia"/>
            <w:szCs w:val="21"/>
          </w:rPr>
          <m:t>=</m:t>
        </m:r>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P</m:t>
                </m:r>
              </m:e>
              <m:sub>
                <m:r>
                  <m:rPr>
                    <m:sty m:val="p"/>
                  </m:rPr>
                  <w:rPr>
                    <w:rFonts w:ascii="Cambria Math" w:eastAsia="KaiTi" w:hAnsi="Cambria Math" w:hint="eastAsia"/>
                    <w:szCs w:val="21"/>
                  </w:rPr>
                  <m:t>L</m:t>
                </m:r>
              </m:sub>
            </m:sSub>
          </m:num>
          <m:den>
            <m:r>
              <m:rPr>
                <m:sty m:val="p"/>
              </m:rPr>
              <w:rPr>
                <w:rFonts w:ascii="Cambria Math" w:eastAsia="KaiTi" w:hAnsi="Cambria Math" w:hint="eastAsia"/>
                <w:szCs w:val="21"/>
              </w:rPr>
              <m:t>输入功率</m:t>
            </m:r>
          </m:den>
        </m:f>
      </m:oMath>
      <w:r w:rsidRPr="00617FEA">
        <w:rPr>
          <w:rFonts w:ascii="KaiTi" w:eastAsia="KaiTi" w:hAnsi="KaiTi" w:hint="eastAsia"/>
          <w:szCs w:val="21"/>
        </w:rPr>
        <w:t>.给定</w:t>
      </w:r>
      <m:oMath>
        <m:r>
          <m:rPr>
            <m:sty m:val="p"/>
          </m:rPr>
          <w:rPr>
            <w:rFonts w:ascii="Cambria Math" w:eastAsia="KaiTi" w:hAnsi="Cambria Math" w:hint="eastAsia"/>
            <w:szCs w:val="21"/>
          </w:rPr>
          <m:t xml:space="preserve"> </m:t>
        </m:r>
        <m:r>
          <m:rPr>
            <m:sty m:val="p"/>
          </m:rPr>
          <w:rPr>
            <w:rFonts w:ascii="Cambria Math" w:eastAsia="KaiTi" w:hAnsi="Cambria Math" w:hint="eastAsia"/>
            <w:szCs w:val="21"/>
          </w:rPr>
          <m:t>ω</m:t>
        </m:r>
        <m:r>
          <m:rPr>
            <m:sty m:val="p"/>
          </m:rPr>
          <w:rPr>
            <w:rFonts w:ascii="Cambria Math" w:eastAsia="KaiTi" w:hAnsi="Cambria Math" w:hint="eastAsia"/>
            <w:szCs w:val="21"/>
          </w:rPr>
          <m:t>/2</m:t>
        </m:r>
        <m:r>
          <m:rPr>
            <m:sty m:val="p"/>
          </m:rPr>
          <w:rPr>
            <w:rFonts w:ascii="Cambria Math" w:eastAsia="KaiTi" w:hAnsi="Cambria Math" w:hint="eastAsia"/>
            <w:szCs w:val="21"/>
          </w:rPr>
          <m:t>π</m:t>
        </m:r>
        <m:r>
          <m:rPr>
            <m:sty m:val="p"/>
          </m:rPr>
          <w:rPr>
            <w:rFonts w:ascii="Cambria Math" w:eastAsia="KaiTi" w:hAnsi="Cambria Math" w:hint="eastAsia"/>
            <w:szCs w:val="21"/>
          </w:rPr>
          <m:t>=100kHz</m:t>
        </m:r>
      </m:oMath>
      <w:r w:rsidRPr="00617FEA">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r>
          <m:rPr>
            <m:sty m:val="p"/>
          </m:rPr>
          <w:rPr>
            <w:rFonts w:ascii="Cambria Math" w:eastAsia="KaiTi" w:hAnsi="Cambria Math" w:hint="eastAsia"/>
            <w:szCs w:val="21"/>
          </w:rPr>
          <m:t>=50</m:t>
        </m:r>
        <m:r>
          <m:rPr>
            <m:sty m:val="p"/>
          </m:rPr>
          <w:rPr>
            <w:rFonts w:ascii="Cambria Math" w:eastAsia="KaiTi" w:hAnsi="Cambria Math" w:hint="eastAsia"/>
            <w:szCs w:val="21"/>
          </w:rPr>
          <m:t>Ω</m:t>
        </m:r>
      </m:oMath>
      <w:r w:rsidRPr="00617FEA">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=10</m:t>
        </m:r>
        <m:r>
          <m:rPr>
            <m:sty m:val="p"/>
          </m:rPr>
          <w:rPr>
            <w:rFonts w:ascii="Cambria Math" w:eastAsia="KaiTi" w:hAnsi="Cambria Math" w:hint="eastAsia"/>
            <w:szCs w:val="21"/>
          </w:rPr>
          <m:t>Ω</m:t>
        </m:r>
      </m:oMath>
      <w:r w:rsidRPr="00617FEA">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=5</m:t>
        </m:r>
        <m:r>
          <m:rPr>
            <m:sty m:val="p"/>
          </m:rPr>
          <w:rPr>
            <w:rFonts w:ascii="Cambria Math" w:eastAsia="KaiTi" w:hAnsi="Cambria Math" w:hint="eastAsia"/>
            <w:szCs w:val="21"/>
          </w:rPr>
          <m:t>Ω</m:t>
        </m:r>
      </m:oMath>
      <w:r w:rsidRPr="00617FEA">
        <w:rPr>
          <w:rFonts w:ascii="KaiTi" w:eastAsia="KaiTi" w:hAnsi="KaiTi" w:hint="eastAsia"/>
          <w:szCs w:val="21"/>
        </w:rPr>
        <w:t xml:space="preserve"> </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=20</m:t>
        </m:r>
        <m:r>
          <m:rPr>
            <m:sty m:val="p"/>
          </m:rPr>
          <w:rPr>
            <w:rFonts w:ascii="Cambria Math" w:eastAsia="KaiTi" w:hAnsi="Cambria Math" w:hint="eastAsia"/>
            <w:szCs w:val="21"/>
          </w:rPr>
          <m:t>Ω</m:t>
        </m:r>
      </m:oMath>
      <w:r w:rsidRPr="00617FEA">
        <w:rPr>
          <w:rFonts w:ascii="KaiTi" w:eastAsia="KaiTi" w:hAnsi="KaiTi" w:hint="eastAsia"/>
          <w:szCs w:val="21"/>
        </w:rPr>
        <w:t xml:space="preserve"> </w:t>
      </w:r>
      <m:oMath>
        <m:r>
          <m:rPr>
            <m:sty m:val="p"/>
          </m:rPr>
          <w:rPr>
            <w:rFonts w:ascii="Cambria Math" w:eastAsia="KaiTi" w:hAnsi="Cambria Math" w:hint="eastAsia"/>
            <w:szCs w:val="21"/>
          </w:rPr>
          <m:t>M=2mH</m:t>
        </m:r>
      </m:oMath>
      <w:r w:rsidRPr="00617FEA">
        <w:rPr>
          <w:rFonts w:ascii="KaiTi" w:eastAsia="KaiTi" w:hAnsi="KaiTi" w:hint="eastAsia"/>
          <w:szCs w:val="21"/>
        </w:rPr>
        <w:t>，计算</w:t>
      </w:r>
      <m:oMath>
        <m:r>
          <m:rPr>
            <m:sty m:val="p"/>
          </m:rPr>
          <w:rPr>
            <w:rFonts w:ascii="Cambria Math" w:eastAsia="KaiTi" w:hAnsi="Cambria Math" w:hint="eastAsia"/>
            <w:szCs w:val="21"/>
          </w:rPr>
          <m:t>η</m:t>
        </m:r>
      </m:oMath>
      <w:r w:rsidRPr="00617FEA">
        <w:rPr>
          <w:rFonts w:ascii="KaiTi" w:eastAsia="KaiTi" w:hAnsi="KaiTi" w:hint="eastAsia"/>
          <w:szCs w:val="21"/>
        </w:rPr>
        <w:t>的数值。（9’）</w:t>
      </w:r>
    </w:p>
    <w:p w14:paraId="3595FC74" w14:textId="77777777" w:rsidR="00C479C9" w:rsidRPr="00617FEA" w:rsidRDefault="00C479C9" w:rsidP="00C479C9">
      <w:pPr>
        <w:rPr>
          <w:rFonts w:ascii="KaiTi" w:eastAsia="KaiTi" w:hAnsi="KaiTi"/>
          <w:szCs w:val="21"/>
        </w:rPr>
      </w:pPr>
      <w:r w:rsidRPr="00617FEA">
        <w:rPr>
          <w:rFonts w:ascii="KaiTi" w:eastAsia="KaiTi" w:hAnsi="KaiTi" w:hint="eastAsia"/>
          <w:szCs w:val="21"/>
        </w:rPr>
        <w:t>(4)若</w:t>
      </w:r>
      <m:oMath>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r>
          <m:rPr>
            <m:sty m:val="p"/>
          </m:rPr>
          <w:rPr>
            <w:rFonts w:ascii="Cambria Math" w:eastAsia="KaiTi" w:hAnsi="Cambria Math" w:hint="eastAsia"/>
            <w:szCs w:val="21"/>
          </w:rPr>
          <m:t>ω</m:t>
        </m:r>
        <m:r>
          <m:rPr>
            <m:sty m:val="p"/>
          </m:rPr>
          <w:rPr>
            <w:rFonts w:ascii="Cambria Math" w:eastAsia="KaiTi" w:hAnsi="Cambria Math" w:hint="eastAsia"/>
            <w:szCs w:val="21"/>
          </w:rPr>
          <m:t>,M</m:t>
        </m:r>
      </m:oMath>
      <w:r w:rsidRPr="00617FEA">
        <w:rPr>
          <w:rFonts w:ascii="KaiTi" w:eastAsia="KaiTi" w:hAnsi="KaiTi" w:hint="eastAsia"/>
          <w:szCs w:val="21"/>
        </w:rPr>
        <w:t>为定值，定义参数</w:t>
      </w:r>
      <m:oMath>
        <m:r>
          <m:rPr>
            <m:sty m:val="p"/>
          </m:rPr>
          <w:rPr>
            <w:rFonts w:ascii="Cambria Math" w:eastAsia="KaiTi" w:hAnsi="Cambria Math" w:hint="eastAsia"/>
            <w:szCs w:val="21"/>
          </w:rPr>
          <m:t>α</m:t>
        </m:r>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1</m:t>
            </m:r>
          </m:sub>
        </m:sSub>
        <m:r>
          <m:rPr>
            <m:sty m:val="p"/>
          </m:rPr>
          <w:rPr>
            <w:rFonts w:ascii="Cambria Math" w:eastAsia="KaiTi" w:hAnsi="Cambria Math" w:hint="eastAsia"/>
            <w:szCs w:val="21"/>
          </w:rPr>
          <m:t>+</m:t>
        </m:r>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s</m:t>
            </m:r>
          </m:sub>
        </m:sSub>
        <m:r>
          <m:rPr>
            <m:sty m:val="p"/>
          </m:rPr>
          <w:rPr>
            <w:rFonts w:ascii="Cambria Math" w:eastAsia="KaiTi" w:hAnsi="Cambria Math" w:hint="eastAsia"/>
            <w:szCs w:val="21"/>
          </w:rPr>
          <m:t>)/</m:t>
        </m:r>
        <m:sSup>
          <m:sSupPr>
            <m:ctrlPr>
              <w:rPr>
                <w:rFonts w:ascii="Cambria Math" w:eastAsia="KaiTi" w:hAnsi="Cambria Math"/>
                <w:szCs w:val="21"/>
              </w:rPr>
            </m:ctrlPr>
          </m:sSupPr>
          <m:e>
            <m:d>
              <m:dPr>
                <m:ctrlPr>
                  <w:rPr>
                    <w:rFonts w:ascii="Cambria Math" w:eastAsia="KaiTi" w:hAnsi="Cambria Math"/>
                    <w:szCs w:val="21"/>
                  </w:rPr>
                </m:ctrlPr>
              </m:dPr>
              <m:e>
                <m:r>
                  <m:rPr>
                    <m:sty m:val="p"/>
                  </m:rPr>
                  <w:rPr>
                    <w:rFonts w:ascii="Cambria Math" w:eastAsia="KaiTi" w:hAnsi="Cambria Math" w:hint="eastAsia"/>
                    <w:szCs w:val="21"/>
                  </w:rPr>
                  <m:t>ω</m:t>
                </m:r>
                <m:r>
                  <m:rPr>
                    <m:sty m:val="p"/>
                  </m:rPr>
                  <w:rPr>
                    <w:rFonts w:ascii="Cambria Math" w:eastAsia="KaiTi" w:hAnsi="Cambria Math" w:hint="eastAsia"/>
                    <w:szCs w:val="21"/>
                  </w:rPr>
                  <m:t>M</m:t>
                </m:r>
              </m:e>
            </m:d>
          </m:e>
          <m:sup>
            <m:r>
              <m:rPr>
                <m:sty m:val="p"/>
              </m:rPr>
              <w:rPr>
                <w:rFonts w:ascii="Cambria Math" w:eastAsia="KaiTi" w:hAnsi="Cambria Math" w:hint="eastAsia"/>
                <w:szCs w:val="21"/>
              </w:rPr>
              <m:t>2</m:t>
            </m:r>
          </m:sup>
        </m:sSup>
      </m:oMath>
      <w:r w:rsidRPr="00617FEA">
        <w:rPr>
          <w:rFonts w:ascii="KaiTi" w:eastAsia="KaiTi" w:hAnsi="KaiTi" w:hint="eastAsia"/>
          <w:szCs w:val="21"/>
        </w:rPr>
        <w:t>,求</w:t>
      </w:r>
      <m:oMath>
        <m:r>
          <m:rPr>
            <m:sty m:val="p"/>
          </m:rPr>
          <w:rPr>
            <w:rFonts w:ascii="Cambria Math" w:eastAsia="KaiTi" w:hAnsi="Cambria Math" w:hint="eastAsia"/>
            <w:szCs w:val="21"/>
          </w:rPr>
          <m:t>η</m:t>
        </m:r>
      </m:oMath>
      <w:r w:rsidRPr="00617FEA">
        <w:rPr>
          <w:rFonts w:ascii="KaiTi" w:eastAsia="KaiTi" w:hAnsi="KaiTi" w:hint="eastAsia"/>
          <w:szCs w:val="21"/>
        </w:rPr>
        <w:t>的极大值以及此时的</w:t>
      </w:r>
      <m:oMath>
        <m:f>
          <m:fPr>
            <m:ctrlPr>
              <w:rPr>
                <w:rFonts w:ascii="Cambria Math" w:eastAsia="KaiTi" w:hAnsi="Cambria Math"/>
                <w:szCs w:val="21"/>
              </w:rPr>
            </m:ctrlPr>
          </m:fPr>
          <m:num>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L</m:t>
                </m:r>
              </m:sub>
            </m:sSub>
          </m:num>
          <m:den>
            <m:sSub>
              <m:sSubPr>
                <m:ctrlPr>
                  <w:rPr>
                    <w:rFonts w:ascii="Cambria Math" w:eastAsia="KaiTi" w:hAnsi="Cambria Math"/>
                    <w:szCs w:val="21"/>
                  </w:rPr>
                </m:ctrlPr>
              </m:sSubPr>
              <m:e>
                <m:r>
                  <m:rPr>
                    <m:sty m:val="p"/>
                  </m:rPr>
                  <w:rPr>
                    <w:rFonts w:ascii="Cambria Math" w:eastAsia="KaiTi" w:hAnsi="Cambria Math" w:hint="eastAsia"/>
                    <w:szCs w:val="21"/>
                  </w:rPr>
                  <m:t>R</m:t>
                </m:r>
              </m:e>
              <m:sub>
                <m:r>
                  <m:rPr>
                    <m:sty m:val="p"/>
                  </m:rPr>
                  <w:rPr>
                    <w:rFonts w:ascii="Cambria Math" w:eastAsia="KaiTi" w:hAnsi="Cambria Math" w:hint="eastAsia"/>
                    <w:szCs w:val="21"/>
                  </w:rPr>
                  <m:t>2</m:t>
                </m:r>
              </m:sub>
            </m:sSub>
          </m:den>
        </m:f>
      </m:oMath>
      <w:r w:rsidRPr="00617FEA">
        <w:rPr>
          <w:rFonts w:ascii="KaiTi" w:eastAsia="KaiTi" w:hAnsi="KaiTi" w:hint="eastAsia"/>
          <w:szCs w:val="21"/>
        </w:rPr>
        <w:t>（7’）</w:t>
      </w:r>
    </w:p>
    <w:p w14:paraId="5602D145" w14:textId="77777777" w:rsidR="00C479C9" w:rsidRPr="00617FEA" w:rsidRDefault="00C479C9" w:rsidP="00C479C9">
      <w:pPr>
        <w:rPr>
          <w:rFonts w:ascii="KaiTi" w:eastAsia="KaiTi" w:hAnsi="KaiTi"/>
          <w:szCs w:val="21"/>
        </w:rPr>
      </w:pPr>
    </w:p>
    <w:p w14:paraId="452329D2" w14:textId="77777777" w:rsidR="00C479C9" w:rsidRPr="00617FEA" w:rsidRDefault="00C479C9" w:rsidP="00C479C9">
      <w:pPr>
        <w:rPr>
          <w:rFonts w:ascii="KaiTi" w:eastAsia="KaiTi" w:hAnsi="KaiTi"/>
          <w:szCs w:val="21"/>
        </w:rPr>
      </w:pPr>
      <w:r w:rsidRPr="00617FEA">
        <w:rPr>
          <w:rFonts w:ascii="KaiTi" w:eastAsia="KaiTi" w:hAnsi="KaiTi" w:hint="eastAsia"/>
          <w:noProof/>
          <w:szCs w:val="21"/>
        </w:rPr>
        <w:drawing>
          <wp:inline distT="0" distB="0" distL="0" distR="0" wp14:anchorId="71082A63" wp14:editId="614F14A5">
            <wp:extent cx="2167890" cy="1176655"/>
            <wp:effectExtent l="0" t="0" r="11430" b="12065"/>
            <wp:docPr id="19" name="图片 19"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总）tw物理竞赛复选真题及详解1994-2018.pdf - SumatraPDF"/>
                    <pic:cNvPicPr>
                      <a:picLocks noChangeAspect="1"/>
                    </pic:cNvPicPr>
                  </pic:nvPicPr>
                  <pic:blipFill>
                    <a:blip r:embed="rId5" cstate="print">
                      <a:extLst>
                        <a:ext uri="{28A0092B-C50C-407E-A947-70E740481C1C}">
                          <a14:useLocalDpi xmlns:a14="http://schemas.microsoft.com/office/drawing/2010/main" val="0"/>
                        </a:ext>
                      </a:extLst>
                    </a:blip>
                    <a:srcRect l="34024" t="49629" r="30538" b="14518"/>
                    <a:stretch>
                      <a:fillRect/>
                    </a:stretch>
                  </pic:blipFill>
                  <pic:spPr>
                    <a:xfrm>
                      <a:off x="0" y="0"/>
                      <a:ext cx="2168857" cy="1177251"/>
                    </a:xfrm>
                    <a:prstGeom prst="rect">
                      <a:avLst/>
                    </a:prstGeom>
                    <a:ln>
                      <a:noFill/>
                    </a:ln>
                  </pic:spPr>
                </pic:pic>
              </a:graphicData>
            </a:graphic>
          </wp:inline>
        </w:drawing>
      </w:r>
    </w:p>
    <w:p w14:paraId="33676C26" w14:textId="3FD4787D" w:rsidR="00DF70A2" w:rsidRPr="00617FEA" w:rsidRDefault="00DF70A2" w:rsidP="007E144F">
      <w:pPr>
        <w:tabs>
          <w:tab w:val="left" w:pos="2631"/>
        </w:tabs>
        <w:rPr>
          <w:rFonts w:ascii="KaiTi" w:eastAsia="KaiTi" w:hAnsi="KaiTi"/>
          <w:szCs w:val="21"/>
        </w:rPr>
      </w:pPr>
    </w:p>
    <w:p w14:paraId="551F3198" w14:textId="77777777" w:rsidR="00C479C9" w:rsidRPr="00617FEA" w:rsidRDefault="00C479C9" w:rsidP="007E144F">
      <w:pPr>
        <w:tabs>
          <w:tab w:val="left" w:pos="2631"/>
        </w:tabs>
        <w:rPr>
          <w:rFonts w:ascii="KaiTi" w:eastAsia="KaiTi" w:hAnsi="KaiTi"/>
          <w:szCs w:val="21"/>
        </w:rPr>
      </w:pPr>
    </w:p>
    <w:p w14:paraId="1895E69A" w14:textId="77777777" w:rsidR="00DF70A2" w:rsidRPr="00617FEA" w:rsidRDefault="00DF70A2" w:rsidP="00DF70A2">
      <w:pPr>
        <w:rPr>
          <w:rFonts w:ascii="KaiTi" w:eastAsia="KaiTi" w:hAnsi="KaiTi"/>
          <w:szCs w:val="21"/>
        </w:rPr>
      </w:pPr>
      <w:r w:rsidRPr="00617FEA">
        <w:rPr>
          <w:rFonts w:ascii="KaiTi" w:eastAsia="KaiTi" w:hAnsi="KaiTi"/>
          <w:szCs w:val="21"/>
        </w:rPr>
        <w:t>【题</w:t>
      </w:r>
      <w:r w:rsidRPr="00617FEA">
        <w:rPr>
          <w:rFonts w:ascii="KaiTi" w:eastAsia="KaiTi" w:hAnsi="KaiTi" w:hint="eastAsia"/>
          <w:szCs w:val="21"/>
        </w:rPr>
        <w:t>七</w:t>
      </w:r>
      <w:r w:rsidRPr="00617FEA">
        <w:rPr>
          <w:rFonts w:ascii="KaiTi" w:eastAsia="KaiTi" w:hAnsi="KaiTi"/>
          <w:szCs w:val="21"/>
        </w:rPr>
        <w:t>】</w:t>
      </w:r>
    </w:p>
    <w:p w14:paraId="49BC6C6C" w14:textId="77777777" w:rsidR="00DF70A2" w:rsidRPr="00617FEA" w:rsidRDefault="00DF70A2" w:rsidP="00DF70A2">
      <w:pPr>
        <w:rPr>
          <w:rFonts w:ascii="KaiTi" w:eastAsia="KaiTi" w:hAnsi="KaiTi"/>
          <w:szCs w:val="21"/>
        </w:rPr>
      </w:pPr>
      <w:r w:rsidRPr="00617FEA">
        <w:rPr>
          <w:rFonts w:ascii="KaiTi" w:eastAsia="KaiTi" w:hAnsi="KaiTi"/>
          <w:szCs w:val="21"/>
        </w:rPr>
        <w:t>不同材料的极化机制不同，因而表征其极化性质的极化率具有不同的形式。本题将从从基本的玻尔兹曼分布与受迫振动出发，推导电偶极子介质的取向极化极化率与固体中电子集体运动的介电系数（也等效于算出了极化率）。</w:t>
      </w:r>
    </w:p>
    <w:p w14:paraId="5C985A34" w14:textId="77777777" w:rsidR="00DF70A2" w:rsidRPr="00617FEA" w:rsidRDefault="00DF70A2" w:rsidP="00DF70A2">
      <w:pPr>
        <w:rPr>
          <w:rFonts w:ascii="KaiTi" w:eastAsia="KaiTi" w:hAnsi="KaiTi"/>
          <w:szCs w:val="21"/>
        </w:rPr>
      </w:pPr>
      <w:r w:rsidRPr="00617FEA">
        <w:rPr>
          <w:rFonts w:ascii="KaiTi" w:eastAsia="KaiTi" w:hAnsi="KaiTi"/>
          <w:szCs w:val="21"/>
        </w:rPr>
        <w:t>电偶极子介质的取向极化极化率。</w:t>
      </w:r>
    </w:p>
    <w:p w14:paraId="5BC9571A" w14:textId="77777777" w:rsidR="00DF70A2" w:rsidRPr="00617FEA" w:rsidRDefault="00DF70A2" w:rsidP="00DF70A2">
      <w:pPr>
        <w:rPr>
          <w:rFonts w:ascii="KaiTi" w:eastAsia="KaiTi" w:hAnsi="KaiTi"/>
          <w:szCs w:val="21"/>
        </w:rPr>
      </w:pPr>
      <w:r w:rsidRPr="00617FEA">
        <w:rPr>
          <w:rFonts w:ascii="KaiTi" w:eastAsia="KaiTi" w:hAnsi="KaiTi"/>
          <w:szCs w:val="21"/>
        </w:rPr>
        <w:t>1.利用玻尔兹曼分布（出现构形</w:t>
      </w:r>
      <m:oMath>
        <m:r>
          <m:rPr>
            <m:sty m:val="p"/>
          </m:rPr>
          <w:rPr>
            <w:rFonts w:ascii="Cambria Math" w:eastAsia="KaiTi" w:hAnsi="Cambria Math"/>
            <w:szCs w:val="21"/>
          </w:rPr>
          <m:t>x</m:t>
        </m:r>
      </m:oMath>
      <w:r w:rsidRPr="00617FEA">
        <w:rPr>
          <w:rFonts w:ascii="KaiTi" w:eastAsia="KaiTi" w:hAnsi="KaiTi"/>
          <w:szCs w:val="21"/>
        </w:rPr>
        <w:t>的概率正比于</w:t>
      </w:r>
      <m:oMath>
        <m:r>
          <m:rPr>
            <m:sty m:val="p"/>
          </m:rPr>
          <w:rPr>
            <w:rFonts w:ascii="Cambria Math" w:eastAsia="KaiTi" w:hAnsi="Cambria Math"/>
            <w:szCs w:val="21"/>
          </w:rPr>
          <m:t>exp⁡(-</m:t>
        </m:r>
        <m:f>
          <m:fPr>
            <m:ctrlPr>
              <w:rPr>
                <w:rFonts w:ascii="Cambria Math" w:eastAsia="KaiTi" w:hAnsi="Cambria Math"/>
                <w:szCs w:val="21"/>
              </w:rPr>
            </m:ctrlPr>
          </m:fPr>
          <m:num>
            <m:r>
              <m:rPr>
                <m:sty m:val="p"/>
              </m:rPr>
              <w:rPr>
                <w:rFonts w:ascii="Cambria Math" w:eastAsia="KaiTi" w:hAnsi="Cambria Math"/>
                <w:szCs w:val="21"/>
              </w:rPr>
              <m:t>E</m:t>
            </m:r>
            <m:d>
              <m:dPr>
                <m:ctrlPr>
                  <w:rPr>
                    <w:rFonts w:ascii="Cambria Math" w:eastAsia="KaiTi" w:hAnsi="Cambria Math"/>
                    <w:szCs w:val="21"/>
                  </w:rPr>
                </m:ctrlPr>
              </m:dPr>
              <m:e>
                <m:r>
                  <m:rPr>
                    <m:sty m:val="p"/>
                  </m:rPr>
                  <w:rPr>
                    <w:rFonts w:ascii="Cambria Math" w:eastAsia="KaiTi" w:hAnsi="Cambria Math"/>
                    <w:szCs w:val="21"/>
                  </w:rPr>
                  <m:t>X</m:t>
                </m:r>
              </m:e>
            </m:d>
          </m:num>
          <m:den>
            <m:sSub>
              <m:sSubPr>
                <m:ctrlPr>
                  <w:rPr>
                    <w:rFonts w:ascii="Cambria Math" w:eastAsia="KaiTi" w:hAnsi="Cambria Math"/>
                    <w:szCs w:val="21"/>
                  </w:rPr>
                </m:ctrlPr>
              </m:sSubPr>
              <m:e>
                <m:r>
                  <m:rPr>
                    <m:sty m:val="p"/>
                  </m:rPr>
                  <w:rPr>
                    <w:rFonts w:ascii="Cambria Math" w:eastAsia="KaiTi" w:hAnsi="Cambria Math"/>
                    <w:szCs w:val="21"/>
                  </w:rPr>
                  <m:t>k</m:t>
                </m:r>
              </m:e>
              <m:sub>
                <m:r>
                  <m:rPr>
                    <m:sty m:val="p"/>
                  </m:rPr>
                  <w:rPr>
                    <w:rFonts w:ascii="Cambria Math" w:eastAsia="KaiTi" w:hAnsi="Cambria Math"/>
                    <w:szCs w:val="21"/>
                  </w:rPr>
                  <m:t>B</m:t>
                </m:r>
              </m:sub>
            </m:sSub>
            <m:r>
              <m:rPr>
                <m:sty m:val="p"/>
              </m:rPr>
              <w:rPr>
                <w:rFonts w:ascii="Cambria Math" w:eastAsia="KaiTi" w:hAnsi="Cambria Math"/>
                <w:szCs w:val="21"/>
              </w:rPr>
              <m:t>T</m:t>
            </m:r>
          </m:den>
        </m:f>
        <m:r>
          <m:rPr>
            <m:sty m:val="p"/>
          </m:rPr>
          <w:rPr>
            <w:rFonts w:ascii="Cambria Math" w:eastAsia="KaiTi" w:hAnsi="Cambria Math"/>
            <w:szCs w:val="21"/>
          </w:rPr>
          <m:t>)</m:t>
        </m:r>
      </m:oMath>
      <w:r w:rsidRPr="00617FEA">
        <w:rPr>
          <w:rFonts w:ascii="KaiTi" w:eastAsia="KaiTi" w:hAnsi="KaiTi"/>
          <w:szCs w:val="21"/>
        </w:rPr>
        <w:t>，</w:t>
      </w:r>
      <m:oMath>
        <m:r>
          <m:rPr>
            <m:sty m:val="p"/>
          </m:rPr>
          <w:rPr>
            <w:rFonts w:ascii="Cambria Math" w:eastAsia="KaiTi" w:hAnsi="Cambria Math"/>
            <w:szCs w:val="21"/>
          </w:rPr>
          <m:t>T</m:t>
        </m:r>
      </m:oMath>
      <w:r w:rsidRPr="00617FEA">
        <w:rPr>
          <w:rFonts w:ascii="KaiTi" w:eastAsia="KaiTi" w:hAnsi="KaiTi"/>
          <w:szCs w:val="21"/>
        </w:rPr>
        <w:t>是该构形对应的温度，计算</w:t>
      </w:r>
      <m:oMath>
        <m:r>
          <m:rPr>
            <m:sty m:val="p"/>
          </m:rPr>
          <w:rPr>
            <w:rFonts w:ascii="Cambria Math" w:eastAsia="KaiTi" w:hAnsi="Cambria Math"/>
            <w:szCs w:val="21"/>
          </w:rPr>
          <m:t xml:space="preserve">N </m:t>
        </m:r>
        <m:r>
          <m:rPr>
            <m:sty m:val="p"/>
          </m:rPr>
          <w:rPr>
            <w:rFonts w:ascii="Cambria Math" w:eastAsia="KaiTi" w:hAnsi="Cambria Math"/>
            <w:szCs w:val="21"/>
          </w:rPr>
          <m:t>个独立的固有电偶极子</m:t>
        </m:r>
        <m:r>
          <m:rPr>
            <m:sty m:val="p"/>
          </m:rPr>
          <w:rPr>
            <w:rFonts w:ascii="Cambria Math" w:eastAsia="KaiTi" w:hAnsi="Cambria Math"/>
            <w:szCs w:val="21"/>
          </w:rPr>
          <m:t>(</m:t>
        </m:r>
        <m:r>
          <m:rPr>
            <m:sty m:val="p"/>
          </m:rPr>
          <w:rPr>
            <w:rFonts w:ascii="Cambria Math" w:eastAsia="KaiTi" w:hAnsi="Cambria Math"/>
            <w:szCs w:val="21"/>
          </w:rPr>
          <m:t>电矩为</m:t>
        </m:r>
        <m:r>
          <m:rPr>
            <m:sty m:val="p"/>
          </m:rPr>
          <w:rPr>
            <w:rFonts w:ascii="Cambria Math" w:eastAsia="KaiTi" w:hAnsi="Cambria Math"/>
            <w:szCs w:val="21"/>
          </w:rPr>
          <m:t xml:space="preserve"> p )</m:t>
        </m:r>
        <m:r>
          <m:rPr>
            <m:sty m:val="p"/>
          </m:rPr>
          <w:rPr>
            <w:rFonts w:ascii="Cambria Math" w:eastAsia="KaiTi" w:hAnsi="Cambria Math"/>
            <w:szCs w:val="21"/>
          </w:rPr>
          <m:t>组成的气体的极化强度。</m:t>
        </m:r>
      </m:oMath>
      <w:r w:rsidRPr="00617FEA">
        <w:rPr>
          <w:rFonts w:ascii="KaiTi" w:eastAsia="KaiTi" w:hAnsi="KaiTi"/>
          <w:szCs w:val="21"/>
        </w:rPr>
        <w:t>(16’)</w:t>
      </w:r>
    </w:p>
    <w:p w14:paraId="561F74F5" w14:textId="77777777" w:rsidR="00DF70A2" w:rsidRPr="00617FEA" w:rsidRDefault="00DF70A2" w:rsidP="00DF70A2">
      <w:pPr>
        <w:rPr>
          <w:rFonts w:ascii="KaiTi" w:eastAsia="KaiTi" w:hAnsi="KaiTi"/>
          <w:szCs w:val="21"/>
        </w:rPr>
      </w:pPr>
      <w:r w:rsidRPr="00617FEA">
        <w:rPr>
          <w:rFonts w:ascii="KaiTi" w:eastAsia="KaiTi" w:hAnsi="KaiTi"/>
          <w:szCs w:val="21"/>
        </w:rPr>
        <w:t>2.证明在弱场下，每个电偶极子的取向极化率与温度成反比.(10’)</w:t>
      </w:r>
    </w:p>
    <w:p w14:paraId="0FD6C628" w14:textId="77777777" w:rsidR="00DF70A2" w:rsidRPr="00617FEA" w:rsidRDefault="00DF70A2" w:rsidP="00DF70A2">
      <w:pPr>
        <w:rPr>
          <w:rFonts w:ascii="KaiTi" w:eastAsia="KaiTi" w:hAnsi="KaiTi"/>
          <w:szCs w:val="21"/>
        </w:rPr>
      </w:pPr>
      <w:r w:rsidRPr="00617FEA">
        <w:rPr>
          <w:rFonts w:ascii="KaiTi" w:eastAsia="KaiTi" w:hAnsi="KaiTi"/>
          <w:szCs w:val="21"/>
        </w:rPr>
        <w:t>3.固体由一群全同原子组成,每个原子可以称作是具有电荷为</w:t>
      </w:r>
      <m:oMath>
        <m:r>
          <m:rPr>
            <m:sty m:val="p"/>
          </m:rPr>
          <w:rPr>
            <w:rFonts w:ascii="Cambria Math" w:eastAsia="KaiTi" w:hAnsi="Cambria Math"/>
            <w:szCs w:val="21"/>
          </w:rPr>
          <m:t>q</m:t>
        </m:r>
      </m:oMath>
      <w:r w:rsidRPr="00617FEA">
        <w:rPr>
          <w:rFonts w:ascii="KaiTi" w:eastAsia="KaiTi" w:hAnsi="KaiTi"/>
          <w:szCs w:val="21"/>
        </w:rPr>
        <w:t xml:space="preserve">质量为 </w:t>
      </w:r>
      <m:oMath>
        <m:r>
          <m:rPr>
            <m:sty m:val="p"/>
          </m:rPr>
          <w:rPr>
            <w:rFonts w:ascii="Cambria Math" w:eastAsia="KaiTi" w:hAnsi="Cambria Math"/>
            <w:szCs w:val="21"/>
          </w:rPr>
          <m:t>m</m:t>
        </m:r>
      </m:oMath>
      <w:r w:rsidRPr="00617FEA">
        <w:rPr>
          <w:rFonts w:ascii="KaiTi" w:eastAsia="KaiTi" w:hAnsi="KaiTi"/>
          <w:szCs w:val="21"/>
        </w:rPr>
        <w:t xml:space="preserve">的电子与其耦合,电子被弹性系数为，的弹簧固定在原子位置上,能量的耗散是用作用在每个原子上的阻尼力 </w:t>
      </w:r>
      <m:oMath>
        <m:r>
          <m:rPr>
            <m:sty m:val="p"/>
          </m:rPr>
          <w:rPr>
            <w:rFonts w:ascii="Cambria Math" w:eastAsia="KaiTi" w:hAnsi="Cambria Math"/>
            <w:szCs w:val="21"/>
          </w:rPr>
          <m:t>-b v</m:t>
        </m:r>
      </m:oMath>
      <w:r w:rsidRPr="00617FEA">
        <w:rPr>
          <w:rFonts w:ascii="KaiTi" w:eastAsia="KaiTi" w:hAnsi="KaiTi"/>
          <w:szCs w:val="21"/>
        </w:rPr>
        <w:t xml:space="preserve"> 来模拟,</w:t>
      </w:r>
      <m:oMath>
        <m:r>
          <m:rPr>
            <m:sty m:val="p"/>
          </m:rPr>
          <w:rPr>
            <w:rFonts w:ascii="Cambria Math" w:eastAsia="KaiTi" w:hAnsi="Cambria Math"/>
            <w:szCs w:val="21"/>
          </w:rPr>
          <m:t>v</m:t>
        </m:r>
      </m:oMath>
      <w:r w:rsidRPr="00617FEA">
        <w:rPr>
          <w:rFonts w:ascii="KaiTi" w:eastAsia="KaiTi" w:hAnsi="KaiTi"/>
          <w:szCs w:val="21"/>
        </w:rPr>
        <w:t>是电子的速度</w:t>
      </w:r>
      <w:r w:rsidRPr="00617FEA">
        <w:rPr>
          <w:rFonts w:ascii="KaiTi" w:eastAsia="KaiTi" w:hAnsi="KaiTi" w:cs="Microsoft YaHei" w:hint="eastAsia"/>
          <w:szCs w:val="21"/>
        </w:rPr>
        <w:t>，</w:t>
      </w:r>
      <w:r w:rsidRPr="00617FEA">
        <w:rPr>
          <w:rFonts w:ascii="KaiTi" w:eastAsia="KaiTi" w:hAnsi="KaiTi" w:cs="KaiTi" w:hint="eastAsia"/>
          <w:szCs w:val="21"/>
        </w:rPr>
        <w:t>固体中原子的数密度</w:t>
      </w:r>
      <m:oMath>
        <m:r>
          <m:rPr>
            <m:sty m:val="p"/>
          </m:rPr>
          <w:rPr>
            <w:rFonts w:ascii="Cambria Math" w:eastAsia="KaiTi" w:hAnsi="Cambria Math"/>
            <w:szCs w:val="21"/>
          </w:rPr>
          <m:t>N</m:t>
        </m:r>
      </m:oMath>
      <w:r w:rsidRPr="00617FEA">
        <w:rPr>
          <w:rFonts w:ascii="KaiTi" w:eastAsia="KaiTi" w:hAnsi="KaiTi"/>
          <w:szCs w:val="21"/>
        </w:rPr>
        <w:t>。有频率为</w:t>
      </w:r>
      <m:oMath>
        <m:r>
          <m:rPr>
            <m:sty m:val="p"/>
          </m:rPr>
          <w:rPr>
            <w:rFonts w:ascii="Cambria Math" w:eastAsia="KaiTi" w:hAnsi="Cambria Math"/>
            <w:szCs w:val="21"/>
          </w:rPr>
          <m:t>ω</m:t>
        </m:r>
      </m:oMath>
      <w:r w:rsidRPr="00617FEA">
        <w:rPr>
          <w:rFonts w:ascii="KaiTi" w:eastAsia="KaiTi" w:hAnsi="KaiTi"/>
          <w:szCs w:val="21"/>
        </w:rPr>
        <w:t>的平面偏振电磁波在固体中传播,用经典的非相对论的方法处理这些振子。首先令</w:t>
      </w:r>
      <m:oMath>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θ</m:t>
            </m:r>
          </m:sub>
          <m:sup>
            <m:r>
              <m:rPr>
                <m:sty m:val="p"/>
              </m:rPr>
              <w:rPr>
                <w:rFonts w:ascii="Cambria Math" w:eastAsia="KaiTi" w:hAnsi="Cambria Math"/>
                <w:szCs w:val="21"/>
              </w:rPr>
              <m:t>2</m:t>
            </m:r>
          </m:sup>
        </m:sSubSup>
        <m:r>
          <m:rPr>
            <m:sty m:val="p"/>
          </m:rPr>
          <w:rPr>
            <w:rFonts w:ascii="Cambria Math" w:eastAsia="KaiTi" w:hAnsi="Cambria Math"/>
            <w:szCs w:val="21"/>
          </w:rPr>
          <m:t>=K/m,γ=b/m,</m:t>
        </m:r>
        <m:sSubSup>
          <m:sSubSupPr>
            <m:ctrlPr>
              <w:rPr>
                <w:rFonts w:ascii="Cambria Math" w:eastAsia="KaiTi" w:hAnsi="Cambria Math"/>
                <w:szCs w:val="21"/>
              </w:rPr>
            </m:ctrlPr>
          </m:sSubSupPr>
          <m:e>
            <m:r>
              <m:rPr>
                <m:sty m:val="p"/>
              </m:rPr>
              <w:rPr>
                <w:rFonts w:ascii="Cambria Math" w:eastAsia="KaiTi" w:hAnsi="Cambria Math"/>
                <w:szCs w:val="21"/>
              </w:rPr>
              <m:t>ω</m:t>
            </m:r>
          </m:e>
          <m:sub>
            <m:r>
              <m:rPr>
                <m:sty m:val="p"/>
              </m:rPr>
              <w:rPr>
                <w:rFonts w:ascii="Cambria Math" w:eastAsia="KaiTi" w:hAnsi="Cambria Math"/>
                <w:szCs w:val="21"/>
              </w:rPr>
              <m:t>p</m:t>
            </m:r>
          </m:sub>
          <m:sup>
            <m:r>
              <m:rPr>
                <m:sty m:val="p"/>
              </m:rPr>
              <w:rPr>
                <w:rFonts w:ascii="Cambria Math" w:eastAsia="KaiTi" w:hAnsi="Cambria Math"/>
                <w:szCs w:val="21"/>
              </w:rPr>
              <m:t>2</m:t>
            </m:r>
          </m:sup>
        </m:sSubSup>
        <m:r>
          <m:rPr>
            <m:sty m:val="p"/>
          </m:rPr>
          <w:rPr>
            <w:rFonts w:ascii="Cambria Math" w:eastAsia="KaiTi" w:hAnsi="Cambria Math"/>
            <w:szCs w:val="21"/>
          </w:rPr>
          <m:t>=4πN</m:t>
        </m:r>
        <m:sSup>
          <m:sSupPr>
            <m:ctrlPr>
              <w:rPr>
                <w:rFonts w:ascii="Cambria Math" w:eastAsia="KaiTi" w:hAnsi="Cambria Math"/>
                <w:szCs w:val="21"/>
              </w:rPr>
            </m:ctrlPr>
          </m:sSupPr>
          <m:e>
            <m:r>
              <m:rPr>
                <m:sty m:val="p"/>
              </m:rPr>
              <w:rPr>
                <w:rFonts w:ascii="Cambria Math" w:eastAsia="KaiTi" w:hAnsi="Cambria Math"/>
                <w:szCs w:val="21"/>
              </w:rPr>
              <m:t>q</m:t>
            </m:r>
          </m:e>
          <m:sup>
            <m:r>
              <m:rPr>
                <m:sty m:val="p"/>
              </m:rPr>
              <w:rPr>
                <w:rFonts w:ascii="Cambria Math" w:eastAsia="KaiTi" w:hAnsi="Cambria Math"/>
                <w:szCs w:val="21"/>
              </w:rPr>
              <m:t>2</m:t>
            </m:r>
          </m:sup>
        </m:sSup>
        <m:r>
          <m:rPr>
            <m:sty m:val="p"/>
          </m:rPr>
          <w:rPr>
            <w:rFonts w:ascii="Cambria Math" w:eastAsia="KaiTi" w:hAnsi="Cambria Math"/>
            <w:szCs w:val="21"/>
          </w:rPr>
          <m:t>/m</m:t>
        </m:r>
      </m:oMath>
      <w:r w:rsidRPr="00617FEA">
        <w:rPr>
          <w:rFonts w:ascii="KaiTi" w:eastAsia="KaiTi" w:hAnsi="KaiTi" w:hint="eastAsia"/>
          <w:szCs w:val="21"/>
        </w:rPr>
        <w:t>，</w:t>
      </w:r>
      <w:r w:rsidRPr="00617FEA">
        <w:rPr>
          <w:rFonts w:ascii="KaiTi" w:eastAsia="KaiTi" w:hAnsi="KaiTi"/>
          <w:szCs w:val="21"/>
        </w:rPr>
        <w:t>考虑外场形式为</w:t>
      </w:r>
      <m:oMath>
        <m:r>
          <m:rPr>
            <m:sty m:val="p"/>
          </m:rPr>
          <w:rPr>
            <w:rFonts w:ascii="Cambria Math" w:eastAsia="KaiTi" w:hAnsi="Cambria Math"/>
            <w:szCs w:val="21"/>
          </w:rPr>
          <m:t>E=</m:t>
        </m:r>
        <m:sSub>
          <m:sSubPr>
            <m:ctrlPr>
              <w:rPr>
                <w:rFonts w:ascii="Cambria Math" w:eastAsia="KaiTi" w:hAnsi="Cambria Math"/>
                <w:szCs w:val="21"/>
              </w:rPr>
            </m:ctrlPr>
          </m:sSubPr>
          <m:e>
            <m:r>
              <m:rPr>
                <m:sty m:val="p"/>
              </m:rPr>
              <w:rPr>
                <w:rFonts w:ascii="Cambria Math" w:eastAsia="KaiTi" w:hAnsi="Cambria Math"/>
                <w:szCs w:val="21"/>
              </w:rPr>
              <m:t>E</m:t>
            </m:r>
          </m:e>
          <m:sub>
            <m:r>
              <m:rPr>
                <m:sty m:val="p"/>
              </m:rPr>
              <w:rPr>
                <w:rFonts w:ascii="Cambria Math" w:eastAsia="KaiTi" w:hAnsi="Cambria Math"/>
                <w:szCs w:val="21"/>
              </w:rPr>
              <m:t>0</m:t>
            </m:r>
          </m:sub>
        </m:sSub>
        <m:sSup>
          <m:sSupPr>
            <m:ctrlPr>
              <w:rPr>
                <w:rFonts w:ascii="Cambria Math" w:eastAsia="KaiTi" w:hAnsi="Cambria Math"/>
                <w:szCs w:val="21"/>
              </w:rPr>
            </m:ctrlPr>
          </m:sSupPr>
          <m:e>
            <m:r>
              <m:rPr>
                <m:sty m:val="p"/>
              </m:rPr>
              <w:rPr>
                <w:rFonts w:ascii="Cambria Math" w:eastAsia="KaiTi" w:hAnsi="Cambria Math"/>
                <w:szCs w:val="21"/>
              </w:rPr>
              <m:t>e</m:t>
            </m:r>
          </m:e>
          <m:sup>
            <m:r>
              <m:rPr>
                <m:sty m:val="p"/>
              </m:rPr>
              <w:rPr>
                <w:rFonts w:ascii="Cambria Math" w:eastAsia="KaiTi" w:hAnsi="Cambria Math"/>
                <w:szCs w:val="21"/>
              </w:rPr>
              <m:t>iωt</m:t>
            </m:r>
          </m:sup>
        </m:sSup>
      </m:oMath>
      <w:r w:rsidRPr="00617FEA">
        <w:rPr>
          <w:rFonts w:ascii="KaiTi" w:eastAsia="KaiTi" w:hAnsi="KaiTi"/>
          <w:szCs w:val="21"/>
        </w:rPr>
        <w:t>，计算该材料的折射率。（因为</w:t>
      </w:r>
      <m:oMath>
        <m:r>
          <m:rPr>
            <m:sty m:val="p"/>
          </m:rPr>
          <w:rPr>
            <w:rFonts w:ascii="Cambria Math" w:eastAsia="KaiTi" w:hAnsi="Cambria Math"/>
            <w:szCs w:val="21"/>
          </w:rPr>
          <m:t>χ=</m:t>
        </m:r>
        <m:sSub>
          <m:sSubPr>
            <m:ctrlPr>
              <w:rPr>
                <w:rFonts w:ascii="Cambria Math" w:eastAsia="KaiTi" w:hAnsi="Cambria Math"/>
                <w:szCs w:val="21"/>
              </w:rPr>
            </m:ctrlPr>
          </m:sSubPr>
          <m:e>
            <m:r>
              <m:rPr>
                <m:sty m:val="p"/>
              </m:rPr>
              <w:rPr>
                <w:rFonts w:ascii="Cambria Math" w:eastAsia="KaiTi" w:hAnsi="Cambria Math"/>
                <w:szCs w:val="21"/>
              </w:rPr>
              <m:t>ϵ</m:t>
            </m:r>
          </m:e>
          <m:sub>
            <m:r>
              <m:rPr>
                <m:sty m:val="p"/>
              </m:rPr>
              <w:rPr>
                <w:rFonts w:ascii="Cambria Math" w:eastAsia="KaiTi" w:hAnsi="Cambria Math"/>
                <w:szCs w:val="21"/>
              </w:rPr>
              <m:t>r</m:t>
            </m:r>
          </m:sub>
        </m:sSub>
        <m:r>
          <m:rPr>
            <m:sty m:val="p"/>
          </m:rPr>
          <w:rPr>
            <w:rFonts w:ascii="Cambria Math" w:eastAsia="KaiTi" w:hAnsi="Cambria Math"/>
            <w:szCs w:val="21"/>
          </w:rPr>
          <m:t>-1,n=</m:t>
        </m:r>
        <m:rad>
          <m:radPr>
            <m:degHide m:val="1"/>
            <m:ctrlPr>
              <w:rPr>
                <w:rFonts w:ascii="Cambria Math" w:eastAsia="KaiTi" w:hAnsi="Cambria Math"/>
                <w:szCs w:val="21"/>
              </w:rPr>
            </m:ctrlPr>
          </m:radPr>
          <m:deg/>
          <m:e>
            <m:sSub>
              <m:sSubPr>
                <m:ctrlPr>
                  <w:rPr>
                    <w:rFonts w:ascii="Cambria Math" w:eastAsia="KaiTi" w:hAnsi="Cambria Math"/>
                    <w:szCs w:val="21"/>
                  </w:rPr>
                </m:ctrlPr>
              </m:sSubPr>
              <m:e>
                <m:r>
                  <m:rPr>
                    <m:sty m:val="p"/>
                  </m:rPr>
                  <w:rPr>
                    <w:rFonts w:ascii="Cambria Math" w:eastAsia="KaiTi" w:hAnsi="Cambria Math"/>
                    <w:szCs w:val="21"/>
                  </w:rPr>
                  <m:t>ϵ</m:t>
                </m:r>
              </m:e>
              <m:sub>
                <m:r>
                  <m:rPr>
                    <m:sty m:val="p"/>
                  </m:rPr>
                  <w:rPr>
                    <w:rFonts w:ascii="Cambria Math" w:eastAsia="KaiTi" w:hAnsi="Cambria Math"/>
                    <w:szCs w:val="21"/>
                  </w:rPr>
                  <m:t>r</m:t>
                </m:r>
              </m:sub>
            </m:sSub>
          </m:e>
        </m:rad>
      </m:oMath>
      <w:r w:rsidRPr="00617FEA">
        <w:rPr>
          <w:rFonts w:ascii="KaiTi" w:eastAsia="KaiTi" w:hAnsi="KaiTi"/>
          <w:szCs w:val="21"/>
        </w:rPr>
        <w:t>,这也等效于求出了材料的极化率）(18’)</w:t>
      </w:r>
    </w:p>
    <w:p w14:paraId="3D7C9644" w14:textId="77777777" w:rsidR="00DF70A2" w:rsidRPr="00617FEA" w:rsidRDefault="00DF70A2" w:rsidP="00DF70A2">
      <w:pPr>
        <w:rPr>
          <w:rFonts w:ascii="KaiTi" w:eastAsia="KaiTi" w:hAnsi="KaiTi"/>
          <w:szCs w:val="21"/>
        </w:rPr>
      </w:pPr>
      <w:r w:rsidRPr="00617FEA">
        <w:rPr>
          <w:rFonts w:ascii="KaiTi" w:eastAsia="KaiTi" w:hAnsi="KaiTi"/>
          <w:szCs w:val="21"/>
        </w:rPr>
        <w:t>4.可以看出</w:t>
      </w:r>
      <m:oMath>
        <m:r>
          <m:rPr>
            <m:sty m:val="p"/>
          </m:rPr>
          <w:rPr>
            <w:rFonts w:ascii="Cambria Math" w:eastAsia="KaiTi" w:hAnsi="Cambria Math"/>
            <w:szCs w:val="21"/>
          </w:rPr>
          <m:t xml:space="preserve">n(ω) </m:t>
        </m:r>
        <m:r>
          <m:rPr>
            <m:sty m:val="p"/>
          </m:rPr>
          <w:rPr>
            <w:rFonts w:ascii="Cambria Math" w:eastAsia="KaiTi" w:hAnsi="Cambria Math"/>
            <w:szCs w:val="21"/>
          </w:rPr>
          <m:t>也为复数</m:t>
        </m:r>
        <m:r>
          <m:rPr>
            <m:sty m:val="p"/>
          </m:rPr>
          <w:rPr>
            <w:rFonts w:ascii="Cambria Math" w:eastAsia="KaiTi" w:hAnsi="Cambria Math"/>
            <w:szCs w:val="21"/>
          </w:rPr>
          <m:t>,</m:t>
        </m:r>
        <m:r>
          <m:rPr>
            <m:sty m:val="p"/>
          </m:rPr>
          <w:rPr>
            <w:rFonts w:ascii="Cambria Math" w:eastAsia="KaiTi" w:hAnsi="Cambria Math"/>
            <w:szCs w:val="21"/>
          </w:rPr>
          <m:t>记为</m:t>
        </m:r>
        <m:r>
          <m:rPr>
            <m:sty m:val="p"/>
          </m:rPr>
          <w:rPr>
            <w:rFonts w:ascii="Cambria Math" w:eastAsia="KaiTi" w:hAnsi="Cambria Math"/>
            <w:szCs w:val="21"/>
          </w:rPr>
          <m:t xml:space="preserve"> </m:t>
        </m:r>
        <m:sSup>
          <m:sSupPr>
            <m:ctrlPr>
              <w:rPr>
                <w:rFonts w:ascii="Cambria Math" w:eastAsia="KaiTi" w:hAnsi="Cambria Math"/>
                <w:szCs w:val="21"/>
              </w:rPr>
            </m:ctrlPr>
          </m:sSupPr>
          <m:e>
            <m:r>
              <m:rPr>
                <m:sty m:val="p"/>
              </m:rPr>
              <w:rPr>
                <w:rFonts w:ascii="Cambria Math" w:eastAsia="KaiTi" w:hAnsi="Cambria Math"/>
                <w:szCs w:val="21"/>
              </w:rPr>
              <m:t>n</m:t>
            </m:r>
          </m:e>
          <m:sup>
            <m:r>
              <m:rPr>
                <m:sty m:val="p"/>
              </m:rPr>
              <w:rPr>
                <w:rFonts w:ascii="Cambria Math" w:eastAsia="KaiTi" w:hAnsi="Cambria Math"/>
                <w:szCs w:val="21"/>
              </w:rPr>
              <m:t>*</m:t>
            </m:r>
          </m:sup>
        </m:sSup>
        <m:r>
          <m:rPr>
            <m:sty m:val="p"/>
          </m:rPr>
          <w:rPr>
            <w:rFonts w:ascii="Cambria Math" w:eastAsia="KaiTi" w:hAnsi="Cambria Math"/>
            <w:szCs w:val="21"/>
          </w:rPr>
          <m:t xml:space="preserve">(ω), </m:t>
        </m:r>
        <m:r>
          <m:rPr>
            <m:sty m:val="p"/>
          </m:rPr>
          <w:rPr>
            <w:rFonts w:ascii="Cambria Math" w:eastAsia="KaiTi" w:hAnsi="Cambria Math"/>
            <w:szCs w:val="21"/>
          </w:rPr>
          <m:t>称为复折射率</m:t>
        </m:r>
        <m:r>
          <m:rPr>
            <m:sty m:val="p"/>
          </m:rPr>
          <w:rPr>
            <w:rFonts w:ascii="Cambria Math" w:eastAsia="KaiTi" w:hAnsi="Cambria Math"/>
            <w:szCs w:val="21"/>
          </w:rPr>
          <m:t xml:space="preserve"> .</m:t>
        </m:r>
      </m:oMath>
      <w:r w:rsidRPr="00617FEA">
        <w:rPr>
          <w:rFonts w:ascii="KaiTi" w:eastAsia="KaiTi" w:hAnsi="KaiTi"/>
          <w:szCs w:val="21"/>
        </w:rPr>
        <w:t>求出低密度极限下固体中的衰减长度。（提示：固体中电磁波的衰减与折射率的虚部关系是什么？该问只要求算出正确的量级，可以与参考答案之间相差一个系数，如</w:t>
      </w:r>
      <m:oMath>
        <m:r>
          <m:rPr>
            <m:sty m:val="p"/>
          </m:rPr>
          <w:rPr>
            <w:rFonts w:ascii="Cambria Math" w:eastAsia="KaiTi" w:hAnsi="Cambria Math"/>
            <w:szCs w:val="21"/>
          </w:rPr>
          <m:t>2π</m:t>
        </m:r>
      </m:oMath>
      <w:r w:rsidRPr="00617FEA">
        <w:rPr>
          <w:rFonts w:ascii="KaiTi" w:eastAsia="KaiTi" w:hAnsi="KaiTi"/>
          <w:szCs w:val="21"/>
        </w:rPr>
        <w:t>）(12’)</w:t>
      </w:r>
    </w:p>
    <w:p w14:paraId="6F9D8F35" w14:textId="77777777" w:rsidR="00DF70A2" w:rsidRPr="00617FEA" w:rsidRDefault="00DF70A2" w:rsidP="00DF70A2">
      <w:pPr>
        <w:rPr>
          <w:rFonts w:ascii="KaiTi" w:eastAsia="KaiTi" w:hAnsi="KaiTi"/>
          <w:szCs w:val="21"/>
        </w:rPr>
      </w:pPr>
      <w:r w:rsidRPr="00617FEA">
        <w:rPr>
          <w:rFonts w:ascii="KaiTi" w:eastAsia="KaiTi" w:hAnsi="KaiTi"/>
          <w:szCs w:val="21"/>
        </w:rPr>
        <w:t>5.计算共振情况下电磁波在固体中传播的群速度</w:t>
      </w:r>
      <m:oMath>
        <m:sSub>
          <m:sSubPr>
            <m:ctrlPr>
              <w:rPr>
                <w:rFonts w:ascii="Cambria Math" w:eastAsia="KaiTi" w:hAnsi="Cambria Math"/>
                <w:szCs w:val="21"/>
              </w:rPr>
            </m:ctrlPr>
          </m:sSubPr>
          <m:e>
            <m:r>
              <m:rPr>
                <m:sty m:val="p"/>
              </m:rPr>
              <w:rPr>
                <w:rFonts w:ascii="Cambria Math" w:eastAsia="KaiTi" w:hAnsi="Cambria Math"/>
                <w:szCs w:val="21"/>
              </w:rPr>
              <m:t>v</m:t>
            </m:r>
          </m:e>
          <m:sub>
            <m:r>
              <m:rPr>
                <m:sty m:val="p"/>
              </m:rPr>
              <w:rPr>
                <w:rFonts w:ascii="Cambria Math" w:eastAsia="KaiTi" w:hAnsi="Cambria Math"/>
                <w:szCs w:val="21"/>
              </w:rPr>
              <m:t>g</m:t>
            </m:r>
          </m:sub>
        </m:sSub>
        <m:r>
          <m:rPr>
            <m:sty m:val="p"/>
          </m:rPr>
          <w:rPr>
            <w:rFonts w:ascii="Cambria Math" w:eastAsia="KaiTi" w:hAnsi="Cambria Math"/>
            <w:szCs w:val="21"/>
          </w:rPr>
          <m:t>=</m:t>
        </m:r>
        <m:f>
          <m:fPr>
            <m:ctrlPr>
              <w:rPr>
                <w:rFonts w:ascii="Cambria Math" w:eastAsia="KaiTi" w:hAnsi="Cambria Math"/>
                <w:szCs w:val="21"/>
              </w:rPr>
            </m:ctrlPr>
          </m:fPr>
          <m:num>
            <m:r>
              <m:rPr>
                <m:sty m:val="p"/>
              </m:rPr>
              <w:rPr>
                <w:rFonts w:ascii="Cambria Math" w:eastAsia="KaiTi" w:hAnsi="Cambria Math"/>
                <w:szCs w:val="21"/>
              </w:rPr>
              <m:t>dω</m:t>
            </m:r>
          </m:num>
          <m:den>
            <m:r>
              <m:rPr>
                <m:sty m:val="p"/>
              </m:rPr>
              <w:rPr>
                <w:rFonts w:ascii="Cambria Math" w:eastAsia="KaiTi" w:hAnsi="Cambria Math"/>
                <w:szCs w:val="21"/>
              </w:rPr>
              <m:t>dk</m:t>
            </m:r>
          </m:den>
        </m:f>
      </m:oMath>
      <w:r w:rsidRPr="00617FEA">
        <w:rPr>
          <w:rFonts w:ascii="KaiTi" w:eastAsia="KaiTi" w:hAnsi="KaiTi"/>
          <w:szCs w:val="21"/>
        </w:rPr>
        <w:t>，为什么在共振情况下其会超光速？(14’)</w:t>
      </w:r>
    </w:p>
    <w:p w14:paraId="1C54647F" w14:textId="3BC4C9D5" w:rsidR="007E144F" w:rsidRPr="00617FEA" w:rsidRDefault="007E144F" w:rsidP="007E144F">
      <w:pPr>
        <w:rPr>
          <w:rFonts w:ascii="KaiTi" w:eastAsia="KaiTi" w:hAnsi="KaiTi"/>
          <w:szCs w:val="21"/>
        </w:rPr>
      </w:pPr>
    </w:p>
    <w:sectPr w:rsidR="007E144F" w:rsidRPr="00617FE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05"/>
    <w:rsid w:val="002D650A"/>
    <w:rsid w:val="00375827"/>
    <w:rsid w:val="005B6BA0"/>
    <w:rsid w:val="00617FEA"/>
    <w:rsid w:val="007E144F"/>
    <w:rsid w:val="00922B05"/>
    <w:rsid w:val="00B06A85"/>
    <w:rsid w:val="00C479C9"/>
    <w:rsid w:val="00D93D24"/>
    <w:rsid w:val="00DF66DC"/>
    <w:rsid w:val="00DF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4C54"/>
  <w15:chartTrackingRefBased/>
  <w15:docId w15:val="{CC299B10-5586-41C6-9C9F-6CE7C8AA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6</cp:revision>
  <dcterms:created xsi:type="dcterms:W3CDTF">2021-11-17T10:42:00Z</dcterms:created>
  <dcterms:modified xsi:type="dcterms:W3CDTF">2022-01-07T13:53:00Z</dcterms:modified>
</cp:coreProperties>
</file>