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5D2A5" w14:textId="77777777" w:rsidR="00474870" w:rsidRDefault="00474870" w:rsidP="00474870">
      <w:pPr>
        <w:spacing w:afterLines="50" w:after="156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复赛综合试题部分</w:t>
      </w:r>
    </w:p>
    <w:p w14:paraId="353EE4E6" w14:textId="77777777" w:rsidR="00474870" w:rsidRPr="001E5B53" w:rsidRDefault="00474870" w:rsidP="00474870">
      <w:pPr>
        <w:spacing w:afterLines="50" w:after="156" w:line="560" w:lineRule="exact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t>一、</w:t>
      </w:r>
      <w:r w:rsidR="0089192C">
        <w:rPr>
          <w:rFonts w:asciiTheme="minorEastAsia" w:hAnsiTheme="minorEastAsia" w:hint="eastAsia"/>
          <w:sz w:val="28"/>
          <w:szCs w:val="28"/>
        </w:rPr>
        <w:t>（40分）</w:t>
      </w:r>
      <w:r w:rsidRPr="001E5B53">
        <w:rPr>
          <w:rFonts w:hint="eastAsia"/>
          <w:sz w:val="28"/>
          <w:szCs w:val="28"/>
        </w:rPr>
        <w:t>一斜面质量为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</m:oMath>
      <w:r w:rsidRPr="001E5B53">
        <w:rPr>
          <w:rFonts w:hint="eastAsia"/>
          <w:sz w:val="28"/>
          <w:szCs w:val="28"/>
        </w:rPr>
        <w:t>，放在光滑地面上，倾角为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 w:rsidRPr="001E5B53">
        <w:rPr>
          <w:rFonts w:hint="eastAsia"/>
          <w:sz w:val="28"/>
          <w:szCs w:val="28"/>
        </w:rPr>
        <w:t>，有一劲度系数为K的弹簧，一端固连在斜面上，一端连接一质量为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</m:oMath>
      <w:r w:rsidRPr="001E5B53">
        <w:rPr>
          <w:rFonts w:hint="eastAsia"/>
          <w:sz w:val="28"/>
          <w:szCs w:val="28"/>
        </w:rPr>
        <w:t>的小物块。</w:t>
      </w:r>
    </w:p>
    <w:p w14:paraId="48E0270B" w14:textId="77777777" w:rsidR="00474870" w:rsidRPr="001E5B53" w:rsidRDefault="00474870" w:rsidP="00474870">
      <w:pPr>
        <w:spacing w:afterLines="50" w:after="156" w:line="560" w:lineRule="exact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t>（1）给小物块一轻微振荡，求系统振荡频率。</w:t>
      </w:r>
    </w:p>
    <w:p w14:paraId="5A46A284" w14:textId="77777777" w:rsidR="00474870" w:rsidRPr="001E5B53" w:rsidRDefault="00474870" w:rsidP="00474870">
      <w:pPr>
        <w:spacing w:afterLines="50" w:after="156" w:line="560" w:lineRule="exact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t>（2）用</w:t>
      </w:r>
      <m:oMath>
        <m:r>
          <w:rPr>
            <w:rFonts w:ascii="Cambria Math"/>
            <w:sz w:val="28"/>
            <w:szCs w:val="28"/>
          </w:rPr>
          <m:t>θ</m:t>
        </m:r>
      </m:oMath>
      <w:r>
        <w:rPr>
          <w:rFonts w:hint="eastAsia"/>
          <w:sz w:val="28"/>
          <w:szCs w:val="28"/>
        </w:rPr>
        <w:t>=0</w:t>
      </w:r>
      <w:r>
        <w:rPr>
          <w:rFonts w:hint="eastAsia"/>
          <w:sz w:val="28"/>
          <w:szCs w:val="28"/>
          <w:vertAlign w:val="superscript"/>
        </w:rPr>
        <w:t>0</w:t>
      </w:r>
      <w:r w:rsidRPr="001E5B53">
        <w:rPr>
          <w:rFonts w:hint="eastAsia"/>
          <w:sz w:val="28"/>
          <w:szCs w:val="28"/>
        </w:rPr>
        <w:t>和</w:t>
      </w:r>
      <m:oMath>
        <m:r>
          <w:rPr>
            <w:rFonts w:ascii="Cambria Math"/>
            <w:sz w:val="28"/>
            <w:szCs w:val="28"/>
          </w:rPr>
          <m:t>θ</m:t>
        </m:r>
      </m:oMath>
      <w:r>
        <w:rPr>
          <w:rFonts w:hint="eastAsia"/>
          <w:sz w:val="28"/>
          <w:szCs w:val="28"/>
        </w:rPr>
        <w:t>=90</w:t>
      </w:r>
      <w:r>
        <w:rPr>
          <w:rFonts w:hint="eastAsia"/>
          <w:sz w:val="28"/>
          <w:szCs w:val="28"/>
          <w:vertAlign w:val="superscript"/>
        </w:rPr>
        <w:t>0</w:t>
      </w:r>
      <w:r w:rsidRPr="001E5B53">
        <w:rPr>
          <w:rFonts w:hint="eastAsia"/>
          <w:sz w:val="28"/>
          <w:szCs w:val="28"/>
        </w:rPr>
        <w:t>验证答案。</w:t>
      </w:r>
    </w:p>
    <w:p w14:paraId="62D593C4" w14:textId="77777777" w:rsidR="00474870" w:rsidRDefault="00474870" w:rsidP="0047487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二、</w:t>
      </w:r>
      <w:r w:rsidR="0089192C">
        <w:rPr>
          <w:rFonts w:asciiTheme="minorEastAsia" w:hAnsiTheme="minorEastAsia" w:hint="eastAsia"/>
          <w:sz w:val="28"/>
          <w:szCs w:val="28"/>
        </w:rPr>
        <w:t>（40分）</w:t>
      </w:r>
      <w:r>
        <w:rPr>
          <w:rFonts w:asciiTheme="minorEastAsia" w:hAnsiTheme="minorEastAsia" w:hint="eastAsia"/>
          <w:sz w:val="28"/>
          <w:szCs w:val="28"/>
        </w:rPr>
        <w:t>有一圆盘，盘中心有一只虫子在圆盘系内，虫子运动轨迹为</w:t>
      </w:r>
      <w:r>
        <w:rPr>
          <w:rFonts w:asciiTheme="minorEastAsia" w:hAnsiTheme="minorEastAsia"/>
          <w:position w:val="-24"/>
          <w:sz w:val="28"/>
          <w:szCs w:val="28"/>
        </w:rPr>
        <w:object w:dxaOrig="900" w:dyaOrig="615" w14:anchorId="337EA8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31pt" o:ole="">
            <v:imagedata r:id="rId7" o:title=""/>
          </v:shape>
          <o:OLEObject Type="Embed" ProgID="Equations" ShapeID="_x0000_i1025" DrawAspect="Content" ObjectID="_1656622491" r:id="rId8"/>
        </w:object>
      </w:r>
      <w:r>
        <w:rPr>
          <w:rFonts w:asciiTheme="minorEastAsia" w:hAnsiTheme="minorEastAsia" w:hint="eastAsia"/>
          <w:sz w:val="28"/>
          <w:szCs w:val="28"/>
        </w:rPr>
        <w:t>，已知盘与地面光滑接触且盘与虫子质量相等，圆盘半径为R，求：</w:t>
      </w:r>
    </w:p>
    <w:p w14:paraId="3692C309" w14:textId="77777777" w:rsidR="00474870" w:rsidRPr="00CC2DA6" w:rsidRDefault="00474870" w:rsidP="00CC2DA6">
      <w:pPr>
        <w:rPr>
          <w:rFonts w:asciiTheme="minorEastAsia" w:hAnsiTheme="minorEastAsia"/>
          <w:sz w:val="28"/>
          <w:szCs w:val="28"/>
        </w:rPr>
      </w:pPr>
      <w:r w:rsidRPr="00CC2DA6">
        <w:rPr>
          <w:rFonts w:asciiTheme="minorEastAsia" w:hAnsiTheme="minorEastAsia" w:hint="eastAsia"/>
          <w:sz w:val="28"/>
          <w:szCs w:val="28"/>
        </w:rPr>
        <w:t>（1）虫相对盘转过</w:t>
      </w:r>
      <w:r>
        <w:rPr>
          <w:position w:val="-24"/>
        </w:rPr>
        <w:object w:dxaOrig="255" w:dyaOrig="615" w14:anchorId="1D01259B">
          <v:shape id="_x0000_i1026" type="#_x0000_t75" style="width:13pt;height:31pt" o:ole="">
            <v:imagedata r:id="rId9" o:title=""/>
          </v:shape>
          <o:OLEObject Type="Embed" ProgID="Equations" ShapeID="_x0000_i1026" DrawAspect="Content" ObjectID="_1656622492" r:id="rId10"/>
        </w:object>
      </w:r>
      <w:r w:rsidRPr="00CC2DA6">
        <w:rPr>
          <w:rFonts w:asciiTheme="minorEastAsia" w:hAnsiTheme="minorEastAsia" w:hint="eastAsia"/>
          <w:sz w:val="28"/>
          <w:szCs w:val="28"/>
        </w:rPr>
        <w:t>，盘相对地面转动角度。</w:t>
      </w:r>
    </w:p>
    <w:p w14:paraId="3750FB46" w14:textId="77777777" w:rsidR="00474870" w:rsidRPr="00CC2DA6" w:rsidRDefault="00474870" w:rsidP="00CC2DA6">
      <w:pPr>
        <w:rPr>
          <w:rFonts w:asciiTheme="minorEastAsia" w:hAnsiTheme="minorEastAsia"/>
          <w:sz w:val="28"/>
          <w:szCs w:val="28"/>
        </w:rPr>
      </w:pPr>
      <w:r w:rsidRPr="00CC2DA6">
        <w:rPr>
          <w:rFonts w:asciiTheme="minorEastAsia" w:hAnsiTheme="minorEastAsia" w:hint="eastAsia"/>
          <w:sz w:val="28"/>
          <w:szCs w:val="28"/>
        </w:rPr>
        <w:t>（2）虫子在地面上运动轨迹（以极坐标表示）。</w:t>
      </w:r>
    </w:p>
    <w:p w14:paraId="38C47F73" w14:textId="751DB96E" w:rsidR="00CC2DA6" w:rsidRDefault="00CC2DA6" w:rsidP="00CC2DA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三、</w:t>
      </w:r>
      <w:r w:rsidR="0089192C">
        <w:rPr>
          <w:rFonts w:asciiTheme="minorEastAsia" w:hAnsiTheme="minorEastAsia" w:hint="eastAsia"/>
          <w:sz w:val="28"/>
          <w:szCs w:val="28"/>
        </w:rPr>
        <w:t>（40分）</w:t>
      </w:r>
      <w:r>
        <w:rPr>
          <w:rFonts w:asciiTheme="minorEastAsia" w:hAnsiTheme="minorEastAsia" w:hint="eastAsia"/>
          <w:sz w:val="28"/>
          <w:szCs w:val="28"/>
        </w:rPr>
        <w:t>两平行金属轨迹相距l,置于水平桌面上，电阻不计。一质量为m，电阻为R，长为l的棒，可在导轨上滑行，在两导轨间加上</w:t>
      </w:r>
      <w:r>
        <w:rPr>
          <w:rFonts w:asciiTheme="minorEastAsia" w:hAnsiTheme="minorEastAsia"/>
          <w:position w:val="-12"/>
          <w:sz w:val="28"/>
          <w:szCs w:val="28"/>
        </w:rPr>
        <w:object w:dxaOrig="285" w:dyaOrig="360" w14:anchorId="500C77F6">
          <v:shape id="_x0000_i1027" type="#_x0000_t75" style="width:14.5pt;height:18pt" o:ole="">
            <v:imagedata r:id="rId11" o:title=""/>
          </v:shape>
          <o:OLEObject Type="Embed" ProgID="Equations" ShapeID="_x0000_i1027" DrawAspect="Content" ObjectID="_1656622493" r:id="rId12"/>
        </w:object>
      </w:r>
      <w:r>
        <w:rPr>
          <w:rFonts w:asciiTheme="minorEastAsia" w:hAnsiTheme="minorEastAsia" w:hint="eastAsia"/>
          <w:sz w:val="28"/>
          <w:szCs w:val="28"/>
        </w:rPr>
        <w:t>的电源和磁感应强度为B的磁场，求：（1）若导轨光滑，棒速度</w:t>
      </w:r>
      <w:r>
        <w:rPr>
          <w:rFonts w:asciiTheme="minorEastAsia" w:hAnsiTheme="minorEastAsia"/>
          <w:position w:val="-14"/>
          <w:sz w:val="28"/>
          <w:szCs w:val="28"/>
        </w:rPr>
        <w:object w:dxaOrig="345" w:dyaOrig="375" w14:anchorId="0962EB3E">
          <v:shape id="_x0000_i1028" type="#_x0000_t75" style="width:17.5pt;height:19pt" o:ole="">
            <v:imagedata r:id="rId13" o:title=""/>
          </v:shape>
          <o:OLEObject Type="Embed" ProgID="Equations" ShapeID="_x0000_i1028" DrawAspect="Content" ObjectID="_1656622494" r:id="rId14"/>
        </w:object>
      </w:r>
    </w:p>
    <w:p w14:paraId="655A4281" w14:textId="77777777" w:rsidR="00CC2DA6" w:rsidRDefault="00CC2DA6" w:rsidP="00CC2DA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（2）若导轨与棒摩擦系数为</w:t>
      </w:r>
      <w:r>
        <w:rPr>
          <w:rFonts w:asciiTheme="minorEastAsia" w:hAnsiTheme="minorEastAsia"/>
          <w:position w:val="-10"/>
          <w:sz w:val="28"/>
          <w:szCs w:val="28"/>
        </w:rPr>
        <w:object w:dxaOrig="240" w:dyaOrig="255" w14:anchorId="32E758F4">
          <v:shape id="_x0000_i1029" type="#_x0000_t75" style="width:12pt;height:13pt" o:ole="">
            <v:imagedata r:id="rId15" o:title=""/>
          </v:shape>
          <o:OLEObject Type="Embed" ProgID="Equations" ShapeID="_x0000_i1029" DrawAspect="Content" ObjectID="_1656622495" r:id="rId16"/>
        </w:object>
      </w:r>
      <w:r>
        <w:rPr>
          <w:rFonts w:asciiTheme="minorEastAsia" w:hAnsiTheme="minorEastAsia" w:hint="eastAsia"/>
          <w:sz w:val="28"/>
          <w:szCs w:val="28"/>
        </w:rPr>
        <w:t>，重解（1）问。</w:t>
      </w:r>
    </w:p>
    <w:p w14:paraId="52B64600" w14:textId="77777777" w:rsidR="00CC2DA6" w:rsidRDefault="00CC2DA6" w:rsidP="00CC2DA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（3）若利用上述装置提升一重为M的物体，求稳定对系统效率。</w:t>
      </w:r>
    </w:p>
    <w:p w14:paraId="35A8407F" w14:textId="77777777" w:rsidR="00CC2DA6" w:rsidRPr="001E5B53" w:rsidRDefault="00CC2DA6" w:rsidP="00E60CC3">
      <w:pPr>
        <w:spacing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Pr="001E5B53">
        <w:rPr>
          <w:rFonts w:hint="eastAsia"/>
          <w:sz w:val="28"/>
          <w:szCs w:val="28"/>
        </w:rPr>
        <w:t>、</w:t>
      </w:r>
      <w:r w:rsidR="0089192C">
        <w:rPr>
          <w:rFonts w:asciiTheme="minorEastAsia" w:hAnsiTheme="minorEastAsia" w:hint="eastAsia"/>
          <w:sz w:val="28"/>
          <w:szCs w:val="28"/>
        </w:rPr>
        <w:t>（40分）</w:t>
      </w:r>
      <w:r w:rsidRPr="001E5B53">
        <w:rPr>
          <w:rFonts w:hint="eastAsia"/>
          <w:sz w:val="28"/>
          <w:szCs w:val="28"/>
        </w:rPr>
        <w:t>在水平地面上有一质量为m，半径为R的实心圆球，t=0时，求绕质心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</m:acc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</m:rad>
          </m:den>
        </m:f>
        <m:r>
          <w:rPr>
            <w:rFonts w:ascii="Cambria Math"/>
            <w:sz w:val="28"/>
            <w:szCs w:val="28"/>
          </w:rPr>
          <m:t>(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acc>
        <m:r>
          <w:rPr>
            <w:rFonts w:ascii="Cambria Math"/>
            <w:sz w:val="28"/>
            <w:szCs w:val="28"/>
          </w:rPr>
          <m:t>+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y</m:t>
            </m:r>
          </m:e>
        </m:acc>
        <m:r>
          <w:rPr>
            <w:rFonts w:asci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ν</m:t>
                </m:r>
              </m:e>
            </m:acc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/>
                <w:sz w:val="28"/>
                <w:szCs w:val="28"/>
              </w:rPr>
              <m:t>2</m:t>
            </m:r>
          </m:e>
        </m:ra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R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y</m:t>
            </m:r>
          </m:e>
        </m:acc>
      </m:oMath>
      <w:r w:rsidRPr="001E5B53">
        <w:rPr>
          <w:rFonts w:hint="eastAsia"/>
          <w:sz w:val="28"/>
          <w:szCs w:val="28"/>
        </w:rPr>
        <w:t>，求与地面动摩擦系数为</w:t>
      </w:r>
      <m:oMath>
        <m:r>
          <w:rPr>
            <w:rFonts w:ascii="Cambria Math"/>
            <w:sz w:val="28"/>
            <w:szCs w:val="28"/>
          </w:rPr>
          <m:t>μ</m:t>
        </m:r>
      </m:oMath>
      <w:r>
        <w:rPr>
          <w:rFonts w:hint="eastAsia"/>
          <w:sz w:val="28"/>
          <w:szCs w:val="28"/>
        </w:rPr>
        <w:t>。</w:t>
      </w:r>
    </w:p>
    <w:p w14:paraId="12BF2174" w14:textId="77777777" w:rsidR="00CC2DA6" w:rsidRPr="001E5B53" w:rsidRDefault="00CC2DA6" w:rsidP="00CC2DA6">
      <w:pPr>
        <w:spacing w:afterLines="50" w:after="156" w:line="560" w:lineRule="exact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t>（1）写出球质心运动方程与转动方程。</w:t>
      </w:r>
    </w:p>
    <w:p w14:paraId="49732666" w14:textId="77777777" w:rsidR="00CC2DA6" w:rsidRPr="001E5B53" w:rsidRDefault="00CC2DA6" w:rsidP="00CC2DA6">
      <w:pPr>
        <w:spacing w:afterLines="50" w:after="156" w:line="560" w:lineRule="exact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lastRenderedPageBreak/>
        <w:t>（2）求圆球作纯滚动时时间T。</w:t>
      </w:r>
    </w:p>
    <w:p w14:paraId="6194E6ED" w14:textId="77777777" w:rsidR="00CC2DA6" w:rsidRPr="001E5B53" w:rsidRDefault="00CC2DA6" w:rsidP="00CC2DA6">
      <w:pPr>
        <w:spacing w:afterLines="50" w:after="156" w:line="560" w:lineRule="exact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t>（3）求出</w:t>
      </w:r>
      <m:oMath>
        <m:r>
          <w:rPr>
            <w:rFonts w:ascii="Cambria Math"/>
            <w:sz w:val="28"/>
            <w:szCs w:val="28"/>
          </w:rPr>
          <m:t>0&lt;t</m:t>
        </m:r>
        <m:r>
          <w:rPr>
            <w:rFonts w:ascii="Cambria Math"/>
            <w:sz w:val="28"/>
            <w:szCs w:val="28"/>
          </w:rPr>
          <m:t>≤</m:t>
        </m:r>
        <m:r>
          <w:rPr>
            <w:rFonts w:ascii="Cambria Math"/>
            <w:sz w:val="28"/>
            <w:szCs w:val="28"/>
          </w:rPr>
          <m:t>T</m:t>
        </m:r>
      </m:oMath>
      <w:r w:rsidRPr="001E5B53">
        <w:rPr>
          <w:rFonts w:hint="eastAsia"/>
          <w:sz w:val="28"/>
          <w:szCs w:val="28"/>
        </w:rPr>
        <w:t>时，质心速度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ν</m:t>
                </m:r>
              </m:e>
            </m:acc>
          </m:e>
          <m:sub>
            <m:r>
              <w:rPr>
                <w:rFonts w:ascii="Cambria Math"/>
                <w:sz w:val="28"/>
                <w:szCs w:val="28"/>
              </w:rPr>
              <m:t>(t)</m:t>
            </m:r>
          </m:sub>
        </m:sSub>
      </m:oMath>
      <w:r w:rsidRPr="001E5B53">
        <w:rPr>
          <w:rFonts w:hint="eastAsia"/>
          <w:sz w:val="28"/>
          <w:szCs w:val="28"/>
        </w:rPr>
        <w:t>，并求出圆球开始纯滚动时位置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/>
                <w:sz w:val="28"/>
                <w:szCs w:val="28"/>
              </w:rPr>
              <m:t>T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T</m:t>
            </m:r>
          </m:sub>
        </m:sSub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acc>
        <m:r>
          <w:rPr>
            <w:rFonts w:asci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</w:rPr>
              <m:t>T</m:t>
            </m:r>
          </m:sub>
        </m:sSub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y</m:t>
            </m:r>
          </m:e>
        </m:acc>
      </m:oMath>
      <w:r w:rsidRPr="001E5B53">
        <w:rPr>
          <w:rFonts w:hint="eastAsia"/>
          <w:sz w:val="28"/>
          <w:szCs w:val="28"/>
        </w:rPr>
        <w:t>。</w:t>
      </w:r>
    </w:p>
    <w:p w14:paraId="286C0411" w14:textId="77777777" w:rsidR="00CC2DA6" w:rsidRPr="001E5B53" w:rsidRDefault="00CC2DA6" w:rsidP="00CC2DA6">
      <w:pPr>
        <w:spacing w:afterLines="50" w:after="156"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 w:rsidRPr="001E5B53">
        <w:rPr>
          <w:rFonts w:hint="eastAsia"/>
          <w:sz w:val="28"/>
          <w:szCs w:val="28"/>
        </w:rPr>
        <w:t>、</w:t>
      </w:r>
      <w:r w:rsidR="0089192C">
        <w:rPr>
          <w:rFonts w:asciiTheme="minorEastAsia" w:hAnsiTheme="minorEastAsia" w:hint="eastAsia"/>
          <w:sz w:val="28"/>
          <w:szCs w:val="28"/>
        </w:rPr>
        <w:t>（40分）</w:t>
      </w:r>
      <w:r w:rsidRPr="001E5B53">
        <w:rPr>
          <w:rFonts w:hint="eastAsia"/>
          <w:sz w:val="28"/>
          <w:szCs w:val="28"/>
        </w:rPr>
        <w:t>假设引力塌缩释放热能一星体密度为常量，总质量为M，</w:t>
      </w:r>
    </w:p>
    <w:p w14:paraId="52E4BE37" w14:textId="77777777" w:rsidR="00CC2DA6" w:rsidRPr="001E5B53" w:rsidRDefault="00CC2DA6" w:rsidP="00CC2DA6">
      <w:pPr>
        <w:spacing w:afterLines="50" w:after="156" w:line="560" w:lineRule="exact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t>（1）求其半径由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</m:oMath>
      <w:r w:rsidRPr="001E5B53">
        <w:rPr>
          <w:rFonts w:hint="eastAsia"/>
          <w:sz w:val="28"/>
          <w:szCs w:val="28"/>
        </w:rPr>
        <w:t>到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</m:oMath>
      <w:r w:rsidRPr="001E5B53">
        <w:rPr>
          <w:rFonts w:hint="eastAsia"/>
          <w:sz w:val="28"/>
          <w:szCs w:val="28"/>
        </w:rPr>
        <w:t>过程释放热量。</w:t>
      </w:r>
    </w:p>
    <w:p w14:paraId="2C622D1B" w14:textId="39E20B76" w:rsidR="00CC2DA6" w:rsidRPr="001E5B53" w:rsidRDefault="00CC2DA6" w:rsidP="00CC2DA6">
      <w:pPr>
        <w:spacing w:afterLines="50" w:after="156" w:line="480" w:lineRule="auto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t>（2）假定星体由气体组成塌缩过程满足</w:t>
      </w:r>
      <m:oMath>
        <m:r>
          <w:rPr>
            <w:rFonts w:ascii="Cambria Math"/>
            <w:sz w:val="28"/>
            <w:szCs w:val="28"/>
          </w:rPr>
          <m:t>V=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</m:rad>
          </m:den>
        </m:f>
      </m:oMath>
      <w:r w:rsidRPr="001E5B53">
        <w:rPr>
          <w:rFonts w:hint="eastAsia"/>
          <w:sz w:val="28"/>
          <w:szCs w:val="28"/>
        </w:rPr>
        <w:t>，试求该星体比热容</w:t>
      </w:r>
      <w:r w:rsidR="003C3607">
        <w:rPr>
          <w:rFonts w:hint="eastAsia"/>
          <w:sz w:val="28"/>
          <w:szCs w:val="28"/>
        </w:rPr>
        <w:t>（假设星球气体可用理想气体方程）</w:t>
      </w:r>
      <w:r w:rsidRPr="001E5B53">
        <w:rPr>
          <w:rFonts w:hint="eastAsia"/>
          <w:sz w:val="28"/>
          <w:szCs w:val="28"/>
        </w:rPr>
        <w:t>。</w:t>
      </w:r>
    </w:p>
    <w:p w14:paraId="4D693894" w14:textId="2D34325B" w:rsidR="00CC2DA6" w:rsidRPr="001E5B53" w:rsidRDefault="00CC2DA6" w:rsidP="00CC2DA6">
      <w:pPr>
        <w:spacing w:afterLines="50" w:after="156" w:line="480" w:lineRule="auto"/>
        <w:rPr>
          <w:sz w:val="28"/>
          <w:szCs w:val="28"/>
        </w:rPr>
      </w:pPr>
      <w:r w:rsidRPr="001E5B53">
        <w:rPr>
          <w:rFonts w:hint="eastAsia"/>
          <w:sz w:val="28"/>
          <w:szCs w:val="28"/>
        </w:rPr>
        <w:t>六、</w:t>
      </w:r>
      <w:r w:rsidR="0089192C">
        <w:rPr>
          <w:rFonts w:asciiTheme="minorEastAsia" w:hAnsiTheme="minorEastAsia" w:hint="eastAsia"/>
          <w:sz w:val="28"/>
          <w:szCs w:val="28"/>
        </w:rPr>
        <w:t>（40分）</w:t>
      </w:r>
      <w:r w:rsidRPr="001E5B53">
        <w:rPr>
          <w:rFonts w:hint="eastAsia"/>
          <w:sz w:val="28"/>
          <w:szCs w:val="28"/>
        </w:rPr>
        <w:t>一半径为a圆形区域内，</w:t>
      </w:r>
      <m:oMath>
        <m:r>
          <w:rPr>
            <w:rFonts w:ascii="Cambria Math"/>
            <w:sz w:val="28"/>
            <w:szCs w:val="28"/>
          </w:rPr>
          <m:t>n=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/>
                <w:sz w:val="28"/>
                <w:szCs w:val="28"/>
              </w:rPr>
              <m:t>4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int="eastAsia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</m:oMath>
      <w:r>
        <w:rPr>
          <w:rFonts w:hint="eastAsia"/>
          <w:sz w:val="28"/>
          <w:szCs w:val="28"/>
        </w:rPr>
        <w:t>，且光线</w:t>
      </w:r>
      <w:r w:rsidRPr="001E5B53">
        <w:rPr>
          <w:rFonts w:hint="eastAsia"/>
          <w:sz w:val="28"/>
          <w:szCs w:val="28"/>
        </w:rPr>
        <w:t>射入此区域入射角为</w:t>
      </w:r>
      <w:r w:rsidR="008B5983">
        <w:rPr>
          <w:rFonts w:hint="eastAsia"/>
          <w:sz w:val="28"/>
          <w:szCs w:val="28"/>
        </w:rPr>
        <w:t>45</w:t>
      </w:r>
      <w:r>
        <w:rPr>
          <w:sz w:val="28"/>
          <w:szCs w:val="28"/>
          <w:vertAlign w:val="superscript"/>
        </w:rPr>
        <w:t>0</w:t>
      </w:r>
      <w:r>
        <w:rPr>
          <w:rFonts w:hint="eastAsia"/>
          <w:sz w:val="28"/>
          <w:szCs w:val="28"/>
        </w:rPr>
        <w:t>，求光线</w:t>
      </w:r>
      <w:r w:rsidRPr="001E5B53">
        <w:rPr>
          <w:rFonts w:hint="eastAsia"/>
          <w:sz w:val="28"/>
          <w:szCs w:val="28"/>
        </w:rPr>
        <w:t>射出时的偏转角。</w:t>
      </w:r>
    </w:p>
    <w:p w14:paraId="58AC6273" w14:textId="77777777" w:rsidR="0089192C" w:rsidRDefault="0089192C" w:rsidP="0089192C">
      <w:pPr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（40分）研究双原子转动光谱，组成分子的两原子视为质点，质量为</w:t>
      </w:r>
      <w:r>
        <w:rPr>
          <w:rFonts w:asciiTheme="minorEastAsia" w:hAnsiTheme="minorEastAsia" w:hint="eastAsia"/>
          <w:position w:val="-10"/>
          <w:sz w:val="28"/>
          <w:szCs w:val="28"/>
        </w:rPr>
        <w:object w:dxaOrig="639" w:dyaOrig="340" w14:anchorId="704C61A7">
          <v:shape id="_x0000_i1030" type="#_x0000_t75" style="width:32pt;height:17pt" o:ole="">
            <v:imagedata r:id="rId17" o:title=""/>
          </v:shape>
          <o:OLEObject Type="Embed" ProgID="Equation.KSEE3" ShapeID="_x0000_i1030" DrawAspect="Content" ObjectID="_1656622496" r:id="rId18"/>
        </w:object>
      </w:r>
      <w:r>
        <w:rPr>
          <w:rFonts w:asciiTheme="minorEastAsia" w:hAnsiTheme="minorEastAsia" w:hint="eastAsia"/>
          <w:sz w:val="28"/>
          <w:szCs w:val="28"/>
        </w:rPr>
        <w:t>，且两原子的连接为刚性的相距r,角动量量子化条件为</w:t>
      </w:r>
      <m:oMath>
        <m:r>
          <w:rPr>
            <w:rFonts w:ascii="Cambria Math" w:hAnsiTheme="minorEastAsia"/>
            <w:sz w:val="28"/>
            <w:szCs w:val="28"/>
          </w:rPr>
          <m:t>L=</m:t>
        </m:r>
        <m:rad>
          <m:radPr>
            <m:degHide m:val="1"/>
            <m:ctrlPr>
              <w:rPr>
                <w:rFonts w:ascii="Cambria Math" w:hAnsiTheme="minorEastAsia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Theme="minorEastAsia"/>
                <w:sz w:val="28"/>
                <w:szCs w:val="28"/>
              </w:rPr>
              <m:t>l(l+1)</m:t>
            </m:r>
          </m:e>
        </m:rad>
        <m:r>
          <w:rPr>
            <w:rFonts w:ascii="Cambria Math" w:eastAsia="MS Gothic" w:hAnsi="Cambria Math" w:cs="MS Gothic"/>
            <w:sz w:val="28"/>
            <w:szCs w:val="28"/>
          </w:rPr>
          <m:t>ℏ</m:t>
        </m:r>
      </m:oMath>
      <w:r>
        <w:rPr>
          <w:rFonts w:asciiTheme="minorEastAsia" w:hAnsiTheme="minorEastAsia" w:hint="eastAsia"/>
          <w:sz w:val="28"/>
          <w:szCs w:val="28"/>
        </w:rPr>
        <w:t>（l为一整数），已知跃迁仅发生在两相邻级间。</w:t>
      </w:r>
    </w:p>
    <w:p w14:paraId="6849CA10" w14:textId="77777777" w:rsidR="0089192C" w:rsidRDefault="0089192C" w:rsidP="0089192C">
      <w:pPr>
        <w:numPr>
          <w:ilvl w:val="0"/>
          <w:numId w:val="2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求出此分子转动光谱频率；</w:t>
      </w:r>
    </w:p>
    <w:p w14:paraId="71D9C46A" w14:textId="77777777" w:rsidR="0089192C" w:rsidRDefault="0089192C" w:rsidP="0089192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（2）实验测得HCl分子远红外吸收光谱有如下波长谱线：</w:t>
      </w:r>
      <w:r>
        <w:rPr>
          <w:rFonts w:asciiTheme="minorEastAsia" w:hAnsiTheme="minorEastAsia" w:hint="eastAsia"/>
          <w:position w:val="-10"/>
          <w:sz w:val="28"/>
          <w:szCs w:val="28"/>
        </w:rPr>
        <w:object w:dxaOrig="5100" w:dyaOrig="360" w14:anchorId="3D4B3BC7">
          <v:shape id="_x0000_i1031" type="#_x0000_t75" style="width:255pt;height:18pt" o:ole="">
            <v:imagedata r:id="rId19" o:title=""/>
          </v:shape>
          <o:OLEObject Type="Embed" ProgID="Equation.KSEE3" ShapeID="_x0000_i1031" DrawAspect="Content" ObjectID="_1656622497" r:id="rId20"/>
        </w:object>
      </w:r>
      <w:r>
        <w:rPr>
          <w:rFonts w:asciiTheme="minorEastAsia" w:hAnsiTheme="minorEastAsia" w:hint="eastAsia"/>
          <w:sz w:val="28"/>
          <w:szCs w:val="28"/>
        </w:rPr>
        <w:t>求H与Cl原子平均距离。</w:t>
      </w:r>
    </w:p>
    <w:p w14:paraId="4A511955" w14:textId="50D86477" w:rsidR="0089192C" w:rsidRDefault="005E1489" w:rsidP="0089192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pict w14:anchorId="0A4121BB">
          <v:group id="组合 247" o:spid="_x0000_s1026" style="position:absolute;left:0;text-align:left;margin-left:331.2pt;margin-top:77.8pt;width:107.55pt;height:83pt;z-index:251658240" coordorigin="1648,164582" coordsize="2582,2020">
            <v:shape id="对象 241" o:spid="_x0000_s1027" type="#_x0000_t75" style="position:absolute;left:2128;top:164582;width:274;height:352">
              <v:imagedata r:id="rId21" o:title=""/>
            </v:shape>
            <v:group id="组合 246" o:spid="_x0000_s1028" style="position:absolute;left:1648;top:164614;width:2582;height:1988" coordorigin="1798,164824" coordsize="2581,198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37" o:spid="_x0000_s1029" type="#_x0000_t202" style="position:absolute;left:3120;top:165034;width:1259;height:953;mso-wrap-style:none" strokecolor="white">
                <v:textbox style="mso-fit-shape-to-text:t">
                  <w:txbxContent>
                    <w:p w14:paraId="536E76A9" w14:textId="0BCB3DA8" w:rsidR="0089192C" w:rsidRDefault="005320BA" w:rsidP="005320BA">
                      <w:pPr>
                        <w:rPr>
                          <w:rFonts w:eastAsia="宋体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1.2</m:t>
                          </m:r>
                          <m:r>
                            <w:rPr>
                              <w:rFonts w:ascii="Cambria Math" w:hint="eastAsia"/>
                              <w:sz w:val="28"/>
                              <w:szCs w:val="28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group id="组合 245" o:spid="_x0000_s1030" style="position:absolute;left:1798;top:164824;width:2433;height:1988" coordorigin="1738,164779" coordsize="2433,1988">
                <v:group id="组合 238" o:spid="_x0000_s1031" style="position:absolute;left:1935;top:164779;width:1904;height:1575" coordorigin="1830,164719" coordsize="1904,1575">
                  <v:line id="直线 235" o:spid="_x0000_s1032" style="position:absolute" from="1830,166294" to="3735,166295"/>
                  <v:line id="直线 236" o:spid="_x0000_s1033" style="position:absolute;flip:x y" from="2370,164719" to="3720,166279"/>
                </v:group>
                <v:shape id="对象 239" o:spid="_x0000_s1034" type="#_x0000_t75" style="position:absolute;left:3133;top:165937;width:228;height:377">
                  <v:imagedata r:id="rId22" o:title=""/>
                </v:shape>
                <v:shape id="对象 240" o:spid="_x0000_s1035" type="#_x0000_t75" style="position:absolute;left:2998;top:166307;width:205;height:460">
                  <v:imagedata r:id="rId23" o:title=""/>
                </v:shape>
                <v:shape id="对象 242" o:spid="_x0000_s1036" type="#_x0000_t75" style="position:absolute;left:1738;top:166367;width:297;height:352">
                  <v:imagedata r:id="rId24" o:title=""/>
                </v:shape>
                <v:shape id="对象 243" o:spid="_x0000_s1037" type="#_x0000_t75" style="position:absolute;left:3943;top:166217;width:228;height:298">
                  <v:imagedata r:id="rId25" o:title=""/>
                </v:shape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弧形 244" o:spid="_x0000_s1038" type="#_x0000_t19" style="position:absolute;left:3496;top:166081;width:120;height:240;rotation:-128"/>
              </v:group>
            </v:group>
          </v:group>
        </w:pict>
      </w:r>
      <w:r w:rsidR="0089192C">
        <w:rPr>
          <w:rFonts w:asciiTheme="minorEastAsia" w:hAnsiTheme="minorEastAsia" w:hint="eastAsia"/>
          <w:sz w:val="28"/>
          <w:szCs w:val="28"/>
        </w:rPr>
        <w:t>八、（40分）质点m绕引力源M运动，已知m过A、B两点，求m最小能量</w:t>
      </w:r>
      <w:r w:rsidR="0089192C">
        <w:rPr>
          <w:rFonts w:asciiTheme="minorEastAsia" w:hAnsiTheme="minorEastAsia"/>
          <w:position w:val="-10"/>
          <w:sz w:val="28"/>
          <w:szCs w:val="28"/>
        </w:rPr>
        <w:object w:dxaOrig="465" w:dyaOrig="345" w14:anchorId="7FB7ADA4">
          <v:shape id="_x0000_i1032" type="#_x0000_t75" style="width:23.5pt;height:17.5pt" o:ole="">
            <v:imagedata r:id="rId26" o:title=""/>
          </v:shape>
          <o:OLEObject Type="Embed" ProgID="Equations" ShapeID="_x0000_i1032" DrawAspect="Content" ObjectID="_1656622498" r:id="rId27"/>
        </w:object>
      </w:r>
      <w:r w:rsidR="0089192C">
        <w:rPr>
          <w:rFonts w:asciiTheme="minorEastAsia" w:hAnsiTheme="minorEastAsia" w:hint="eastAsia"/>
          <w:sz w:val="28"/>
          <w:szCs w:val="28"/>
        </w:rPr>
        <w:t>（用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GMm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 w:rsidR="0089192C">
        <w:rPr>
          <w:rFonts w:asciiTheme="minorEastAsia" w:hAnsiTheme="minorEastAsia" w:hint="eastAsia"/>
          <w:sz w:val="28"/>
          <w:szCs w:val="28"/>
        </w:rPr>
        <w:t>表示）。（</w:t>
      </w:r>
      <w:r w:rsidR="0089192C">
        <w:rPr>
          <w:rFonts w:asciiTheme="minorEastAsia" w:hAnsiTheme="minorEastAsia"/>
          <w:position w:val="-6"/>
          <w:sz w:val="28"/>
          <w:szCs w:val="28"/>
        </w:rPr>
        <w:object w:dxaOrig="195" w:dyaOrig="285" w14:anchorId="7DE6E52E">
          <v:shape id="_x0000_i1033" type="#_x0000_t75" style="width:10pt;height:14.5pt" o:ole="">
            <v:imagedata r:id="rId28" o:title=""/>
          </v:shape>
          <o:OLEObject Type="Embed" ProgID="Equations" ShapeID="_x0000_i1033" DrawAspect="Content" ObjectID="_1656622499" r:id="rId29"/>
        </w:object>
      </w:r>
      <w:r w:rsidR="0089192C">
        <w:rPr>
          <w:rFonts w:asciiTheme="minorEastAsia" w:hAnsiTheme="minorEastAsia" w:hint="eastAsia"/>
          <w:sz w:val="28"/>
          <w:szCs w:val="28"/>
        </w:rPr>
        <w:t>=1.51rad）</w:t>
      </w:r>
    </w:p>
    <w:p w14:paraId="2445B16A" w14:textId="77777777" w:rsidR="00474870" w:rsidRPr="0089192C" w:rsidRDefault="00474870" w:rsidP="00CC2DA6">
      <w:pPr>
        <w:spacing w:afterLines="50" w:after="156"/>
        <w:rPr>
          <w:b/>
          <w:sz w:val="32"/>
          <w:szCs w:val="32"/>
        </w:rPr>
      </w:pPr>
    </w:p>
    <w:p w14:paraId="20B3F9B0" w14:textId="77777777" w:rsidR="00474870" w:rsidRDefault="00474870" w:rsidP="00CC2DA6">
      <w:pPr>
        <w:spacing w:line="480" w:lineRule="auto"/>
      </w:pPr>
    </w:p>
    <w:sectPr w:rsidR="00474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0BC65" w14:textId="77777777" w:rsidR="005E1489" w:rsidRDefault="005E1489" w:rsidP="00B76C9F">
      <w:r>
        <w:separator/>
      </w:r>
    </w:p>
  </w:endnote>
  <w:endnote w:type="continuationSeparator" w:id="0">
    <w:p w14:paraId="18245E3E" w14:textId="77777777" w:rsidR="005E1489" w:rsidRDefault="005E1489" w:rsidP="00B76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6A2A3" w14:textId="77777777" w:rsidR="005E1489" w:rsidRDefault="005E1489" w:rsidP="00B76C9F">
      <w:r>
        <w:separator/>
      </w:r>
    </w:p>
  </w:footnote>
  <w:footnote w:type="continuationSeparator" w:id="0">
    <w:p w14:paraId="76980182" w14:textId="77777777" w:rsidR="005E1489" w:rsidRDefault="005E1489" w:rsidP="00B76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B24A111"/>
    <w:multiLevelType w:val="singleLevel"/>
    <w:tmpl w:val="CB24A111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771CA84"/>
    <w:multiLevelType w:val="singleLevel"/>
    <w:tmpl w:val="5771CA84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70"/>
    <w:rsid w:val="000C060B"/>
    <w:rsid w:val="000E0E93"/>
    <w:rsid w:val="00161523"/>
    <w:rsid w:val="00260EC4"/>
    <w:rsid w:val="00307147"/>
    <w:rsid w:val="003C3607"/>
    <w:rsid w:val="00446F22"/>
    <w:rsid w:val="00474870"/>
    <w:rsid w:val="005320BA"/>
    <w:rsid w:val="005B30EF"/>
    <w:rsid w:val="005E1489"/>
    <w:rsid w:val="00602509"/>
    <w:rsid w:val="0089192C"/>
    <w:rsid w:val="008B5983"/>
    <w:rsid w:val="00987FD4"/>
    <w:rsid w:val="009A41A6"/>
    <w:rsid w:val="00B76C9F"/>
    <w:rsid w:val="00CC2DA6"/>
    <w:rsid w:val="00E6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arc" idref="#弧形 244"/>
      </o:rules>
    </o:shapelayout>
  </w:shapeDefaults>
  <w:decimalSymbol w:val="."/>
  <w:listSeparator w:val=","/>
  <w14:docId w14:val="0735E3E0"/>
  <w15:chartTrackingRefBased/>
  <w15:docId w15:val="{C54E0C4E-ED7F-4172-A5C5-5BEE0C77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8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87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76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6C9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6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6C9F"/>
    <w:rPr>
      <w:sz w:val="18"/>
      <w:szCs w:val="18"/>
    </w:rPr>
  </w:style>
  <w:style w:type="character" w:styleId="a8">
    <w:name w:val="Placeholder Text"/>
    <w:basedOn w:val="a0"/>
    <w:uiPriority w:val="99"/>
    <w:semiHidden/>
    <w:rsid w:val="000E0E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3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1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image" Target="media/image14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xinan</dc:creator>
  <cp:keywords/>
  <dc:description/>
  <cp:lastModifiedBy>wu xinan</cp:lastModifiedBy>
  <cp:revision>9</cp:revision>
  <dcterms:created xsi:type="dcterms:W3CDTF">2020-04-14T07:45:00Z</dcterms:created>
  <dcterms:modified xsi:type="dcterms:W3CDTF">2020-07-18T16:08:00Z</dcterms:modified>
</cp:coreProperties>
</file>