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A708" w14:textId="77777777" w:rsidR="004F661A" w:rsidRDefault="00000000">
      <w:pPr>
        <w:pStyle w:val="Heading1"/>
        <w:rPr>
          <w:rFonts w:ascii="Times New Roman Regular" w:hAnsi="Times New Roman Regular" w:cs="Times New Roman Regular"/>
          <w:color w:val="auto"/>
          <w:sz w:val="20"/>
          <w:szCs w:val="20"/>
        </w:rPr>
      </w:pPr>
      <w:bookmarkStart w:id="0" w:name="相对论因果律"/>
      <w:r>
        <w:rPr>
          <w:rFonts w:ascii="Times New Roman Regular" w:hAnsi="Times New Roman Regular" w:cs="Times New Roman Regular"/>
          <w:color w:val="auto"/>
          <w:sz w:val="20"/>
          <w:szCs w:val="20"/>
        </w:rPr>
        <w:t>五、相对论题：因果律</w:t>
      </w:r>
      <w:bookmarkEnd w:id="0"/>
      <w:r>
        <w:rPr>
          <w:rFonts w:ascii="Times New Roman Regular" w:hAnsi="Times New Roman Regular" w:cs="Times New Roman Regular"/>
          <w:color w:val="auto"/>
          <w:sz w:val="20"/>
          <w:szCs w:val="20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40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分）</w:t>
      </w:r>
    </w:p>
    <w:p w14:paraId="46F5D006" w14:textId="77777777" w:rsidR="004F661A" w:rsidRDefault="00000000">
      <w:pPr>
        <w:pStyle w:val="FirstParagraph"/>
        <w:ind w:firstLine="42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2377C974" wp14:editId="45783032">
            <wp:simplePos x="0" y="0"/>
            <wp:positionH relativeFrom="column">
              <wp:posOffset>2228850</wp:posOffset>
            </wp:positionH>
            <wp:positionV relativeFrom="paragraph">
              <wp:posOffset>193675</wp:posOffset>
            </wp:positionV>
            <wp:extent cx="3194685" cy="1141730"/>
            <wp:effectExtent l="0" t="0" r="5715" b="1270"/>
            <wp:wrapTight wrapText="bothSides">
              <wp:wrapPolygon edited="0">
                <wp:start x="0" y="0"/>
                <wp:lineTo x="0" y="21143"/>
                <wp:lineTo x="21467" y="21143"/>
                <wp:lineTo x="21467" y="0"/>
                <wp:lineTo x="0" y="0"/>
              </wp:wrapPolygon>
            </wp:wrapTight>
            <wp:docPr id="12" name="Picture 12" descr="WechatIMG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chatIMG6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Regular" w:hAnsi="Times New Roman Regular" w:cs="Times New Roman Regular"/>
          <w:sz w:val="20"/>
          <w:szCs w:val="20"/>
        </w:rPr>
        <w:t>在狭义相对论中，虽然一个事件在不同惯性系中的时刻和位置不同，但由于因果事件之间的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信号传输速度</w:t>
      </w:r>
      <w:r>
        <w:rPr>
          <w:rFonts w:ascii="Times New Roman Regular" w:hAnsi="Times New Roman Regular" w:cs="Times New Roman Regular"/>
          <w:sz w:val="20"/>
          <w:szCs w:val="20"/>
        </w:rPr>
        <w:t>”</w:t>
      </w:r>
      <w:r>
        <w:rPr>
          <w:rFonts w:ascii="Times New Roman Regular" w:hAnsi="Times New Roman Regular" w:cs="Times New Roman Regular"/>
          <w:sz w:val="20"/>
          <w:szCs w:val="20"/>
        </w:rPr>
        <w:t>不能超过光速，故洛伦兹变换并不违背因果律。我们可以从下面的事例中体会这一点。</w:t>
      </w:r>
    </w:p>
    <w:p w14:paraId="5F3A4228" w14:textId="77777777" w:rsidR="004F661A" w:rsidRDefault="00000000">
      <w:pPr>
        <w:pStyle w:val="BodyText"/>
        <w:ind w:firstLine="42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两艘飞船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，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静长均为</w:t>
      </w:r>
      <w:proofErr w:type="gramEnd"/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</w:rPr>
              <m:t>0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。两飞船同向运动，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速度分别为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 Regular"/>
            <w:sz w:val="20"/>
            <w:szCs w:val="20"/>
          </w:rPr>
          <m:t>c=0.6c</m:t>
        </m:r>
      </m:oMath>
      <w:r>
        <w:rPr>
          <w:rFonts w:ascii="Times New Roman Regular" w:hAnsi="Times New Roman Regular" w:cs="Times New Roman Regular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 Regular"/>
            <w:sz w:val="20"/>
            <w:szCs w:val="20"/>
          </w:rPr>
          <m:t>c=0.8c</m:t>
        </m:r>
      </m:oMath>
      <w:r>
        <w:rPr>
          <w:rFonts w:ascii="Times New Roman Regular" w:hAnsi="Times New Roman Regular" w:cs="Times New Roman Regular"/>
          <w:sz w:val="20"/>
          <w:szCs w:val="20"/>
        </w:rPr>
        <w:t>。地面系中，初始位形如图所示，头尾相距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</w:rPr>
              <m:t>0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。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装有无线电发射装置，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装有接收装置。</w:t>
      </w:r>
    </w:p>
    <w:p w14:paraId="5908D96A" w14:textId="77777777" w:rsidR="004F661A" w:rsidRDefault="00000000">
      <w:pPr>
        <w:pStyle w:val="BodyText"/>
        <w:ind w:firstLine="42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由于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速度更快，将会与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相撞，故地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面系初始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时刻</w:t>
      </w:r>
      <m:oMath>
        <m:r>
          <w:rPr>
            <w:rFonts w:ascii="Cambria Math" w:hAnsi="Cambria Math" w:cs="Times New Roman Regular"/>
            <w:sz w:val="20"/>
            <w:szCs w:val="20"/>
          </w:rPr>
          <m:t>t=0</m:t>
        </m:r>
      </m:oMath>
      <w:r>
        <w:rPr>
          <w:rFonts w:ascii="Times New Roman Regular" w:hAnsi="Times New Roman Regular" w:cs="Times New Roman Regular"/>
          <w:sz w:val="20"/>
          <w:szCs w:val="20"/>
        </w:rPr>
        <w:t>时，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的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端向前发射无线电波，请求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飞船加速以避免相撞。但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燃料耗尽无法加速。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飞船中，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端接收到信号的同时，从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端向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飞船的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端发射无线电波，请求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飞船减速以避免相撞。但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飞船也因故障无法减速，最终飞船相撞。</w:t>
      </w:r>
    </w:p>
    <w:p w14:paraId="43898C07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下面考虑这一事故中的因果律问题。从地面、飞船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、飞船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看来，两个事件至关重要：</w:t>
      </w:r>
    </w:p>
    <w:p w14:paraId="0ECDBE30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（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i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）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飞船的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r>
        <w:rPr>
          <w:rFonts w:ascii="Times New Roman Regular" w:hAnsi="Times New Roman Regular" w:cs="Times New Roman Regular"/>
          <w:sz w:val="20"/>
          <w:szCs w:val="20"/>
        </w:rPr>
        <w:t>端收到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无法加速信号</w:t>
      </w:r>
      <w:r>
        <w:rPr>
          <w:rFonts w:ascii="Times New Roman Regular" w:hAnsi="Times New Roman Regular" w:cs="Times New Roman Regular"/>
          <w:sz w:val="20"/>
          <w:szCs w:val="20"/>
        </w:rPr>
        <w:t>”</w:t>
      </w:r>
      <w:r>
        <w:rPr>
          <w:rFonts w:ascii="Times New Roman Regular" w:hAnsi="Times New Roman Regular" w:cs="Times New Roman Regular"/>
          <w:sz w:val="20"/>
          <w:szCs w:val="20"/>
        </w:rPr>
        <w:t>；</w:t>
      </w:r>
    </w:p>
    <w:p w14:paraId="06060285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ii</w:t>
      </w:r>
      <w:r>
        <w:rPr>
          <w:rFonts w:ascii="Times New Roman Regular" w:hAnsi="Times New Roman Regular" w:cs="Times New Roman Regular"/>
          <w:sz w:val="20"/>
          <w:szCs w:val="20"/>
        </w:rPr>
        <w:t>）飞船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头尾相撞。</w:t>
      </w:r>
    </w:p>
    <w:p w14:paraId="2F9B5BF1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若（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i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）先发生，则相撞主要由于飞船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的故障；若（</w:t>
      </w:r>
      <w:r>
        <w:rPr>
          <w:rFonts w:ascii="Times New Roman Regular" w:hAnsi="Times New Roman Regular" w:cs="Times New Roman Regular"/>
          <w:sz w:val="20"/>
          <w:szCs w:val="20"/>
        </w:rPr>
        <w:t>ii</w:t>
      </w:r>
      <w:r>
        <w:rPr>
          <w:rFonts w:ascii="Times New Roman Regular" w:hAnsi="Times New Roman Regular" w:cs="Times New Roman Regular"/>
          <w:sz w:val="20"/>
          <w:szCs w:val="20"/>
        </w:rPr>
        <w:t>）先发生，则相撞主要取决于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告知时间过晚。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</w:rPr>
        <w:t>求地面、飞船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、飞船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三个惯性系中看到的这两个事件的先后顺序，并讨论是否有矛盾。若有，请找出本事件中不符合因果律的地方。</w:t>
      </w:r>
    </w:p>
    <w:p w14:paraId="76230C28" w14:textId="77777777" w:rsidR="004F661A" w:rsidRDefault="004F661A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</w:p>
    <w:p w14:paraId="3996520B" w14:textId="77777777" w:rsidR="004F661A" w:rsidRDefault="00000000">
      <w:pPr>
        <w:pStyle w:val="Heading1"/>
        <w:rPr>
          <w:rFonts w:ascii="Times New Roman Regular" w:hAnsi="Times New Roman Regular" w:cs="Times New Roman Regular"/>
          <w:color w:val="auto"/>
          <w:sz w:val="20"/>
          <w:szCs w:val="20"/>
        </w:rPr>
      </w:pPr>
      <w:r>
        <w:rPr>
          <w:rFonts w:ascii="Times New Roman Regular" w:hAnsi="Times New Roman Regular" w:cs="Times New Roman Regular"/>
          <w:color w:val="auto"/>
          <w:sz w:val="20"/>
          <w:szCs w:val="20"/>
        </w:rPr>
        <w:t>五、相对论题：因果律（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40</w:t>
      </w:r>
      <w:r>
        <w:rPr>
          <w:rFonts w:ascii="Times New Roman Regular" w:hAnsi="Times New Roman Regular" w:cs="Times New Roman Regular"/>
          <w:color w:val="auto"/>
          <w:sz w:val="20"/>
          <w:szCs w:val="20"/>
        </w:rPr>
        <w:t>分）</w:t>
      </w:r>
    </w:p>
    <w:p w14:paraId="56D63F0B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先给出各事件在不同参考系中的时空坐标列表：</w:t>
      </w:r>
      <w:r>
        <w:rPr>
          <w:rFonts w:ascii="Times New Roman Regular" w:hAnsi="Times New Roman Regular" w:cs="Times New Roman Regular"/>
          <w:sz w:val="20"/>
          <w:szCs w:val="20"/>
        </w:rPr>
        <w:t>[]</w:t>
      </w:r>
      <w:r>
        <w:rPr>
          <w:rFonts w:ascii="Times New Roman Regular" w:hAnsi="Times New Roman Regular" w:cs="Times New Roman Regular"/>
          <w:sz w:val="20"/>
          <w:szCs w:val="20"/>
        </w:rPr>
        <w:t>中是步骤序号，</w:t>
      </w:r>
      <w:r>
        <w:rPr>
          <w:rFonts w:ascii="Times New Roman Regular" w:hAnsi="Times New Roman Regular" w:cs="Times New Roman Regular"/>
          <w:sz w:val="20"/>
          <w:szCs w:val="20"/>
        </w:rPr>
        <w:t>()</w:t>
      </w:r>
      <w:r>
        <w:rPr>
          <w:rFonts w:ascii="Times New Roman Regular" w:hAnsi="Times New Roman Regular" w:cs="Times New Roman Regular"/>
          <w:sz w:val="20"/>
          <w:szCs w:val="20"/>
        </w:rPr>
        <w:t>中是时空坐标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868"/>
        <w:gridCol w:w="1776"/>
        <w:gridCol w:w="1967"/>
        <w:gridCol w:w="1759"/>
      </w:tblGrid>
      <w:tr w:rsidR="004F661A" w14:paraId="5A2F1F6E" w14:textId="77777777">
        <w:trPr>
          <w:trHeight w:val="503"/>
        </w:trPr>
        <w:tc>
          <w:tcPr>
            <w:tcW w:w="2966" w:type="dxa"/>
            <w:gridSpan w:val="2"/>
            <w:vAlign w:val="center"/>
          </w:tcPr>
          <w:p w14:paraId="743D7B09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x,ct</w:t>
            </w:r>
            <w:proofErr w:type="spellEnd"/>
            <w:proofErr w:type="gramEnd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)</w:t>
            </w:r>
          </w:p>
        </w:tc>
        <w:tc>
          <w:tcPr>
            <w:tcW w:w="1908" w:type="dxa"/>
            <w:vAlign w:val="center"/>
          </w:tcPr>
          <w:p w14:paraId="75A5F3A4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S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系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——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地面</w:t>
            </w:r>
          </w:p>
        </w:tc>
        <w:tc>
          <w:tcPr>
            <w:tcW w:w="2105" w:type="dxa"/>
            <w:vAlign w:val="center"/>
          </w:tcPr>
          <w:p w14:paraId="7A80BFA7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S</w:t>
            </w: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’</w:t>
            </w:r>
            <w:proofErr w:type="gramEnd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系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——AB</w:t>
            </w:r>
          </w:p>
        </w:tc>
        <w:tc>
          <w:tcPr>
            <w:tcW w:w="1876" w:type="dxa"/>
            <w:vAlign w:val="center"/>
          </w:tcPr>
          <w:p w14:paraId="38456B38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S</w:t>
            </w: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’’</w:t>
            </w:r>
            <w:proofErr w:type="gramEnd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系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——A'B'</w:t>
            </w:r>
          </w:p>
        </w:tc>
      </w:tr>
      <w:tr w:rsidR="004F661A" w14:paraId="4BFC9678" w14:textId="77777777">
        <w:tc>
          <w:tcPr>
            <w:tcW w:w="955" w:type="dxa"/>
            <w:vAlign w:val="center"/>
          </w:tcPr>
          <w:p w14:paraId="5CD5A1DD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Event 0</w:t>
            </w:r>
          </w:p>
        </w:tc>
        <w:tc>
          <w:tcPr>
            <w:tcW w:w="2011" w:type="dxa"/>
            <w:vAlign w:val="center"/>
          </w:tcPr>
          <w:p w14:paraId="0AAF9280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t=0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，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B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到达</w:t>
            </w:r>
            <w:proofErr w:type="spell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x</w:t>
            </w:r>
            <w:r>
              <w:rPr>
                <w:rFonts w:ascii="Times New Roman Regular" w:hAnsi="Times New Roman Regular" w:cs="Times New Roman Regular"/>
                <w:sz w:val="20"/>
                <w:szCs w:val="20"/>
                <w:vertAlign w:val="subscript"/>
              </w:rPr>
              <w:t>B</w:t>
            </w:r>
            <w:proofErr w:type="spellEnd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=1</w:t>
            </w:r>
          </w:p>
        </w:tc>
        <w:tc>
          <w:tcPr>
            <w:tcW w:w="1908" w:type="dxa"/>
            <w:vAlign w:val="center"/>
          </w:tcPr>
          <w:p w14:paraId="0C93EB9B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[2] (1, 0)</w:t>
            </w:r>
          </w:p>
        </w:tc>
        <w:tc>
          <w:tcPr>
            <w:tcW w:w="2105" w:type="dxa"/>
            <w:vAlign w:val="center"/>
          </w:tcPr>
          <w:p w14:paraId="21C24824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3](</w:t>
            </w:r>
            <w:proofErr w:type="gramEnd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5/4, -3/4)</w:t>
            </w:r>
          </w:p>
        </w:tc>
        <w:tc>
          <w:tcPr>
            <w:tcW w:w="1876" w:type="dxa"/>
            <w:vAlign w:val="center"/>
          </w:tcPr>
          <w:p w14:paraId="355654B6" w14:textId="77777777" w:rsidR="004F661A" w:rsidRDefault="004F661A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</w:tr>
      <w:tr w:rsidR="004F661A" w14:paraId="3C6ADF3E" w14:textId="77777777">
        <w:tc>
          <w:tcPr>
            <w:tcW w:w="955" w:type="dxa"/>
            <w:vAlign w:val="center"/>
          </w:tcPr>
          <w:p w14:paraId="342556F5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Event 1</w:t>
            </w:r>
          </w:p>
        </w:tc>
        <w:tc>
          <w:tcPr>
            <w:tcW w:w="2011" w:type="dxa"/>
            <w:vAlign w:val="center"/>
          </w:tcPr>
          <w:p w14:paraId="1785B4EC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t=0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，原点对齐</w:t>
            </w:r>
          </w:p>
        </w:tc>
        <w:tc>
          <w:tcPr>
            <w:tcW w:w="1908" w:type="dxa"/>
            <w:vAlign w:val="center"/>
          </w:tcPr>
          <w:p w14:paraId="7F7A72E2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[1] (0, 0)</w:t>
            </w:r>
          </w:p>
        </w:tc>
        <w:tc>
          <w:tcPr>
            <w:tcW w:w="2105" w:type="dxa"/>
            <w:vAlign w:val="center"/>
          </w:tcPr>
          <w:p w14:paraId="17964E4D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[1] (0, 0)</w:t>
            </w:r>
          </w:p>
        </w:tc>
        <w:tc>
          <w:tcPr>
            <w:tcW w:w="1876" w:type="dxa"/>
            <w:vAlign w:val="center"/>
          </w:tcPr>
          <w:p w14:paraId="7C469FBC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[1] (0, 0)</w:t>
            </w:r>
          </w:p>
        </w:tc>
      </w:tr>
      <w:tr w:rsidR="004F661A" w14:paraId="13711A57" w14:textId="77777777">
        <w:tc>
          <w:tcPr>
            <w:tcW w:w="955" w:type="dxa"/>
            <w:vAlign w:val="center"/>
          </w:tcPr>
          <w:p w14:paraId="6B030F62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Event 2</w:t>
            </w:r>
          </w:p>
        </w:tc>
        <w:tc>
          <w:tcPr>
            <w:tcW w:w="2011" w:type="dxa"/>
            <w:vAlign w:val="center"/>
          </w:tcPr>
          <w:p w14:paraId="6F7215D7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B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收信</w:t>
            </w:r>
          </w:p>
        </w:tc>
        <w:tc>
          <w:tcPr>
            <w:tcW w:w="1908" w:type="dxa"/>
            <w:vAlign w:val="center"/>
          </w:tcPr>
          <w:p w14:paraId="06BCC109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[4] (5/2, 5/2)</w:t>
            </w:r>
          </w:p>
        </w:tc>
        <w:tc>
          <w:tcPr>
            <w:tcW w:w="2105" w:type="dxa"/>
            <w:vAlign w:val="center"/>
          </w:tcPr>
          <w:p w14:paraId="1246275A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[5] (5/4, 5/4)</w:t>
            </w:r>
          </w:p>
        </w:tc>
        <w:tc>
          <w:tcPr>
            <w:tcW w:w="1876" w:type="dxa"/>
            <w:vAlign w:val="center"/>
          </w:tcPr>
          <w:p w14:paraId="28605A33" w14:textId="77777777" w:rsidR="004F661A" w:rsidRDefault="004F661A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</w:tr>
      <w:tr w:rsidR="004F661A" w14:paraId="29C12E43" w14:textId="77777777">
        <w:tc>
          <w:tcPr>
            <w:tcW w:w="955" w:type="dxa"/>
            <w:vAlign w:val="center"/>
          </w:tcPr>
          <w:p w14:paraId="750C3DD7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Event 3</w:t>
            </w:r>
          </w:p>
        </w:tc>
        <w:tc>
          <w:tcPr>
            <w:tcW w:w="2011" w:type="dxa"/>
            <w:vAlign w:val="center"/>
          </w:tcPr>
          <w:p w14:paraId="71AD50D2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A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发信</w:t>
            </w:r>
          </w:p>
        </w:tc>
        <w:tc>
          <w:tcPr>
            <w:tcW w:w="1908" w:type="dxa"/>
            <w:vAlign w:val="center"/>
          </w:tcPr>
          <w:p w14:paraId="210281E6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[7] (15/4, 13/4)</w:t>
            </w:r>
          </w:p>
        </w:tc>
        <w:tc>
          <w:tcPr>
            <w:tcW w:w="2105" w:type="dxa"/>
            <w:vAlign w:val="center"/>
          </w:tcPr>
          <w:p w14:paraId="783E26E6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[6] (9/4, 5/4)</w:t>
            </w:r>
          </w:p>
        </w:tc>
        <w:tc>
          <w:tcPr>
            <w:tcW w:w="1876" w:type="dxa"/>
            <w:vAlign w:val="center"/>
          </w:tcPr>
          <w:p w14:paraId="0367374D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[8] (23/12, 5/12)</w:t>
            </w:r>
          </w:p>
        </w:tc>
      </w:tr>
      <w:tr w:rsidR="004F661A" w14:paraId="559436BF" w14:textId="77777777">
        <w:tc>
          <w:tcPr>
            <w:tcW w:w="955" w:type="dxa"/>
            <w:vAlign w:val="center"/>
          </w:tcPr>
          <w:p w14:paraId="73187709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lastRenderedPageBreak/>
              <w:t>Event 4</w:t>
            </w:r>
          </w:p>
        </w:tc>
        <w:tc>
          <w:tcPr>
            <w:tcW w:w="2011" w:type="dxa"/>
            <w:vAlign w:val="center"/>
          </w:tcPr>
          <w:p w14:paraId="0C9B850A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B'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收信</w:t>
            </w:r>
          </w:p>
        </w:tc>
        <w:tc>
          <w:tcPr>
            <w:tcW w:w="1908" w:type="dxa"/>
            <w:vAlign w:val="center"/>
          </w:tcPr>
          <w:p w14:paraId="454B9258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[10] (25/9, 38/9)</w:t>
            </w:r>
          </w:p>
        </w:tc>
        <w:tc>
          <w:tcPr>
            <w:tcW w:w="2105" w:type="dxa"/>
            <w:vAlign w:val="center"/>
          </w:tcPr>
          <w:p w14:paraId="7F3A1F45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[11] (11/36, 115/36)</w:t>
            </w:r>
          </w:p>
        </w:tc>
        <w:tc>
          <w:tcPr>
            <w:tcW w:w="1876" w:type="dxa"/>
            <w:vAlign w:val="center"/>
          </w:tcPr>
          <w:p w14:paraId="73CE8A15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[9] (-1, 10/3)</w:t>
            </w:r>
          </w:p>
        </w:tc>
      </w:tr>
      <w:tr w:rsidR="004F661A" w14:paraId="393F3BBD" w14:textId="77777777">
        <w:tc>
          <w:tcPr>
            <w:tcW w:w="955" w:type="dxa"/>
            <w:vAlign w:val="center"/>
          </w:tcPr>
          <w:p w14:paraId="3205259D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Event a</w:t>
            </w:r>
          </w:p>
        </w:tc>
        <w:tc>
          <w:tcPr>
            <w:tcW w:w="2011" w:type="dxa"/>
            <w:vAlign w:val="center"/>
          </w:tcPr>
          <w:p w14:paraId="0A80C4EA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A'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撞</w:t>
            </w: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B</w:t>
            </w:r>
          </w:p>
        </w:tc>
        <w:tc>
          <w:tcPr>
            <w:tcW w:w="1908" w:type="dxa"/>
            <w:vAlign w:val="center"/>
          </w:tcPr>
          <w:p w14:paraId="090F066D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[0] (4,5)</w:t>
            </w:r>
          </w:p>
        </w:tc>
        <w:tc>
          <w:tcPr>
            <w:tcW w:w="2105" w:type="dxa"/>
            <w:vAlign w:val="center"/>
          </w:tcPr>
          <w:p w14:paraId="207626AB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[0] (5/4, 13/4)</w:t>
            </w:r>
          </w:p>
        </w:tc>
        <w:tc>
          <w:tcPr>
            <w:tcW w:w="1876" w:type="dxa"/>
            <w:vAlign w:val="center"/>
          </w:tcPr>
          <w:p w14:paraId="6FB621E5" w14:textId="77777777" w:rsidR="004F661A" w:rsidRDefault="00000000">
            <w:pPr>
              <w:pStyle w:val="BodyText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[0] (0, 3)</w:t>
            </w:r>
          </w:p>
        </w:tc>
      </w:tr>
    </w:tbl>
    <w:p w14:paraId="49E38AB7" w14:textId="77777777" w:rsidR="004F661A" w:rsidRDefault="004F661A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</w:p>
    <w:p w14:paraId="394D6C24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建立</w:t>
      </w:r>
      <w:r>
        <w:rPr>
          <w:rFonts w:ascii="Times New Roman Regular" w:hAnsi="Times New Roman Regular" w:cs="Times New Roman Regular"/>
          <w:sz w:val="20"/>
          <w:szCs w:val="20"/>
        </w:rPr>
        <w:t>3</w:t>
      </w:r>
      <w:r>
        <w:rPr>
          <w:rFonts w:ascii="Times New Roman Regular" w:hAnsi="Times New Roman Regular" w:cs="Times New Roman Regular"/>
          <w:sz w:val="20"/>
          <w:szCs w:val="20"/>
        </w:rPr>
        <w:t>个坐标系，与地面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系固连的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系、与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飞船固连的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系、与</w:t>
      </w:r>
      <w:r>
        <w:rPr>
          <w:rFonts w:ascii="Times New Roman Regular" w:hAnsi="Times New Roman Regular" w:cs="Times New Roman Regular"/>
          <w:sz w:val="20"/>
          <w:szCs w:val="20"/>
        </w:rPr>
        <w:t>A'B'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飞船固连的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系，为保证能使用一般情况的洛伦兹变换：</w:t>
      </w:r>
    </w:p>
    <w:p w14:paraId="6A3A7CDD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 Regular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sz w:val="20"/>
                    <w:szCs w:val="20"/>
                  </w:rPr>
                  <m:t>x’=γ(x-βct)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sz w:val="20"/>
                    <w:szCs w:val="20"/>
                  </w:rPr>
                  <m:t>ct’=γ(ct-βx)</m:t>
                </m:r>
              </m:e>
            </m:eqArr>
          </m:e>
        </m:d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3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60D517AE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γ=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,β=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c</m:t>
              </m:r>
            </m:den>
          </m:f>
        </m:oMath>
      </m:oMathPara>
    </w:p>
    <w:p w14:paraId="69FA4F8A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需先确定</w:t>
      </w: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t=t’=t’’=0</m:t>
        </m:r>
      </m:oMath>
      <w:r>
        <w:rPr>
          <w:rFonts w:ascii="Times New Roman Regular" w:hAnsi="Times New Roman Regular" w:cs="Times New Roman Regular"/>
          <w:sz w:val="20"/>
          <w:szCs w:val="20"/>
        </w:rPr>
        <w:t>时刻，</w:t>
      </w:r>
      <w:r>
        <w:rPr>
          <w:rFonts w:ascii="Times New Roman Regular" w:hAnsi="Times New Roman Regular" w:cs="Times New Roman Regular"/>
          <w:sz w:val="20"/>
          <w:szCs w:val="20"/>
        </w:rPr>
        <w:t>S,S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,S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系有共同原点。不妨设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初始位置为公共原点，</w:t>
      </w:r>
    </w:p>
    <w:p w14:paraId="42CA5F76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则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端发射信号事件</w:t>
      </w:r>
      <w:r>
        <w:rPr>
          <w:rFonts w:ascii="Times New Roman Regular" w:hAnsi="Times New Roman Regular" w:cs="Times New Roman Regular"/>
          <w:sz w:val="20"/>
          <w:szCs w:val="20"/>
        </w:rPr>
        <w:t>(</w:t>
      </w:r>
      <w:r>
        <w:rPr>
          <w:rFonts w:ascii="Times New Roman Regular" w:hAnsi="Times New Roman Regular" w:cs="Times New Roman Regular"/>
          <w:sz w:val="20"/>
          <w:szCs w:val="20"/>
        </w:rPr>
        <w:t>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1”)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系中表述为</w:t>
      </w:r>
      <w:r>
        <w:rPr>
          <w:rFonts w:ascii="Times New Roman Regular" w:hAnsi="Times New Roman Regular" w:cs="Times New Roman Regular"/>
          <w:sz w:val="20"/>
          <w:szCs w:val="20"/>
        </w:rPr>
        <w:t>(x</w:t>
      </w:r>
      <w:r>
        <w:rPr>
          <w:rFonts w:ascii="Times New Roman Regular" w:hAnsi="Times New Roman Regular" w:cs="Times New Roman Regular"/>
          <w:sz w:val="20"/>
          <w:szCs w:val="20"/>
        </w:rPr>
        <w:t>，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ct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单位均使用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0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，之后不再赘述</w:t>
      </w:r>
      <w:r>
        <w:rPr>
          <w:rFonts w:ascii="Times New Roman Regular" w:hAnsi="Times New Roman Regular" w:cs="Times New Roman Regular"/>
          <w:sz w:val="20"/>
          <w:szCs w:val="20"/>
        </w:rPr>
        <w:t>)</w:t>
      </w:r>
    </w:p>
    <w:p w14:paraId="68BD1525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Event 1:(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)=(0,0)</m:t>
          </m:r>
        </m:oMath>
      </m:oMathPara>
    </w:p>
    <w:p w14:paraId="38E12022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原点在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，易得在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系中有</w:t>
      </w:r>
    </w:p>
    <w:p w14:paraId="2F9A7D36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A’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’’≡0</m:t>
          </m:r>
        </m:oMath>
      </m:oMathPara>
    </w:p>
    <w:p w14:paraId="54C257AF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B’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’’≡-1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3EAAB0F6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再确定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‘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系中的固定坐标，利用初始状态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定位事件（记为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0”</w:t>
      </w:r>
      <w:r>
        <w:rPr>
          <w:rFonts w:ascii="Times New Roman Regular" w:hAnsi="Times New Roman Regular" w:cs="Times New Roman Regular"/>
          <w:sz w:val="20"/>
          <w:szCs w:val="20"/>
        </w:rPr>
        <w:t>）</w:t>
      </w:r>
    </w:p>
    <w:p w14:paraId="3553A5C9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Event 0:(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)=(1,0)</m:t>
          </m:r>
        </m:oMath>
      </m:oMathPara>
    </w:p>
    <w:p w14:paraId="650BD062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0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11461A91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0:(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,-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4975F3C8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故</w:t>
      </w:r>
    </w:p>
    <w:p w14:paraId="4D1627F5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’≡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6607B5D9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’’≡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50D8297C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系中，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与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相撞为追及问题，则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与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相撞事件（记为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a”</w:t>
      </w:r>
      <w:r>
        <w:rPr>
          <w:rFonts w:ascii="Times New Roman Regular" w:hAnsi="Times New Roman Regular" w:cs="Times New Roman Regular"/>
          <w:sz w:val="20"/>
          <w:szCs w:val="20"/>
        </w:rPr>
        <w:t>）在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系中表述为</w:t>
      </w:r>
    </w:p>
    <w:p w14:paraId="0FBC6A38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a:(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)=(4,5)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4A439699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系、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1DF54486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a:(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3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65529375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w:lastRenderedPageBreak/>
          <m:t>Event a:(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’’)=(0,3)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2BEFD3FC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系中，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收信为追及问题，则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收信事件（记为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2”</w:t>
      </w:r>
      <w:r>
        <w:rPr>
          <w:rFonts w:ascii="Times New Roman Regular" w:hAnsi="Times New Roman Regular" w:cs="Times New Roman Regular"/>
          <w:sz w:val="20"/>
          <w:szCs w:val="20"/>
        </w:rPr>
        <w:t>）在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系中表述为</w:t>
      </w:r>
    </w:p>
    <w:p w14:paraId="2AA43447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2:(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78765770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6F05671C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2:(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3D518E17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S‘</w:t>
      </w:r>
      <w:r>
        <w:rPr>
          <w:rFonts w:ascii="Times New Roman Regular" w:hAnsi="Times New Roman Regular" w:cs="Times New Roman Regular"/>
          <w:sz w:val="20"/>
          <w:szCs w:val="20"/>
        </w:rPr>
        <w:t>系中，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发信与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r>
        <w:rPr>
          <w:rFonts w:ascii="Times New Roman Regular" w:hAnsi="Times New Roman Regular" w:cs="Times New Roman Regular"/>
          <w:sz w:val="20"/>
          <w:szCs w:val="20"/>
        </w:rPr>
        <w:t>收信同时，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发信事件（记为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3”</w:t>
      </w:r>
      <w:r>
        <w:rPr>
          <w:rFonts w:ascii="Times New Roman Regular" w:hAnsi="Times New Roman Regular" w:cs="Times New Roman Regular"/>
          <w:sz w:val="20"/>
          <w:szCs w:val="20"/>
        </w:rPr>
        <w:t>）在</w:t>
      </w:r>
      <w:r>
        <w:rPr>
          <w:rFonts w:ascii="Times New Roman Regular" w:hAnsi="Times New Roman Regular" w:cs="Times New Roman Regular"/>
          <w:sz w:val="20"/>
          <w:szCs w:val="20"/>
        </w:rPr>
        <w:t>S’</w:t>
      </w:r>
      <w:r>
        <w:rPr>
          <w:rFonts w:ascii="Times New Roman Regular" w:hAnsi="Times New Roman Regular" w:cs="Times New Roman Regular"/>
          <w:sz w:val="20"/>
          <w:szCs w:val="20"/>
        </w:rPr>
        <w:t>系中表述为</w:t>
      </w:r>
    </w:p>
    <w:p w14:paraId="7CC4D800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3:(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269F7B6D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3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4F4ECF27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3:(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1D6DDABF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再利用洛伦兹变换，可获得事件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3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S‘’</w:t>
      </w:r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1A6D811E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3:(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‘’,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‘’)=(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75FF2A6C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信号到达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，</w:t>
      </w:r>
      <w:r>
        <w:rPr>
          <w:rFonts w:ascii="Times New Roman Regular" w:hAnsi="Times New Roman Regular" w:cs="Times New Roman Regular"/>
          <w:sz w:val="20"/>
          <w:szCs w:val="20"/>
        </w:rPr>
        <w:t>B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收信事件（记为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事件</w:t>
      </w:r>
      <w:r>
        <w:rPr>
          <w:rFonts w:ascii="Times New Roman Regular" w:hAnsi="Times New Roman Regular" w:cs="Times New Roman Regular"/>
          <w:sz w:val="20"/>
          <w:szCs w:val="20"/>
        </w:rPr>
        <w:t>4”</w:t>
      </w:r>
      <w:r>
        <w:rPr>
          <w:rFonts w:ascii="Times New Roman Regular" w:hAnsi="Times New Roman Regular" w:cs="Times New Roman Regular"/>
          <w:sz w:val="20"/>
          <w:szCs w:val="20"/>
        </w:rPr>
        <w:t>），由于各系光速不变，易得为</w:t>
      </w:r>
    </w:p>
    <w:p w14:paraId="590B58DC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Event 4:(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‘’,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‘’)=(-1,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-(-1)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 Regular"/>
              <w:sz w:val="20"/>
              <w:szCs w:val="20"/>
            </w:rPr>
            <m:t>)</m:t>
          </m:r>
        </m:oMath>
      </m:oMathPara>
    </w:p>
    <w:p w14:paraId="235CD1DB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4:(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‘’,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‘’)=(-1,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3AEB818C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4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77D59A2B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4:(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58885A4E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再利用洛伦兹变换，可获得事件</w:t>
      </w:r>
      <w:r>
        <w:rPr>
          <w:rFonts w:ascii="Times New Roman Regular" w:hAnsi="Times New Roman Regular" w:cs="Times New Roman Regular"/>
          <w:sz w:val="20"/>
          <w:szCs w:val="20"/>
        </w:rPr>
        <w:t>4</w:t>
      </w:r>
      <w:r>
        <w:rPr>
          <w:rFonts w:ascii="Times New Roman Regular" w:hAnsi="Times New Roman Regular" w:cs="Times New Roman Regular"/>
          <w:sz w:val="20"/>
          <w:szCs w:val="20"/>
        </w:rPr>
        <w:t>在</w:t>
      </w: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‘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系中的表述</w:t>
      </w:r>
    </w:p>
    <w:p w14:paraId="01FD57C1" w14:textId="77777777" w:rsidR="004F661A" w:rsidRDefault="00000000">
      <w:pPr>
        <w:pStyle w:val="BodyText"/>
        <w:jc w:val="center"/>
        <w:rPr>
          <w:rFonts w:ascii="Times New Roman Regular" w:hAnsi="Times New Roman Regular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Event 4:(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’,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’)=(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36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36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)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（</w:t>
      </w: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6F1C2C6D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只需对比事件</w:t>
      </w:r>
      <w:r>
        <w:rPr>
          <w:rFonts w:ascii="Times New Roman Regular" w:hAnsi="Times New Roman Regular" w:cs="Times New Roman Regular"/>
          <w:sz w:val="20"/>
          <w:szCs w:val="20"/>
        </w:rPr>
        <w:t>4</w:t>
      </w:r>
      <w:r>
        <w:rPr>
          <w:rFonts w:ascii="Times New Roman Regular" w:hAnsi="Times New Roman Regular" w:cs="Times New Roman Regular"/>
          <w:sz w:val="20"/>
          <w:szCs w:val="20"/>
        </w:rPr>
        <w:t>、事件</w:t>
      </w:r>
      <w:r>
        <w:rPr>
          <w:rFonts w:ascii="Times New Roman Regular" w:hAnsi="Times New Roman Regular" w:cs="Times New Roman Regular"/>
          <w:sz w:val="20"/>
          <w:szCs w:val="20"/>
        </w:rPr>
        <w:t>a</w:t>
      </w:r>
      <w:r>
        <w:rPr>
          <w:rFonts w:ascii="Times New Roman Regular" w:hAnsi="Times New Roman Regular" w:cs="Times New Roman Regular"/>
          <w:sz w:val="20"/>
          <w:szCs w:val="20"/>
        </w:rPr>
        <w:t>在各系中的时间即可</w:t>
      </w:r>
    </w:p>
    <w:p w14:paraId="26E13CF9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S</w:t>
      </w:r>
      <w:r>
        <w:rPr>
          <w:rFonts w:ascii="Times New Roman Regular" w:hAnsi="Times New Roman Regular" w:cs="Times New Roman Regular"/>
          <w:sz w:val="20"/>
          <w:szCs w:val="20"/>
        </w:rPr>
        <w:t>系：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=</w:t>
      </w:r>
      <m:oMath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&lt;5=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，故</w:t>
      </w:r>
      <w:r>
        <w:rPr>
          <w:rFonts w:ascii="Times New Roman Regular" w:hAnsi="Times New Roman Regular" w:cs="Times New Roman Regular"/>
          <w:sz w:val="20"/>
          <w:szCs w:val="20"/>
        </w:rPr>
        <w:t>A'B'</w:t>
      </w:r>
      <w:r>
        <w:rPr>
          <w:rFonts w:ascii="Times New Roman Regular" w:hAnsi="Times New Roman Regular" w:cs="Times New Roman Regular"/>
          <w:sz w:val="20"/>
          <w:szCs w:val="20"/>
        </w:rPr>
        <w:t>飞船的</w:t>
      </w:r>
      <w:r>
        <w:rPr>
          <w:rFonts w:ascii="Times New Roman Regular" w:hAnsi="Times New Roman Regular" w:cs="Times New Roman Regular"/>
          <w:sz w:val="20"/>
          <w:szCs w:val="20"/>
        </w:rPr>
        <w:t>B'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端收到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无法加速信号</w:t>
      </w:r>
      <w:r>
        <w:rPr>
          <w:rFonts w:ascii="Times New Roman Regular" w:hAnsi="Times New Roman Regular" w:cs="Times New Roman Regular"/>
          <w:sz w:val="20"/>
          <w:szCs w:val="20"/>
        </w:rPr>
        <w:t>”</w:t>
      </w:r>
      <w:r>
        <w:rPr>
          <w:rFonts w:ascii="Times New Roman Regular" w:hAnsi="Times New Roman Regular" w:cs="Times New Roman Regular"/>
          <w:sz w:val="20"/>
          <w:szCs w:val="20"/>
        </w:rPr>
        <w:t>在先（</w:t>
      </w: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29ECF21A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S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’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系：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’</m:t>
        </m:r>
      </m:oMath>
      <w:r>
        <w:rPr>
          <w:rFonts w:ascii="Times New Roman Regular" w:hAnsi="Times New Roman Regular" w:cs="Times New Roman Regular"/>
          <w:sz w:val="20"/>
          <w:szCs w:val="20"/>
        </w:rPr>
        <w:t>=</w:t>
      </w:r>
      <m:oMath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36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&lt;</m:t>
        </m:r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’</w:t>
      </w:r>
      <w:r>
        <w:rPr>
          <w:rFonts w:ascii="Times New Roman Regular" w:hAnsi="Times New Roman Regular" w:cs="Times New Roman Regular"/>
          <w:sz w:val="20"/>
          <w:szCs w:val="20"/>
        </w:rPr>
        <w:t>，故</w:t>
      </w:r>
      <w:r>
        <w:rPr>
          <w:rFonts w:ascii="Times New Roman Regular" w:hAnsi="Times New Roman Regular" w:cs="Times New Roman Regular"/>
          <w:sz w:val="20"/>
          <w:szCs w:val="20"/>
        </w:rPr>
        <w:t>A'B'</w:t>
      </w:r>
      <w:r>
        <w:rPr>
          <w:rFonts w:ascii="Times New Roman Regular" w:hAnsi="Times New Roman Regular" w:cs="Times New Roman Regular"/>
          <w:sz w:val="20"/>
          <w:szCs w:val="20"/>
        </w:rPr>
        <w:t>飞船的</w:t>
      </w:r>
      <w:r>
        <w:rPr>
          <w:rFonts w:ascii="Times New Roman Regular" w:hAnsi="Times New Roman Regular" w:cs="Times New Roman Regular"/>
          <w:sz w:val="20"/>
          <w:szCs w:val="20"/>
        </w:rPr>
        <w:t>B'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端收到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>无法加速信号</w:t>
      </w:r>
      <w:r>
        <w:rPr>
          <w:rFonts w:ascii="Times New Roman Regular" w:hAnsi="Times New Roman Regular" w:cs="Times New Roman Regular"/>
          <w:sz w:val="20"/>
          <w:szCs w:val="20"/>
        </w:rPr>
        <w:t>”</w:t>
      </w:r>
      <w:r>
        <w:rPr>
          <w:rFonts w:ascii="Times New Roman Regular" w:hAnsi="Times New Roman Regular" w:cs="Times New Roman Regular"/>
          <w:sz w:val="20"/>
          <w:szCs w:val="20"/>
        </w:rPr>
        <w:t>在先（</w:t>
      </w: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02109A87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lastRenderedPageBreak/>
        <w:t>S‘’</w:t>
      </w:r>
      <w:r>
        <w:rPr>
          <w:rFonts w:ascii="Times New Roman Regular" w:hAnsi="Times New Roman Regular" w:cs="Times New Roman Regular"/>
          <w:sz w:val="20"/>
          <w:szCs w:val="20"/>
        </w:rPr>
        <w:t>系：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4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</w:rPr>
        <w:t>‘’=</w:t>
      </w:r>
      <m:oMath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&gt;3=</m:t>
        </m:r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 Regular"/>
            <w:sz w:val="20"/>
            <w:szCs w:val="20"/>
          </w:rPr>
          <m:t>‘’</m:t>
        </m:r>
      </m:oMath>
      <w:r>
        <w:rPr>
          <w:rFonts w:ascii="Times New Roman Regular" w:hAnsi="Times New Roman Regular" w:cs="Times New Roman Regular"/>
          <w:sz w:val="20"/>
          <w:szCs w:val="20"/>
        </w:rPr>
        <w:t>，故飞船</w:t>
      </w:r>
      <w:r>
        <w:rPr>
          <w:rFonts w:ascii="Times New Roman Regular" w:hAnsi="Times New Roman Regular" w:cs="Times New Roman Regular"/>
          <w:sz w:val="20"/>
          <w:szCs w:val="20"/>
        </w:rPr>
        <w:t>A'B'</w:t>
      </w:r>
      <w:r>
        <w:rPr>
          <w:rFonts w:ascii="Times New Roman Regular" w:hAnsi="Times New Roman Regular" w:cs="Times New Roman Regular"/>
          <w:sz w:val="20"/>
          <w:szCs w:val="20"/>
        </w:rPr>
        <w:t>、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头尾相撞在先（</w:t>
      </w: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</w:rPr>
        <w:t>分）</w:t>
      </w:r>
    </w:p>
    <w:p w14:paraId="5204E0AB" w14:textId="77777777" w:rsidR="004F661A" w:rsidRDefault="004F661A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</w:p>
    <w:p w14:paraId="202BDFBC" w14:textId="77777777" w:rsidR="004F661A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分析矛盾原因：在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飞船中收到信号和发出信号两事件同时，则</w:t>
      </w:r>
      <w:r>
        <w:rPr>
          <w:rFonts w:ascii="Times New Roman Regular" w:hAnsi="Times New Roman Regular" w:cs="Times New Roman Regular"/>
          <w:sz w:val="20"/>
          <w:szCs w:val="20"/>
        </w:rPr>
        <w:t>“</w:t>
      </w:r>
      <w:r>
        <w:rPr>
          <w:rFonts w:ascii="Times New Roman Regular" w:hAnsi="Times New Roman Regular" w:cs="Times New Roman Regular"/>
          <w:sz w:val="20"/>
          <w:szCs w:val="20"/>
        </w:rPr>
        <w:t>信号速度</w:t>
      </w:r>
      <w:r>
        <w:rPr>
          <w:rFonts w:ascii="Times New Roman Regular" w:hAnsi="Times New Roman Regular" w:cs="Times New Roman Regular"/>
          <w:sz w:val="20"/>
          <w:szCs w:val="20"/>
        </w:rPr>
        <w:t>”</w:t>
      </w:r>
      <w:r>
        <w:rPr>
          <w:rFonts w:ascii="Times New Roman Regular" w:hAnsi="Times New Roman Regular" w:cs="Times New Roman Regular"/>
          <w:sz w:val="20"/>
          <w:szCs w:val="20"/>
        </w:rPr>
        <w:t>相当于无穷大，故事实上</w:t>
      </w:r>
      <w:r>
        <w:rPr>
          <w:rFonts w:ascii="Times New Roman Regular" w:hAnsi="Times New Roman Regular" w:cs="Times New Roman Regular"/>
          <w:sz w:val="20"/>
          <w:szCs w:val="20"/>
        </w:rPr>
        <w:t>AB</w:t>
      </w:r>
      <w:r>
        <w:rPr>
          <w:rFonts w:ascii="Times New Roman Regular" w:hAnsi="Times New Roman Regular" w:cs="Times New Roman Regular"/>
          <w:sz w:val="20"/>
          <w:szCs w:val="20"/>
        </w:rPr>
        <w:t>收到信号与发出信号两个事件无因果关系，这是矛盾的根源。若收信到发信之间也用无线电信号传输，则将符合因果律。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5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4E32F115" w14:textId="77777777" w:rsidR="004F661A" w:rsidRDefault="004F661A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</w:p>
    <w:p w14:paraId="13579EE7" w14:textId="77777777" w:rsidR="004F661A" w:rsidRDefault="004F661A"/>
    <w:sectPr w:rsidR="004F6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1384" w14:textId="77777777" w:rsidR="008F1C8D" w:rsidRDefault="008F1C8D" w:rsidP="00E5705C">
      <w:r>
        <w:separator/>
      </w:r>
    </w:p>
  </w:endnote>
  <w:endnote w:type="continuationSeparator" w:id="0">
    <w:p w14:paraId="3E730C12" w14:textId="77777777" w:rsidR="008F1C8D" w:rsidRDefault="008F1C8D" w:rsidP="00E5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472A" w14:textId="77777777" w:rsidR="008F1C8D" w:rsidRDefault="008F1C8D" w:rsidP="00E5705C">
      <w:r>
        <w:separator/>
      </w:r>
    </w:p>
  </w:footnote>
  <w:footnote w:type="continuationSeparator" w:id="0">
    <w:p w14:paraId="01373CF8" w14:textId="77777777" w:rsidR="008F1C8D" w:rsidRDefault="008F1C8D" w:rsidP="00E57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7592BD"/>
    <w:rsid w:val="FD7592BD"/>
    <w:rsid w:val="004F661A"/>
    <w:rsid w:val="008F1C8D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6018F"/>
  <w15:docId w15:val="{3A59CA56-2C9A-4C8F-8EA4-2F53FDD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</w:style>
  <w:style w:type="paragraph" w:styleId="Header">
    <w:name w:val="header"/>
    <w:basedOn w:val="Normal"/>
    <w:link w:val="HeaderChar"/>
    <w:rsid w:val="00E57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5705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57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570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jiangyiyang</dc:creator>
  <cp:lastModifiedBy>xinan</cp:lastModifiedBy>
  <cp:revision>2</cp:revision>
  <dcterms:created xsi:type="dcterms:W3CDTF">2022-09-06T17:16:00Z</dcterms:created>
  <dcterms:modified xsi:type="dcterms:W3CDTF">2022-09-06T17:16:00Z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