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F54D9" w14:textId="77777777" w:rsidR="007F574D" w:rsidRDefault="00000000">
      <w:pPr>
        <w:spacing w:after="60"/>
        <w:jc w:val="center"/>
        <w:rPr>
          <w:b/>
          <w:bCs/>
          <w:color w:val="1F4E79"/>
          <w:sz w:val="34"/>
          <w:szCs w:val="34"/>
        </w:rPr>
      </w:pPr>
      <w:r>
        <w:rPr>
          <w:b/>
          <w:bCs/>
          <w:color w:val="1F4E79"/>
          <w:sz w:val="34"/>
          <w:szCs w:val="34"/>
        </w:rPr>
        <w:t>AAE5303 Robust Control Technology</w:t>
      </w:r>
    </w:p>
    <w:p w14:paraId="4F66C2AD" w14:textId="77777777" w:rsidR="007F574D" w:rsidRDefault="00000000">
      <w:pPr>
        <w:spacing w:after="60"/>
        <w:jc w:val="center"/>
        <w:rPr>
          <w:b/>
          <w:bCs/>
          <w:color w:val="1F4E79"/>
          <w:sz w:val="34"/>
          <w:szCs w:val="34"/>
        </w:rPr>
      </w:pPr>
      <w:r>
        <w:rPr>
          <w:b/>
          <w:bCs/>
          <w:color w:val="1F4E79"/>
          <w:sz w:val="34"/>
          <w:szCs w:val="34"/>
        </w:rPr>
        <w:t>in Low-Altitude Aerial Vehicle</w:t>
      </w:r>
    </w:p>
    <w:p w14:paraId="34474961" w14:textId="77777777" w:rsidR="007F574D" w:rsidRDefault="00000000">
      <w:pPr>
        <w:spacing w:after="60"/>
        <w:jc w:val="both"/>
      </w:pPr>
      <w:r>
        <w:t xml:space="preserve"> </w:t>
      </w:r>
    </w:p>
    <w:p w14:paraId="2DD6E29C" w14:textId="77777777" w:rsidR="007F574D" w:rsidRDefault="00000000">
      <w:pPr>
        <w:spacing w:after="200"/>
        <w:jc w:val="center"/>
        <w:rPr>
          <w:color w:val="2E75B6"/>
          <w:sz w:val="30"/>
          <w:szCs w:val="30"/>
        </w:rPr>
      </w:pPr>
      <w:r>
        <w:rPr>
          <w:color w:val="2E75B6"/>
          <w:sz w:val="30"/>
          <w:szCs w:val="30"/>
        </w:rPr>
        <w:t>Post-Lesson Reflection Report</w:t>
      </w:r>
    </w:p>
    <w:tbl>
      <w:tblPr>
        <w:tblStyle w:val="a5"/>
        <w:tblW w:w="6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3570"/>
      </w:tblGrid>
      <w:tr w:rsidR="007F574D" w14:paraId="68688530" w14:textId="77777777">
        <w:trPr>
          <w:trHeight w:val="375"/>
        </w:trPr>
        <w:tc>
          <w:tcPr>
            <w:tcW w:w="2430" w:type="dxa"/>
            <w:tcBorders>
              <w:top w:val="nil"/>
              <w:left w:val="nil"/>
              <w:bottom w:val="nil"/>
              <w:right w:val="nil"/>
            </w:tcBorders>
            <w:tcMar>
              <w:top w:w="60" w:type="dxa"/>
              <w:left w:w="80" w:type="dxa"/>
              <w:bottom w:w="60" w:type="dxa"/>
              <w:right w:w="80" w:type="dxa"/>
            </w:tcMar>
          </w:tcPr>
          <w:p w14:paraId="27C04261" w14:textId="77777777" w:rsidR="007F574D" w:rsidRDefault="00000000">
            <w:pPr>
              <w:jc w:val="right"/>
              <w:rPr>
                <w:b/>
                <w:bCs/>
                <w:color w:val="666666"/>
              </w:rPr>
            </w:pPr>
            <w:r>
              <w:rPr>
                <w:b/>
                <w:bCs/>
                <w:color w:val="666666"/>
              </w:rPr>
              <w:t>Student Name:</w:t>
            </w:r>
          </w:p>
        </w:tc>
        <w:tc>
          <w:tcPr>
            <w:tcW w:w="3570" w:type="dxa"/>
            <w:tcBorders>
              <w:top w:val="nil"/>
              <w:left w:val="nil"/>
              <w:bottom w:val="single" w:sz="6" w:space="0" w:color="CCCCCC"/>
              <w:right w:val="nil"/>
            </w:tcBorders>
            <w:tcMar>
              <w:top w:w="60" w:type="dxa"/>
              <w:left w:w="80" w:type="dxa"/>
              <w:bottom w:w="60" w:type="dxa"/>
              <w:right w:w="80" w:type="dxa"/>
            </w:tcMar>
          </w:tcPr>
          <w:p w14:paraId="15BF5690" w14:textId="3C87ECB1" w:rsidR="007F574D" w:rsidRDefault="00EC44DC">
            <w:pPr>
              <w:jc w:val="both"/>
              <w:rPr>
                <w:i/>
                <w:iCs/>
                <w:color w:val="666666"/>
              </w:rPr>
            </w:pPr>
            <w:r>
              <w:rPr>
                <w:rFonts w:hint="eastAsia"/>
                <w:i/>
                <w:iCs/>
                <w:color w:val="666666"/>
              </w:rPr>
              <w:t>ZENG Xincheng</w:t>
            </w:r>
          </w:p>
        </w:tc>
      </w:tr>
      <w:tr w:rsidR="007F574D" w14:paraId="2BD926ED" w14:textId="77777777">
        <w:trPr>
          <w:trHeight w:val="375"/>
        </w:trPr>
        <w:tc>
          <w:tcPr>
            <w:tcW w:w="2430" w:type="dxa"/>
            <w:tcBorders>
              <w:top w:val="nil"/>
              <w:left w:val="nil"/>
              <w:bottom w:val="nil"/>
              <w:right w:val="nil"/>
            </w:tcBorders>
            <w:tcMar>
              <w:top w:w="60" w:type="dxa"/>
              <w:left w:w="80" w:type="dxa"/>
              <w:bottom w:w="60" w:type="dxa"/>
              <w:right w:w="80" w:type="dxa"/>
            </w:tcMar>
          </w:tcPr>
          <w:p w14:paraId="0CCA6918" w14:textId="77777777" w:rsidR="007F574D" w:rsidRDefault="00000000">
            <w:pPr>
              <w:jc w:val="right"/>
              <w:rPr>
                <w:b/>
                <w:bCs/>
                <w:color w:val="666666"/>
              </w:rPr>
            </w:pPr>
            <w:r>
              <w:rPr>
                <w:b/>
                <w:bCs/>
                <w:color w:val="666666"/>
              </w:rPr>
              <w:t>Student ID:</w:t>
            </w:r>
          </w:p>
        </w:tc>
        <w:tc>
          <w:tcPr>
            <w:tcW w:w="3570" w:type="dxa"/>
            <w:tcBorders>
              <w:top w:val="nil"/>
              <w:left w:val="nil"/>
              <w:bottom w:val="single" w:sz="6" w:space="0" w:color="CCCCCC"/>
              <w:right w:val="nil"/>
            </w:tcBorders>
            <w:tcMar>
              <w:top w:w="60" w:type="dxa"/>
              <w:left w:w="80" w:type="dxa"/>
              <w:bottom w:w="60" w:type="dxa"/>
              <w:right w:w="80" w:type="dxa"/>
            </w:tcMar>
          </w:tcPr>
          <w:p w14:paraId="4C2E6B5A" w14:textId="2ABACFC9" w:rsidR="007F574D" w:rsidRDefault="00EC44DC">
            <w:pPr>
              <w:jc w:val="both"/>
              <w:rPr>
                <w:i/>
                <w:iCs/>
                <w:color w:val="666666"/>
              </w:rPr>
            </w:pPr>
            <w:r>
              <w:rPr>
                <w:rFonts w:hint="eastAsia"/>
                <w:i/>
                <w:iCs/>
                <w:color w:val="666666"/>
              </w:rPr>
              <w:t>25097041G</w:t>
            </w:r>
          </w:p>
        </w:tc>
      </w:tr>
      <w:tr w:rsidR="007F574D" w14:paraId="6C0837BC" w14:textId="77777777">
        <w:trPr>
          <w:trHeight w:val="375"/>
        </w:trPr>
        <w:tc>
          <w:tcPr>
            <w:tcW w:w="2430" w:type="dxa"/>
            <w:tcBorders>
              <w:top w:val="nil"/>
              <w:left w:val="nil"/>
              <w:bottom w:val="nil"/>
              <w:right w:val="nil"/>
            </w:tcBorders>
            <w:tcMar>
              <w:top w:w="60" w:type="dxa"/>
              <w:left w:w="80" w:type="dxa"/>
              <w:bottom w:w="60" w:type="dxa"/>
              <w:right w:w="80" w:type="dxa"/>
            </w:tcMar>
          </w:tcPr>
          <w:p w14:paraId="44B713A9" w14:textId="77777777" w:rsidR="007F574D" w:rsidRDefault="00000000">
            <w:pPr>
              <w:jc w:val="right"/>
              <w:rPr>
                <w:b/>
                <w:bCs/>
                <w:color w:val="666666"/>
              </w:rPr>
            </w:pPr>
            <w:r>
              <w:rPr>
                <w:b/>
                <w:bCs/>
                <w:color w:val="666666"/>
              </w:rPr>
              <w:t>Group Number:</w:t>
            </w:r>
          </w:p>
        </w:tc>
        <w:tc>
          <w:tcPr>
            <w:tcW w:w="3570" w:type="dxa"/>
            <w:tcBorders>
              <w:top w:val="nil"/>
              <w:left w:val="nil"/>
              <w:bottom w:val="single" w:sz="6" w:space="0" w:color="CCCCCC"/>
              <w:right w:val="nil"/>
            </w:tcBorders>
            <w:tcMar>
              <w:top w:w="60" w:type="dxa"/>
              <w:left w:w="80" w:type="dxa"/>
              <w:bottom w:w="60" w:type="dxa"/>
              <w:right w:w="80" w:type="dxa"/>
            </w:tcMar>
          </w:tcPr>
          <w:p w14:paraId="3E7A11C3" w14:textId="42114AA2" w:rsidR="007F574D" w:rsidRDefault="00EC44DC">
            <w:pPr>
              <w:jc w:val="both"/>
              <w:rPr>
                <w:i/>
                <w:iCs/>
                <w:color w:val="666666"/>
              </w:rPr>
            </w:pPr>
            <w:proofErr w:type="spellStart"/>
            <w:proofErr w:type="gramStart"/>
            <w:r>
              <w:rPr>
                <w:rFonts w:hint="eastAsia"/>
                <w:i/>
                <w:iCs/>
                <w:color w:val="666666"/>
              </w:rPr>
              <w:t>Mr.Coooode</w:t>
            </w:r>
            <w:proofErr w:type="spellEnd"/>
            <w:proofErr w:type="gramEnd"/>
          </w:p>
        </w:tc>
      </w:tr>
      <w:tr w:rsidR="007F574D" w14:paraId="2AE73482" w14:textId="77777777">
        <w:trPr>
          <w:trHeight w:val="375"/>
        </w:trPr>
        <w:tc>
          <w:tcPr>
            <w:tcW w:w="2430" w:type="dxa"/>
            <w:tcBorders>
              <w:top w:val="nil"/>
              <w:left w:val="nil"/>
              <w:bottom w:val="nil"/>
              <w:right w:val="nil"/>
            </w:tcBorders>
            <w:tcMar>
              <w:top w:w="60" w:type="dxa"/>
              <w:left w:w="80" w:type="dxa"/>
              <w:bottom w:w="60" w:type="dxa"/>
              <w:right w:w="80" w:type="dxa"/>
            </w:tcMar>
          </w:tcPr>
          <w:p w14:paraId="124F1598" w14:textId="77777777" w:rsidR="007F574D" w:rsidRDefault="00000000">
            <w:pPr>
              <w:jc w:val="right"/>
              <w:rPr>
                <w:b/>
                <w:bCs/>
                <w:color w:val="666666"/>
              </w:rPr>
            </w:pPr>
            <w:r>
              <w:rPr>
                <w:b/>
                <w:bCs/>
                <w:color w:val="666666"/>
              </w:rPr>
              <w:t>Date:</w:t>
            </w:r>
          </w:p>
        </w:tc>
        <w:tc>
          <w:tcPr>
            <w:tcW w:w="3570" w:type="dxa"/>
            <w:tcBorders>
              <w:top w:val="nil"/>
              <w:left w:val="nil"/>
              <w:bottom w:val="single" w:sz="6" w:space="0" w:color="CCCCCC"/>
              <w:right w:val="nil"/>
            </w:tcBorders>
            <w:tcMar>
              <w:top w:w="60" w:type="dxa"/>
              <w:left w:w="80" w:type="dxa"/>
              <w:bottom w:w="60" w:type="dxa"/>
              <w:right w:w="80" w:type="dxa"/>
            </w:tcMar>
          </w:tcPr>
          <w:p w14:paraId="7EFC2A14" w14:textId="33B83CE8" w:rsidR="007F574D" w:rsidRDefault="00EC44DC">
            <w:pPr>
              <w:jc w:val="both"/>
              <w:rPr>
                <w:i/>
                <w:iCs/>
                <w:color w:val="666666"/>
              </w:rPr>
            </w:pPr>
            <w:r>
              <w:rPr>
                <w:rFonts w:hint="eastAsia"/>
                <w:i/>
                <w:iCs/>
                <w:color w:val="666666"/>
              </w:rPr>
              <w:t>26/4/2026</w:t>
            </w:r>
          </w:p>
        </w:tc>
      </w:tr>
    </w:tbl>
    <w:p w14:paraId="02D620CB" w14:textId="77777777" w:rsidR="007F574D" w:rsidRDefault="00000000">
      <w:pPr>
        <w:spacing w:after="200"/>
        <w:jc w:val="both"/>
      </w:pPr>
      <w:r>
        <w:t xml:space="preserve"> </w:t>
      </w:r>
    </w:p>
    <w:tbl>
      <w:tblPr>
        <w:tblStyle w:val="a6"/>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15"/>
      </w:tblGrid>
      <w:tr w:rsidR="007F574D" w14:paraId="0729947E" w14:textId="77777777">
        <w:trPr>
          <w:trHeight w:val="1335"/>
        </w:trPr>
        <w:tc>
          <w:tcPr>
            <w:tcW w:w="9015" w:type="dxa"/>
            <w:tcBorders>
              <w:top w:val="single" w:sz="6" w:space="0" w:color="D32F2F"/>
              <w:left w:val="single" w:sz="6" w:space="0" w:color="D32F2F"/>
              <w:bottom w:val="single" w:sz="6" w:space="0" w:color="D32F2F"/>
              <w:right w:val="single" w:sz="6" w:space="0" w:color="D32F2F"/>
            </w:tcBorders>
            <w:shd w:val="clear" w:color="auto" w:fill="FDE8E8"/>
            <w:tcMar>
              <w:top w:w="120" w:type="dxa"/>
              <w:left w:w="200" w:type="dxa"/>
              <w:bottom w:w="120" w:type="dxa"/>
              <w:right w:w="200" w:type="dxa"/>
            </w:tcMar>
          </w:tcPr>
          <w:p w14:paraId="6BB4BCBF" w14:textId="77777777" w:rsidR="007F574D" w:rsidRDefault="00000000">
            <w:pPr>
              <w:spacing w:after="80"/>
              <w:ind w:left="-100"/>
              <w:jc w:val="both"/>
              <w:rPr>
                <w:b/>
                <w:bCs/>
                <w:color w:val="D32F2F"/>
              </w:rPr>
            </w:pPr>
            <w:r>
              <w:rPr>
                <w:b/>
                <w:bCs/>
                <w:color w:val="D32F2F"/>
              </w:rPr>
              <w:t>Submission Requirements</w:t>
            </w:r>
          </w:p>
          <w:p w14:paraId="0FB9E3A7" w14:textId="77777777" w:rsidR="007F574D" w:rsidRDefault="00000000">
            <w:pPr>
              <w:spacing w:after="40"/>
              <w:ind w:left="-100"/>
              <w:jc w:val="both"/>
              <w:rPr>
                <w:color w:val="5A3333"/>
                <w:sz w:val="20"/>
                <w:szCs w:val="20"/>
              </w:rPr>
            </w:pPr>
            <w:r>
              <w:rPr>
                <w:color w:val="5A3333"/>
                <w:sz w:val="20"/>
                <w:szCs w:val="20"/>
              </w:rPr>
              <w:t xml:space="preserve">•  Length: 800–1200 </w:t>
            </w:r>
            <w:proofErr w:type="gramStart"/>
            <w:r>
              <w:rPr>
                <w:color w:val="5A3333"/>
                <w:sz w:val="20"/>
                <w:szCs w:val="20"/>
              </w:rPr>
              <w:t>words  |</w:t>
            </w:r>
            <w:proofErr w:type="gramEnd"/>
            <w:r>
              <w:rPr>
                <w:color w:val="5A3333"/>
                <w:sz w:val="20"/>
                <w:szCs w:val="20"/>
              </w:rPr>
              <w:t xml:space="preserve">  Format: Submit in </w:t>
            </w:r>
            <w:proofErr w:type="spellStart"/>
            <w:r>
              <w:rPr>
                <w:color w:val="5A3333"/>
                <w:sz w:val="20"/>
                <w:szCs w:val="20"/>
              </w:rPr>
              <w:t>Github</w:t>
            </w:r>
            <w:proofErr w:type="spellEnd"/>
            <w:r>
              <w:rPr>
                <w:color w:val="5A3333"/>
                <w:sz w:val="20"/>
                <w:szCs w:val="20"/>
              </w:rPr>
              <w:t xml:space="preserve"> (</w:t>
            </w:r>
            <w:hyperlink r:id="rId4">
              <w:r w:rsidR="007F574D">
                <w:rPr>
                  <w:color w:val="1155CC"/>
                  <w:sz w:val="20"/>
                  <w:szCs w:val="20"/>
                  <w:u w:val="single"/>
                </w:rPr>
                <w:t>Reflection Report</w:t>
              </w:r>
            </w:hyperlink>
            <w:r>
              <w:rPr>
                <w:color w:val="5A3333"/>
                <w:sz w:val="20"/>
                <w:szCs w:val="20"/>
              </w:rPr>
              <w:t xml:space="preserve">) </w:t>
            </w:r>
            <w:proofErr w:type="gramStart"/>
            <w:r>
              <w:rPr>
                <w:color w:val="5A3333"/>
                <w:sz w:val="20"/>
                <w:szCs w:val="20"/>
              </w:rPr>
              <w:t>|  Individual</w:t>
            </w:r>
            <w:proofErr w:type="gramEnd"/>
            <w:r>
              <w:rPr>
                <w:color w:val="5A3333"/>
                <w:sz w:val="20"/>
                <w:szCs w:val="20"/>
              </w:rPr>
              <w:t xml:space="preserve"> work [please give a thought before you ask AI to polish your input]</w:t>
            </w:r>
          </w:p>
          <w:p w14:paraId="695F363D" w14:textId="77777777" w:rsidR="007F574D" w:rsidRDefault="00000000">
            <w:pPr>
              <w:spacing w:after="40"/>
              <w:ind w:left="-100"/>
              <w:jc w:val="both"/>
              <w:rPr>
                <w:color w:val="5A3333"/>
                <w:sz w:val="20"/>
                <w:szCs w:val="20"/>
              </w:rPr>
            </w:pPr>
            <w:r>
              <w:rPr>
                <w:color w:val="5A3333"/>
                <w:sz w:val="20"/>
                <w:szCs w:val="20"/>
              </w:rPr>
              <w:t>•  Use specific examples from YOUR project – avoid generic statements</w:t>
            </w:r>
          </w:p>
          <w:p w14:paraId="04B0A153" w14:textId="77777777" w:rsidR="007F574D" w:rsidRDefault="00000000">
            <w:pPr>
              <w:ind w:left="-100"/>
              <w:jc w:val="both"/>
              <w:rPr>
                <w:color w:val="5A3333"/>
                <w:sz w:val="20"/>
                <w:szCs w:val="20"/>
              </w:rPr>
            </w:pPr>
            <w:r>
              <w:rPr>
                <w:color w:val="5A3333"/>
                <w:sz w:val="20"/>
                <w:szCs w:val="20"/>
              </w:rPr>
              <w:t>•  Delete all example text (in blue boxes) before submission</w:t>
            </w:r>
          </w:p>
        </w:tc>
      </w:tr>
    </w:tbl>
    <w:p w14:paraId="6132671C" w14:textId="77777777" w:rsidR="007F574D" w:rsidRDefault="00000000">
      <w:pPr>
        <w:spacing w:after="100"/>
        <w:jc w:val="both"/>
      </w:pPr>
      <w:r>
        <w:t xml:space="preserve"> </w:t>
      </w:r>
    </w:p>
    <w:p w14:paraId="65AA85FF" w14:textId="77777777" w:rsidR="007F574D" w:rsidRDefault="00000000">
      <w:pPr>
        <w:jc w:val="both"/>
      </w:pPr>
      <w:r>
        <w:br/>
      </w:r>
    </w:p>
    <w:p w14:paraId="59E365E5" w14:textId="77777777" w:rsidR="007F574D" w:rsidRDefault="00000000">
      <w:pPr>
        <w:pStyle w:val="1"/>
        <w:keepNext w:val="0"/>
        <w:keepLines w:val="0"/>
        <w:pBdr>
          <w:bottom w:val="single" w:sz="6" w:space="6" w:color="2E75B6"/>
        </w:pBdr>
        <w:spacing w:before="360" w:after="160"/>
        <w:rPr>
          <w:b/>
          <w:bCs/>
          <w:color w:val="1F4E79"/>
          <w:sz w:val="28"/>
          <w:szCs w:val="28"/>
        </w:rPr>
      </w:pPr>
      <w:bookmarkStart w:id="0" w:name="_78xqxge7o4ig" w:colFirst="0" w:colLast="0"/>
      <w:bookmarkEnd w:id="0"/>
      <w:r>
        <w:rPr>
          <w:b/>
          <w:bCs/>
          <w:color w:val="1F4E79"/>
          <w:sz w:val="28"/>
          <w:szCs w:val="28"/>
        </w:rPr>
        <w:t>Section 1: AI Usage Experience</w:t>
      </w:r>
    </w:p>
    <w:p w14:paraId="03C8EF5E" w14:textId="77777777" w:rsidR="007F574D" w:rsidRDefault="00000000">
      <w:pPr>
        <w:spacing w:after="120" w:line="319" w:lineRule="auto"/>
        <w:jc w:val="both"/>
        <w:rPr>
          <w:color w:val="333333"/>
        </w:rPr>
      </w:pPr>
      <w:r>
        <w:rPr>
          <w:color w:val="333333"/>
        </w:rPr>
        <w:t>Describe how you used Cursor (or other AI coding assistants) during the AAE5303 project. Be specific about tasks, frequency, and which features helped you the most.</w:t>
      </w:r>
    </w:p>
    <w:p w14:paraId="4E938F36" w14:textId="77777777" w:rsidR="007F574D" w:rsidRDefault="00000000">
      <w:pPr>
        <w:spacing w:after="40"/>
        <w:jc w:val="both"/>
      </w:pPr>
      <w:r>
        <w:t xml:space="preserve"> </w:t>
      </w:r>
    </w:p>
    <w:p w14:paraId="4B6918C9" w14:textId="77777777" w:rsidR="00D663A7" w:rsidRPr="00D663A7" w:rsidRDefault="00D663A7" w:rsidP="00D663A7">
      <w:pPr>
        <w:spacing w:after="200" w:line="240" w:lineRule="auto"/>
        <w:jc w:val="both"/>
        <w:rPr>
          <w:color w:val="0070C0"/>
        </w:rPr>
      </w:pPr>
      <w:r w:rsidRPr="00D663A7">
        <w:rPr>
          <w:color w:val="0070C0"/>
        </w:rPr>
        <w:t>In the group project, I was responsible for the visual odometry (VO) and visual-inertial odometry (VIO) modules based on ORB-SLAM3, covering parameter configuration, camera calibration, feature extraction, trajectory estimation, and result evaluation. I primarily used Cursor as an AI-assisted development tool to understand parameter functions and resolve ROS runtime errors.</w:t>
      </w:r>
    </w:p>
    <w:p w14:paraId="1D00D4F6" w14:textId="19E8A818" w:rsidR="007F574D" w:rsidRPr="00D663A7" w:rsidRDefault="00D663A7" w:rsidP="00D663A7">
      <w:pPr>
        <w:spacing w:after="200" w:line="240" w:lineRule="auto"/>
        <w:jc w:val="both"/>
        <w:rPr>
          <w:rFonts w:hint="eastAsia"/>
          <w:color w:val="0070C0"/>
        </w:rPr>
      </w:pPr>
      <w:r w:rsidRPr="00D663A7">
        <w:rPr>
          <w:color w:val="0070C0"/>
        </w:rPr>
        <w:t>In fact, I rarely rely on AI. On the one hand, these tasks are relatively straightforward, and I consider it uneconomical to consume valuable tokens on simple work. I am fully capable of handling coding independently, and only turn to AI for optimized solutions when tackling unfamiliar tasks, such as parameter tuning and Bash command-line operations.</w:t>
      </w:r>
    </w:p>
    <w:p w14:paraId="43F6B2BD" w14:textId="77777777" w:rsidR="007F574D" w:rsidRDefault="00000000">
      <w:pPr>
        <w:pStyle w:val="1"/>
        <w:keepNext w:val="0"/>
        <w:keepLines w:val="0"/>
        <w:pBdr>
          <w:bottom w:val="single" w:sz="6" w:space="6" w:color="2E75B6"/>
        </w:pBdr>
        <w:spacing w:before="360" w:after="160"/>
        <w:rPr>
          <w:b/>
          <w:bCs/>
          <w:color w:val="1F4E79"/>
          <w:sz w:val="28"/>
          <w:szCs w:val="28"/>
        </w:rPr>
      </w:pPr>
      <w:r>
        <w:rPr>
          <w:b/>
          <w:bCs/>
          <w:color w:val="1F4E79"/>
          <w:sz w:val="28"/>
          <w:szCs w:val="28"/>
        </w:rPr>
        <w:t>Section 2: Understanding AI Limitations</w:t>
      </w:r>
    </w:p>
    <w:p w14:paraId="6A33E08A" w14:textId="77777777" w:rsidR="007F574D" w:rsidRDefault="00000000">
      <w:pPr>
        <w:spacing w:after="120" w:line="319" w:lineRule="auto"/>
        <w:jc w:val="both"/>
        <w:rPr>
          <w:color w:val="333333"/>
        </w:rPr>
      </w:pPr>
      <w:r>
        <w:rPr>
          <w:color w:val="333333"/>
        </w:rPr>
        <w:lastRenderedPageBreak/>
        <w:t>Describe a specific situation where the AI produced incorrect, misleading, or hallucinated results. This section is critical – you must provide concrete evidence of AI limitations.</w:t>
      </w:r>
    </w:p>
    <w:p w14:paraId="6339ECD7" w14:textId="77777777" w:rsidR="007F574D" w:rsidRDefault="00000000">
      <w:pPr>
        <w:spacing w:after="40"/>
        <w:jc w:val="both"/>
      </w:pPr>
      <w:r>
        <w:t xml:space="preserve"> </w:t>
      </w:r>
    </w:p>
    <w:p w14:paraId="44F0E56F" w14:textId="77777777" w:rsidR="00D663A7" w:rsidRPr="00D663A7" w:rsidRDefault="00D663A7" w:rsidP="00D663A7">
      <w:pPr>
        <w:spacing w:after="200" w:line="240" w:lineRule="auto"/>
        <w:jc w:val="both"/>
        <w:rPr>
          <w:color w:val="0070C0"/>
        </w:rPr>
      </w:pPr>
      <w:r w:rsidRPr="00D663A7">
        <w:rPr>
          <w:color w:val="0070C0"/>
        </w:rPr>
        <w:t>During the VIO implementation, I attempted to use Cursor to assist with configuring the IMU extrinsic matrix. However, the AI failed to accurately comprehend the physical mounting orientation of the camera. Instead, it provided a generic default configuration with no clear source, which even adopted an incorrect coordinate system foundation. This limitation likely stems from its inability to access specialized technical databases for accurate reference data. Additionally, the 2D images I provided to illustrate 3D spatial information further confused the AI’s judgment.</w:t>
      </w:r>
    </w:p>
    <w:p w14:paraId="0A9E8982" w14:textId="689EAD4E" w:rsidR="00D663A7" w:rsidRPr="00D663A7" w:rsidRDefault="00D663A7" w:rsidP="00D663A7">
      <w:pPr>
        <w:spacing w:after="200" w:line="240" w:lineRule="auto"/>
        <w:jc w:val="both"/>
        <w:rPr>
          <w:color w:val="0070C0"/>
        </w:rPr>
      </w:pPr>
      <w:r w:rsidRPr="00D663A7">
        <w:rPr>
          <w:color w:val="0070C0"/>
        </w:rPr>
        <w:t>When the VIO trajectory suffered from frame loss and severe drifting during turning movements, I identified flawed extrinsic matrix parameters as the core cause. Nevertheless, I was unable to locate official documentation to correct the matrix configuration. I had to rely on speculative parameter adjustments, which yielded poor performance and forced me to revert to the VO solution.</w:t>
      </w:r>
    </w:p>
    <w:p w14:paraId="6D102F52" w14:textId="77777777" w:rsidR="007F574D" w:rsidRDefault="00000000">
      <w:pPr>
        <w:pStyle w:val="1"/>
        <w:keepNext w:val="0"/>
        <w:keepLines w:val="0"/>
        <w:pBdr>
          <w:bottom w:val="single" w:sz="6" w:space="6" w:color="2E75B6"/>
        </w:pBdr>
        <w:spacing w:before="360" w:after="160"/>
        <w:rPr>
          <w:b/>
          <w:bCs/>
          <w:color w:val="1F4E79"/>
          <w:sz w:val="28"/>
          <w:szCs w:val="28"/>
        </w:rPr>
      </w:pPr>
      <w:bookmarkStart w:id="1" w:name="_287xmd2z88v5" w:colFirst="0" w:colLast="0"/>
      <w:bookmarkEnd w:id="1"/>
      <w:r>
        <w:rPr>
          <w:b/>
          <w:bCs/>
          <w:color w:val="1F4E79"/>
          <w:sz w:val="28"/>
          <w:szCs w:val="28"/>
        </w:rPr>
        <w:t>Section 3: Engineering Validation</w:t>
      </w:r>
    </w:p>
    <w:p w14:paraId="20F4405F" w14:textId="77777777" w:rsidR="007F574D" w:rsidRDefault="00000000">
      <w:pPr>
        <w:spacing w:after="120" w:line="319" w:lineRule="auto"/>
        <w:jc w:val="both"/>
        <w:rPr>
          <w:color w:val="333333"/>
        </w:rPr>
      </w:pPr>
      <w:r>
        <w:rPr>
          <w:color w:val="333333"/>
        </w:rPr>
        <w:t>Explain how you validated AI-generated code or solutions to ensure they were correct and reliable.</w:t>
      </w:r>
    </w:p>
    <w:p w14:paraId="55563F6C" w14:textId="77777777" w:rsidR="007F574D" w:rsidRDefault="00000000">
      <w:pPr>
        <w:spacing w:after="40"/>
        <w:jc w:val="both"/>
      </w:pPr>
      <w:r>
        <w:t xml:space="preserve"> </w:t>
      </w:r>
    </w:p>
    <w:p w14:paraId="6FF6013B" w14:textId="5D46AB97" w:rsidR="00D663A7" w:rsidRPr="00D663A7" w:rsidRDefault="00D663A7" w:rsidP="00D663A7">
      <w:pPr>
        <w:rPr>
          <w:color w:val="0070C0"/>
        </w:rPr>
      </w:pPr>
      <w:bookmarkStart w:id="2" w:name="_hc1zbycgjeny" w:colFirst="0" w:colLast="0"/>
      <w:bookmarkEnd w:id="2"/>
      <w:r w:rsidRPr="00D663A7">
        <w:rPr>
          <w:color w:val="0070C0"/>
        </w:rPr>
        <w:t xml:space="preserve">Initially, </w:t>
      </w:r>
      <w:r w:rsidRPr="00D663A7">
        <w:rPr>
          <w:rFonts w:hint="eastAsia"/>
          <w:color w:val="0070C0"/>
        </w:rPr>
        <w:t xml:space="preserve">the </w:t>
      </w:r>
      <w:r w:rsidRPr="00D663A7">
        <w:rPr>
          <w:color w:val="0070C0"/>
        </w:rPr>
        <w:t>timestamps between the ground truth data and camera imagery were misaligned, causing frequent map tracking loss in ORB-SLAM3. Vague prompts mentioning only "map loss" failed to help the AI diagnose the root cause, requiring me to troubleshoot potential issues one by one. After exporting timestamp data of the two topics for reference, the AI confirmed the timestamp misalignment issue, enabling me to proceed with targeted fixes.</w:t>
      </w:r>
    </w:p>
    <w:p w14:paraId="76BC9921" w14:textId="77777777" w:rsidR="00D663A7" w:rsidRPr="00D663A7" w:rsidRDefault="00D663A7" w:rsidP="00D663A7">
      <w:pPr>
        <w:rPr>
          <w:rFonts w:hint="eastAsia"/>
        </w:rPr>
      </w:pPr>
    </w:p>
    <w:p w14:paraId="53FC0AF5" w14:textId="7DA04344" w:rsidR="007F574D" w:rsidRDefault="00000000">
      <w:pPr>
        <w:pStyle w:val="1"/>
        <w:keepNext w:val="0"/>
        <w:keepLines w:val="0"/>
        <w:pBdr>
          <w:bottom w:val="single" w:sz="6" w:space="6" w:color="2E75B6"/>
        </w:pBdr>
        <w:spacing w:before="360" w:after="160"/>
        <w:rPr>
          <w:b/>
          <w:bCs/>
          <w:color w:val="1F4E79"/>
          <w:sz w:val="28"/>
          <w:szCs w:val="28"/>
        </w:rPr>
      </w:pPr>
      <w:r>
        <w:rPr>
          <w:b/>
          <w:bCs/>
          <w:color w:val="1F4E79"/>
          <w:sz w:val="28"/>
          <w:szCs w:val="28"/>
        </w:rPr>
        <w:t>Section 4: Problem-Solving Process</w:t>
      </w:r>
    </w:p>
    <w:p w14:paraId="073D402F" w14:textId="77777777" w:rsidR="007F574D" w:rsidRDefault="00000000">
      <w:pPr>
        <w:spacing w:after="120" w:line="319" w:lineRule="auto"/>
        <w:jc w:val="both"/>
        <w:rPr>
          <w:color w:val="333333"/>
        </w:rPr>
      </w:pPr>
      <w:r>
        <w:rPr>
          <w:color w:val="333333"/>
        </w:rPr>
        <w:t>Describe a major technical challenge you encountered during the project. Walk through your complete reasoning and problem-solving process.</w:t>
      </w:r>
    </w:p>
    <w:p w14:paraId="3BD92ED4" w14:textId="77777777" w:rsidR="00D663A7" w:rsidRDefault="00D663A7">
      <w:pPr>
        <w:spacing w:after="120" w:line="319" w:lineRule="auto"/>
        <w:jc w:val="both"/>
        <w:rPr>
          <w:color w:val="333333"/>
        </w:rPr>
      </w:pPr>
    </w:p>
    <w:p w14:paraId="4021496E" w14:textId="373A3D1E" w:rsidR="00D663A7" w:rsidRPr="00D663A7" w:rsidRDefault="00D663A7">
      <w:pPr>
        <w:spacing w:after="120" w:line="319" w:lineRule="auto"/>
        <w:jc w:val="both"/>
        <w:rPr>
          <w:color w:val="0070C0"/>
        </w:rPr>
      </w:pPr>
      <w:r w:rsidRPr="00D663A7">
        <w:rPr>
          <w:color w:val="0070C0"/>
        </w:rPr>
        <w:t>The most prominent challenge I encountered was severe VIO drift. With AI’s guidance, I learned that multiple factors including intrinsic and extrinsic parameter errors, timestamp desynchronization, and improper noise settings could trigger this issue. Since problems regarding data topics, timestamp synchronization and camera intrinsic parameters had already been resolved in the VO module, the IMU extrinsic calibration remained the sole unresolved factor. As mentioned in Section 1, AI could not address this key issue, leaving me to rely on speculative trials with limited results.</w:t>
      </w:r>
    </w:p>
    <w:p w14:paraId="3267A86E" w14:textId="77777777" w:rsidR="00D663A7" w:rsidRDefault="00D663A7">
      <w:pPr>
        <w:spacing w:after="120" w:line="319" w:lineRule="auto"/>
        <w:jc w:val="both"/>
        <w:rPr>
          <w:rFonts w:hint="eastAsia"/>
          <w:color w:val="333333"/>
        </w:rPr>
      </w:pPr>
    </w:p>
    <w:p w14:paraId="3F343989" w14:textId="17ED09C0" w:rsidR="007F574D" w:rsidRDefault="00000000">
      <w:pPr>
        <w:pStyle w:val="1"/>
        <w:keepNext w:val="0"/>
        <w:keepLines w:val="0"/>
        <w:pBdr>
          <w:bottom w:val="single" w:sz="6" w:space="6" w:color="2E75B6"/>
        </w:pBdr>
        <w:spacing w:before="360" w:after="160"/>
        <w:rPr>
          <w:b/>
          <w:bCs/>
          <w:color w:val="1F4E79"/>
          <w:sz w:val="28"/>
          <w:szCs w:val="28"/>
        </w:rPr>
      </w:pPr>
      <w:r>
        <w:rPr>
          <w:b/>
          <w:bCs/>
          <w:color w:val="1F4E79"/>
          <w:sz w:val="28"/>
          <w:szCs w:val="28"/>
        </w:rPr>
        <w:lastRenderedPageBreak/>
        <w:t>Section 5: Learning Growth</w:t>
      </w:r>
    </w:p>
    <w:p w14:paraId="51900D9E" w14:textId="77777777" w:rsidR="007F574D" w:rsidRDefault="00000000">
      <w:pPr>
        <w:spacing w:after="120" w:line="319" w:lineRule="auto"/>
        <w:jc w:val="both"/>
        <w:rPr>
          <w:color w:val="333333"/>
        </w:rPr>
      </w:pPr>
      <w:r>
        <w:rPr>
          <w:color w:val="333333"/>
        </w:rPr>
        <w:t>Reflect on how your technical skills and confidence have developed throughout the course.</w:t>
      </w:r>
    </w:p>
    <w:p w14:paraId="61B0A82F" w14:textId="77777777" w:rsidR="00D663A7" w:rsidRDefault="00D663A7">
      <w:pPr>
        <w:spacing w:after="120" w:line="319" w:lineRule="auto"/>
        <w:jc w:val="both"/>
        <w:rPr>
          <w:color w:val="333333"/>
        </w:rPr>
      </w:pPr>
    </w:p>
    <w:p w14:paraId="60E8D18B" w14:textId="5F16EAE5" w:rsidR="00D663A7" w:rsidRPr="00D663A7" w:rsidRDefault="00D663A7">
      <w:pPr>
        <w:spacing w:after="120" w:line="319" w:lineRule="auto"/>
        <w:jc w:val="both"/>
        <w:rPr>
          <w:color w:val="0070C0"/>
        </w:rPr>
      </w:pPr>
      <w:r w:rsidRPr="00D663A7">
        <w:rPr>
          <w:color w:val="0070C0"/>
        </w:rPr>
        <w:t>The most valuable takeaway from this project is a comprehensive understanding of the complete computer vision workflow. I now recognize how each functional module interconnects to deliver precise visual positioning results — technology that once seemed intricate and inaccessible to me. This experience has broadened my career prospects. Previously, I focused solely on software development, while I am now qualified to pursue internship opportunities in robotics enterprises.</w:t>
      </w:r>
    </w:p>
    <w:p w14:paraId="612002EF" w14:textId="77777777" w:rsidR="00D663A7" w:rsidRDefault="00D663A7">
      <w:pPr>
        <w:spacing w:after="120" w:line="319" w:lineRule="auto"/>
        <w:jc w:val="both"/>
        <w:rPr>
          <w:rFonts w:hint="eastAsia"/>
          <w:color w:val="333333"/>
        </w:rPr>
      </w:pPr>
    </w:p>
    <w:p w14:paraId="26C0EC16" w14:textId="77777777" w:rsidR="007F574D" w:rsidRDefault="00000000">
      <w:pPr>
        <w:pStyle w:val="1"/>
        <w:keepNext w:val="0"/>
        <w:keepLines w:val="0"/>
        <w:pBdr>
          <w:bottom w:val="single" w:sz="6" w:space="6" w:color="2E75B6"/>
        </w:pBdr>
        <w:spacing w:before="360" w:after="160"/>
        <w:rPr>
          <w:b/>
          <w:bCs/>
          <w:color w:val="1F4E79"/>
          <w:sz w:val="28"/>
          <w:szCs w:val="28"/>
        </w:rPr>
      </w:pPr>
      <w:bookmarkStart w:id="3" w:name="_pelwzwvzd3a" w:colFirst="0" w:colLast="0"/>
      <w:bookmarkEnd w:id="3"/>
      <w:r>
        <w:rPr>
          <w:b/>
          <w:bCs/>
          <w:color w:val="1F4E79"/>
          <w:sz w:val="28"/>
          <w:szCs w:val="28"/>
        </w:rPr>
        <w:t>Section 6: Critical Reflection</w:t>
      </w:r>
    </w:p>
    <w:p w14:paraId="522DCDD3" w14:textId="77777777" w:rsidR="007F574D" w:rsidRDefault="00000000">
      <w:pPr>
        <w:spacing w:after="120" w:line="319" w:lineRule="auto"/>
        <w:jc w:val="both"/>
        <w:rPr>
          <w:color w:val="333333"/>
        </w:rPr>
      </w:pPr>
      <w:r>
        <w:rPr>
          <w:color w:val="333333"/>
        </w:rPr>
        <w:t>Evaluate the overall role of AI in your learning experience. Be honest and balanced.</w:t>
      </w:r>
    </w:p>
    <w:p w14:paraId="29ECE88E" w14:textId="77777777" w:rsidR="00D663A7" w:rsidRDefault="00D663A7">
      <w:pPr>
        <w:spacing w:after="120" w:line="319" w:lineRule="auto"/>
        <w:jc w:val="both"/>
        <w:rPr>
          <w:color w:val="333333"/>
        </w:rPr>
      </w:pPr>
    </w:p>
    <w:p w14:paraId="7162CFE3" w14:textId="1EFAE9AA" w:rsidR="00D663A7" w:rsidRPr="00D663A7" w:rsidRDefault="00D663A7">
      <w:pPr>
        <w:spacing w:after="120" w:line="319" w:lineRule="auto"/>
        <w:jc w:val="both"/>
        <w:rPr>
          <w:color w:val="0070C0"/>
        </w:rPr>
      </w:pPr>
      <w:r w:rsidRPr="00D663A7">
        <w:rPr>
          <w:color w:val="0070C0"/>
        </w:rPr>
        <w:t>I hold a balanced view on AI application in technical work. AI effectively helps identify potential risks and unknown problems in unfamiliar fields, yet over-reliance on it will inevitably weaken independent logical thinking capabilities. Moreover, AI-generated code is often overly redundant and contains inherent bugs that require manual revision, creating extra workload. For these reasons, I seldom adopt raw AI-generated code directly in practical development.</w:t>
      </w:r>
    </w:p>
    <w:p w14:paraId="6034B8AA" w14:textId="77777777" w:rsidR="00D663A7" w:rsidRDefault="00D663A7">
      <w:pPr>
        <w:spacing w:after="120" w:line="319" w:lineRule="auto"/>
        <w:jc w:val="both"/>
        <w:rPr>
          <w:rFonts w:hint="eastAsia"/>
          <w:color w:val="333333"/>
        </w:rPr>
      </w:pPr>
    </w:p>
    <w:p w14:paraId="19F73785" w14:textId="77777777" w:rsidR="007F574D" w:rsidRDefault="00000000">
      <w:pPr>
        <w:pStyle w:val="1"/>
        <w:keepNext w:val="0"/>
        <w:keepLines w:val="0"/>
        <w:pBdr>
          <w:bottom w:val="single" w:sz="6" w:space="6" w:color="2E75B6"/>
        </w:pBdr>
        <w:spacing w:before="360" w:after="160"/>
        <w:rPr>
          <w:b/>
          <w:bCs/>
          <w:color w:val="1F4E79"/>
          <w:sz w:val="28"/>
          <w:szCs w:val="28"/>
        </w:rPr>
      </w:pPr>
      <w:bookmarkStart w:id="4" w:name="_vr30gunrmog4" w:colFirst="0" w:colLast="0"/>
      <w:bookmarkEnd w:id="4"/>
      <w:r>
        <w:rPr>
          <w:b/>
          <w:bCs/>
          <w:color w:val="1F4E79"/>
          <w:sz w:val="28"/>
          <w:szCs w:val="28"/>
        </w:rPr>
        <w:t>Section 7: Evidence (Optional but Recommended)</w:t>
      </w:r>
    </w:p>
    <w:p w14:paraId="3C19AD94" w14:textId="77777777" w:rsidR="007F574D" w:rsidRDefault="00000000">
      <w:pPr>
        <w:spacing w:after="120" w:line="319" w:lineRule="auto"/>
        <w:jc w:val="both"/>
        <w:rPr>
          <w:color w:val="333333"/>
        </w:rPr>
      </w:pPr>
      <w:r>
        <w:rPr>
          <w:color w:val="333333"/>
        </w:rPr>
        <w:t>Include supporting evidence to strengthen your reflection. This section can earn bonus credit.</w:t>
      </w:r>
    </w:p>
    <w:p w14:paraId="4024CC73" w14:textId="77777777" w:rsidR="007F574D" w:rsidRDefault="00000000">
      <w:pPr>
        <w:spacing w:after="40"/>
        <w:jc w:val="both"/>
      </w:pPr>
      <w:r>
        <w:t xml:space="preserve"> </w:t>
      </w:r>
    </w:p>
    <w:p w14:paraId="5EC42EC4" w14:textId="77777777" w:rsidR="007F574D" w:rsidRDefault="00000000">
      <w:pPr>
        <w:pStyle w:val="2"/>
        <w:keepNext w:val="0"/>
        <w:keepLines w:val="0"/>
        <w:spacing w:before="200" w:after="100"/>
        <w:rPr>
          <w:b/>
          <w:bCs/>
          <w:color w:val="2E75B6"/>
          <w:sz w:val="24"/>
          <w:szCs w:val="24"/>
        </w:rPr>
      </w:pPr>
      <w:bookmarkStart w:id="5" w:name="_ckw0m96u17k1" w:colFirst="0" w:colLast="0"/>
      <w:bookmarkEnd w:id="5"/>
      <w:r>
        <w:rPr>
          <w:b/>
          <w:bCs/>
          <w:color w:val="2E75B6"/>
          <w:sz w:val="24"/>
          <w:szCs w:val="24"/>
        </w:rPr>
        <w:t>7.1 Code Snippets</w:t>
      </w:r>
    </w:p>
    <w:p w14:paraId="274310FD" w14:textId="77777777" w:rsidR="007F574D" w:rsidRDefault="00000000">
      <w:pPr>
        <w:spacing w:after="120" w:line="319" w:lineRule="auto"/>
        <w:jc w:val="both"/>
        <w:rPr>
          <w:color w:val="333333"/>
        </w:rPr>
      </w:pPr>
      <w:r>
        <w:rPr>
          <w:color w:val="333333"/>
        </w:rPr>
        <w:t>Include short, relevant code snippets that illustrate your points. For example, the before/after of a bug fix, or an AI-generated function you had to correct.</w:t>
      </w:r>
    </w:p>
    <w:tbl>
      <w:tblPr>
        <w:tblStyle w:val="af"/>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15"/>
      </w:tblGrid>
      <w:tr w:rsidR="007F574D" w14:paraId="2404564A" w14:textId="77777777">
        <w:trPr>
          <w:trHeight w:val="1455"/>
        </w:trPr>
        <w:tc>
          <w:tcPr>
            <w:tcW w:w="9015" w:type="dxa"/>
            <w:tcBorders>
              <w:top w:val="single" w:sz="6" w:space="0" w:color="CCCCCC"/>
              <w:left w:val="single" w:sz="6" w:space="0" w:color="CCCCCC"/>
              <w:bottom w:val="single" w:sz="6" w:space="0" w:color="CCCCCC"/>
              <w:right w:val="single" w:sz="6" w:space="0" w:color="CCCCCC"/>
            </w:tcBorders>
            <w:shd w:val="clear" w:color="auto" w:fill="F5F5F5"/>
            <w:tcMar>
              <w:top w:w="100" w:type="dxa"/>
              <w:left w:w="200" w:type="dxa"/>
              <w:bottom w:w="100" w:type="dxa"/>
              <w:right w:w="200" w:type="dxa"/>
            </w:tcMar>
          </w:tcPr>
          <w:p w14:paraId="3F4DBACE" w14:textId="503D0B20" w:rsidR="007F574D" w:rsidRDefault="007F574D">
            <w:pPr>
              <w:ind w:left="-100"/>
              <w:jc w:val="both"/>
              <w:rPr>
                <w:rFonts w:ascii="Courier New" w:eastAsia="Courier New" w:hAnsi="Courier New" w:cs="Courier New"/>
                <w:color w:val="333333"/>
                <w:sz w:val="18"/>
                <w:szCs w:val="18"/>
              </w:rPr>
            </w:pPr>
          </w:p>
        </w:tc>
      </w:tr>
    </w:tbl>
    <w:p w14:paraId="556F2C79" w14:textId="77777777" w:rsidR="007F574D" w:rsidRDefault="00000000">
      <w:pPr>
        <w:spacing w:after="120"/>
        <w:jc w:val="both"/>
      </w:pPr>
      <w:r>
        <w:t xml:space="preserve"> </w:t>
      </w:r>
    </w:p>
    <w:p w14:paraId="250A04C3" w14:textId="77777777" w:rsidR="007F574D" w:rsidRDefault="00000000">
      <w:pPr>
        <w:pStyle w:val="2"/>
        <w:keepNext w:val="0"/>
        <w:keepLines w:val="0"/>
        <w:spacing w:before="200" w:after="100"/>
        <w:rPr>
          <w:b/>
          <w:bCs/>
          <w:color w:val="2E75B6"/>
          <w:sz w:val="24"/>
          <w:szCs w:val="24"/>
        </w:rPr>
      </w:pPr>
      <w:bookmarkStart w:id="6" w:name="_5gfa05lh8bn8" w:colFirst="0" w:colLast="0"/>
      <w:bookmarkEnd w:id="6"/>
      <w:r>
        <w:rPr>
          <w:b/>
          <w:bCs/>
          <w:color w:val="2E75B6"/>
          <w:sz w:val="24"/>
          <w:szCs w:val="24"/>
        </w:rPr>
        <w:lastRenderedPageBreak/>
        <w:t>7.2 Error Logs</w:t>
      </w:r>
    </w:p>
    <w:p w14:paraId="0C656869" w14:textId="77777777" w:rsidR="007F574D" w:rsidRDefault="00000000">
      <w:pPr>
        <w:spacing w:after="120" w:line="319" w:lineRule="auto"/>
        <w:jc w:val="both"/>
        <w:rPr>
          <w:color w:val="333333"/>
        </w:rPr>
      </w:pPr>
      <w:r>
        <w:rPr>
          <w:color w:val="333333"/>
        </w:rPr>
        <w:t>Paste relevant error messages or terminal output that illustrate problems you encountered and solved.</w:t>
      </w:r>
    </w:p>
    <w:p w14:paraId="29634722" w14:textId="77777777" w:rsidR="007F574D" w:rsidRDefault="00000000">
      <w:pPr>
        <w:spacing w:after="120"/>
        <w:jc w:val="both"/>
      </w:pPr>
      <w:r>
        <w:t xml:space="preserve"> </w:t>
      </w:r>
    </w:p>
    <w:p w14:paraId="60ACA5A9" w14:textId="77777777" w:rsidR="007F574D" w:rsidRDefault="00000000">
      <w:pPr>
        <w:pStyle w:val="2"/>
        <w:keepNext w:val="0"/>
        <w:keepLines w:val="0"/>
        <w:spacing w:before="200" w:after="100"/>
        <w:rPr>
          <w:b/>
          <w:bCs/>
          <w:color w:val="2E75B6"/>
          <w:sz w:val="24"/>
          <w:szCs w:val="24"/>
        </w:rPr>
      </w:pPr>
      <w:bookmarkStart w:id="7" w:name="_fwcpq36i6b56" w:colFirst="0" w:colLast="0"/>
      <w:bookmarkEnd w:id="7"/>
      <w:r>
        <w:rPr>
          <w:b/>
          <w:bCs/>
          <w:color w:val="2E75B6"/>
          <w:sz w:val="24"/>
          <w:szCs w:val="24"/>
        </w:rPr>
        <w:t>7.3 Prompt Examples</w:t>
      </w:r>
    </w:p>
    <w:p w14:paraId="48E0D034" w14:textId="34A35FE9" w:rsidR="007F574D" w:rsidRPr="000C0AF9" w:rsidRDefault="00000000" w:rsidP="000C0AF9">
      <w:pPr>
        <w:spacing w:after="120" w:line="319" w:lineRule="auto"/>
        <w:jc w:val="both"/>
        <w:rPr>
          <w:rFonts w:hint="eastAsia"/>
          <w:color w:val="333333"/>
        </w:rPr>
      </w:pPr>
      <w:r>
        <w:rPr>
          <w:color w:val="333333"/>
        </w:rPr>
        <w:t>Show examples of prompts you gave to Cursor and the responses you received. Highlight cases where the AI was helpful and cases where it was misleading.</w:t>
      </w:r>
    </w:p>
    <w:sectPr w:rsidR="007F574D" w:rsidRPr="000C0AF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E070995-392B-433E-BA4A-161F637A60D1}"/>
  </w:font>
  <w:font w:name="Cambria">
    <w:panose1 w:val="02040503050406030204"/>
    <w:charset w:val="00"/>
    <w:family w:val="roman"/>
    <w:pitch w:val="variable"/>
    <w:sig w:usb0="E00006FF" w:usb1="420024FF" w:usb2="02000000" w:usb3="00000000" w:csb0="0000019F" w:csb1="00000000"/>
    <w:embedRegular r:id="rId2" w:fontKey="{9E9D3279-2FED-44F5-A55E-6E2CC756CB7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74D"/>
    <w:rsid w:val="000C0AF9"/>
    <w:rsid w:val="007F574D"/>
    <w:rsid w:val="008E2815"/>
    <w:rsid w:val="00D663A7"/>
    <w:rsid w:val="00EC44DC"/>
    <w:rsid w:val="00F150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ABE27B"/>
  <w15:docId w15:val="{88B3792A-D7AA-4C0B-88AF-DDB6DCC85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Qian9921/AAE5303_Reflection_Report.git"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4</Pages>
  <Words>890</Words>
  <Characters>4949</Characters>
  <Application>Microsoft Office Word</Application>
  <DocSecurity>0</DocSecurity>
  <Lines>112</Lines>
  <Paragraphs>63</Paragraphs>
  <ScaleCrop>false</ScaleCrop>
  <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辛诚 曾</cp:lastModifiedBy>
  <cp:revision>4</cp:revision>
  <dcterms:created xsi:type="dcterms:W3CDTF">2026-04-26T10:51:00Z</dcterms:created>
  <dcterms:modified xsi:type="dcterms:W3CDTF">2026-04-26T13:55:00Z</dcterms:modified>
</cp:coreProperties>
</file>