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ind w:left="540" w:firstLine="0"/>
        <w:rPr>
          <w:color w:val="686868"/>
          <w:sz w:val="26"/>
          <w:szCs w:val="26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Rather than hiring isolated specialists for every single tool, structure the team around </w:t>
      </w: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core functional roles</w:t>
      </w:r>
      <w:r w:rsidDel="00000000" w:rsidR="00000000" w:rsidRPr="00000000">
        <w:rPr>
          <w:color w:val="686868"/>
          <w:sz w:val="26"/>
          <w:szCs w:val="26"/>
          <w:rtl w:val="0"/>
        </w:rPr>
        <w:t xml:space="preserve"> that bridge on-prem administration with cloud data architecture.</w:t>
      </w:r>
    </w:p>
    <w:p w:rsidR="00000000" w:rsidDel="00000000" w:rsidP="00000000" w:rsidRDefault="00000000" w:rsidRPr="00000000" w14:paraId="00000002">
      <w:pPr>
        <w:spacing w:before="600" w:lineRule="auto"/>
        <w:ind w:left="540" w:firstLine="0"/>
        <w:rPr>
          <w:color w:val="686868"/>
          <w:sz w:val="30"/>
          <w:szCs w:val="30"/>
        </w:rPr>
      </w:pPr>
      <w:r w:rsidDel="00000000" w:rsidR="00000000" w:rsidRPr="00000000">
        <w:rPr>
          <w:color w:val="686868"/>
          <w:sz w:val="30"/>
          <w:szCs w:val="30"/>
          <w:rtl w:val="0"/>
        </w:rPr>
        <w:t xml:space="preserve">Core Roles &amp; Target Responsibilities</w:t>
      </w:r>
    </w:p>
    <w:tbl>
      <w:tblPr>
        <w:tblStyle w:val="Table1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590"/>
        <w:gridCol w:w="2715"/>
        <w:gridCol w:w="2280"/>
        <w:tblGridChange w:id="0">
          <w:tblGrid>
            <w:gridCol w:w="1830"/>
            <w:gridCol w:w="1590"/>
            <w:gridCol w:w="2715"/>
            <w:gridCol w:w="2280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Role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Primary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Key On-Prem &amp; Azure / Fabric Responsibilities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Key Technical Skillset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2.72727272727275" w:lineRule="auto"/>
              <w:rPr>
                <w:b w:val="1"/>
                <w:bCs w:val="1"/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686868"/>
                <w:sz w:val="26"/>
                <w:szCs w:val="26"/>
                <w:rtl w:val="0"/>
              </w:rPr>
              <w:t xml:space="preserve">Hybrid Database Administrator (Hybrid DBA)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Production Stability &amp;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On-prem SQL Server administration, Availability Groups/HA/DR, backups, performance tuning, Azure SQL/Managed Instance maintenance, cloud access control, and platform cost optimization.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T-SQL, SQL Server DMVs, PowerShell, Azure SQL / Managed Instance, Azure RBAC, Infrastructure as Code (Bicep/Terraform).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2.72727272727275" w:lineRule="auto"/>
              <w:rPr>
                <w:b w:val="1"/>
                <w:bCs w:val="1"/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686868"/>
                <w:sz w:val="26"/>
                <w:szCs w:val="26"/>
                <w:rtl w:val="0"/>
              </w:rPr>
              <w:t xml:space="preserve">Data Platform / Fabric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Data Pipelines &amp; Lakehouse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Transitioning legacy SSIS to Azure Data Factory (ADF) pipelines, managing Fabric OneLake/Lakehouse architecture (Delta Parquet format), Spark notebook processing, and workspace administration.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PySpark / Spark SQL, Azure Data Factory / Fabric Pipelines, Delta Lake, Python, T-SQL, Medallion Architecture.</w:t>
            </w:r>
          </w:p>
        </w:tc>
      </w:tr>
      <w:tr>
        <w:trPr>
          <w:cantSplit w:val="0"/>
          <w:trHeight w:val="3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2.72727272727275" w:lineRule="auto"/>
              <w:rPr>
                <w:b w:val="1"/>
                <w:bCs w:val="1"/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686868"/>
                <w:sz w:val="26"/>
                <w:szCs w:val="26"/>
                <w:rtl w:val="0"/>
              </w:rPr>
              <w:t xml:space="preserve">Business Intelligence &amp; Analytics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Semantic Layer &amp; Business Enablement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Designing enterprise Power BI semantic models (Direct Lake / Import), DAX measure optimization, self-service dataset governance, and bridging warehouse data models to reporting tools.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Power BI, DAX, Tabular Editor, Advanced SQL, Semantic Layer Design, Data Modeling (Kimball Star-Schema).</w:t>
            </w:r>
          </w:p>
        </w:tc>
      </w:tr>
      <w:tr>
        <w:trPr>
          <w:cantSplit w:val="0"/>
          <w:trHeight w:val="3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686868"/>
                <w:sz w:val="26"/>
                <w:szCs w:val="26"/>
                <w:rtl w:val="0"/>
              </w:rPr>
              <w:t xml:space="preserve">Data Governance &amp; Operations Lead</w:t>
            </w: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 (Optional / Scaling Role)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Security, Compliance &amp; Data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Data cataloging (Microsoft Purview), lineage tracking, sensitive data masking/RBAC policy enforcement, metadata management, and pipeline deployment (CI/CD via Azure DevOps).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2.72727272727275" w:lineRule="auto"/>
              <w:rPr>
                <w:color w:val="686868"/>
                <w:sz w:val="26"/>
                <w:szCs w:val="26"/>
              </w:rPr>
            </w:pPr>
            <w:r w:rsidDel="00000000" w:rsidR="00000000" w:rsidRPr="00000000">
              <w:rPr>
                <w:color w:val="686868"/>
                <w:sz w:val="26"/>
                <w:szCs w:val="26"/>
                <w:rtl w:val="0"/>
              </w:rPr>
              <w:t xml:space="preserve">Microsoft Purview, Data Lineage, Azure DevOps / Git, Compliance Auditing, Data Quality Frameworks.</w:t>
            </w:r>
          </w:p>
        </w:tc>
      </w:tr>
    </w:tbl>
    <w:p w:rsidR="00000000" w:rsidDel="00000000" w:rsidP="00000000" w:rsidRDefault="00000000" w:rsidRPr="00000000" w14:paraId="00000017">
      <w:pPr>
        <w:spacing w:before="600" w:lineRule="auto"/>
        <w:ind w:left="540" w:firstLine="0"/>
        <w:rPr>
          <w:color w:val="686868"/>
          <w:sz w:val="30"/>
          <w:szCs w:val="30"/>
        </w:rPr>
      </w:pPr>
      <w:r w:rsidDel="00000000" w:rsidR="00000000" w:rsidRPr="00000000">
        <w:rPr>
          <w:color w:val="686868"/>
          <w:sz w:val="30"/>
          <w:szCs w:val="30"/>
          <w:rtl w:val="0"/>
        </w:rPr>
        <w:t xml:space="preserve">Hiring &amp; Structural Strategy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color w:val="686868"/>
        </w:rPr>
      </w:pP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The "Bridge" Role (Data Platform Engineer):</w:t>
      </w:r>
      <w:r w:rsidDel="00000000" w:rsidR="00000000" w:rsidRPr="00000000">
        <w:rPr>
          <w:color w:val="686868"/>
          <w:sz w:val="26"/>
          <w:szCs w:val="26"/>
          <w:rtl w:val="0"/>
        </w:rPr>
        <w:t xml:space="preserve"> This is your most critical hire during a cloud transition. They connect your legacy relational databases to Microsoft Fabric/OneLake, ensuring data flows efficiently between on-prem storage and cloud workspaces.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color w:val="686868"/>
        </w:rPr>
      </w:pP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Hybrid DBA vs. Cloud DBA:</w:t>
      </w:r>
      <w:r w:rsidDel="00000000" w:rsidR="00000000" w:rsidRPr="00000000">
        <w:rPr>
          <w:color w:val="686868"/>
          <w:sz w:val="26"/>
          <w:szCs w:val="26"/>
          <w:rtl w:val="0"/>
        </w:rPr>
        <w:t xml:space="preserve"> Avoid hiring a purely traditional DBA. Target a hybrid administrator who can keep on-prem SQL Servers performant while automating cloud deployments and monitoring cloud consumption costs.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color w:val="686868"/>
        </w:rPr>
      </w:pP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Team Scaling Path: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color w:val="686868"/>
        </w:rPr>
      </w:pP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Phase 1 (Lean Team / Initial Transition):</w:t>
      </w:r>
      <w:r w:rsidDel="00000000" w:rsidR="00000000" w:rsidRPr="00000000">
        <w:rPr>
          <w:color w:val="686868"/>
          <w:sz w:val="26"/>
          <w:szCs w:val="26"/>
          <w:rtl w:val="0"/>
        </w:rPr>
        <w:t xml:space="preserve"> 1 Hybrid DBA, 1–2 Data Platform Engineers, 1 BI/Analytics Engineer.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color w:val="686868"/>
        </w:rPr>
      </w:pP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Phase 2 (Fully Hybrid / Scaled Operations):</w:t>
      </w:r>
      <w:r w:rsidDel="00000000" w:rsidR="00000000" w:rsidRPr="00000000">
        <w:rPr>
          <w:color w:val="686868"/>
          <w:sz w:val="26"/>
          <w:szCs w:val="26"/>
          <w:rtl w:val="0"/>
        </w:rPr>
        <w:t xml:space="preserve"> 1 Hybrid DBA, 2 Data Platform Engineers, 2 BI Engineers, 1 Governance/DevOps Specialist.</w:t>
      </w:r>
    </w:p>
    <w:p w:rsidR="00000000" w:rsidDel="00000000" w:rsidP="00000000" w:rsidRDefault="00000000" w:rsidRPr="00000000" w14:paraId="0000001D">
      <w:pPr>
        <w:spacing w:before="240" w:lineRule="auto"/>
        <w:ind w:left="540" w:firstLine="0"/>
        <w:rPr>
          <w:color w:val="686868"/>
          <w:sz w:val="26"/>
          <w:szCs w:val="26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Would you like help drafting candidate job descriptions or establishing a phased hiring plan based on your cloud migration timeline?</w:t>
      </w:r>
    </w:p>
    <w:p w:rsidR="00000000" w:rsidDel="00000000" w:rsidP="00000000" w:rsidRDefault="00000000" w:rsidRPr="00000000" w14:paraId="0000001E">
      <w:pPr>
        <w:ind w:left="5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595959"/>
          <w:sz w:val="18"/>
          <w:szCs w:val="18"/>
        </w:rPr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From &lt;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gemini.google.com/app/52eab27e5fe09a9b?is_sa=1&amp;is_sa=1&amp;android-min-version=301356232&amp;ios-min-version=322.0&amp;campaign_id=bkws&amp;utm_source=sem&amp;utm_medium=paid-media&amp;utm_campaign=bkws&amp;pt=9008&amp;mt=8&amp;ct=p-growth-sem-bkws&amp;gclsrc=aw.ds&amp;gad_source=1&amp;gad_campaignid=20108148196&amp;gbraid=0AAAAApk5Bhno-s2nDO-1PWAy9VUQ17sDN&amp;gclid=CjwKCAiAj8LLBhAkEiwAJjbY7_-6e9JYDjTfB-7XFqvCJtPHXmqtrMexeLqzt7X1xgAvJC13det6HBoCMekQAvD_BwE</w:t>
        </w:r>
      </w:hyperlink>
      <w:r w:rsidDel="00000000" w:rsidR="00000000" w:rsidRPr="00000000">
        <w:rPr>
          <w:color w:val="595959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ind w:left="5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ind w:left="5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5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540" w:firstLine="0"/>
        <w:rPr>
          <w:color w:val="7f7f7f"/>
          <w:sz w:val="26"/>
          <w:szCs w:val="26"/>
        </w:rPr>
      </w:pPr>
      <w:r w:rsidDel="00000000" w:rsidR="00000000" w:rsidRPr="00000000">
        <w:rPr>
          <w:color w:val="7f7f7f"/>
          <w:sz w:val="26"/>
          <w:szCs w:val="26"/>
          <w:rtl w:val="0"/>
        </w:rPr>
        <w:t xml:space="preserve">I would like help drafting candidate job descriptions</w:t>
      </w:r>
    </w:p>
    <w:p w:rsidR="00000000" w:rsidDel="00000000" w:rsidP="00000000" w:rsidRDefault="00000000" w:rsidRPr="00000000" w14:paraId="00000024">
      <w:pPr>
        <w:ind w:left="540" w:firstLine="0"/>
        <w:rPr>
          <w:color w:val="7f7f7f"/>
          <w:sz w:val="26"/>
          <w:szCs w:val="26"/>
        </w:rPr>
      </w:pPr>
      <w:r w:rsidDel="00000000" w:rsidR="00000000" w:rsidRPr="00000000">
        <w:rPr>
          <w:color w:val="7f7f7f"/>
          <w:sz w:val="26"/>
          <w:szCs w:val="26"/>
          <w:rtl w:val="0"/>
        </w:rPr>
        <w:t xml:space="preserve">Here are tailored job descriptions for the three core roles needed to manage and bridge your hybrid SQL Server and Microsoft Azure / Fabric footprint.</w:t>
      </w:r>
    </w:p>
    <w:p w:rsidR="00000000" w:rsidDel="00000000" w:rsidP="00000000" w:rsidRDefault="00000000" w:rsidRPr="00000000" w14:paraId="00000025">
      <w:pPr>
        <w:spacing w:before="600" w:lineRule="auto"/>
        <w:ind w:left="540" w:firstLine="0"/>
        <w:rPr>
          <w:color w:val="686868"/>
          <w:sz w:val="30"/>
          <w:szCs w:val="30"/>
        </w:rPr>
      </w:pPr>
      <w:r w:rsidDel="00000000" w:rsidR="00000000" w:rsidRPr="00000000">
        <w:rPr>
          <w:color w:val="686868"/>
          <w:sz w:val="30"/>
          <w:szCs w:val="30"/>
          <w:rtl w:val="0"/>
        </w:rPr>
        <w:t xml:space="preserve">1. Hybrid Database Administrator (Hybrid DBA)</w:t>
      </w:r>
    </w:p>
    <w:p w:rsidR="00000000" w:rsidDel="00000000" w:rsidP="00000000" w:rsidRDefault="00000000" w:rsidRPr="00000000" w14:paraId="00000026">
      <w:pPr>
        <w:spacing w:before="120" w:lineRule="auto"/>
        <w:ind w:left="540" w:firstLine="0"/>
        <w:rPr>
          <w:b w:val="1"/>
          <w:bCs w:val="1"/>
          <w:color w:val="686868"/>
          <w:sz w:val="26"/>
          <w:szCs w:val="26"/>
        </w:rPr>
      </w:pP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Position Overview</w:t>
      </w:r>
    </w:p>
    <w:p w:rsidR="00000000" w:rsidDel="00000000" w:rsidP="00000000" w:rsidRDefault="00000000" w:rsidRPr="00000000" w14:paraId="00000027">
      <w:pPr>
        <w:spacing w:before="240" w:lineRule="auto"/>
        <w:ind w:left="540" w:firstLine="0"/>
        <w:rPr>
          <w:color w:val="686868"/>
          <w:sz w:val="26"/>
          <w:szCs w:val="26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The Hybrid DBA maintains production health, high availability, and performance across both on-premises SQL Server instances and Azure cloud database environments. This role bridges traditional database administration with cloud platform operations, security, and cost management.</w:t>
      </w:r>
    </w:p>
    <w:p w:rsidR="00000000" w:rsidDel="00000000" w:rsidP="00000000" w:rsidRDefault="00000000" w:rsidRPr="00000000" w14:paraId="00000028">
      <w:pPr>
        <w:spacing w:before="240" w:lineRule="auto"/>
        <w:ind w:left="540" w:firstLine="0"/>
        <w:rPr>
          <w:b w:val="1"/>
          <w:bCs w:val="1"/>
          <w:color w:val="686868"/>
          <w:sz w:val="26"/>
          <w:szCs w:val="26"/>
        </w:rPr>
      </w:pP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Key Responsibilities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Oversee health, maintenance, backups, and recovery for on-premise SQL Server instances and Azure SQL / Managed Instances.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Configure and support High Availability and Disaster Recovery (HA/DR) architectures, including Always On Availability Groups and failover clusters.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Monitor query performance, execution plans, and DMVs to tune indexing and resolve resource bottlenecks.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Manage security, Role-Based Access Control (RBAC), data encryption, and dynamic data masking across hybrid environments.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Monitor cloud database resource utilization, scaling tiers, and platform spending.</w:t>
      </w:r>
    </w:p>
    <w:p w:rsidR="00000000" w:rsidDel="00000000" w:rsidP="00000000" w:rsidRDefault="00000000" w:rsidRPr="00000000" w14:paraId="0000002E">
      <w:pPr>
        <w:spacing w:before="240" w:lineRule="auto"/>
        <w:ind w:left="540" w:firstLine="0"/>
        <w:rPr>
          <w:b w:val="1"/>
          <w:bCs w:val="1"/>
          <w:color w:val="686868"/>
          <w:sz w:val="26"/>
          <w:szCs w:val="26"/>
        </w:rPr>
      </w:pP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Required Qualifications &amp; Skills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5+ years of experience in SQL Server production database administration.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Hands-on experience with Azure SQL Database, Azure SQL Managed Instance, or Azure IaaS SQL VMs.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Strong proficiency in T-SQL, PowerShell scripting, and index/query tuning using DMVs and Query Store.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Familiarity with Infrastructure as Code (Bicep/Terraform) and Azure RBAC security models.</w:t>
      </w:r>
    </w:p>
    <w:p w:rsidR="00000000" w:rsidDel="00000000" w:rsidP="00000000" w:rsidRDefault="00000000" w:rsidRPr="00000000" w14:paraId="00000033">
      <w:pPr>
        <w:spacing w:before="600" w:lineRule="auto"/>
        <w:ind w:left="540" w:firstLine="0"/>
        <w:rPr>
          <w:color w:val="686868"/>
          <w:sz w:val="30"/>
          <w:szCs w:val="30"/>
        </w:rPr>
      </w:pPr>
      <w:r w:rsidDel="00000000" w:rsidR="00000000" w:rsidRPr="00000000">
        <w:rPr>
          <w:color w:val="686868"/>
          <w:sz w:val="30"/>
          <w:szCs w:val="30"/>
          <w:rtl w:val="0"/>
        </w:rPr>
        <w:t xml:space="preserve">2. Data Platform Engineer (Azure &amp; Microsoft Fabric)</w:t>
      </w:r>
    </w:p>
    <w:p w:rsidR="00000000" w:rsidDel="00000000" w:rsidP="00000000" w:rsidRDefault="00000000" w:rsidRPr="00000000" w14:paraId="00000034">
      <w:pPr>
        <w:spacing w:before="120" w:lineRule="auto"/>
        <w:ind w:left="540" w:firstLine="0"/>
        <w:rPr>
          <w:b w:val="1"/>
          <w:bCs w:val="1"/>
          <w:color w:val="686868"/>
          <w:sz w:val="26"/>
          <w:szCs w:val="26"/>
        </w:rPr>
      </w:pP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Position Overview</w:t>
      </w:r>
    </w:p>
    <w:p w:rsidR="00000000" w:rsidDel="00000000" w:rsidP="00000000" w:rsidRDefault="00000000" w:rsidRPr="00000000" w14:paraId="00000035">
      <w:pPr>
        <w:spacing w:before="240" w:lineRule="auto"/>
        <w:ind w:left="540" w:firstLine="0"/>
        <w:rPr>
          <w:color w:val="686868"/>
          <w:sz w:val="26"/>
          <w:szCs w:val="26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The Data Platform Engineer builds and maintains scalable data pipelines connecting legacy relational systems to modern cloud data platforms. This role leads the transition from legacy SSIS workflows to cloud-native orchestration and lakehouse architectures in Azure and Microsoft Fabric.</w:t>
      </w:r>
    </w:p>
    <w:p w:rsidR="00000000" w:rsidDel="00000000" w:rsidP="00000000" w:rsidRDefault="00000000" w:rsidRPr="00000000" w14:paraId="00000036">
      <w:pPr>
        <w:spacing w:before="240" w:lineRule="auto"/>
        <w:ind w:left="540" w:firstLine="0"/>
        <w:rPr>
          <w:b w:val="1"/>
          <w:bCs w:val="1"/>
          <w:color w:val="686868"/>
          <w:sz w:val="26"/>
          <w:szCs w:val="26"/>
        </w:rPr>
      </w:pP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Key Responsibilities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Design, build, and orchestrate automated data pipelines using Azure Data Factory and Fabric Pipelines.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Architect and manage Medallion Lakehouse structures (Bronze/Silver/Gold) using Fabric OneLake and Delta Parquet storage formats.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Develop modular data transformation logic using PySpark, Spark SQL, and modular T-SQL scripts.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Migrate legacy SSIS packages and stored procedures into cloud-native pipeline workflows.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Implement data quality checks, pipeline error-handling, and deployment automation via Git / Azure DevOps.</w:t>
      </w:r>
    </w:p>
    <w:p w:rsidR="00000000" w:rsidDel="00000000" w:rsidP="00000000" w:rsidRDefault="00000000" w:rsidRPr="00000000" w14:paraId="0000003C">
      <w:pPr>
        <w:spacing w:before="240" w:lineRule="auto"/>
        <w:ind w:left="540" w:firstLine="0"/>
        <w:rPr>
          <w:b w:val="1"/>
          <w:bCs w:val="1"/>
          <w:color w:val="686868"/>
          <w:sz w:val="26"/>
          <w:szCs w:val="26"/>
        </w:rPr>
      </w:pP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Required Qualifications &amp; Skills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3+ years of experience in data engineering, data warehousing, or ETL development.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Hands-on experience with Azure Data Factory, Synapse, or Microsoft Fabric (OneLake, Lakehouse, Notebooks).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Proficiency in PySpark / Python, Spark SQL, and advanced T-SQL procedural development.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Strong understanding of Kimball dimensional modeling and Delta Lake architecture.</w:t>
      </w:r>
    </w:p>
    <w:p w:rsidR="00000000" w:rsidDel="00000000" w:rsidP="00000000" w:rsidRDefault="00000000" w:rsidRPr="00000000" w14:paraId="00000041">
      <w:pPr>
        <w:spacing w:before="600" w:lineRule="auto"/>
        <w:ind w:left="540" w:firstLine="0"/>
        <w:rPr>
          <w:color w:val="686868"/>
          <w:sz w:val="30"/>
          <w:szCs w:val="30"/>
        </w:rPr>
      </w:pPr>
      <w:r w:rsidDel="00000000" w:rsidR="00000000" w:rsidRPr="00000000">
        <w:rPr>
          <w:color w:val="686868"/>
          <w:sz w:val="30"/>
          <w:szCs w:val="30"/>
          <w:rtl w:val="0"/>
        </w:rPr>
        <w:t xml:space="preserve">3. Business Intelligence &amp; Analytics Engineer</w:t>
      </w:r>
    </w:p>
    <w:p w:rsidR="00000000" w:rsidDel="00000000" w:rsidP="00000000" w:rsidRDefault="00000000" w:rsidRPr="00000000" w14:paraId="00000042">
      <w:pPr>
        <w:spacing w:before="120" w:lineRule="auto"/>
        <w:ind w:left="540" w:firstLine="0"/>
        <w:rPr>
          <w:b w:val="1"/>
          <w:bCs w:val="1"/>
          <w:color w:val="686868"/>
          <w:sz w:val="26"/>
          <w:szCs w:val="26"/>
        </w:rPr>
      </w:pP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Position Overview</w:t>
      </w:r>
    </w:p>
    <w:p w:rsidR="00000000" w:rsidDel="00000000" w:rsidP="00000000" w:rsidRDefault="00000000" w:rsidRPr="00000000" w14:paraId="00000043">
      <w:pPr>
        <w:spacing w:before="240" w:lineRule="auto"/>
        <w:ind w:left="540" w:firstLine="0"/>
        <w:rPr>
          <w:color w:val="686868"/>
          <w:sz w:val="26"/>
          <w:szCs w:val="26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The BI &amp; Analytics Engineer bridges the gap between raw data stores and business decision-making. This role focuses on building enterprise-grade semantic layers, optimizing reporting performance in Power BI / Fabric, and enabling self-service analytics for business users.</w:t>
      </w:r>
    </w:p>
    <w:p w:rsidR="00000000" w:rsidDel="00000000" w:rsidP="00000000" w:rsidRDefault="00000000" w:rsidRPr="00000000" w14:paraId="00000044">
      <w:pPr>
        <w:spacing w:before="240" w:lineRule="auto"/>
        <w:ind w:left="540" w:firstLine="0"/>
        <w:rPr>
          <w:b w:val="1"/>
          <w:bCs w:val="1"/>
          <w:color w:val="686868"/>
          <w:sz w:val="26"/>
          <w:szCs w:val="26"/>
        </w:rPr>
      </w:pP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Key Responsibilities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Design and maintain enterprise semantic models in Power BI and Microsoft Fabric using Direct Lake and Import modes.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Write, optimize, and audit complex DAX measures and Power Query (M) transformations.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Establish data modeling best practices (Star-Schema) to align data warehouse structures with business reporting needs.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Implement Row-Level Security (RLS) and dataset governance to ensure secure data access across departments.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Collaborate with business analysts and department leads to standardize core enterprise metrics and KPI definitions.</w:t>
      </w:r>
    </w:p>
    <w:p w:rsidR="00000000" w:rsidDel="00000000" w:rsidP="00000000" w:rsidRDefault="00000000" w:rsidRPr="00000000" w14:paraId="0000004A">
      <w:pPr>
        <w:spacing w:before="240" w:lineRule="auto"/>
        <w:ind w:left="540" w:firstLine="0"/>
        <w:rPr>
          <w:b w:val="1"/>
          <w:bCs w:val="1"/>
          <w:color w:val="686868"/>
          <w:sz w:val="26"/>
          <w:szCs w:val="26"/>
        </w:rPr>
      </w:pPr>
      <w:r w:rsidDel="00000000" w:rsidR="00000000" w:rsidRPr="00000000">
        <w:rPr>
          <w:b w:val="1"/>
          <w:bCs w:val="1"/>
          <w:color w:val="686868"/>
          <w:sz w:val="26"/>
          <w:szCs w:val="26"/>
          <w:rtl w:val="0"/>
        </w:rPr>
        <w:t xml:space="preserve">Required Qualifications &amp; Skills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3+ years of experience designing enterprise Power BI solutions and semantic models.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Deep proficiency in DAX calculation logic, Tabular Editor, and Power Query (M).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Strong analytical SQL skills for data validation and exploratory querying.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color w:val="686868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Experience integrating Power BI with Microsoft Fabric or cloud data warehouses.</w:t>
      </w:r>
    </w:p>
    <w:p w:rsidR="00000000" w:rsidDel="00000000" w:rsidP="00000000" w:rsidRDefault="00000000" w:rsidRPr="00000000" w14:paraId="0000004F">
      <w:pPr>
        <w:spacing w:before="240" w:lineRule="auto"/>
        <w:ind w:left="540" w:firstLine="0"/>
        <w:rPr>
          <w:color w:val="686868"/>
          <w:sz w:val="26"/>
          <w:szCs w:val="26"/>
        </w:rPr>
      </w:pPr>
      <w:r w:rsidDel="00000000" w:rsidR="00000000" w:rsidRPr="00000000">
        <w:rPr>
          <w:color w:val="686868"/>
          <w:sz w:val="26"/>
          <w:szCs w:val="26"/>
          <w:rtl w:val="0"/>
        </w:rPr>
        <w:t xml:space="preserve">Would you like to adjust any of these job descriptions to emphasize specific certifications (e.g., Azure Database Administrator Associate, Fabric Analytics Engineer) or tailor them for a specific organizational level (e.g., Senior vs. Mid-level)?</w:t>
      </w:r>
    </w:p>
    <w:p w:rsidR="00000000" w:rsidDel="00000000" w:rsidP="00000000" w:rsidRDefault="00000000" w:rsidRPr="00000000" w14:paraId="00000050">
      <w:pPr>
        <w:ind w:left="5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52eab27e5fe09a9b?is_sa=1&amp;is_sa=1&amp;android-min-version=301356232&amp;ios-min-version=322.0&amp;campaign_id=bkws&amp;utm_source=sem&amp;utm_medium=paid-media&amp;utm_campaign=bkws&amp;pt=9008&amp;mt=8&amp;ct=p-growth-sem-bkws&amp;gclsrc=aw.ds&amp;gad_source=1&amp;gad_campaignid=20108148196&amp;gbraid=0AAAAApk5Bhno-s2nDO-1PWAy9VUQ17sDN&amp;gclid=CjwKCAiAj8LLBhAkEiwAJjbY7_-6e9JYDjTfB-7XFqvCJtPHXmqtrMexeLqzt7X1xgAvJC13det6HBoCMek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