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0FF07" w14:textId="348DC14A" w:rsidR="005C58D7" w:rsidRDefault="006B31CF">
      <w:pPr>
        <w:widowControl/>
        <w:jc w:val="left"/>
      </w:pPr>
      <w:r>
        <w:fldChar w:fldCharType="begin"/>
      </w:r>
      <w:r>
        <w:instrText xml:space="preserve"> MACROBUTTON MTEditEquationSection2 </w:instrText>
      </w:r>
      <w:r w:rsidRPr="006B31CF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5C58D7">
        <w:br w:type="page"/>
      </w:r>
    </w:p>
    <w:p w14:paraId="209FF421" w14:textId="6772DD77" w:rsidR="008277A7" w:rsidRDefault="00E94774" w:rsidP="002F06AD">
      <w:pPr>
        <w:pStyle w:val="1"/>
      </w:pPr>
      <w:r>
        <w:rPr>
          <w:rFonts w:hint="eastAsia"/>
          <w:highlight w:val="lightGray"/>
        </w:rPr>
        <w:lastRenderedPageBreak/>
        <w:t>第一章</w:t>
      </w:r>
      <w:r>
        <w:rPr>
          <w:rFonts w:hint="eastAsia"/>
        </w:rPr>
        <w:t xml:space="preserve"> </w:t>
      </w:r>
      <w:r w:rsidR="005C58D7">
        <w:rPr>
          <w:rFonts w:hint="eastAsia"/>
        </w:rPr>
        <w:t>飞机</w:t>
      </w:r>
      <w:r w:rsidR="00B84921">
        <w:rPr>
          <w:rFonts w:hint="eastAsia"/>
        </w:rPr>
        <w:t>运动</w:t>
      </w:r>
      <w:r w:rsidR="005C58D7">
        <w:rPr>
          <w:rFonts w:hint="eastAsia"/>
        </w:rPr>
        <w:t>方程推导</w:t>
      </w:r>
    </w:p>
    <w:p w14:paraId="4D241BF8" w14:textId="596551B7" w:rsidR="00E94774" w:rsidRDefault="00E94774" w:rsidP="002F06AD">
      <w:pPr>
        <w:pStyle w:val="2"/>
      </w:pPr>
      <w:r>
        <w:t>1.</w:t>
      </w:r>
      <w:r w:rsidR="007F1F27">
        <w:rPr>
          <w:rFonts w:hint="eastAsia"/>
        </w:rPr>
        <w:t>1</w:t>
      </w:r>
      <w:r>
        <w:tab/>
      </w:r>
      <w:r w:rsidR="00CE74FC">
        <w:rPr>
          <w:rFonts w:hint="eastAsia"/>
        </w:rPr>
        <w:t>飞机运动的</w:t>
      </w:r>
      <w:r>
        <w:rPr>
          <w:rFonts w:hint="eastAsia"/>
        </w:rPr>
        <w:t>质心动力学方程</w:t>
      </w:r>
    </w:p>
    <w:p w14:paraId="691D9BA2" w14:textId="3D157256" w:rsidR="00CE74FC" w:rsidRPr="00CE74FC" w:rsidRDefault="00CE74FC" w:rsidP="002F06AD">
      <w:pPr>
        <w:pStyle w:val="3"/>
      </w:pPr>
      <w:r>
        <w:rPr>
          <w:rFonts w:hint="eastAsia"/>
        </w:rPr>
        <w:t>1</w:t>
      </w:r>
      <w:r>
        <w:t>.</w:t>
      </w:r>
      <w:r w:rsidR="007F1F27">
        <w:rPr>
          <w:rFonts w:hint="eastAsia"/>
        </w:rPr>
        <w:t>1.1</w:t>
      </w:r>
      <w:r>
        <w:t xml:space="preserve"> </w:t>
      </w:r>
      <w:r>
        <w:rPr>
          <w:rFonts w:hint="eastAsia"/>
        </w:rPr>
        <w:t>风轴系下飞机</w:t>
      </w:r>
      <w:r w:rsidR="00263C6B">
        <w:rPr>
          <w:rFonts w:hint="eastAsia"/>
        </w:rPr>
        <w:t>运动的</w:t>
      </w:r>
      <w:r w:rsidR="002F06AD">
        <w:rPr>
          <w:rFonts w:hint="eastAsia"/>
        </w:rPr>
        <w:t>质心动</w:t>
      </w:r>
      <w:r>
        <w:rPr>
          <w:rFonts w:hint="eastAsia"/>
        </w:rPr>
        <w:t>力学方程</w:t>
      </w:r>
    </w:p>
    <w:p w14:paraId="0E2F0C0F" w14:textId="60BFAED4" w:rsidR="00D265F0" w:rsidRDefault="00D265F0" w:rsidP="00D265F0">
      <w:r>
        <w:tab/>
      </w:r>
      <w:r>
        <w:rPr>
          <w:rFonts w:hint="eastAsia"/>
        </w:rPr>
        <w:t>在平面大地假设下</w:t>
      </w:r>
      <w:r w:rsidR="009249E1">
        <w:rPr>
          <w:rFonts w:hint="eastAsia"/>
        </w:rPr>
        <w:t>（</w:t>
      </w:r>
      <w:r w:rsidR="009249E1" w:rsidRPr="009249E1">
        <w:rPr>
          <w:position w:val="-6"/>
        </w:rPr>
        <w:object w:dxaOrig="720" w:dyaOrig="320" w14:anchorId="66B45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8pt" o:ole="">
            <v:imagedata r:id="rId7" o:title=""/>
          </v:shape>
          <o:OLEObject Type="Embed" ProgID="Equation.DSMT4" ShapeID="_x0000_i1025" DrawAspect="Content" ObjectID="_1575740606" r:id="rId8"/>
        </w:object>
      </w:r>
      <w:r w:rsidR="009249E1">
        <w:rPr>
          <w:rFonts w:hint="eastAsia"/>
        </w:rPr>
        <w:t>），以气流轴系</w:t>
      </w:r>
      <w:r w:rsidR="00616AB5" w:rsidRPr="00616AB5">
        <w:rPr>
          <w:position w:val="-12"/>
        </w:rPr>
        <w:object w:dxaOrig="300" w:dyaOrig="360" w14:anchorId="33CC9A47">
          <v:shape id="_x0000_i1026" type="#_x0000_t75" style="width:18pt;height:18pt" o:ole="">
            <v:imagedata r:id="rId9" o:title=""/>
          </v:shape>
          <o:OLEObject Type="Embed" ProgID="Equation.DSMT4" ShapeID="_x0000_i1026" DrawAspect="Content" ObjectID="_1575740607" r:id="rId10"/>
        </w:object>
      </w:r>
      <w:r w:rsidR="009249E1">
        <w:rPr>
          <w:rFonts w:hint="eastAsia"/>
        </w:rPr>
        <w:t>为</w:t>
      </w:r>
      <w:r w:rsidR="008209BA">
        <w:rPr>
          <w:rFonts w:hint="eastAsia"/>
        </w:rPr>
        <w:t>动坐标系</w:t>
      </w:r>
      <w:r w:rsidR="003F7B5F">
        <w:rPr>
          <w:rFonts w:hint="eastAsia"/>
        </w:rPr>
        <w:t>，取质心</w:t>
      </w:r>
      <w:r w:rsidR="00616AB5" w:rsidRPr="00616AB5">
        <w:rPr>
          <w:position w:val="-6"/>
        </w:rPr>
        <w:object w:dxaOrig="240" w:dyaOrig="279" w14:anchorId="3DC9D226">
          <v:shape id="_x0000_i1027" type="#_x0000_t75" style="width:11.75pt;height:11.75pt" o:ole="">
            <v:imagedata r:id="rId11" o:title=""/>
          </v:shape>
          <o:OLEObject Type="Embed" ProgID="Equation.DSMT4" ShapeID="_x0000_i1027" DrawAspect="Content" ObjectID="_1575740608" r:id="rId12"/>
        </w:object>
      </w:r>
      <w:r w:rsidR="003F7B5F">
        <w:rPr>
          <w:rFonts w:hint="eastAsia"/>
        </w:rPr>
        <w:t>为动点</w:t>
      </w:r>
      <w:r w:rsidR="00616AB5">
        <w:rPr>
          <w:rFonts w:hint="eastAsia"/>
        </w:rPr>
        <w:t>，</w:t>
      </w:r>
      <w:r w:rsidR="00483CED">
        <w:rPr>
          <w:rFonts w:hint="eastAsia"/>
        </w:rPr>
        <w:t>则动点始终位于动坐标系的原点，因此，动点相对动坐标系原点的矢量</w:t>
      </w:r>
      <w:r w:rsidR="00483CED" w:rsidRPr="00483CED">
        <w:rPr>
          <w:position w:val="-12"/>
        </w:rPr>
        <w:object w:dxaOrig="620" w:dyaOrig="380" w14:anchorId="4C00A399">
          <v:shape id="_x0000_i1028" type="#_x0000_t75" style="width:29.75pt;height:18pt" o:ole="">
            <v:imagedata r:id="rId13" o:title=""/>
          </v:shape>
          <o:OLEObject Type="Embed" ProgID="Equation.DSMT4" ShapeID="_x0000_i1028" DrawAspect="Content" ObjectID="_1575740609" r:id="rId14"/>
        </w:object>
      </w:r>
      <w:r w:rsidR="006B31CF">
        <w:rPr>
          <w:rFonts w:hint="eastAsia"/>
        </w:rPr>
        <w:t>。</w:t>
      </w:r>
      <w:r w:rsidR="00483CED">
        <w:t xml:space="preserve"> </w:t>
      </w:r>
    </w:p>
    <w:p w14:paraId="34A2E20B" w14:textId="1F25B5D2" w:rsidR="006B31CF" w:rsidRDefault="006B31CF" w:rsidP="00D265F0">
      <w:r>
        <w:rPr>
          <w:rFonts w:hint="eastAsia"/>
        </w:rPr>
        <w:t>由动点相对</w:t>
      </w:r>
      <w:r w:rsidR="003F668F">
        <w:rPr>
          <w:rFonts w:hint="eastAsia"/>
        </w:rPr>
        <w:t>惯性系</w:t>
      </w:r>
      <w:r>
        <w:rPr>
          <w:rFonts w:hint="eastAsia"/>
        </w:rPr>
        <w:t>的加速度在</w:t>
      </w:r>
      <w:r w:rsidR="003F668F">
        <w:rPr>
          <w:rFonts w:hint="eastAsia"/>
        </w:rPr>
        <w:t>动</w:t>
      </w:r>
      <w:r>
        <w:rPr>
          <w:rFonts w:hint="eastAsia"/>
        </w:rPr>
        <w:t>系的投影计算公式为：</w:t>
      </w:r>
    </w:p>
    <w:p w14:paraId="74980233" w14:textId="77777777" w:rsidR="002712DC" w:rsidRDefault="006B31CF" w:rsidP="006B31CF">
      <w:pPr>
        <w:wordWrap w:val="0"/>
        <w:jc w:val="righ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MACROBUTTON MTPlaceRef \* MERGEFORMAT </w:instrText>
      </w:r>
      <w:r>
        <w:rPr>
          <w:rFonts w:ascii="Times New Roman" w:hAnsi="Times New Roman" w:cs="Times New Roman"/>
          <w:szCs w:val="24"/>
        </w:rPr>
        <w:fldChar w:fldCharType="end"/>
      </w:r>
      <w:r>
        <w:rPr>
          <w:rFonts w:ascii="Times New Roman" w:hAnsi="Times New Roman" w:cs="Times New Roman"/>
          <w:szCs w:val="24"/>
        </w:rPr>
        <w:t xml:space="preserve">                </w:t>
      </w:r>
    </w:p>
    <w:p w14:paraId="408FAED3" w14:textId="546810A5" w:rsidR="002712DC" w:rsidRDefault="002712DC" w:rsidP="002712DC">
      <w:pPr>
        <w:pStyle w:val="MTDisplayEquation"/>
      </w:pPr>
      <w:r>
        <w:tab/>
      </w:r>
      <w:r w:rsidRPr="002712DC">
        <w:rPr>
          <w:position w:val="-12"/>
        </w:rPr>
        <w:object w:dxaOrig="4140" w:dyaOrig="400" w14:anchorId="6E1759D2">
          <v:shape id="_x0000_i1029" type="#_x0000_t75" style="width:207.4pt;height:19.55pt" o:ole="">
            <v:imagedata r:id="rId15" o:title=""/>
          </v:shape>
          <o:OLEObject Type="Embed" ProgID="Equation.DSMT4" ShapeID="_x0000_i1029" DrawAspect="Content" ObjectID="_1575740610" r:id="rId16"/>
        </w:object>
      </w:r>
      <w:r>
        <w:t xml:space="preserve"> </w:t>
      </w:r>
      <w:r>
        <w:tab/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6D5095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6D5095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1F2D80C0" w14:textId="7185933D" w:rsidR="002712DC" w:rsidRDefault="003F668F" w:rsidP="002F783A">
      <w:pPr>
        <w:ind w:firstLine="4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因此质心相对地轴系</w:t>
      </w:r>
      <w:r w:rsidRPr="006B31CF">
        <w:rPr>
          <w:position w:val="-12"/>
        </w:rPr>
        <w:object w:dxaOrig="279" w:dyaOrig="360" w14:anchorId="06FE8260">
          <v:shape id="_x0000_i1030" type="#_x0000_t75" style="width:11.75pt;height:18pt" o:ole="">
            <v:imagedata r:id="rId17" o:title=""/>
          </v:shape>
          <o:OLEObject Type="Embed" ProgID="Equation.DSMT4" ShapeID="_x0000_i1030" DrawAspect="Content" ObjectID="_1575740611" r:id="rId18"/>
        </w:object>
      </w:r>
      <w:r>
        <w:rPr>
          <w:rFonts w:ascii="Times New Roman" w:hAnsi="Times New Roman" w:cs="Times New Roman" w:hint="eastAsia"/>
          <w:szCs w:val="24"/>
        </w:rPr>
        <w:t>加速度在风轴系的投影满足：</w:t>
      </w:r>
    </w:p>
    <w:p w14:paraId="517114E6" w14:textId="3A0A6E47" w:rsidR="002712DC" w:rsidRDefault="002712DC" w:rsidP="002712DC">
      <w:pPr>
        <w:pStyle w:val="MTDisplayEquation"/>
      </w:pPr>
      <w:r>
        <w:tab/>
      </w:r>
      <w:r w:rsidRPr="002712DC">
        <w:rPr>
          <w:position w:val="-12"/>
        </w:rPr>
        <w:object w:dxaOrig="1020" w:dyaOrig="360" w14:anchorId="59A09A61">
          <v:shape id="_x0000_i1031" type="#_x0000_t75" style="width:50.85pt;height:18pt" o:ole="">
            <v:imagedata r:id="rId19" o:title=""/>
          </v:shape>
          <o:OLEObject Type="Embed" ProgID="Equation.DSMT4" ShapeID="_x0000_i1031" DrawAspect="Content" ObjectID="_1575740612" r:id="rId2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6D5095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6D5095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1270CA59" w14:textId="65BE02AF" w:rsidR="002712DC" w:rsidRDefault="002712DC" w:rsidP="002F783A">
      <w:pPr>
        <w:ind w:firstLine="4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地轴系速度</w:t>
      </w:r>
      <w:r w:rsidRPr="002712DC">
        <w:rPr>
          <w:rFonts w:ascii="Times New Roman" w:hAnsi="Times New Roman" w:cs="Times New Roman"/>
          <w:position w:val="-12"/>
          <w:szCs w:val="24"/>
        </w:rPr>
        <w:object w:dxaOrig="360" w:dyaOrig="380" w14:anchorId="4AD1D449">
          <v:shape id="_x0000_i1032" type="#_x0000_t75" style="width:18pt;height:19.55pt" o:ole="">
            <v:imagedata r:id="rId21" o:title=""/>
          </v:shape>
          <o:OLEObject Type="Embed" ProgID="Equation.DSMT4" ShapeID="_x0000_i1032" DrawAspect="Content" ObjectID="_1575740613" r:id="rId22"/>
        </w:object>
      </w:r>
      <w:r>
        <w:rPr>
          <w:rFonts w:ascii="Times New Roman" w:hAnsi="Times New Roman" w:cs="Times New Roman" w:hint="eastAsia"/>
          <w:szCs w:val="24"/>
        </w:rPr>
        <w:t>在风轴系中的坐标满足公式：</w:t>
      </w:r>
    </w:p>
    <w:p w14:paraId="105F8131" w14:textId="64E14C9E" w:rsidR="002712DC" w:rsidRDefault="002712DC" w:rsidP="002712DC">
      <w:pPr>
        <w:pStyle w:val="MTDisplayEquation"/>
      </w:pPr>
      <w:r>
        <w:tab/>
      </w:r>
      <w:r w:rsidR="003E6411" w:rsidRPr="002712DC">
        <w:rPr>
          <w:position w:val="-12"/>
        </w:rPr>
        <w:object w:dxaOrig="1219" w:dyaOrig="380" w14:anchorId="6A7898E7">
          <v:shape id="_x0000_i1033" type="#_x0000_t75" style="width:60.25pt;height:19.55pt" o:ole="">
            <v:imagedata r:id="rId23" o:title=""/>
          </v:shape>
          <o:OLEObject Type="Embed" ProgID="Equation.DSMT4" ShapeID="_x0000_i1033" DrawAspect="Content" ObjectID="_1575740614" r:id="rId2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6D5095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6D5095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14:paraId="7B117460" w14:textId="4B59DF2F" w:rsidR="003E6411" w:rsidRDefault="003E6411" w:rsidP="002F783A">
      <w:pPr>
        <w:ind w:firstLine="4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其中，</w:t>
      </w:r>
      <w:r w:rsidRPr="003E6411">
        <w:rPr>
          <w:rFonts w:ascii="Times New Roman" w:hAnsi="Times New Roman" w:cs="Times New Roman"/>
          <w:position w:val="-12"/>
          <w:szCs w:val="24"/>
        </w:rPr>
        <w:object w:dxaOrig="400" w:dyaOrig="360" w14:anchorId="3E0F8353">
          <v:shape id="_x0000_i1034" type="#_x0000_t75" style="width:19.55pt;height:18pt" o:ole="">
            <v:imagedata r:id="rId25" o:title=""/>
          </v:shape>
          <o:OLEObject Type="Embed" ProgID="Equation.DSMT4" ShapeID="_x0000_i1034" DrawAspect="Content" ObjectID="_1575740615" r:id="rId26"/>
        </w:object>
      </w:r>
      <w:r>
        <w:rPr>
          <w:rFonts w:ascii="Times New Roman" w:hAnsi="Times New Roman" w:cs="Times New Roman" w:hint="eastAsia"/>
          <w:szCs w:val="24"/>
        </w:rPr>
        <w:t>表示由地轴系到风轴系的旋转矩阵。又由于在地轴系中加速度与速度存在关系：</w:t>
      </w:r>
    </w:p>
    <w:p w14:paraId="51D3DDCC" w14:textId="50E3808B" w:rsidR="003E6411" w:rsidRDefault="003E6411" w:rsidP="003E6411">
      <w:pPr>
        <w:pStyle w:val="MTDisplayEquation"/>
      </w:pPr>
      <w:r>
        <w:tab/>
      </w:r>
      <w:r w:rsidRPr="003E6411">
        <w:rPr>
          <w:position w:val="-12"/>
        </w:rPr>
        <w:object w:dxaOrig="800" w:dyaOrig="499" w14:anchorId="486BEC6B">
          <v:shape id="_x0000_i1035" type="#_x0000_t75" style="width:39.9pt;height:25.05pt" o:ole="">
            <v:imagedata r:id="rId27" o:title=""/>
          </v:shape>
          <o:OLEObject Type="Embed" ProgID="Equation.DSMT4" ShapeID="_x0000_i1035" DrawAspect="Content" ObjectID="_1575740616" r:id="rId2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6D5095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6D5095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14:paraId="02A448F1" w14:textId="618E2BCC" w:rsidR="003E6411" w:rsidRDefault="003E6411" w:rsidP="002F783A">
      <w:pPr>
        <w:ind w:firstLine="420"/>
      </w:pPr>
      <w:r>
        <w:rPr>
          <w:rFonts w:hint="eastAsia"/>
        </w:rPr>
        <w:t>由</w:t>
      </w:r>
      <w:r>
        <w:rPr>
          <w:rFonts w:hint="eastAsia"/>
        </w:rPr>
        <w:t>(</w:t>
      </w:r>
      <w:r>
        <w:t>1.3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(</w:t>
      </w:r>
      <w:r>
        <w:t>1.4</w:t>
      </w:r>
      <w:r>
        <w:rPr>
          <w:rFonts w:hint="eastAsia"/>
        </w:rPr>
        <w:t>)</w:t>
      </w:r>
      <w:r>
        <w:rPr>
          <w:rFonts w:hint="eastAsia"/>
        </w:rPr>
        <w:t>可以得到：</w:t>
      </w:r>
    </w:p>
    <w:p w14:paraId="621577CC" w14:textId="52C2A172" w:rsidR="00AD4D83" w:rsidRDefault="00AD4D83" w:rsidP="00AD4D83">
      <w:pPr>
        <w:pStyle w:val="MTDisplayEquation"/>
      </w:pPr>
      <w:r>
        <w:tab/>
      </w:r>
      <w:r w:rsidRPr="00AD4D83">
        <w:rPr>
          <w:position w:val="-12"/>
        </w:rPr>
        <w:object w:dxaOrig="2820" w:dyaOrig="380" w14:anchorId="63304D36">
          <v:shape id="_x0000_i1036" type="#_x0000_t75" style="width:140.85pt;height:19.55pt" o:ole="">
            <v:imagedata r:id="rId29" o:title=""/>
          </v:shape>
          <o:OLEObject Type="Embed" ProgID="Equation.DSMT4" ShapeID="_x0000_i1036" DrawAspect="Content" ObjectID="_1575740617" r:id="rId3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6D5095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6D5095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14:paraId="29786F3E" w14:textId="6A8A5BD4" w:rsidR="005F3E32" w:rsidRDefault="005F3E32" w:rsidP="002F783A">
      <w:pPr>
        <w:ind w:firstLine="420"/>
      </w:pPr>
      <w:r>
        <w:rPr>
          <w:rFonts w:hint="eastAsia"/>
        </w:rPr>
        <w:t>地轴系中加速度</w:t>
      </w:r>
      <w:r w:rsidRPr="005F3E32">
        <w:rPr>
          <w:position w:val="-12"/>
        </w:rPr>
        <w:object w:dxaOrig="380" w:dyaOrig="360" w14:anchorId="612A247A">
          <v:shape id="_x0000_i1037" type="#_x0000_t75" style="width:19.55pt;height:18pt" o:ole="">
            <v:imagedata r:id="rId31" o:title=""/>
          </v:shape>
          <o:OLEObject Type="Embed" ProgID="Equation.DSMT4" ShapeID="_x0000_i1037" DrawAspect="Content" ObjectID="_1575740618" r:id="rId32"/>
        </w:object>
      </w:r>
      <w:r>
        <w:rPr>
          <w:rFonts w:hint="eastAsia"/>
        </w:rPr>
        <w:t>与风轴系中加速度</w:t>
      </w:r>
      <w:r w:rsidRPr="005F3E32">
        <w:rPr>
          <w:position w:val="-12"/>
        </w:rPr>
        <w:object w:dxaOrig="420" w:dyaOrig="380" w14:anchorId="26793595">
          <v:shape id="_x0000_i1038" type="#_x0000_t75" style="width:21.15pt;height:19.55pt" o:ole="">
            <v:imagedata r:id="rId33" o:title=""/>
          </v:shape>
          <o:OLEObject Type="Embed" ProgID="Equation.DSMT4" ShapeID="_x0000_i1038" DrawAspect="Content" ObjectID="_1575740619" r:id="rId34"/>
        </w:object>
      </w:r>
      <w:r>
        <w:rPr>
          <w:rFonts w:hint="eastAsia"/>
        </w:rPr>
        <w:t>存在关系：</w:t>
      </w:r>
    </w:p>
    <w:p w14:paraId="58F1CCF3" w14:textId="30A27745" w:rsidR="005F3E32" w:rsidRPr="005F3E32" w:rsidRDefault="005F3E32" w:rsidP="005F3E32">
      <w:pPr>
        <w:pStyle w:val="MTDisplayEquation"/>
      </w:pPr>
      <w:r>
        <w:tab/>
      </w:r>
      <w:r w:rsidRPr="005F3E32">
        <w:rPr>
          <w:position w:val="-12"/>
        </w:rPr>
        <w:object w:dxaOrig="1300" w:dyaOrig="380" w14:anchorId="130FC436">
          <v:shape id="_x0000_i1039" type="#_x0000_t75" style="width:65.75pt;height:19.55pt" o:ole="">
            <v:imagedata r:id="rId35" o:title=""/>
          </v:shape>
          <o:OLEObject Type="Embed" ProgID="Equation.DSMT4" ShapeID="_x0000_i1039" DrawAspect="Content" ObjectID="_1575740620" r:id="rId3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6D5095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6D5095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14:paraId="79E18E5C" w14:textId="33CB36B9" w:rsidR="003E6411" w:rsidRDefault="005F3E32" w:rsidP="002F783A">
      <w:pPr>
        <w:ind w:firstLine="4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将</w:t>
      </w:r>
      <w:r>
        <w:rPr>
          <w:rFonts w:ascii="Times New Roman" w:hAnsi="Times New Roman" w:cs="Times New Roman" w:hint="eastAsia"/>
          <w:szCs w:val="24"/>
        </w:rPr>
        <w:t>(</w:t>
      </w:r>
      <w:r>
        <w:rPr>
          <w:rFonts w:ascii="Times New Roman" w:hAnsi="Times New Roman" w:cs="Times New Roman"/>
          <w:szCs w:val="24"/>
        </w:rPr>
        <w:t>1.5)</w:t>
      </w:r>
      <w:r>
        <w:rPr>
          <w:rFonts w:ascii="Times New Roman" w:hAnsi="Times New Roman" w:cs="Times New Roman" w:hint="eastAsia"/>
          <w:szCs w:val="24"/>
        </w:rPr>
        <w:t>式代入</w:t>
      </w:r>
      <w:r>
        <w:rPr>
          <w:rFonts w:ascii="Times New Roman" w:hAnsi="Times New Roman" w:cs="Times New Roman" w:hint="eastAsia"/>
          <w:szCs w:val="24"/>
        </w:rPr>
        <w:t>(</w:t>
      </w:r>
      <w:r>
        <w:rPr>
          <w:rFonts w:ascii="Times New Roman" w:hAnsi="Times New Roman" w:cs="Times New Roman"/>
          <w:szCs w:val="24"/>
        </w:rPr>
        <w:t>1.6)</w:t>
      </w:r>
      <w:r>
        <w:rPr>
          <w:rFonts w:ascii="Times New Roman" w:hAnsi="Times New Roman" w:cs="Times New Roman" w:hint="eastAsia"/>
          <w:szCs w:val="24"/>
        </w:rPr>
        <w:t>式可得：</w:t>
      </w:r>
    </w:p>
    <w:p w14:paraId="15FF1B9F" w14:textId="4884AE66" w:rsidR="005F3E32" w:rsidRDefault="005F3E32" w:rsidP="005F3E32">
      <w:pPr>
        <w:pStyle w:val="MTDisplayEquation"/>
      </w:pPr>
      <w:r>
        <w:tab/>
      </w:r>
      <w:r w:rsidRPr="005F3E32">
        <w:rPr>
          <w:position w:val="-12"/>
        </w:rPr>
        <w:object w:dxaOrig="2540" w:dyaOrig="380" w14:anchorId="089DC9E7">
          <v:shape id="_x0000_i1040" type="#_x0000_t75" style="width:127.55pt;height:19.55pt" o:ole="">
            <v:imagedata r:id="rId37" o:title=""/>
          </v:shape>
          <o:OLEObject Type="Embed" ProgID="Equation.DSMT4" ShapeID="_x0000_i1040" DrawAspect="Content" ObjectID="_1575740621" r:id="rId3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6D5095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6D5095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14:paraId="23B19E91" w14:textId="237A7D23" w:rsidR="005F3E32" w:rsidRDefault="005F3E32" w:rsidP="002F783A">
      <w:pPr>
        <w:ind w:firstLine="4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又由于存在关系：</w:t>
      </w:r>
    </w:p>
    <w:p w14:paraId="2D1F6BD3" w14:textId="1493F42F" w:rsidR="005F3E32" w:rsidRDefault="005F3E32" w:rsidP="005F3E32">
      <w:pPr>
        <w:pStyle w:val="MTDisplayEquation"/>
      </w:pPr>
      <w:r>
        <w:tab/>
      </w:r>
      <w:r w:rsidR="00BA7451" w:rsidRPr="005F3E32">
        <w:rPr>
          <w:position w:val="-12"/>
        </w:rPr>
        <w:object w:dxaOrig="1560" w:dyaOrig="380" w14:anchorId="1DD74DA6">
          <v:shape id="_x0000_i1041" type="#_x0000_t75" style="width:78.25pt;height:19.55pt" o:ole="">
            <v:imagedata r:id="rId39" o:title=""/>
          </v:shape>
          <o:OLEObject Type="Embed" ProgID="Equation.DSMT4" ShapeID="_x0000_i1041" DrawAspect="Content" ObjectID="_1575740622" r:id="rId4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6D5095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6D5095"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14:paraId="583CA517" w14:textId="5DD49486" w:rsidR="00BA7451" w:rsidRDefault="00BA7451" w:rsidP="002F783A">
      <w:pPr>
        <w:ind w:firstLine="420"/>
      </w:pPr>
      <w:r>
        <w:rPr>
          <w:rFonts w:hint="eastAsia"/>
        </w:rPr>
        <w:lastRenderedPageBreak/>
        <w:t>因此由</w:t>
      </w:r>
      <w:r>
        <w:rPr>
          <w:rFonts w:hint="eastAsia"/>
        </w:rPr>
        <w:t>(</w:t>
      </w:r>
      <w:r>
        <w:t>1.7)</w:t>
      </w:r>
      <w:r>
        <w:rPr>
          <w:rFonts w:hint="eastAsia"/>
        </w:rPr>
        <w:t>式得出：</w:t>
      </w:r>
    </w:p>
    <w:p w14:paraId="3F52C5ED" w14:textId="25843694" w:rsidR="00BA7451" w:rsidRPr="00BA7451" w:rsidRDefault="00155884" w:rsidP="00155884">
      <w:pPr>
        <w:pStyle w:val="MTDisplayEquation"/>
      </w:pPr>
      <w:r>
        <w:tab/>
      </w:r>
      <w:r w:rsidRPr="00155884">
        <w:rPr>
          <w:position w:val="-12"/>
        </w:rPr>
        <w:object w:dxaOrig="1939" w:dyaOrig="380" w14:anchorId="1A09943C">
          <v:shape id="_x0000_i1042" type="#_x0000_t75" style="width:97.05pt;height:19.55pt" o:ole="">
            <v:imagedata r:id="rId41" o:title=""/>
          </v:shape>
          <o:OLEObject Type="Embed" ProgID="Equation.DSMT4" ShapeID="_x0000_i1042" DrawAspect="Content" ObjectID="_1575740623" r:id="rId4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6D5095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6D5095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14:paraId="09652714" w14:textId="19C2D3C0" w:rsidR="005F3E32" w:rsidRDefault="002F783A" w:rsidP="005F3E3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 w:rsidR="006D57A3">
        <w:rPr>
          <w:rFonts w:ascii="Times New Roman" w:hAnsi="Times New Roman" w:cs="Times New Roman" w:hint="eastAsia"/>
          <w:szCs w:val="24"/>
        </w:rPr>
        <w:t>以矩阵形式表示为：</w:t>
      </w:r>
    </w:p>
    <w:p w14:paraId="624235CE" w14:textId="058482F3" w:rsidR="00E041D7" w:rsidRDefault="00E041D7" w:rsidP="00E041D7">
      <w:pPr>
        <w:pStyle w:val="MTDisplayEquation"/>
      </w:pPr>
      <w:r>
        <w:tab/>
      </w:r>
      <w:r w:rsidRPr="00E041D7">
        <w:rPr>
          <w:position w:val="-52"/>
        </w:rPr>
        <w:object w:dxaOrig="4540" w:dyaOrig="1160" w14:anchorId="5A587E1E">
          <v:shape id="_x0000_i1043" type="#_x0000_t75" style="width:226.95pt;height:57.9pt" o:ole="">
            <v:imagedata r:id="rId43" o:title=""/>
          </v:shape>
          <o:OLEObject Type="Embed" ProgID="Equation.DSMT4" ShapeID="_x0000_i1043" DrawAspect="Content" ObjectID="_1575740624" r:id="rId4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6D5095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6D5095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14:paraId="7116D9AA" w14:textId="7DFFD3D3" w:rsidR="00E041D7" w:rsidRDefault="00E041D7" w:rsidP="00E041D7">
      <w:r>
        <w:tab/>
      </w:r>
      <w:r>
        <w:rPr>
          <w:rFonts w:hint="eastAsia"/>
        </w:rPr>
        <w:t>飞机的外力</w:t>
      </w:r>
      <w:r w:rsidR="00F97914">
        <w:rPr>
          <w:rFonts w:hint="eastAsia"/>
        </w:rPr>
        <w:t>由</w:t>
      </w:r>
      <w:r w:rsidR="00803894">
        <w:rPr>
          <w:rFonts w:hint="eastAsia"/>
        </w:rPr>
        <w:t>可控力</w:t>
      </w:r>
      <w:r w:rsidR="00F97914">
        <w:rPr>
          <w:rFonts w:hint="eastAsia"/>
        </w:rPr>
        <w:t>和重力构成</w:t>
      </w:r>
    </w:p>
    <w:p w14:paraId="0A07CCED" w14:textId="53DD2681" w:rsidR="00E041D7" w:rsidRDefault="00803894" w:rsidP="00803894">
      <w:r>
        <w:tab/>
      </w:r>
    </w:p>
    <w:p w14:paraId="661AFD00" w14:textId="3755F05E" w:rsidR="00803894" w:rsidRDefault="00803894" w:rsidP="00803894">
      <w:pPr>
        <w:pStyle w:val="MTDisplayEquation"/>
      </w:pPr>
      <w:r>
        <w:tab/>
      </w:r>
      <w:r w:rsidR="007D261A" w:rsidRPr="00803894">
        <w:rPr>
          <w:position w:val="-12"/>
        </w:rPr>
        <w:object w:dxaOrig="1540" w:dyaOrig="360" w14:anchorId="34929FA6">
          <v:shape id="_x0000_i1044" type="#_x0000_t75" style="width:76.7pt;height:18pt" o:ole="">
            <v:imagedata r:id="rId45" o:title=""/>
          </v:shape>
          <o:OLEObject Type="Embed" ProgID="Equation.DSMT4" ShapeID="_x0000_i1044" DrawAspect="Content" ObjectID="_1575740625" r:id="rId4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6D5095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6D5095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14:paraId="34FB81C4" w14:textId="6CC8118C" w:rsidR="00803894" w:rsidRDefault="007D261A" w:rsidP="007D261A">
      <w:pPr>
        <w:ind w:firstLine="420"/>
      </w:pPr>
      <w:r>
        <w:rPr>
          <w:rFonts w:hint="eastAsia"/>
        </w:rPr>
        <w:t>可控力为气动力和推力的和：</w:t>
      </w:r>
    </w:p>
    <w:p w14:paraId="52561EB2" w14:textId="23411ED4" w:rsidR="00A51D9B" w:rsidRDefault="00A51D9B" w:rsidP="00A51D9B">
      <w:pPr>
        <w:pStyle w:val="MTDisplayEquation"/>
      </w:pPr>
      <w:r>
        <w:tab/>
      </w:r>
      <w:r w:rsidRPr="00A51D9B">
        <w:rPr>
          <w:position w:val="-58"/>
        </w:rPr>
        <w:object w:dxaOrig="2720" w:dyaOrig="1280" w14:anchorId="2FE7E4C1">
          <v:shape id="_x0000_i1045" type="#_x0000_t75" style="width:136.15pt;height:64.15pt" o:ole="">
            <v:imagedata r:id="rId47" o:title=""/>
          </v:shape>
          <o:OLEObject Type="Embed" ProgID="Equation.DSMT4" ShapeID="_x0000_i1045" DrawAspect="Content" ObjectID="_1575740626" r:id="rId4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6D5095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6D5095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14:paraId="72A1DCD8" w14:textId="03A25B91" w:rsidR="00A51D9B" w:rsidRDefault="00A51D9B" w:rsidP="007D261A">
      <w:pPr>
        <w:ind w:firstLine="420"/>
      </w:pPr>
      <w:r>
        <w:rPr>
          <w:rFonts w:hint="eastAsia"/>
        </w:rPr>
        <w:t>重力在风轴系下的表示为：</w:t>
      </w:r>
    </w:p>
    <w:p w14:paraId="069F6CF9" w14:textId="6D83F1C5" w:rsidR="00A51D9B" w:rsidRDefault="00A51D9B" w:rsidP="00A51D9B">
      <w:pPr>
        <w:pStyle w:val="MTDisplayEquation"/>
      </w:pPr>
      <w:r>
        <w:tab/>
      </w:r>
      <w:r w:rsidRPr="00A51D9B">
        <w:rPr>
          <w:position w:val="-50"/>
        </w:rPr>
        <w:object w:dxaOrig="4220" w:dyaOrig="1120" w14:anchorId="7D3DE764">
          <v:shape id="_x0000_i1046" type="#_x0000_t75" style="width:211.3pt;height:55.55pt" o:ole="">
            <v:imagedata r:id="rId49" o:title=""/>
          </v:shape>
          <o:OLEObject Type="Embed" ProgID="Equation.DSMT4" ShapeID="_x0000_i1046" DrawAspect="Content" ObjectID="_1575740627" r:id="rId5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6D5095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6D5095"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14:paraId="7B3480C7" w14:textId="570E5415" w:rsidR="00A51D9B" w:rsidRDefault="00A51D9B" w:rsidP="00A51D9B">
      <w:pPr>
        <w:ind w:firstLine="420"/>
      </w:pPr>
      <w:r>
        <w:rPr>
          <w:rFonts w:hint="eastAsia"/>
        </w:rPr>
        <w:t>将</w:t>
      </w:r>
      <w:r>
        <w:rPr>
          <w:rFonts w:hint="eastAsia"/>
        </w:rPr>
        <w:t>(</w:t>
      </w:r>
      <w:r>
        <w:t>1.11), (1.12), (1.13)</w:t>
      </w:r>
      <w:r>
        <w:rPr>
          <w:rFonts w:hint="eastAsia"/>
        </w:rPr>
        <w:t>联立，应用牛顿第二方程得到风轴系中的力方程：</w:t>
      </w:r>
    </w:p>
    <w:p w14:paraId="5BBC808B" w14:textId="2F508790" w:rsidR="00255BE6" w:rsidRPr="00255BE6" w:rsidRDefault="00255BE6" w:rsidP="00255BE6">
      <w:pPr>
        <w:pStyle w:val="MTDisplayEquation"/>
      </w:pPr>
      <w:r>
        <w:tab/>
      </w:r>
      <w:r w:rsidRPr="00255BE6">
        <w:rPr>
          <w:position w:val="-68"/>
        </w:rPr>
        <w:object w:dxaOrig="3840" w:dyaOrig="1480" w14:anchorId="3A73F9B5">
          <v:shape id="_x0000_i1047" type="#_x0000_t75" style="width:191.75pt;height:73.55pt" o:ole="">
            <v:imagedata r:id="rId51" o:title=""/>
          </v:shape>
          <o:OLEObject Type="Embed" ProgID="Equation.DSMT4" ShapeID="_x0000_i1047" DrawAspect="Content" ObjectID="_1575740628" r:id="rId5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6D5095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6D5095"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14:paraId="6D0717BC" w14:textId="77777777" w:rsidR="00A51D9B" w:rsidRPr="00A51D9B" w:rsidRDefault="00A51D9B" w:rsidP="00A51D9B"/>
    <w:p w14:paraId="6023431C" w14:textId="4DFC33A7" w:rsidR="00A51D9B" w:rsidRDefault="00981B18" w:rsidP="002F06AD">
      <w:pPr>
        <w:pStyle w:val="3"/>
      </w:pPr>
      <w:r>
        <w:rPr>
          <w:rFonts w:hint="eastAsia"/>
        </w:rPr>
        <w:t>1</w:t>
      </w:r>
      <w:r>
        <w:t>.</w:t>
      </w:r>
      <w:r w:rsidR="007F1F27">
        <w:rPr>
          <w:rFonts w:hint="eastAsia"/>
        </w:rPr>
        <w:t>1.2</w:t>
      </w:r>
      <w:r>
        <w:t xml:space="preserve"> </w:t>
      </w:r>
      <w:r>
        <w:rPr>
          <w:rFonts w:hint="eastAsia"/>
        </w:rPr>
        <w:t>体轴系下飞机运动的力方程与力矩方程</w:t>
      </w:r>
    </w:p>
    <w:p w14:paraId="20DD487C" w14:textId="124B8396" w:rsidR="00B51F16" w:rsidRDefault="00B51F16" w:rsidP="002F06AD">
      <w:pPr>
        <w:pStyle w:val="4"/>
      </w:pPr>
      <w:r>
        <w:rPr>
          <w:rFonts w:hint="eastAsia"/>
        </w:rPr>
        <w:t>1</w:t>
      </w:r>
      <w:r>
        <w:t xml:space="preserve">.2.1 </w:t>
      </w:r>
      <w:r>
        <w:rPr>
          <w:rFonts w:hint="eastAsia"/>
        </w:rPr>
        <w:t>体轴系下飞机运动的质心力方程</w:t>
      </w:r>
    </w:p>
    <w:p w14:paraId="7603D00E" w14:textId="5A66D398" w:rsidR="00DF4E99" w:rsidRDefault="00DF4E99" w:rsidP="00DF4E99">
      <w:r>
        <w:tab/>
      </w:r>
      <w:r>
        <w:rPr>
          <w:rFonts w:hint="eastAsia"/>
        </w:rPr>
        <w:t>与风轴系下飞机运动的力方程类似，在体轴系下</w:t>
      </w:r>
      <w:r w:rsidR="007B6FA5">
        <w:rPr>
          <w:rFonts w:hint="eastAsia"/>
        </w:rPr>
        <w:t>，飞机的质心加速度为：</w:t>
      </w:r>
    </w:p>
    <w:p w14:paraId="35D048BC" w14:textId="127E531A" w:rsidR="007B6FA5" w:rsidRDefault="007B6FA5" w:rsidP="007B6FA5">
      <w:pPr>
        <w:pStyle w:val="MTDisplayEquation"/>
      </w:pPr>
      <w:r>
        <w:tab/>
      </w:r>
      <w:r w:rsidR="00FE065C" w:rsidRPr="007B6FA5">
        <w:rPr>
          <w:position w:val="-14"/>
        </w:rPr>
        <w:object w:dxaOrig="1680" w:dyaOrig="420" w14:anchorId="6CED674F">
          <v:shape id="_x0000_i1048" type="#_x0000_t75" style="width:83.75pt;height:21.15pt" o:ole="">
            <v:imagedata r:id="rId53" o:title=""/>
          </v:shape>
          <o:OLEObject Type="Embed" ProgID="Equation.DSMT4" ShapeID="_x0000_i1048" DrawAspect="Content" ObjectID="_1575740629" r:id="rId5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6D5095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6D5095">
          <w:rPr>
            <w:noProof/>
          </w:rPr>
          <w:instrText>15</w:instrText>
        </w:r>
      </w:fldSimple>
      <w:r>
        <w:instrText>)</w:instrText>
      </w:r>
      <w:r>
        <w:fldChar w:fldCharType="end"/>
      </w:r>
    </w:p>
    <w:p w14:paraId="4A3AECAB" w14:textId="4A1AF042" w:rsidR="007B6FA5" w:rsidRDefault="00FE065C" w:rsidP="00FE065C">
      <w:pPr>
        <w:ind w:firstLine="420"/>
      </w:pPr>
      <w:r>
        <w:rPr>
          <w:rFonts w:hint="eastAsia"/>
        </w:rPr>
        <w:t>因此有：</w:t>
      </w:r>
    </w:p>
    <w:p w14:paraId="067FE3EE" w14:textId="22107C02" w:rsidR="00FE065C" w:rsidRDefault="00FE065C" w:rsidP="00FE065C">
      <w:pPr>
        <w:pStyle w:val="MTDisplayEquation"/>
      </w:pPr>
      <w:r>
        <w:lastRenderedPageBreak/>
        <w:tab/>
      </w:r>
      <w:r w:rsidRPr="00FE065C">
        <w:rPr>
          <w:position w:val="-50"/>
        </w:rPr>
        <w:object w:dxaOrig="5160" w:dyaOrig="1120" w14:anchorId="5578E67B">
          <v:shape id="_x0000_i1049" type="#_x0000_t75" style="width:258.25pt;height:55.55pt" o:ole="">
            <v:imagedata r:id="rId55" o:title=""/>
          </v:shape>
          <o:OLEObject Type="Embed" ProgID="Equation.DSMT4" ShapeID="_x0000_i1049" DrawAspect="Content" ObjectID="_1575740630" r:id="rId5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6D5095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6D5095">
          <w:rPr>
            <w:noProof/>
          </w:rPr>
          <w:instrText>16</w:instrText>
        </w:r>
      </w:fldSimple>
      <w:r>
        <w:instrText>)</w:instrText>
      </w:r>
      <w:r>
        <w:fldChar w:fldCharType="end"/>
      </w:r>
    </w:p>
    <w:p w14:paraId="0A79F968" w14:textId="19EA81E3" w:rsidR="00FE065C" w:rsidRDefault="00FF4074" w:rsidP="00DF4E99">
      <w:r>
        <w:tab/>
      </w:r>
      <w:r>
        <w:rPr>
          <w:rFonts w:hint="eastAsia"/>
        </w:rPr>
        <w:t>体轴系中的力方程为：</w:t>
      </w:r>
    </w:p>
    <w:p w14:paraId="5485B2C3" w14:textId="15C3136F" w:rsidR="00FF4074" w:rsidRDefault="00FF4074" w:rsidP="00FF4074">
      <w:pPr>
        <w:pStyle w:val="MTDisplayEquation"/>
      </w:pPr>
      <w:r>
        <w:tab/>
      </w:r>
      <w:r w:rsidRPr="00FF4074">
        <w:rPr>
          <w:position w:val="-50"/>
        </w:rPr>
        <w:object w:dxaOrig="5240" w:dyaOrig="1120" w14:anchorId="28E768A9">
          <v:shape id="_x0000_i1050" type="#_x0000_t75" style="width:262.15pt;height:55.55pt" o:ole="">
            <v:imagedata r:id="rId57" o:title=""/>
          </v:shape>
          <o:OLEObject Type="Embed" ProgID="Equation.DSMT4" ShapeID="_x0000_i1050" DrawAspect="Content" ObjectID="_1575740631" r:id="rId5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6D5095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6D5095">
          <w:rPr>
            <w:noProof/>
          </w:rPr>
          <w:instrText>17</w:instrText>
        </w:r>
      </w:fldSimple>
      <w:r>
        <w:instrText>)</w:instrText>
      </w:r>
      <w:r>
        <w:fldChar w:fldCharType="end"/>
      </w:r>
    </w:p>
    <w:p w14:paraId="17F40B95" w14:textId="6860C7FB" w:rsidR="00FF4074" w:rsidRDefault="00FF4074" w:rsidP="00FF4074">
      <w:pPr>
        <w:ind w:firstLine="420"/>
      </w:pPr>
      <w:r>
        <w:rPr>
          <w:rFonts w:hint="eastAsia"/>
        </w:rPr>
        <w:t>应用牛顿第二定律可知飞机在体轴系下运动的力方程为：</w:t>
      </w:r>
    </w:p>
    <w:p w14:paraId="10A2689B" w14:textId="5C15D901" w:rsidR="00FF4074" w:rsidRDefault="00FF4074" w:rsidP="00FF4074">
      <w:pPr>
        <w:pStyle w:val="MTDisplayEquation"/>
      </w:pPr>
      <w:r>
        <w:tab/>
      </w:r>
      <w:r w:rsidRPr="00FF4074">
        <w:rPr>
          <w:position w:val="-50"/>
        </w:rPr>
        <w:object w:dxaOrig="3760" w:dyaOrig="1120" w14:anchorId="35FA9D87">
          <v:shape id="_x0000_i1051" type="#_x0000_t75" style="width:187.85pt;height:55.55pt" o:ole="">
            <v:imagedata r:id="rId59" o:title=""/>
          </v:shape>
          <o:OLEObject Type="Embed" ProgID="Equation.DSMT4" ShapeID="_x0000_i1051" DrawAspect="Content" ObjectID="_1575740632" r:id="rId6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6D5095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6D5095">
          <w:rPr>
            <w:noProof/>
          </w:rPr>
          <w:instrText>18</w:instrText>
        </w:r>
      </w:fldSimple>
      <w:r>
        <w:instrText>)</w:instrText>
      </w:r>
      <w:r>
        <w:fldChar w:fldCharType="end"/>
      </w:r>
    </w:p>
    <w:p w14:paraId="5B97A758" w14:textId="3CEC337F" w:rsidR="00FF4074" w:rsidRDefault="00AB05D4" w:rsidP="002F06AD">
      <w:pPr>
        <w:pStyle w:val="4"/>
      </w:pPr>
      <w:r>
        <w:rPr>
          <w:rFonts w:hint="eastAsia"/>
        </w:rPr>
        <w:t>1</w:t>
      </w:r>
      <w:r>
        <w:t xml:space="preserve">.2.2 </w:t>
      </w:r>
      <w:r>
        <w:rPr>
          <w:rFonts w:hint="eastAsia"/>
        </w:rPr>
        <w:t>飞机在体轴系中运动的力矩方程</w:t>
      </w:r>
    </w:p>
    <w:p w14:paraId="4C805D70" w14:textId="0E2ABF2F" w:rsidR="0051516E" w:rsidRDefault="00D74EE7" w:rsidP="0051516E">
      <w:r>
        <w:tab/>
      </w:r>
      <w:r>
        <w:rPr>
          <w:rFonts w:hint="eastAsia"/>
        </w:rPr>
        <w:t>由</w:t>
      </w:r>
      <w:r w:rsidRPr="00D74EE7">
        <w:rPr>
          <w:position w:val="-12"/>
        </w:rPr>
        <w:object w:dxaOrig="279" w:dyaOrig="360" w14:anchorId="430FDC03">
          <v:shape id="_x0000_i1052" type="#_x0000_t75" style="width:14.1pt;height:18pt" o:ole="">
            <v:imagedata r:id="rId61" o:title=""/>
          </v:shape>
          <o:OLEObject Type="Embed" ProgID="Equation.DSMT4" ShapeID="_x0000_i1052" DrawAspect="Content" ObjectID="_1575740633" r:id="rId62"/>
        </w:object>
      </w:r>
      <w:r>
        <w:t xml:space="preserve"> </w:t>
      </w:r>
      <w:r>
        <w:rPr>
          <w:rFonts w:hint="eastAsia"/>
        </w:rPr>
        <w:t>中的力矩方程：</w:t>
      </w:r>
    </w:p>
    <w:p w14:paraId="18F51E7B" w14:textId="34BE6CAD" w:rsidR="00D74EE7" w:rsidRDefault="00D74EE7" w:rsidP="00D74EE7">
      <w:pPr>
        <w:pStyle w:val="MTDisplayEquation"/>
      </w:pPr>
      <w:r>
        <w:tab/>
      </w:r>
      <w:r w:rsidRPr="00D74EE7">
        <w:rPr>
          <w:position w:val="-12"/>
        </w:rPr>
        <w:object w:dxaOrig="740" w:dyaOrig="400" w14:anchorId="1AAA417C">
          <v:shape id="_x0000_i1053" type="#_x0000_t75" style="width:37.55pt;height:19.55pt" o:ole="">
            <v:imagedata r:id="rId63" o:title=""/>
          </v:shape>
          <o:OLEObject Type="Embed" ProgID="Equation.DSMT4" ShapeID="_x0000_i1053" DrawAspect="Content" ObjectID="_1575740634" r:id="rId6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6D5095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6D5095">
          <w:rPr>
            <w:noProof/>
          </w:rPr>
          <w:instrText>19</w:instrText>
        </w:r>
      </w:fldSimple>
      <w:r>
        <w:instrText>)</w:instrText>
      </w:r>
      <w:r>
        <w:fldChar w:fldCharType="end"/>
      </w:r>
    </w:p>
    <w:p w14:paraId="07FD0811" w14:textId="77409439" w:rsidR="00D74EE7" w:rsidRDefault="00D74EE7" w:rsidP="0051516E">
      <w:r>
        <w:tab/>
      </w:r>
      <w:r>
        <w:rPr>
          <w:rFonts w:hint="eastAsia"/>
        </w:rPr>
        <w:t>可以推得</w:t>
      </w:r>
      <w:r w:rsidRPr="00D74EE7">
        <w:rPr>
          <w:position w:val="-12"/>
        </w:rPr>
        <w:object w:dxaOrig="300" w:dyaOrig="360" w14:anchorId="75D8F55C">
          <v:shape id="_x0000_i1054" type="#_x0000_t75" style="width:14.85pt;height:18pt" o:ole="">
            <v:imagedata r:id="rId65" o:title=""/>
          </v:shape>
          <o:OLEObject Type="Embed" ProgID="Equation.DSMT4" ShapeID="_x0000_i1054" DrawAspect="Content" ObjectID="_1575740635" r:id="rId66"/>
        </w:object>
      </w:r>
      <w:r>
        <w:rPr>
          <w:rFonts w:hint="eastAsia"/>
        </w:rPr>
        <w:t>中的力矩方程为：</w:t>
      </w:r>
    </w:p>
    <w:p w14:paraId="03833729" w14:textId="2C50655B" w:rsidR="00D74EE7" w:rsidRDefault="00D74EE7" w:rsidP="00D74EE7">
      <w:pPr>
        <w:pStyle w:val="MTDisplayEquation"/>
      </w:pPr>
      <w:r>
        <w:tab/>
      </w:r>
      <w:r w:rsidR="00AC56A0" w:rsidRPr="00D74EE7">
        <w:rPr>
          <w:position w:val="-12"/>
        </w:rPr>
        <w:object w:dxaOrig="2860" w:dyaOrig="400" w14:anchorId="6D44353C">
          <v:shape id="_x0000_i1055" type="#_x0000_t75" style="width:143.2pt;height:19.55pt" o:ole="">
            <v:imagedata r:id="rId67" o:title=""/>
          </v:shape>
          <o:OLEObject Type="Embed" ProgID="Equation.DSMT4" ShapeID="_x0000_i1055" DrawAspect="Content" ObjectID="_1575740636" r:id="rId6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6D5095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6D5095">
          <w:rPr>
            <w:noProof/>
          </w:rPr>
          <w:instrText>20</w:instrText>
        </w:r>
      </w:fldSimple>
      <w:r>
        <w:instrText>)</w:instrText>
      </w:r>
      <w:r>
        <w:fldChar w:fldCharType="end"/>
      </w:r>
    </w:p>
    <w:p w14:paraId="68DB2737" w14:textId="18672AB7" w:rsidR="00D74EE7" w:rsidRDefault="00AC56A0" w:rsidP="0051516E">
      <w:r>
        <w:tab/>
      </w:r>
      <w:r>
        <w:rPr>
          <w:rFonts w:hint="eastAsia"/>
        </w:rPr>
        <w:t>设发动机转子</w:t>
      </w:r>
      <w:r w:rsidR="008D4C60" w:rsidRPr="008D4C60">
        <w:rPr>
          <w:position w:val="-12"/>
        </w:rPr>
        <w:object w:dxaOrig="279" w:dyaOrig="380" w14:anchorId="6ACE9F68">
          <v:shape id="_x0000_i1056" type="#_x0000_t75" style="width:14.1pt;height:19.55pt" o:ole="">
            <v:imagedata r:id="rId69" o:title=""/>
          </v:shape>
          <o:OLEObject Type="Embed" ProgID="Equation.DSMT4" ShapeID="_x0000_i1056" DrawAspect="Content" ObjectID="_1575740637" r:id="rId70"/>
        </w:object>
      </w:r>
      <w:r>
        <w:t xml:space="preserve"> </w:t>
      </w:r>
      <w:r w:rsidR="008D4C60">
        <w:rPr>
          <w:rFonts w:hint="eastAsia"/>
        </w:rPr>
        <w:t>为常量</w:t>
      </w:r>
      <w:r w:rsidR="00964A62">
        <w:rPr>
          <w:rFonts w:hint="eastAsia"/>
        </w:rPr>
        <w:t>，且在体轴系中为</w:t>
      </w:r>
      <w:r w:rsidR="00964A62">
        <w:rPr>
          <w:rFonts w:hint="eastAsia"/>
        </w:rPr>
        <w:t>x</w:t>
      </w:r>
      <w:r w:rsidR="00964A62">
        <w:rPr>
          <w:rFonts w:hint="eastAsia"/>
        </w:rPr>
        <w:t>方向，且飞机存在对称平面，有</w:t>
      </w:r>
      <w:r w:rsidR="0074092C">
        <w:rPr>
          <w:rFonts w:hint="eastAsia"/>
        </w:rPr>
        <w:t>：</w:t>
      </w:r>
    </w:p>
    <w:p w14:paraId="48DE69C0" w14:textId="48A78784" w:rsidR="0074092C" w:rsidRDefault="0074092C" w:rsidP="0074092C">
      <w:pPr>
        <w:pStyle w:val="MTDisplayEquation"/>
      </w:pPr>
      <w:r>
        <w:tab/>
      </w:r>
      <w:r w:rsidRPr="0074092C">
        <w:rPr>
          <w:position w:val="-52"/>
        </w:rPr>
        <w:object w:dxaOrig="5060" w:dyaOrig="1160" w14:anchorId="1D6ADEB4">
          <v:shape id="_x0000_i1057" type="#_x0000_t75" style="width:253.55pt;height:57.9pt" o:ole="">
            <v:imagedata r:id="rId71" o:title=""/>
          </v:shape>
          <o:OLEObject Type="Embed" ProgID="Equation.DSMT4" ShapeID="_x0000_i1057" DrawAspect="Content" ObjectID="_1575740638" r:id="rId7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6D5095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6D5095">
          <w:rPr>
            <w:noProof/>
          </w:rPr>
          <w:instrText>21</w:instrText>
        </w:r>
      </w:fldSimple>
      <w:r>
        <w:instrText>)</w:instrText>
      </w:r>
      <w:r>
        <w:fldChar w:fldCharType="end"/>
      </w:r>
    </w:p>
    <w:p w14:paraId="04BC88DB" w14:textId="44A0F522" w:rsidR="00AC56A0" w:rsidRDefault="0074092C" w:rsidP="0051516E">
      <w:r>
        <w:rPr>
          <w:rFonts w:hint="eastAsia"/>
        </w:rPr>
        <w:t>因此：</w:t>
      </w:r>
    </w:p>
    <w:p w14:paraId="6DE8F762" w14:textId="53BD404D" w:rsidR="0074092C" w:rsidRDefault="00D17BB6" w:rsidP="00D17BB6">
      <w:pPr>
        <w:pStyle w:val="MTDisplayEquation"/>
      </w:pPr>
      <w:r>
        <w:tab/>
      </w:r>
      <w:r w:rsidRPr="00D17BB6">
        <w:rPr>
          <w:position w:val="-50"/>
        </w:rPr>
        <w:object w:dxaOrig="1660" w:dyaOrig="1120" w14:anchorId="5B23C14F">
          <v:shape id="_x0000_i1058" type="#_x0000_t75" style="width:82.95pt;height:55.55pt" o:ole="">
            <v:imagedata r:id="rId73" o:title=""/>
          </v:shape>
          <o:OLEObject Type="Embed" ProgID="Equation.DSMT4" ShapeID="_x0000_i1058" DrawAspect="Content" ObjectID="_1575740639" r:id="rId7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6D5095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6D5095">
          <w:rPr>
            <w:noProof/>
          </w:rPr>
          <w:instrText>22</w:instrText>
        </w:r>
      </w:fldSimple>
      <w:r>
        <w:instrText>)</w:instrText>
      </w:r>
      <w:r>
        <w:fldChar w:fldCharType="end"/>
      </w:r>
    </w:p>
    <w:p w14:paraId="0B6E2F5E" w14:textId="191F51CF" w:rsidR="00D17BB6" w:rsidRDefault="00D17BB6" w:rsidP="0051516E">
      <w:r>
        <w:rPr>
          <w:rFonts w:hint="eastAsia"/>
        </w:rPr>
        <w:t>体轴系下力矩可以表示为：</w:t>
      </w:r>
    </w:p>
    <w:p w14:paraId="61922C1E" w14:textId="65B42944" w:rsidR="00D17BB6" w:rsidRDefault="00D17BB6" w:rsidP="00D17BB6">
      <w:pPr>
        <w:pStyle w:val="MTDisplayEquation"/>
      </w:pPr>
      <w:r>
        <w:tab/>
      </w:r>
      <w:r w:rsidRPr="00D17BB6">
        <w:rPr>
          <w:position w:val="-50"/>
        </w:rPr>
        <w:object w:dxaOrig="1060" w:dyaOrig="1120" w14:anchorId="58B1ECFA">
          <v:shape id="_x0000_i1059" type="#_x0000_t75" style="width:52.45pt;height:55.55pt" o:ole="">
            <v:imagedata r:id="rId75" o:title=""/>
          </v:shape>
          <o:OLEObject Type="Embed" ProgID="Equation.DSMT4" ShapeID="_x0000_i1059" DrawAspect="Content" ObjectID="_1575740640" r:id="rId7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6D5095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6D5095">
          <w:rPr>
            <w:noProof/>
          </w:rPr>
          <w:instrText>23</w:instrText>
        </w:r>
      </w:fldSimple>
      <w:r>
        <w:instrText>)</w:instrText>
      </w:r>
      <w:r>
        <w:fldChar w:fldCharType="end"/>
      </w:r>
    </w:p>
    <w:p w14:paraId="601F6D4D" w14:textId="3BB6043F" w:rsidR="00D17BB6" w:rsidRDefault="00D17BB6" w:rsidP="0051516E">
      <w:r>
        <w:rPr>
          <w:rFonts w:hint="eastAsia"/>
        </w:rPr>
        <w:t>因此由体轴系下</w:t>
      </w:r>
      <w:r w:rsidR="00700F22">
        <w:rPr>
          <w:rFonts w:hint="eastAsia"/>
        </w:rPr>
        <w:t>力矩方程：</w:t>
      </w:r>
    </w:p>
    <w:p w14:paraId="50CDBC41" w14:textId="40B7FCAD" w:rsidR="00700F22" w:rsidRDefault="00700F22" w:rsidP="00700F22">
      <w:pPr>
        <w:pStyle w:val="MTDisplayEquation"/>
      </w:pPr>
      <w:r>
        <w:lastRenderedPageBreak/>
        <w:tab/>
      </w:r>
      <w:r w:rsidR="00564D6D" w:rsidRPr="00564D6D">
        <w:rPr>
          <w:position w:val="-52"/>
        </w:rPr>
        <w:object w:dxaOrig="5500" w:dyaOrig="1160" w14:anchorId="314868FC">
          <v:shape id="_x0000_i1060" type="#_x0000_t75" style="width:274.7pt;height:57.9pt" o:ole="">
            <v:imagedata r:id="rId77" o:title=""/>
          </v:shape>
          <o:OLEObject Type="Embed" ProgID="Equation.DSMT4" ShapeID="_x0000_i1060" DrawAspect="Content" ObjectID="_1575740641" r:id="rId7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6D5095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6D5095">
          <w:rPr>
            <w:noProof/>
          </w:rPr>
          <w:instrText>24</w:instrText>
        </w:r>
      </w:fldSimple>
      <w:r>
        <w:instrText>)</w:instrText>
      </w:r>
      <w:r>
        <w:fldChar w:fldCharType="end"/>
      </w:r>
    </w:p>
    <w:p w14:paraId="090D0814" w14:textId="1E0E2C9C" w:rsidR="00700F22" w:rsidRDefault="00700F22" w:rsidP="0051516E"/>
    <w:p w14:paraId="20D21C10" w14:textId="20075B15" w:rsidR="002F06AD" w:rsidRDefault="00324489" w:rsidP="00324489">
      <w:pPr>
        <w:pStyle w:val="2"/>
      </w:pP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飞机运动学方程</w:t>
      </w:r>
    </w:p>
    <w:p w14:paraId="553DE6AE" w14:textId="31F43923" w:rsidR="00463FAA" w:rsidRDefault="00463FAA" w:rsidP="00463FAA">
      <w:pPr>
        <w:pStyle w:val="3"/>
      </w:pPr>
      <w:r>
        <w:rPr>
          <w:rFonts w:hint="eastAsia"/>
        </w:rPr>
        <w:t>1.2.1</w:t>
      </w:r>
      <w:r>
        <w:t xml:space="preserve"> </w:t>
      </w:r>
      <w:r w:rsidR="00443D80">
        <w:rPr>
          <w:rFonts w:hint="eastAsia"/>
        </w:rPr>
        <w:t>风轴系下运动学方程</w:t>
      </w:r>
    </w:p>
    <w:p w14:paraId="0140D44D" w14:textId="2C3E7C21" w:rsidR="00443D80" w:rsidRDefault="00443D80" w:rsidP="00443D80">
      <w:pPr>
        <w:pStyle w:val="4"/>
      </w:pPr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风轴系下质心运动学方程</w:t>
      </w:r>
    </w:p>
    <w:p w14:paraId="742CC8B0" w14:textId="6E45CBC3" w:rsidR="00443D80" w:rsidRDefault="00443D80" w:rsidP="00443D80">
      <w:r>
        <w:tab/>
      </w:r>
      <w:r>
        <w:rPr>
          <w:rFonts w:hint="eastAsia"/>
        </w:rPr>
        <w:t>由于地速</w:t>
      </w:r>
      <w:r w:rsidRPr="00443D80">
        <w:rPr>
          <w:position w:val="-6"/>
        </w:rPr>
        <w:object w:dxaOrig="340" w:dyaOrig="320" w14:anchorId="0F779ECD">
          <v:shape id="_x0000_i1061" type="#_x0000_t75" style="width:17.2pt;height:15.65pt" o:ole="">
            <v:imagedata r:id="rId79" o:title=""/>
          </v:shape>
          <o:OLEObject Type="Embed" ProgID="Equation.DSMT4" ShapeID="_x0000_i1061" DrawAspect="Content" ObjectID="_1575740642" r:id="rId80"/>
        </w:object>
      </w:r>
      <w:r>
        <w:t xml:space="preserve"> </w:t>
      </w:r>
      <w:r>
        <w:rPr>
          <w:rFonts w:hint="eastAsia"/>
        </w:rPr>
        <w:t>、空速</w:t>
      </w:r>
      <w:r w:rsidRPr="00443D80">
        <w:rPr>
          <w:position w:val="-6"/>
        </w:rPr>
        <w:object w:dxaOrig="240" w:dyaOrig="279" w14:anchorId="25267CEF">
          <v:shape id="_x0000_i1062" type="#_x0000_t75" style="width:11.75pt;height:14.1pt" o:ole="">
            <v:imagedata r:id="rId81" o:title=""/>
          </v:shape>
          <o:OLEObject Type="Embed" ProgID="Equation.DSMT4" ShapeID="_x0000_i1062" DrawAspect="Content" ObjectID="_1575740643" r:id="rId82"/>
        </w:object>
      </w:r>
      <w:r>
        <w:t xml:space="preserve"> </w:t>
      </w:r>
      <w:r>
        <w:rPr>
          <w:rFonts w:hint="eastAsia"/>
        </w:rPr>
        <w:t>以及风速</w:t>
      </w:r>
      <w:r w:rsidRPr="00443D80">
        <w:rPr>
          <w:position w:val="-6"/>
        </w:rPr>
        <w:object w:dxaOrig="279" w:dyaOrig="279" w14:anchorId="3281BEBD">
          <v:shape id="_x0000_i1063" type="#_x0000_t75" style="width:14.1pt;height:14.1pt" o:ole="">
            <v:imagedata r:id="rId83" o:title=""/>
          </v:shape>
          <o:OLEObject Type="Embed" ProgID="Equation.DSMT4" ShapeID="_x0000_i1063" DrawAspect="Content" ObjectID="_1575740644" r:id="rId84"/>
        </w:object>
      </w:r>
      <w:r>
        <w:t xml:space="preserve"> </w:t>
      </w:r>
      <w:r>
        <w:rPr>
          <w:rFonts w:hint="eastAsia"/>
        </w:rPr>
        <w:t>存在关系</w:t>
      </w:r>
      <w:r w:rsidR="00BD2EF0">
        <w:rPr>
          <w:rFonts w:hint="eastAsia"/>
        </w:rPr>
        <w:t>：</w:t>
      </w:r>
    </w:p>
    <w:p w14:paraId="06A6D7AD" w14:textId="529DE17A" w:rsidR="00BD2EF0" w:rsidRDefault="00BD2EF0" w:rsidP="00BD2EF0">
      <w:pPr>
        <w:pStyle w:val="MTDisplayEquation"/>
        <w:rPr>
          <w:rFonts w:hint="eastAsia"/>
        </w:rPr>
      </w:pPr>
      <w:r>
        <w:tab/>
      </w:r>
      <w:r w:rsidRPr="00BD2EF0">
        <w:rPr>
          <w:position w:val="-6"/>
        </w:rPr>
        <w:object w:dxaOrig="1200" w:dyaOrig="320" w14:anchorId="7B4AF760">
          <v:shape id="_x0000_i1064" type="#_x0000_t75" style="width:60.25pt;height:15.65pt" o:ole="">
            <v:imagedata r:id="rId85" o:title=""/>
          </v:shape>
          <o:OLEObject Type="Embed" ProgID="Equation.DSMT4" ShapeID="_x0000_i1064" DrawAspect="Content" ObjectID="_1575740645" r:id="rId8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6D5095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6D5095">
          <w:rPr>
            <w:noProof/>
          </w:rPr>
          <w:instrText>25</w:instrText>
        </w:r>
      </w:fldSimple>
      <w:r>
        <w:instrText>)</w:instrText>
      </w:r>
      <w:r>
        <w:fldChar w:fldCharType="end"/>
      </w:r>
    </w:p>
    <w:p w14:paraId="04729B9E" w14:textId="1A37D946" w:rsidR="00BD2EF0" w:rsidRDefault="00BD2EF0" w:rsidP="00443D80">
      <w:r>
        <w:rPr>
          <w:rFonts w:hint="eastAsia"/>
        </w:rPr>
        <w:t>因此有：</w:t>
      </w:r>
    </w:p>
    <w:p w14:paraId="6B972021" w14:textId="54A3050E" w:rsidR="00BD2EF0" w:rsidRDefault="00BD2EF0" w:rsidP="00BD2EF0">
      <w:pPr>
        <w:pStyle w:val="MTDisplayEquation"/>
        <w:rPr>
          <w:rFonts w:hint="eastAsia"/>
        </w:rPr>
      </w:pPr>
      <w:r>
        <w:tab/>
      </w:r>
      <w:r w:rsidRPr="00BD2EF0">
        <w:rPr>
          <w:position w:val="-50"/>
        </w:rPr>
        <w:object w:dxaOrig="4180" w:dyaOrig="1120" w14:anchorId="3DFEB1F8">
          <v:shape id="_x0000_i1065" type="#_x0000_t75" style="width:208.95pt;height:56.35pt" o:ole="">
            <v:imagedata r:id="rId87" o:title=""/>
          </v:shape>
          <o:OLEObject Type="Embed" ProgID="Equation.DSMT4" ShapeID="_x0000_i1065" DrawAspect="Content" ObjectID="_1575740646" r:id="rId8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6D5095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6D5095">
          <w:rPr>
            <w:noProof/>
          </w:rPr>
          <w:instrText>26</w:instrText>
        </w:r>
      </w:fldSimple>
      <w:r>
        <w:instrText>)</w:instrText>
      </w:r>
      <w:r>
        <w:fldChar w:fldCharType="end"/>
      </w:r>
    </w:p>
    <w:p w14:paraId="03213DC4" w14:textId="5AB84381" w:rsidR="00BD2EF0" w:rsidRDefault="00BD2EF0" w:rsidP="00443D80">
      <w:r>
        <w:rPr>
          <w:rFonts w:hint="eastAsia"/>
        </w:rPr>
        <w:t>因此在无风条件下飞机风轴系质心运动学方程为：</w:t>
      </w:r>
    </w:p>
    <w:p w14:paraId="1A26C231" w14:textId="28AD0419" w:rsidR="00094AC6" w:rsidRDefault="005A6506" w:rsidP="006D5095">
      <w:r w:rsidRPr="005A6506">
        <w:rPr>
          <w:position w:val="-4"/>
        </w:rPr>
        <w:object w:dxaOrig="180" w:dyaOrig="279" w14:anchorId="285D80BB">
          <v:shape id="_x0000_i1066" type="#_x0000_t75" style="width:9.4pt;height:14.1pt" o:ole="">
            <v:imagedata r:id="rId89" o:title=""/>
          </v:shape>
          <o:OLEObject Type="Embed" ProgID="Equation.DSMT4" ShapeID="_x0000_i1066" DrawAspect="Content" ObjectID="_1575740647" r:id="rId90"/>
        </w:object>
      </w:r>
      <w:r w:rsidR="00094AC6">
        <w:tab/>
      </w:r>
    </w:p>
    <w:p w14:paraId="1082FD44" w14:textId="48A28DDD" w:rsidR="006D5095" w:rsidRDefault="006D5095" w:rsidP="006D5095">
      <w:pPr>
        <w:pStyle w:val="MTDisplayEquation"/>
      </w:pPr>
      <w:r>
        <w:tab/>
      </w:r>
      <w:r w:rsidRPr="006D5095">
        <w:rPr>
          <w:position w:val="-50"/>
        </w:rPr>
        <w:object w:dxaOrig="2180" w:dyaOrig="1120" w14:anchorId="4C78EE72">
          <v:shape id="_x0000_i1386" type="#_x0000_t75" style="width:108.8pt;height:56.35pt" o:ole="">
            <v:imagedata r:id="rId91" o:title=""/>
          </v:shape>
          <o:OLEObject Type="Embed" ProgID="Equation.DSMT4" ShapeID="_x0000_i1386" DrawAspect="Content" ObjectID="_1575740648" r:id="rId9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27</w:instrText>
        </w:r>
      </w:fldSimple>
      <w:r>
        <w:instrText>)</w:instrText>
      </w:r>
      <w:r>
        <w:fldChar w:fldCharType="end"/>
      </w:r>
    </w:p>
    <w:p w14:paraId="45DB7B06" w14:textId="493D5CCD" w:rsidR="006D5095" w:rsidRDefault="0078198F" w:rsidP="0078198F">
      <w:pPr>
        <w:pStyle w:val="4"/>
      </w:pPr>
      <w:r>
        <w:t xml:space="preserve">b) </w:t>
      </w:r>
      <w:r>
        <w:rPr>
          <w:rFonts w:hint="eastAsia"/>
        </w:rPr>
        <w:t>风轴系下飞机转动运动学方程</w:t>
      </w:r>
    </w:p>
    <w:p w14:paraId="521DF16C" w14:textId="77777777" w:rsidR="00AD4A5E" w:rsidRPr="00AD4A5E" w:rsidRDefault="00AD4A5E" w:rsidP="00AD4A5E">
      <w:pPr>
        <w:rPr>
          <w:rFonts w:hint="eastAsia"/>
        </w:rPr>
      </w:pPr>
      <w:bookmarkStart w:id="0" w:name="_GoBack"/>
      <w:bookmarkEnd w:id="0"/>
    </w:p>
    <w:sectPr w:rsidR="00AD4A5E" w:rsidRPr="00AD4A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2EB9B7" w14:textId="77777777" w:rsidR="008D3D00" w:rsidRDefault="008D3D00" w:rsidP="00AE6F67">
      <w:r>
        <w:separator/>
      </w:r>
    </w:p>
  </w:endnote>
  <w:endnote w:type="continuationSeparator" w:id="0">
    <w:p w14:paraId="4E385A71" w14:textId="77777777" w:rsidR="008D3D00" w:rsidRDefault="008D3D00" w:rsidP="00AE6F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588B45" w14:textId="77777777" w:rsidR="008D3D00" w:rsidRDefault="008D3D00" w:rsidP="00AE6F67">
      <w:r>
        <w:separator/>
      </w:r>
    </w:p>
  </w:footnote>
  <w:footnote w:type="continuationSeparator" w:id="0">
    <w:p w14:paraId="65CC09DB" w14:textId="77777777" w:rsidR="008D3D00" w:rsidRDefault="008D3D00" w:rsidP="00AE6F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C28BB"/>
    <w:multiLevelType w:val="hybridMultilevel"/>
    <w:tmpl w:val="3550A980"/>
    <w:lvl w:ilvl="0" w:tplc="3948CF24">
      <w:start w:val="1"/>
      <w:numFmt w:val="japaneseCounting"/>
      <w:lvlText w:val="%1、"/>
      <w:lvlJc w:val="left"/>
      <w:pPr>
        <w:ind w:left="624" w:hanging="62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D67"/>
    <w:rsid w:val="00067B49"/>
    <w:rsid w:val="00094AC6"/>
    <w:rsid w:val="00096396"/>
    <w:rsid w:val="00132D29"/>
    <w:rsid w:val="00155884"/>
    <w:rsid w:val="00255BE6"/>
    <w:rsid w:val="00263C6B"/>
    <w:rsid w:val="002712DC"/>
    <w:rsid w:val="002F06AD"/>
    <w:rsid w:val="002F783A"/>
    <w:rsid w:val="00324489"/>
    <w:rsid w:val="003E615B"/>
    <w:rsid w:val="003E6411"/>
    <w:rsid w:val="003F668F"/>
    <w:rsid w:val="003F7B5F"/>
    <w:rsid w:val="00443D80"/>
    <w:rsid w:val="00463FAA"/>
    <w:rsid w:val="00483CED"/>
    <w:rsid w:val="004C796A"/>
    <w:rsid w:val="0051516E"/>
    <w:rsid w:val="00564D6D"/>
    <w:rsid w:val="005A6506"/>
    <w:rsid w:val="005C58D7"/>
    <w:rsid w:val="005F3E32"/>
    <w:rsid w:val="00616AB5"/>
    <w:rsid w:val="006B31CF"/>
    <w:rsid w:val="006D5095"/>
    <w:rsid w:val="006D57A3"/>
    <w:rsid w:val="006D6866"/>
    <w:rsid w:val="00700F22"/>
    <w:rsid w:val="0074092C"/>
    <w:rsid w:val="0078198F"/>
    <w:rsid w:val="00790B86"/>
    <w:rsid w:val="007B6FA5"/>
    <w:rsid w:val="007D261A"/>
    <w:rsid w:val="007F145F"/>
    <w:rsid w:val="007F1F27"/>
    <w:rsid w:val="00803894"/>
    <w:rsid w:val="008209BA"/>
    <w:rsid w:val="008277A7"/>
    <w:rsid w:val="008A36AE"/>
    <w:rsid w:val="008D3D00"/>
    <w:rsid w:val="008D4C60"/>
    <w:rsid w:val="009249E1"/>
    <w:rsid w:val="00964A62"/>
    <w:rsid w:val="00981B18"/>
    <w:rsid w:val="009C0B88"/>
    <w:rsid w:val="00A51D9B"/>
    <w:rsid w:val="00AB05D4"/>
    <w:rsid w:val="00AC56A0"/>
    <w:rsid w:val="00AD4A5E"/>
    <w:rsid w:val="00AD4D83"/>
    <w:rsid w:val="00AE6F67"/>
    <w:rsid w:val="00B24148"/>
    <w:rsid w:val="00B31D67"/>
    <w:rsid w:val="00B51F16"/>
    <w:rsid w:val="00B84921"/>
    <w:rsid w:val="00B94B27"/>
    <w:rsid w:val="00BA662C"/>
    <w:rsid w:val="00BA7451"/>
    <w:rsid w:val="00BD2EF0"/>
    <w:rsid w:val="00CE74FC"/>
    <w:rsid w:val="00D17BB6"/>
    <w:rsid w:val="00D265F0"/>
    <w:rsid w:val="00D74EE7"/>
    <w:rsid w:val="00DF4E99"/>
    <w:rsid w:val="00E041D7"/>
    <w:rsid w:val="00E94774"/>
    <w:rsid w:val="00F97914"/>
    <w:rsid w:val="00FE065C"/>
    <w:rsid w:val="00FF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D5A46C"/>
  <w15:chartTrackingRefBased/>
  <w15:docId w15:val="{0130601B-0287-402A-86F7-03D4CC8CA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77A7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2F06AD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F06AD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F06AD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F06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06AD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2F06AD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2F06AD"/>
    <w:rPr>
      <w:rFonts w:eastAsia="宋体"/>
      <w:b/>
      <w:bCs/>
      <w:sz w:val="24"/>
      <w:szCs w:val="32"/>
    </w:rPr>
  </w:style>
  <w:style w:type="character" w:customStyle="1" w:styleId="MTEquationSection">
    <w:name w:val="MTEquationSection"/>
    <w:basedOn w:val="a0"/>
    <w:rsid w:val="006B31CF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2712DC"/>
    <w:pPr>
      <w:tabs>
        <w:tab w:val="center" w:pos="4160"/>
        <w:tab w:val="right" w:pos="8300"/>
      </w:tabs>
      <w:jc w:val="center"/>
    </w:pPr>
    <w:rPr>
      <w:rFonts w:ascii="Times New Roman" w:hAnsi="Times New Roman" w:cs="Times New Roman"/>
      <w:szCs w:val="24"/>
    </w:rPr>
  </w:style>
  <w:style w:type="character" w:customStyle="1" w:styleId="MTDisplayEquation0">
    <w:name w:val="MTDisplayEquation 字符"/>
    <w:basedOn w:val="a0"/>
    <w:link w:val="MTDisplayEquation"/>
    <w:rsid w:val="002712DC"/>
    <w:rPr>
      <w:rFonts w:ascii="Times New Roman" w:eastAsia="宋体" w:hAnsi="Times New Roman" w:cs="Times New Roman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2F06AD"/>
    <w:rPr>
      <w:rFonts w:asciiTheme="majorHAnsi" w:eastAsiaTheme="majorEastAsia" w:hAnsiTheme="majorHAnsi" w:cstheme="majorBidi"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AE6F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6F67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6F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6F67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76" Type="http://schemas.openxmlformats.org/officeDocument/2006/relationships/oleObject" Target="embeddings/oleObject35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90" Type="http://schemas.openxmlformats.org/officeDocument/2006/relationships/oleObject" Target="embeddings/oleObject42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3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5</Pages>
  <Words>982</Words>
  <Characters>5603</Characters>
  <Application>Microsoft Office Word</Application>
  <DocSecurity>0</DocSecurity>
  <Lines>46</Lines>
  <Paragraphs>13</Paragraphs>
  <ScaleCrop>false</ScaleCrop>
  <Company/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</dc:creator>
  <cp:keywords/>
  <dc:description/>
  <cp:lastModifiedBy>扑旋翼-2</cp:lastModifiedBy>
  <cp:revision>4</cp:revision>
  <dcterms:created xsi:type="dcterms:W3CDTF">2017-11-08T07:59:00Z</dcterms:created>
  <dcterms:modified xsi:type="dcterms:W3CDTF">2017-12-25T12:54:00Z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EqnNumsOnRight">
    <vt:bool>true</vt:bool>
  </property>
</Properties>
</file>