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EB0" w:rsidRDefault="00E20543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color w:val="000000"/>
          <w:sz w:val="26"/>
          <w:szCs w:val="26"/>
        </w:rPr>
      </w:pPr>
      <w:r>
        <w:rPr>
          <w:rFonts w:ascii="BemboStd" w:hAnsi="BemboStd" w:cs="BemboStd"/>
          <w:color w:val="000000"/>
          <w:sz w:val="26"/>
          <w:szCs w:val="26"/>
        </w:rPr>
        <w:t xml:space="preserve">15 - </w:t>
      </w:r>
      <w:r w:rsidR="00ED125B">
        <w:rPr>
          <w:rFonts w:ascii="BemboStd" w:hAnsi="BemboStd" w:cs="BemboStd"/>
          <w:color w:val="000000"/>
          <w:sz w:val="26"/>
          <w:szCs w:val="26"/>
        </w:rPr>
        <w:t>“E</w:t>
      </w:r>
      <w:r w:rsidR="00ED125B">
        <w:rPr>
          <w:rFonts w:ascii="BemboStd" w:hAnsi="BemboStd" w:cs="BemboStd"/>
          <w:color w:val="000000"/>
          <w:sz w:val="26"/>
          <w:szCs w:val="26"/>
        </w:rPr>
        <w:t>stamos seguros de que não escapará ao juízo de</w:t>
      </w:r>
      <w:r w:rsidR="00ED125B">
        <w:rPr>
          <w:rFonts w:ascii="BemboStd" w:hAnsi="BemboStd" w:cs="BemboStd"/>
          <w:color w:val="000000"/>
          <w:sz w:val="26"/>
          <w:szCs w:val="26"/>
        </w:rPr>
        <w:t xml:space="preserve"> </w:t>
      </w:r>
      <w:r w:rsidR="00ED125B">
        <w:rPr>
          <w:rFonts w:ascii="BemboStd" w:hAnsi="BemboStd" w:cs="BemboStd"/>
          <w:color w:val="000000"/>
          <w:sz w:val="26"/>
          <w:szCs w:val="26"/>
        </w:rPr>
        <w:t xml:space="preserve">ninguém a transcendência da concepção </w:t>
      </w:r>
      <w:proofErr w:type="spellStart"/>
      <w:r w:rsidR="00ED125B">
        <w:rPr>
          <w:rFonts w:ascii="BemboStd" w:hAnsi="BemboStd" w:cs="BemboStd"/>
          <w:color w:val="000000"/>
          <w:sz w:val="26"/>
          <w:szCs w:val="26"/>
        </w:rPr>
        <w:t>logosófica</w:t>
      </w:r>
      <w:proofErr w:type="spellEnd"/>
      <w:r w:rsidR="00ED125B">
        <w:rPr>
          <w:rFonts w:ascii="BemboStd" w:hAnsi="BemboStd" w:cs="BemboStd"/>
          <w:color w:val="000000"/>
          <w:sz w:val="26"/>
          <w:szCs w:val="26"/>
        </w:rPr>
        <w:t>,</w:t>
      </w:r>
      <w:r w:rsidR="00ED125B">
        <w:rPr>
          <w:rFonts w:ascii="BemboStd" w:hAnsi="BemboStd" w:cs="BemboStd"/>
          <w:color w:val="000000"/>
          <w:sz w:val="26"/>
          <w:szCs w:val="26"/>
        </w:rPr>
        <w:t xml:space="preserve"> </w:t>
      </w:r>
      <w:r w:rsidR="00ED125B">
        <w:rPr>
          <w:rFonts w:ascii="BemboStd" w:hAnsi="BemboStd" w:cs="BemboStd"/>
          <w:color w:val="000000"/>
          <w:sz w:val="26"/>
          <w:szCs w:val="26"/>
        </w:rPr>
        <w:t>que obriga a rever, com critério justo, toda crença, ideia ou</w:t>
      </w:r>
      <w:r w:rsidR="00ED125B">
        <w:rPr>
          <w:rFonts w:ascii="BemboStd" w:hAnsi="BemboStd" w:cs="BemboStd"/>
          <w:color w:val="000000"/>
          <w:sz w:val="26"/>
          <w:szCs w:val="26"/>
        </w:rPr>
        <w:t xml:space="preserve"> </w:t>
      </w:r>
      <w:r w:rsidR="00ED125B">
        <w:rPr>
          <w:rFonts w:ascii="BemboStd" w:hAnsi="BemboStd" w:cs="BemboStd"/>
          <w:color w:val="000000"/>
          <w:sz w:val="26"/>
          <w:szCs w:val="26"/>
        </w:rPr>
        <w:t>pensamento, velho ou novo, com que se tenha pretendido</w:t>
      </w:r>
      <w:r w:rsidR="00ED125B">
        <w:rPr>
          <w:rFonts w:ascii="BemboStd" w:hAnsi="BemboStd" w:cs="BemboStd"/>
          <w:color w:val="000000"/>
          <w:sz w:val="26"/>
          <w:szCs w:val="26"/>
        </w:rPr>
        <w:t xml:space="preserve"> </w:t>
      </w:r>
      <w:r w:rsidR="00ED125B">
        <w:rPr>
          <w:rFonts w:ascii="BemboStd" w:hAnsi="BemboStd" w:cs="BemboStd"/>
          <w:color w:val="000000"/>
          <w:sz w:val="26"/>
          <w:szCs w:val="26"/>
        </w:rPr>
        <w:t>favorecer o encaminhamento evolutivo do homem.</w:t>
      </w:r>
      <w:r w:rsidR="00ED125B">
        <w:rPr>
          <w:rFonts w:ascii="BemboStd" w:hAnsi="BemboStd" w:cs="BemboStd"/>
          <w:color w:val="000000"/>
          <w:sz w:val="26"/>
          <w:szCs w:val="26"/>
        </w:rPr>
        <w:t>” CIL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color w:val="000000"/>
          <w:sz w:val="26"/>
          <w:szCs w:val="26"/>
        </w:rPr>
      </w:pPr>
    </w:p>
    <w:p w:rsidR="00E20543" w:rsidRDefault="00E20543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color w:val="000000"/>
          <w:sz w:val="26"/>
          <w:szCs w:val="26"/>
        </w:rPr>
      </w:pPr>
    </w:p>
    <w:p w:rsidR="00ED125B" w:rsidRP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b/>
          <w:color w:val="000000"/>
          <w:sz w:val="26"/>
          <w:szCs w:val="26"/>
        </w:rPr>
      </w:pPr>
      <w:r w:rsidRPr="00ED125B">
        <w:rPr>
          <w:rFonts w:ascii="BemboStd" w:hAnsi="BemboStd" w:cs="BemboStd"/>
          <w:b/>
          <w:color w:val="000000"/>
          <w:sz w:val="26"/>
          <w:szCs w:val="26"/>
        </w:rPr>
        <w:t xml:space="preserve">*Do que já li e observei, identifico algo de transcendente na obra </w:t>
      </w:r>
      <w:proofErr w:type="spellStart"/>
      <w:r w:rsidRPr="00ED125B">
        <w:rPr>
          <w:rFonts w:ascii="BemboStd" w:hAnsi="BemboStd" w:cs="BemboStd"/>
          <w:b/>
          <w:color w:val="000000"/>
          <w:sz w:val="26"/>
          <w:szCs w:val="26"/>
        </w:rPr>
        <w:t>logosófica</w:t>
      </w:r>
      <w:proofErr w:type="spellEnd"/>
      <w:r w:rsidRPr="00ED125B">
        <w:rPr>
          <w:rFonts w:ascii="BemboStd" w:hAnsi="BemboStd" w:cs="BemboStd"/>
          <w:b/>
          <w:color w:val="000000"/>
          <w:sz w:val="26"/>
          <w:szCs w:val="26"/>
        </w:rPr>
        <w:t>?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color w:val="000000"/>
          <w:sz w:val="26"/>
          <w:szCs w:val="26"/>
        </w:rPr>
      </w:pPr>
    </w:p>
    <w:p w:rsidR="00E20543" w:rsidRDefault="00E20543" w:rsidP="00ED125B">
      <w:pPr>
        <w:autoSpaceDE w:val="0"/>
        <w:autoSpaceDN w:val="0"/>
        <w:adjustRightInd w:val="0"/>
        <w:spacing w:after="0" w:line="240" w:lineRule="auto"/>
        <w:rPr>
          <w:rFonts w:ascii="BemboStd" w:hAnsi="BemboStd" w:cs="BemboStd"/>
          <w:color w:val="000000"/>
          <w:sz w:val="26"/>
          <w:szCs w:val="26"/>
        </w:rPr>
      </w:pP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rPr>
          <w:rFonts w:ascii="BemboStd" w:hAnsi="BemboStd" w:cs="BemboStd"/>
          <w:color w:val="000000"/>
          <w:sz w:val="26"/>
          <w:szCs w:val="26"/>
        </w:rPr>
      </w:pPr>
      <w:r>
        <w:rPr>
          <w:rFonts w:ascii="BemboStd" w:hAnsi="BemboStd" w:cs="BemboStd"/>
          <w:color w:val="000000"/>
          <w:sz w:val="26"/>
          <w:szCs w:val="26"/>
        </w:rPr>
        <w:t>19 - S</w:t>
      </w:r>
      <w:r>
        <w:rPr>
          <w:rFonts w:ascii="BemboStd" w:hAnsi="BemboStd" w:cs="BemboStd"/>
          <w:color w:val="000000"/>
          <w:sz w:val="26"/>
          <w:szCs w:val="26"/>
        </w:rPr>
        <w:t>eus grandes objetivos são: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rPr>
          <w:rFonts w:ascii="BemboStd" w:hAnsi="BemboStd" w:cs="BemboStd"/>
          <w:color w:val="000000"/>
          <w:sz w:val="26"/>
          <w:szCs w:val="26"/>
        </w:rPr>
      </w:pPr>
      <w:r>
        <w:rPr>
          <w:rFonts w:ascii="BemboStd" w:hAnsi="BemboStd" w:cs="BemboStd"/>
          <w:color w:val="000000"/>
          <w:sz w:val="26"/>
          <w:szCs w:val="26"/>
        </w:rPr>
        <w:t xml:space="preserve"> 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rPr>
          <w:rFonts w:ascii="BemboStd" w:hAnsi="BemboStd" w:cs="BemboStd"/>
          <w:color w:val="000000"/>
          <w:sz w:val="26"/>
          <w:szCs w:val="26"/>
        </w:rPr>
      </w:pPr>
      <w:r>
        <w:rPr>
          <w:rFonts w:ascii="BemboStd-Semibold" w:hAnsi="BemboStd-Semibold" w:cs="BemboStd-Semibold"/>
          <w:color w:val="000000"/>
          <w:sz w:val="26"/>
          <w:szCs w:val="26"/>
        </w:rPr>
        <w:t>1) A evolução consciente do homem</w:t>
      </w:r>
      <w:r>
        <w:rPr>
          <w:rFonts w:ascii="BemboStd" w:hAnsi="BemboStd" w:cs="BemboStd"/>
          <w:color w:val="000000"/>
          <w:sz w:val="26"/>
          <w:szCs w:val="26"/>
        </w:rPr>
        <w:t>, mediante a organização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de seus sistemas mental, sensível e instintivo.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rPr>
          <w:rFonts w:ascii="BemboStd" w:hAnsi="BemboStd" w:cs="BemboStd"/>
          <w:color w:val="000000"/>
          <w:sz w:val="26"/>
          <w:szCs w:val="26"/>
        </w:rPr>
      </w:pPr>
      <w:r>
        <w:rPr>
          <w:rFonts w:ascii="BemboStd-Semibold" w:hAnsi="BemboStd-Semibold" w:cs="BemboStd-Semibold"/>
          <w:color w:val="000000"/>
          <w:sz w:val="26"/>
          <w:szCs w:val="26"/>
        </w:rPr>
        <w:t>2) O conhecimento de si mesmo</w:t>
      </w:r>
      <w:r>
        <w:rPr>
          <w:rFonts w:ascii="BemboStd" w:hAnsi="BemboStd" w:cs="BemboStd"/>
          <w:color w:val="000000"/>
          <w:sz w:val="26"/>
          <w:szCs w:val="26"/>
        </w:rPr>
        <w:t>, que implica o domínio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pleno dos elementos que constituem o segredo da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existência de cada um.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rPr>
          <w:rFonts w:ascii="BemboStd" w:hAnsi="BemboStd" w:cs="BemboStd"/>
          <w:color w:val="000000"/>
          <w:sz w:val="26"/>
          <w:szCs w:val="26"/>
        </w:rPr>
      </w:pPr>
      <w:r>
        <w:rPr>
          <w:rFonts w:ascii="BemboStd-Semibold" w:hAnsi="BemboStd-Semibold" w:cs="BemboStd-Semibold"/>
          <w:color w:val="000000"/>
          <w:sz w:val="26"/>
          <w:szCs w:val="26"/>
        </w:rPr>
        <w:t>3) A integração do espírito</w:t>
      </w:r>
      <w:r>
        <w:rPr>
          <w:rFonts w:ascii="BemboStd" w:hAnsi="BemboStd" w:cs="BemboStd"/>
          <w:color w:val="000000"/>
          <w:sz w:val="17"/>
          <w:szCs w:val="17"/>
        </w:rPr>
        <w:t>*</w:t>
      </w:r>
      <w:r>
        <w:rPr>
          <w:rFonts w:ascii="BemboStd" w:hAnsi="BemboStd" w:cs="BemboStd"/>
          <w:color w:val="000000"/>
          <w:sz w:val="26"/>
          <w:szCs w:val="26"/>
        </w:rPr>
        <w:t>, para que o ser possa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aproveitar os valores que lhe pertencem, originados em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sua própria herança.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rPr>
          <w:rFonts w:ascii="BemboStd" w:hAnsi="BemboStd" w:cs="BemboStd"/>
          <w:color w:val="000000"/>
          <w:sz w:val="26"/>
          <w:szCs w:val="26"/>
        </w:rPr>
      </w:pPr>
      <w:r>
        <w:rPr>
          <w:rFonts w:ascii="BemboStd-Semibold" w:hAnsi="BemboStd-Semibold" w:cs="BemboStd-Semibold"/>
          <w:color w:val="000000"/>
          <w:sz w:val="26"/>
          <w:szCs w:val="26"/>
        </w:rPr>
        <w:t>4) O conhecimento das leis universais</w:t>
      </w:r>
      <w:r>
        <w:rPr>
          <w:rFonts w:ascii="BemboStd" w:hAnsi="BemboStd" w:cs="BemboStd"/>
          <w:color w:val="000000"/>
          <w:sz w:val="26"/>
          <w:szCs w:val="26"/>
        </w:rPr>
        <w:t xml:space="preserve">, </w:t>
      </w:r>
      <w:r>
        <w:rPr>
          <w:rFonts w:ascii="BemboStd" w:hAnsi="BemboStd" w:cs="BemboStd"/>
          <w:color w:val="000000"/>
          <w:sz w:val="26"/>
          <w:szCs w:val="26"/>
        </w:rPr>
        <w:t xml:space="preserve">indispensável </w:t>
      </w:r>
      <w:r>
        <w:rPr>
          <w:rFonts w:ascii="BemboStd" w:hAnsi="BemboStd" w:cs="BemboStd"/>
          <w:color w:val="000000"/>
          <w:sz w:val="26"/>
          <w:szCs w:val="26"/>
        </w:rPr>
        <w:t>l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para ajustar a vida a seus sábios princípios.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rPr>
          <w:rFonts w:ascii="BemboStd" w:hAnsi="BemboStd" w:cs="BemboStd"/>
          <w:color w:val="000000"/>
          <w:sz w:val="26"/>
          <w:szCs w:val="26"/>
        </w:rPr>
      </w:pPr>
      <w:r>
        <w:rPr>
          <w:rFonts w:ascii="BemboStd-Semibold" w:hAnsi="BemboStd-Semibold" w:cs="BemboStd-Semibold"/>
          <w:color w:val="000000"/>
          <w:sz w:val="26"/>
          <w:szCs w:val="26"/>
        </w:rPr>
        <w:t>5) O conhecimento do mundo mental, transcendente</w:t>
      </w:r>
      <w:r>
        <w:rPr>
          <w:rFonts w:ascii="BemboStd-Semibold" w:hAnsi="BemboStd-Semibold" w:cs="BemboStd-Semibold"/>
          <w:color w:val="000000"/>
          <w:sz w:val="26"/>
          <w:szCs w:val="26"/>
        </w:rPr>
        <w:t xml:space="preserve"> </w:t>
      </w:r>
      <w:r>
        <w:rPr>
          <w:rFonts w:ascii="BemboStd-Semibold" w:hAnsi="BemboStd-Semibold" w:cs="BemboStd-Semibold"/>
          <w:color w:val="000000"/>
          <w:sz w:val="26"/>
          <w:szCs w:val="26"/>
        </w:rPr>
        <w:t xml:space="preserve">ou metafísico, </w:t>
      </w:r>
      <w:r>
        <w:rPr>
          <w:rFonts w:ascii="BemboStd" w:hAnsi="BemboStd" w:cs="BemboStd"/>
          <w:color w:val="000000"/>
          <w:sz w:val="26"/>
          <w:szCs w:val="26"/>
        </w:rPr>
        <w:t>onde têm origem todas as ideias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e pensamentos que fecundam a vida humana.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rPr>
          <w:rFonts w:ascii="BemboStd" w:hAnsi="BemboStd" w:cs="BemboStd"/>
          <w:color w:val="000000"/>
          <w:sz w:val="26"/>
          <w:szCs w:val="26"/>
        </w:rPr>
      </w:pPr>
      <w:r>
        <w:rPr>
          <w:rFonts w:ascii="BemboStd-Semibold" w:hAnsi="BemboStd-Semibold" w:cs="BemboStd-Semibold"/>
          <w:color w:val="000000"/>
          <w:sz w:val="26"/>
          <w:szCs w:val="26"/>
        </w:rPr>
        <w:t>6) A edificação de uma nova vida e de um destino</w:t>
      </w:r>
      <w:r>
        <w:rPr>
          <w:rFonts w:ascii="BemboStd-Semibold" w:hAnsi="BemboStd-Semibold" w:cs="BemboStd-Semibold"/>
          <w:color w:val="000000"/>
          <w:sz w:val="26"/>
          <w:szCs w:val="26"/>
        </w:rPr>
        <w:t xml:space="preserve"> </w:t>
      </w:r>
      <w:r>
        <w:rPr>
          <w:rFonts w:ascii="BemboStd-Semibold" w:hAnsi="BemboStd-Semibold" w:cs="BemboStd-Semibold"/>
          <w:color w:val="000000"/>
          <w:sz w:val="26"/>
          <w:szCs w:val="26"/>
        </w:rPr>
        <w:t>melhor</w:t>
      </w:r>
      <w:r>
        <w:rPr>
          <w:rFonts w:ascii="BemboStd" w:hAnsi="BemboStd" w:cs="BemboStd"/>
          <w:color w:val="000000"/>
          <w:sz w:val="26"/>
          <w:szCs w:val="26"/>
        </w:rPr>
        <w:t>, superando ao máximo as prerrogativas comuns.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sz w:val="26"/>
          <w:szCs w:val="26"/>
        </w:rPr>
      </w:pPr>
      <w:r>
        <w:rPr>
          <w:rFonts w:ascii="BemboStd-Semibold" w:hAnsi="BemboStd-Semibold" w:cs="BemboStd-Semibold"/>
          <w:color w:val="000000"/>
          <w:sz w:val="26"/>
          <w:szCs w:val="26"/>
        </w:rPr>
        <w:t>7) O desenvolvimento e o domínio profundo das</w:t>
      </w:r>
      <w:r>
        <w:rPr>
          <w:rFonts w:ascii="BemboStd-Semibold" w:hAnsi="BemboStd-Semibold" w:cs="BemboStd-Semibold"/>
          <w:color w:val="000000"/>
          <w:sz w:val="26"/>
          <w:szCs w:val="26"/>
        </w:rPr>
        <w:t xml:space="preserve"> </w:t>
      </w:r>
      <w:r>
        <w:rPr>
          <w:rFonts w:ascii="BemboStd-Semibold" w:hAnsi="BemboStd-Semibold" w:cs="BemboStd-Semibold"/>
          <w:color w:val="000000"/>
          <w:sz w:val="26"/>
          <w:szCs w:val="26"/>
        </w:rPr>
        <w:t>funções de estudar, de aprender, de ensinar, de</w:t>
      </w:r>
      <w:r>
        <w:rPr>
          <w:rFonts w:ascii="BemboStd-Semibold" w:hAnsi="BemboStd-Semibold" w:cs="BemboStd-Semibold"/>
          <w:color w:val="000000"/>
          <w:sz w:val="26"/>
          <w:szCs w:val="26"/>
        </w:rPr>
        <w:t xml:space="preserve"> </w:t>
      </w:r>
      <w:r>
        <w:rPr>
          <w:rFonts w:ascii="BemboStd-Semibold" w:hAnsi="BemboStd-Semibold" w:cs="BemboStd-Semibold"/>
          <w:color w:val="000000"/>
          <w:sz w:val="26"/>
          <w:szCs w:val="26"/>
        </w:rPr>
        <w:t>pensar e de realizar</w:t>
      </w:r>
      <w:r>
        <w:rPr>
          <w:rFonts w:ascii="BemboStd" w:hAnsi="BemboStd" w:cs="BemboStd"/>
          <w:color w:val="000000"/>
          <w:sz w:val="26"/>
          <w:szCs w:val="26"/>
        </w:rPr>
        <w:t xml:space="preserve">, com o que o método </w:t>
      </w:r>
      <w:proofErr w:type="spellStart"/>
      <w:r>
        <w:rPr>
          <w:rFonts w:ascii="BemboStd" w:hAnsi="BemboStd" w:cs="BemboStd"/>
          <w:color w:val="000000"/>
          <w:sz w:val="26"/>
          <w:szCs w:val="26"/>
        </w:rPr>
        <w:t>logosófico</w:t>
      </w:r>
      <w:proofErr w:type="spellEnd"/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se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 xml:space="preserve">transubstancia em </w:t>
      </w:r>
      <w:r>
        <w:rPr>
          <w:rFonts w:ascii="BemboStd" w:hAnsi="BemboStd" w:cs="BemboStd"/>
          <w:color w:val="000000"/>
          <w:sz w:val="26"/>
          <w:szCs w:val="26"/>
        </w:rPr>
        <w:t>aptidões individuais de incalcu</w:t>
      </w:r>
      <w:r>
        <w:rPr>
          <w:rFonts w:ascii="BemboStd" w:hAnsi="BemboStd" w:cs="BemboStd"/>
          <w:sz w:val="26"/>
          <w:szCs w:val="26"/>
        </w:rPr>
        <w:t>lável significado para o porvir pedagógico na educação</w:t>
      </w:r>
      <w:r>
        <w:rPr>
          <w:rFonts w:ascii="BemboStd" w:hAnsi="BemboStd" w:cs="BemboStd"/>
          <w:sz w:val="26"/>
          <w:szCs w:val="26"/>
        </w:rPr>
        <w:t xml:space="preserve"> </w:t>
      </w:r>
      <w:r>
        <w:rPr>
          <w:rFonts w:ascii="BemboStd" w:hAnsi="BemboStd" w:cs="BemboStd"/>
          <w:sz w:val="26"/>
          <w:szCs w:val="26"/>
        </w:rPr>
        <w:t>da humanidade.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sz w:val="26"/>
          <w:szCs w:val="26"/>
        </w:rPr>
      </w:pPr>
    </w:p>
    <w:p w:rsidR="00ED125B" w:rsidRP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b/>
          <w:sz w:val="26"/>
          <w:szCs w:val="26"/>
        </w:rPr>
      </w:pPr>
    </w:p>
    <w:p w:rsidR="00ED125B" w:rsidRPr="00E20543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b/>
          <w:sz w:val="26"/>
          <w:szCs w:val="26"/>
        </w:rPr>
      </w:pPr>
      <w:r w:rsidRPr="00E20543">
        <w:rPr>
          <w:b/>
          <w:sz w:val="26"/>
          <w:szCs w:val="26"/>
        </w:rPr>
        <w:t>*Qual destes objetivos mais me chama a atenção e por quê?</w:t>
      </w:r>
    </w:p>
    <w:p w:rsidR="00ED125B" w:rsidRPr="00E20543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b/>
          <w:sz w:val="26"/>
          <w:szCs w:val="26"/>
        </w:rPr>
      </w:pP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color w:val="000000"/>
          <w:sz w:val="26"/>
          <w:szCs w:val="26"/>
        </w:rPr>
      </w:pPr>
      <w:r>
        <w:rPr>
          <w:rFonts w:ascii="BemboStd" w:hAnsi="BemboStd" w:cs="BemboStd"/>
          <w:color w:val="FFFFFF"/>
          <w:sz w:val="30"/>
          <w:szCs w:val="30"/>
        </w:rPr>
        <w:t xml:space="preserve">34 </w:t>
      </w:r>
      <w:r>
        <w:rPr>
          <w:rFonts w:ascii="BemboStd" w:hAnsi="BemboStd" w:cs="BemboStd"/>
          <w:color w:val="000000"/>
          <w:sz w:val="26"/>
          <w:szCs w:val="26"/>
        </w:rPr>
        <w:t>“A</w:t>
      </w:r>
      <w:r>
        <w:rPr>
          <w:rFonts w:ascii="BemboStd" w:hAnsi="BemboStd" w:cs="BemboStd"/>
          <w:color w:val="000000"/>
          <w:sz w:val="26"/>
          <w:szCs w:val="26"/>
        </w:rPr>
        <w:t xml:space="preserve">o nos referirmos ao ambiente </w:t>
      </w:r>
      <w:proofErr w:type="spellStart"/>
      <w:r>
        <w:rPr>
          <w:rFonts w:ascii="BemboStd" w:hAnsi="BemboStd" w:cs="BemboStd"/>
          <w:color w:val="000000"/>
          <w:sz w:val="26"/>
          <w:szCs w:val="26"/>
        </w:rPr>
        <w:t>logosófico</w:t>
      </w:r>
      <w:proofErr w:type="spellEnd"/>
      <w:r>
        <w:rPr>
          <w:rFonts w:ascii="BemboStd" w:hAnsi="BemboStd" w:cs="BemboStd"/>
          <w:color w:val="000000"/>
          <w:sz w:val="26"/>
          <w:szCs w:val="26"/>
        </w:rPr>
        <w:t xml:space="preserve"> como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meio para a aplicação do ensinamento no âmbito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coletivo, só quisemos destacá-lo por ser o mais auspicioso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para quem dá seus primeiros passos no caminho da evolução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consciente, já que nele prevalecem a tolerância, o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respeito e o anelo sincero de servir a um objetivo comum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de superação e entendimento, com base numa ação metódica,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capaz de tornar efetivo o esforço por obter o nível de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 xml:space="preserve">realização que se quer alcançar. Mas a </w:t>
      </w:r>
      <w:proofErr w:type="spellStart"/>
      <w:r>
        <w:rPr>
          <w:rFonts w:ascii="BemboStd" w:hAnsi="BemboStd" w:cs="BemboStd"/>
          <w:color w:val="000000"/>
          <w:sz w:val="26"/>
          <w:szCs w:val="26"/>
        </w:rPr>
        <w:t>Logosofia</w:t>
      </w:r>
      <w:proofErr w:type="spellEnd"/>
      <w:r>
        <w:rPr>
          <w:rFonts w:ascii="BemboStd" w:hAnsi="BemboStd" w:cs="BemboStd"/>
          <w:color w:val="000000"/>
          <w:sz w:val="26"/>
          <w:szCs w:val="26"/>
        </w:rPr>
        <w:t xml:space="preserve"> não impõe,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a respeito desse ponto, limitação alguma; ao contrário, insiste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para que a prática de seu ensinamento se estenda a todos os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 xml:space="preserve">ambientes comuns que o </w:t>
      </w:r>
      <w:proofErr w:type="spellStart"/>
      <w:r>
        <w:rPr>
          <w:rFonts w:ascii="BemboStd" w:hAnsi="BemboStd" w:cs="BemboStd"/>
          <w:color w:val="000000"/>
          <w:sz w:val="26"/>
          <w:szCs w:val="26"/>
        </w:rPr>
        <w:t>logósofo</w:t>
      </w:r>
      <w:proofErr w:type="spellEnd"/>
      <w:r>
        <w:rPr>
          <w:rFonts w:ascii="BemboStd" w:hAnsi="BemboStd" w:cs="BemboStd"/>
          <w:color w:val="000000"/>
          <w:sz w:val="26"/>
          <w:szCs w:val="26"/>
        </w:rPr>
        <w:t xml:space="preserve"> frequente: o lar, o escritório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e demais locais de trabalho, o círculo social, etc.,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 xml:space="preserve">porque os conhecimentos </w:t>
      </w:r>
      <w:proofErr w:type="spellStart"/>
      <w:r>
        <w:rPr>
          <w:rFonts w:ascii="BemboStd" w:hAnsi="BemboStd" w:cs="BemboStd"/>
          <w:color w:val="000000"/>
          <w:sz w:val="26"/>
          <w:szCs w:val="26"/>
        </w:rPr>
        <w:t>logosóficos</w:t>
      </w:r>
      <w:proofErr w:type="spellEnd"/>
      <w:r>
        <w:rPr>
          <w:rFonts w:ascii="BemboStd" w:hAnsi="BemboStd" w:cs="BemboStd"/>
          <w:color w:val="000000"/>
          <w:sz w:val="26"/>
          <w:szCs w:val="26"/>
        </w:rPr>
        <w:t xml:space="preserve"> devem ser, justamente,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color w:val="000000"/>
          <w:sz w:val="26"/>
          <w:szCs w:val="26"/>
        </w:rPr>
      </w:pPr>
      <w:proofErr w:type="gramStart"/>
      <w:r>
        <w:rPr>
          <w:rFonts w:ascii="BemboStd" w:hAnsi="BemboStd" w:cs="BemboStd"/>
          <w:color w:val="000000"/>
          <w:sz w:val="26"/>
          <w:szCs w:val="26"/>
        </w:rPr>
        <w:t>utilizados</w:t>
      </w:r>
      <w:proofErr w:type="gramEnd"/>
      <w:r>
        <w:rPr>
          <w:rFonts w:ascii="BemboStd" w:hAnsi="BemboStd" w:cs="BemboStd"/>
          <w:color w:val="000000"/>
          <w:sz w:val="26"/>
          <w:szCs w:val="26"/>
        </w:rPr>
        <w:t xml:space="preserve"> em todas as circunstâncias que propiciem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seu manejo. Eis aqui as razões por que se aconselha não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 xml:space="preserve">estudar nem praticar a </w:t>
      </w:r>
      <w:proofErr w:type="spellStart"/>
      <w:r>
        <w:rPr>
          <w:rFonts w:ascii="BemboStd" w:hAnsi="BemboStd" w:cs="BemboStd"/>
          <w:color w:val="000000"/>
          <w:sz w:val="26"/>
          <w:szCs w:val="26"/>
        </w:rPr>
        <w:t>Logosofia</w:t>
      </w:r>
      <w:proofErr w:type="spellEnd"/>
      <w:r>
        <w:rPr>
          <w:rFonts w:ascii="BemboStd" w:hAnsi="BemboStd" w:cs="BemboStd"/>
          <w:color w:val="000000"/>
          <w:sz w:val="26"/>
          <w:szCs w:val="26"/>
        </w:rPr>
        <w:t xml:space="preserve"> isoladamente.</w:t>
      </w:r>
      <w:r>
        <w:rPr>
          <w:rFonts w:ascii="BemboStd" w:hAnsi="BemboStd" w:cs="BemboStd"/>
          <w:color w:val="000000"/>
          <w:sz w:val="26"/>
          <w:szCs w:val="26"/>
        </w:rPr>
        <w:t xml:space="preserve">” 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b/>
          <w:color w:val="000000"/>
          <w:sz w:val="26"/>
          <w:szCs w:val="26"/>
        </w:rPr>
      </w:pP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b/>
          <w:color w:val="000000"/>
          <w:sz w:val="26"/>
          <w:szCs w:val="26"/>
        </w:rPr>
      </w:pPr>
      <w:bookmarkStart w:id="0" w:name="_GoBack"/>
      <w:bookmarkEnd w:id="0"/>
      <w:r w:rsidRPr="00ED125B">
        <w:rPr>
          <w:rFonts w:ascii="BemboStd" w:hAnsi="BemboStd" w:cs="BemboStd"/>
          <w:b/>
          <w:color w:val="000000"/>
          <w:sz w:val="26"/>
          <w:szCs w:val="26"/>
        </w:rPr>
        <w:t xml:space="preserve">*O que mais me chama a atenção no ambiente </w:t>
      </w:r>
      <w:proofErr w:type="spellStart"/>
      <w:r w:rsidRPr="00ED125B">
        <w:rPr>
          <w:rFonts w:ascii="BemboStd" w:hAnsi="BemboStd" w:cs="BemboStd"/>
          <w:b/>
          <w:color w:val="000000"/>
          <w:sz w:val="26"/>
          <w:szCs w:val="26"/>
        </w:rPr>
        <w:t>logosófico</w:t>
      </w:r>
      <w:proofErr w:type="spellEnd"/>
      <w:r w:rsidRPr="00ED125B">
        <w:rPr>
          <w:rFonts w:ascii="BemboStd" w:hAnsi="BemboStd" w:cs="BemboStd"/>
          <w:b/>
          <w:color w:val="000000"/>
          <w:sz w:val="26"/>
          <w:szCs w:val="26"/>
        </w:rPr>
        <w:t>?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b/>
          <w:color w:val="000000"/>
          <w:sz w:val="26"/>
          <w:szCs w:val="26"/>
        </w:rPr>
      </w:pP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b/>
          <w:color w:val="000000"/>
          <w:sz w:val="26"/>
          <w:szCs w:val="26"/>
        </w:rPr>
      </w:pP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color w:val="000000"/>
          <w:sz w:val="26"/>
          <w:szCs w:val="26"/>
        </w:rPr>
      </w:pPr>
      <w:r>
        <w:rPr>
          <w:rFonts w:ascii="BemboStd" w:hAnsi="BemboStd" w:cs="BemboStd"/>
          <w:color w:val="000000"/>
          <w:sz w:val="26"/>
          <w:szCs w:val="26"/>
        </w:rPr>
        <w:t>36 “O</w:t>
      </w:r>
      <w:r>
        <w:rPr>
          <w:rFonts w:ascii="BemboStd" w:hAnsi="BemboStd" w:cs="BemboStd"/>
          <w:color w:val="000000"/>
          <w:sz w:val="26"/>
          <w:szCs w:val="26"/>
        </w:rPr>
        <w:t xml:space="preserve"> cumprimento das fases do processo de evolução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consciente leva aquele que se empenha em realizá-lo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 xml:space="preserve">a recordar, </w:t>
      </w:r>
      <w:r>
        <w:rPr>
          <w:rFonts w:ascii="BemboStd" w:hAnsi="BemboStd" w:cs="BemboStd"/>
          <w:color w:val="000000"/>
          <w:sz w:val="26"/>
          <w:szCs w:val="26"/>
        </w:rPr>
        <w:t xml:space="preserve">diária </w:t>
      </w:r>
      <w:r>
        <w:rPr>
          <w:rFonts w:ascii="BemboStd" w:hAnsi="BemboStd" w:cs="BemboStd"/>
          <w:color w:val="000000"/>
          <w:sz w:val="26"/>
          <w:szCs w:val="26"/>
        </w:rPr>
        <w:t>ente, o problema de seu destino, e o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move, consequentemente, a passar em revista os ensinamentos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que mais o cativaram no curso de seus estudos. Isso o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 xml:space="preserve">incita a falar com frequência de </w:t>
      </w:r>
      <w:proofErr w:type="spellStart"/>
      <w:r>
        <w:rPr>
          <w:rFonts w:ascii="BemboStd" w:hAnsi="BemboStd" w:cs="BemboStd"/>
          <w:color w:val="000000"/>
          <w:sz w:val="26"/>
          <w:szCs w:val="26"/>
        </w:rPr>
        <w:t>Logosofia</w:t>
      </w:r>
      <w:proofErr w:type="spellEnd"/>
      <w:r>
        <w:rPr>
          <w:rFonts w:ascii="BemboStd" w:hAnsi="BemboStd" w:cs="BemboStd"/>
          <w:color w:val="000000"/>
          <w:sz w:val="26"/>
          <w:szCs w:val="26"/>
        </w:rPr>
        <w:t xml:space="preserve"> e, ao difundi-la,</w:t>
      </w:r>
      <w:r>
        <w:rPr>
          <w:rFonts w:ascii="BemboStd" w:hAnsi="BemboStd" w:cs="BemboStd"/>
          <w:color w:val="000000"/>
          <w:sz w:val="26"/>
          <w:szCs w:val="26"/>
        </w:rPr>
        <w:t xml:space="preserve"> </w:t>
      </w:r>
      <w:r>
        <w:rPr>
          <w:rFonts w:ascii="BemboStd" w:hAnsi="BemboStd" w:cs="BemboStd"/>
          <w:color w:val="000000"/>
          <w:sz w:val="26"/>
          <w:szCs w:val="26"/>
        </w:rPr>
        <w:t>amplia gradualmente seu próprio campo experimental.</w:t>
      </w:r>
      <w:r>
        <w:rPr>
          <w:rFonts w:ascii="BemboStd" w:hAnsi="BemboStd" w:cs="BemboStd"/>
          <w:color w:val="000000"/>
          <w:sz w:val="26"/>
          <w:szCs w:val="26"/>
        </w:rPr>
        <w:t>”</w:t>
      </w: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color w:val="000000"/>
          <w:sz w:val="26"/>
          <w:szCs w:val="26"/>
        </w:rPr>
      </w:pPr>
    </w:p>
    <w:p w:rsid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rFonts w:ascii="BemboStd" w:hAnsi="BemboStd" w:cs="BemboStd"/>
          <w:color w:val="000000"/>
          <w:sz w:val="26"/>
          <w:szCs w:val="26"/>
        </w:rPr>
      </w:pPr>
    </w:p>
    <w:p w:rsidR="00ED125B" w:rsidRPr="00ED125B" w:rsidRDefault="00ED125B" w:rsidP="00ED125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rPr>
          <w:rFonts w:ascii="BemboStd" w:hAnsi="BemboStd" w:cs="BemboStd"/>
          <w:color w:val="000000"/>
          <w:sz w:val="26"/>
          <w:szCs w:val="26"/>
        </w:rPr>
        <w:t>*</w:t>
      </w:r>
      <w:r w:rsidRPr="00ED125B">
        <w:rPr>
          <w:rFonts w:ascii="BemboStd" w:hAnsi="BemboStd" w:cs="BemboStd"/>
          <w:b/>
          <w:color w:val="000000"/>
          <w:sz w:val="26"/>
          <w:szCs w:val="26"/>
        </w:rPr>
        <w:t xml:space="preserve">Daquilo que li até agora sobre </w:t>
      </w:r>
      <w:proofErr w:type="spellStart"/>
      <w:r w:rsidRPr="00ED125B">
        <w:rPr>
          <w:rFonts w:ascii="BemboStd" w:hAnsi="BemboStd" w:cs="BemboStd"/>
          <w:b/>
          <w:color w:val="000000"/>
          <w:sz w:val="26"/>
          <w:szCs w:val="26"/>
        </w:rPr>
        <w:t>logosofia</w:t>
      </w:r>
      <w:proofErr w:type="spellEnd"/>
      <w:r w:rsidRPr="00ED125B">
        <w:rPr>
          <w:rFonts w:ascii="BemboStd" w:hAnsi="BemboStd" w:cs="BemboStd"/>
          <w:b/>
          <w:color w:val="000000"/>
          <w:sz w:val="26"/>
          <w:szCs w:val="26"/>
        </w:rPr>
        <w:t xml:space="preserve">, </w:t>
      </w:r>
      <w:r>
        <w:rPr>
          <w:rFonts w:ascii="BemboStd" w:hAnsi="BemboStd" w:cs="BemboStd"/>
          <w:b/>
          <w:color w:val="000000"/>
          <w:sz w:val="26"/>
          <w:szCs w:val="26"/>
        </w:rPr>
        <w:t xml:space="preserve">algum </w:t>
      </w:r>
      <w:proofErr w:type="gramStart"/>
      <w:r w:rsidRPr="00ED125B">
        <w:rPr>
          <w:rFonts w:ascii="BemboStd" w:hAnsi="BemboStd" w:cs="BemboStd"/>
          <w:b/>
          <w:color w:val="000000"/>
          <w:sz w:val="26"/>
          <w:szCs w:val="26"/>
        </w:rPr>
        <w:t>ensinamento  me</w:t>
      </w:r>
      <w:proofErr w:type="gramEnd"/>
      <w:r w:rsidRPr="00ED125B">
        <w:rPr>
          <w:rFonts w:ascii="BemboStd" w:hAnsi="BemboStd" w:cs="BemboStd"/>
          <w:b/>
          <w:color w:val="000000"/>
          <w:sz w:val="26"/>
          <w:szCs w:val="26"/>
        </w:rPr>
        <w:t xml:space="preserve"> cativou</w:t>
      </w:r>
      <w:r>
        <w:rPr>
          <w:rFonts w:ascii="BemboStd" w:hAnsi="BemboStd" w:cs="BemboStd"/>
          <w:b/>
          <w:color w:val="000000"/>
          <w:sz w:val="26"/>
          <w:szCs w:val="26"/>
        </w:rPr>
        <w:t xml:space="preserve"> mais?</w:t>
      </w:r>
      <w:r w:rsidRPr="00ED125B">
        <w:rPr>
          <w:rFonts w:ascii="BemboStd" w:hAnsi="BemboStd" w:cs="BemboStd"/>
          <w:b/>
          <w:color w:val="000000"/>
          <w:sz w:val="26"/>
          <w:szCs w:val="26"/>
        </w:rPr>
        <w:t xml:space="preserve">  </w:t>
      </w:r>
    </w:p>
    <w:sectPr w:rsidR="00ED125B" w:rsidRPr="00ED1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mbo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mboStd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5B"/>
    <w:rsid w:val="00540B4D"/>
    <w:rsid w:val="00797862"/>
    <w:rsid w:val="00E20543"/>
    <w:rsid w:val="00ED125B"/>
    <w:rsid w:val="00E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55467-78FC-4720-AB38-08AC30E3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2017-11-19T18:37:00Z</dcterms:created>
  <dcterms:modified xsi:type="dcterms:W3CDTF">2017-11-19T18:37:00Z</dcterms:modified>
</cp:coreProperties>
</file>