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90"/>
        <w:gridCol w:w="1700"/>
      </w:tblGrid>
      <w:tr w:rsidR="00E328BC" w14:paraId="75DE6CF5" w14:textId="77777777">
        <w:tc>
          <w:tcPr>
            <w:tcW w:w="83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0B394" w14:textId="19BA6560" w:rsidR="00E328BC" w:rsidRDefault="00000000">
            <w:pPr>
              <w:keepNext w:val="0"/>
              <w:spacing w:after="80" w:line="240" w:lineRule="auto" w:before="0"/>
              <w:ind w:left="0" w:firstLine="0"/>
              <w:jc w:val="left"/>
              <w:rPr>
                <w:rFonts w:hint="eastAsia"/>
                <w:lang w:eastAsia="zh-CN"/>
              </w:rPr>
            </w:pPr>
            <w:r>
              <w:rPr>
                <w:rFonts w:ascii="Calibri" w:hAnsi="Calibri" w:eastAsia="Microsoft YaHei"/>
                <w:b/>
                <w:color w:val="1F4E79"/>
                <w:sz w:val="44"/>
              </w:rPr>
              <w:t>董星晨</w:t>
            </w:r>
          </w:p>
          <w:p w14:paraId="2D25F881" w14:textId="77777777" w:rsidR="00E328BC" w:rsidRDefault="00000000">
            <w:pPr>
              <w:keepNext w:val="0"/>
              <w:spacing w:after="4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595959"/>
                <w:sz w:val="18"/>
              </w:rPr>
              <w:t>电话：18656018213  |  邮箱：d18656018213@outlook.com  |  所在地：合肥  |  到岗时间：三天内</w:t>
            </w:r>
          </w:p>
          <w:p w14:paraId="24BB2822" w14:textId="06003BBC" w:rsidR="00E328BC" w:rsidRDefault="00000000">
            <w:pPr>
              <w:keepNext w:val="0"/>
              <w:spacing w:after="0" w:line="240" w:lineRule="auto" w:before="0"/>
              <w:ind w:left="0" w:firstLine="0"/>
              <w:jc w:val="left"/>
              <w:rPr>
                <w:rFonts w:hint="eastAsia"/>
                <w:lang w:eastAsia="zh-CN"/>
              </w:rPr>
            </w:pPr>
            <w:r>
              <w:rPr>
                <w:rFonts w:ascii="Calibri" w:hAnsi="Calibri" w:eastAsia="Microsoft YaHei"/>
                <w:b/>
                <w:color w:val="595959"/>
                <w:sz w:val="19"/>
              </w:rPr>
              <w:t>求职方向：AI 应用开发实习生 / Python 后端实习生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F7954" w14:textId="77777777" w:rsidR="00E328BC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77478C1" wp14:editId="3A49424E">
                  <wp:extent cx="954000" cy="142354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142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06E8A3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  <w:rPr>
          <w:lang w:eastAsia="zh-CN"/>
        </w:rPr>
      </w:pPr>
      <w:r>
        <w:rPr>
          <w:b/>
          <w:color w:val="1F4E79"/>
          <w:sz w:val="22"/>
          <w:lang w:eastAsia="zh-CN"/>
        </w:rPr>
        <w:t>教育背景</w:t>
      </w:r>
    </w:p>
    <w:p w14:paraId="3117BC50" w14:textId="47E01C1C" w:rsidR="00E328BC" w:rsidRDefault="00000000">
      <w:pPr>
        <w:keepNext w:val="0"/>
        <w:spacing w:before="0" w:after="80" w:line="252" w:lineRule="auto"/>
        <w:ind w:left="0" w:firstLine="0"/>
        <w:jc w:val="left"/>
        <w:rPr>
          <w:rFonts w:hint="eastAsia"/>
          <w:lang w:eastAsia="zh-CN"/>
        </w:rPr>
      </w:pPr>
      <w:r>
        <w:rPr>
          <w:rFonts w:ascii="Calibri" w:hAnsi="Calibri" w:eastAsia="Microsoft YaHei"/>
          <w:b/>
          <w:color w:val="232323"/>
          <w:sz w:val="20"/>
        </w:rPr>
        <w:t>安徽建筑大学  |  本科在读</w:t>
      </w:r>
    </w:p>
    <w:p w14:paraId="76A00FB8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  <w:rPr>
          <w:lang w:eastAsia="zh-CN"/>
        </w:rPr>
      </w:pPr>
      <w:r>
        <w:rPr>
          <w:b/>
          <w:color w:val="1F4E79"/>
          <w:sz w:val="22"/>
          <w:lang w:eastAsia="zh-CN"/>
        </w:rPr>
        <w:t>实践与项目经历</w:t>
      </w:r>
    </w:p>
    <w:p w14:paraId="7587EAB2" w14:textId="474ABAEE" w:rsidR="00E328BC" w:rsidRDefault="00E55313">
      <w:pPr>
        <w:keepNext/>
        <w:spacing w:before="0" w:after="40" w:line="240" w:lineRule="auto"/>
        <w:ind w:left="0" w:firstLine="0"/>
        <w:jc w:val="left"/>
        <w:rPr>
          <w:rFonts w:hint="eastAsia"/>
          <w:lang w:eastAsia="zh-CN"/>
        </w:rPr>
      </w:pPr>
      <w:r>
        <w:rPr>
          <w:rFonts w:ascii="Calibri" w:hAnsi="Calibri" w:eastAsia="Microsoft YaHei"/>
          <w:b/>
          <w:color w:val="232323"/>
          <w:sz w:val="22"/>
        </w:rPr>
        <w:t>企业制度知识库问答 Agent</w:t>
      </w:r>
    </w:p>
    <w:p w14:paraId="37DEEAFB" w14:textId="63BBE59D" w:rsidR="00E328BC" w:rsidRPr="00E55313" w:rsidRDefault="00E55313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技术栈：Python、FastAPI、LangChain Agent、DeepSeek、Ollama Embeddings、Chroma、Redis、HTML/CSS/JavaScript。</w:t>
      </w:r>
    </w:p>
    <w:p w14:paraId="420BAFB7" w14:textId="581CAD49" w:rsidR="00E55313" w:rsidRPr="00E55313" w:rsidRDefault="00E55313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完成文档加载、递归切分、向量化与 Chroma 持久化检索，并将知识库检索封装为工具，由 Agent 按问题自主调用。</w:t>
      </w:r>
    </w:p>
    <w:p w14:paraId="11175407" w14:textId="63B7C958" w:rsidR="00E55313" w:rsidRPr="00BD2609" w:rsidRDefault="00E55313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使用 FastAPI StreamingResponse 实现流式回答；通过 Cookie 自动传递会话标识，使用 Redis 保存最近 10 轮完整对话。</w:t>
      </w:r>
    </w:p>
    <w:p w14:paraId="6E2CD724" w14:textId="29F62B01" w:rsidR="00BD2609" w:rsidRDefault="00BD2609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rFonts w:hint="eastAsia"/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搭建响应式对话页面与新建会话功能；补充请求 ID、检索耗时、工具调用、历史读写及异常信息等日志链路。</w:t>
      </w:r>
    </w:p>
    <w:p w14:paraId="7DE96217" w14:textId="26AE6895" w:rsidR="00E328BC" w:rsidRDefault="00E55313">
      <w:pPr>
        <w:keepNext/>
        <w:spacing w:before="0" w:after="40" w:line="240" w:lineRule="auto"/>
        <w:ind w:left="0" w:firstLine="0"/>
        <w:jc w:val="left"/>
        <w:rPr>
          <w:rFonts w:hint="eastAsia"/>
          <w:lang w:eastAsia="zh-CN"/>
        </w:rPr>
      </w:pPr>
      <w:r>
        <w:rPr>
          <w:rFonts w:ascii="Calibri" w:hAnsi="Calibri" w:eastAsia="Microsoft YaHei"/>
          <w:b/>
          <w:color w:val="232323"/>
          <w:sz w:val="22"/>
        </w:rPr>
        <w:t>基于 CSV 岗位数据的 AI 求职问答</w:t>
      </w:r>
    </w:p>
    <w:p w14:paraId="7D65146C" w14:textId="60F6A4D4" w:rsidR="00E55313" w:rsidRDefault="00E55313" w:rsidP="00E55313">
      <w:pPr>
        <w:pStyle w:val="a0"/>
        <w:keepNext w:val="0"/>
        <w:spacing w:after="30" w:line="247" w:lineRule="auto" w:before="0"/>
        <w:ind w:left="259" w:hanging="259"/>
        <w:jc w:val="left"/>
        <w:rPr>
          <w:color w:val="202020"/>
          <w:sz w:val="18"/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技术栈：Python、Pandas、LangChain、RAG、FastAPI、Streamlit。</w:t>
      </w:r>
    </w:p>
    <w:p w14:paraId="49036ABF" w14:textId="06EF7E47" w:rsidR="00E328BC" w:rsidRDefault="00BD2609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面向岗位查询场景，对 CSV 岗位数据进行清洗与结构化处理，为条件筛选和问答检索提供统一数据来源。</w:t>
      </w:r>
    </w:p>
    <w:p w14:paraId="36915AC5" w14:textId="145B2036" w:rsidR="00E328BC" w:rsidRPr="00BD2609" w:rsidRDefault="00BD2609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结合 LangChain 与 RAG 完成岗位信息检索，使用户能够通过自然语言查询符合条件和预期的岗位。</w:t>
      </w:r>
    </w:p>
    <w:p w14:paraId="173D059B" w14:textId="201302B2" w:rsidR="00BD2609" w:rsidRDefault="00BD2609">
      <w:pPr>
        <w:pStyle w:val="a0"/>
        <w:keepNext w:val="0"/>
        <w:spacing w:after="30" w:line="247" w:lineRule="auto" w:before="0"/>
        <w:ind w:left="259" w:hanging="259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19"/>
        </w:rPr>
        <w:t>使用 FastAPI 提供问答能力，并通过 Streamlit 搭建交互界面，完成从数据处理到结果展示的基础流程。</w:t>
      </w:r>
    </w:p>
    <w:p w14:paraId="015419CD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</w:pPr>
      <w:r>
        <w:rPr>
          <w:b/>
          <w:color w:val="1F4E79"/>
          <w:sz w:val="22"/>
        </w:rPr>
        <w:t>技能能力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0"/>
        <w:gridCol w:w="8730"/>
      </w:tblGrid>
      <w:tr w:rsidR="00E328BC" w14:paraId="3485F4D8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55" w:type="dxa"/>
              <w:left w:w="70" w:type="dxa"/>
              <w:bottom w:w="55" w:type="dxa"/>
              <w:right w:w="70" w:type="dxa"/>
              <w:start w:w="90" w:type="dxa"/>
              <w:end w:w="90" w:type="dxa"/>
            </w:tcMar>
            <w:vAlign w:val="center"/>
          </w:tcPr>
          <w:p w14:paraId="126E85F9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Python / 后端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0" w:type="dxa"/>
              <w:bottom w:w="55" w:type="dxa"/>
              <w:right w:w="70" w:type="dxa"/>
              <w:start w:w="90" w:type="dxa"/>
              <w:end w:w="90" w:type="dxa"/>
            </w:tcMar>
            <w:vAlign w:val="center"/>
          </w:tcPr>
          <w:p w14:paraId="35165349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掌握 Python 基础语法、面向对象、模块化与异常处理；能够使用 FastAPI、Pydantic 编写接口和流式响应。</w:t>
            </w:r>
          </w:p>
        </w:tc>
      </w:tr>
      <w:tr w:rsidR="00E328BC" w14:paraId="198B63D4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55" w:type="dxa"/>
              <w:left w:w="70" w:type="dxa"/>
              <w:bottom w:w="55" w:type="dxa"/>
              <w:right w:w="70" w:type="dxa"/>
              <w:start w:w="90" w:type="dxa"/>
              <w:end w:w="90" w:type="dxa"/>
            </w:tcMar>
            <w:vAlign w:val="center"/>
          </w:tcPr>
          <w:p w14:paraId="120ED215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大模型应用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0" w:type="dxa"/>
              <w:bottom w:w="55" w:type="dxa"/>
              <w:right w:w="70" w:type="dxa"/>
              <w:start w:w="90" w:type="dxa"/>
              <w:end w:w="90" w:type="dxa"/>
            </w:tcMar>
            <w:vAlign w:val="center"/>
          </w:tcPr>
          <w:p w14:paraId="5D9E3606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能够使用 LangChain 构建 Agent、工具调用与 RAG 流程，理解 Prompt、对话历史和检索结果的传递方式。</w:t>
            </w:r>
          </w:p>
        </w:tc>
      </w:tr>
      <w:tr w:rsidR="00E328BC" w14:paraId="6836765B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55" w:type="dxa"/>
              <w:left w:w="70" w:type="dxa"/>
              <w:bottom w:w="55" w:type="dxa"/>
              <w:right w:w="70" w:type="dxa"/>
              <w:start w:w="90" w:type="dxa"/>
              <w:end w:w="90" w:type="dxa"/>
            </w:tcMar>
            <w:vAlign w:val="center"/>
          </w:tcPr>
          <w:p w14:paraId="13817D82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数据与存储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0" w:type="dxa"/>
              <w:bottom w:w="55" w:type="dxa"/>
              <w:right w:w="70" w:type="dxa"/>
              <w:start w:w="90" w:type="dxa"/>
              <w:end w:w="90" w:type="dxa"/>
            </w:tcMar>
            <w:vAlign w:val="center"/>
          </w:tcPr>
          <w:p w14:paraId="69B88E42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使用 Pandas 处理 CSV 数据；使用 Chroma 完成向量存储与相似度检索，使用 Redis 管理会话历史。</w:t>
            </w:r>
          </w:p>
        </w:tc>
      </w:tr>
      <w:tr w:rsidR="00E328BC" w14:paraId="22679429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55" w:type="dxa"/>
              <w:left w:w="70" w:type="dxa"/>
              <w:bottom w:w="55" w:type="dxa"/>
              <w:right w:w="70" w:type="dxa"/>
              <w:start w:w="90" w:type="dxa"/>
              <w:end w:w="90" w:type="dxa"/>
            </w:tcMar>
            <w:vAlign w:val="center"/>
          </w:tcPr>
          <w:p w14:paraId="0C676EFB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前端与工程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0" w:type="dxa"/>
              <w:bottom w:w="55" w:type="dxa"/>
              <w:right w:w="70" w:type="dxa"/>
              <w:start w:w="90" w:type="dxa"/>
              <w:end w:w="90" w:type="dxa"/>
            </w:tcMar>
            <w:vAlign w:val="center"/>
          </w:tcPr>
          <w:p w14:paraId="77195890" w14:textId="77777777" w:rsidR="00E328BC" w:rsidRDefault="00000000">
            <w:pPr>
              <w:keepNext w:val="0"/>
              <w:keepLines/>
              <w:spacing w:after="0" w:line="240" w:lineRule="auto" w:before="0"/>
              <w:ind w:left="0" w:firstLine="0"/>
              <w:jc w:val="left"/>
              <w:rPr>
                <w:lang w:eastAsia="zh-CN"/>
              </w:rPr>
            </w:pPr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具备 HTML、CSS、JavaScript 基础，可完成响应式对话界面；能够配置依赖并使用日志定位请求链路问题。</w:t>
            </w:r>
          </w:p>
        </w:tc>
      </w:tr>
    </w:tbl>
    <w:p w14:paraId="7AABA881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  <w:rPr>
          <w:lang w:eastAsia="zh-CN"/>
        </w:rPr>
      </w:pPr>
      <w:r>
        <w:rPr>
          <w:b/>
          <w:color w:val="1F4E79"/>
          <w:sz w:val="22"/>
          <w:lang w:eastAsia="zh-CN"/>
        </w:rPr>
        <w:t>自我评价</w:t>
      </w:r>
    </w:p>
    <w:p w14:paraId="266C653C" w14:textId="77777777" w:rsidR="00E328BC" w:rsidRDefault="00000000">
      <w:pPr>
        <w:keepNext w:val="0"/>
        <w:spacing w:before="0" w:after="0" w:line="264" w:lineRule="auto"/>
        <w:ind w:left="0" w:firstLine="0"/>
        <w:jc w:val="left"/>
        <w:rPr>
          <w:lang w:eastAsia="zh-CN"/>
        </w:rPr>
      </w:pPr>
      <w:r>
        <w:rPr>
          <w:rFonts w:ascii="Calibri" w:hAnsi="Calibri" w:eastAsia="Microsoft YaHei"/>
          <w:b w:val="0"/>
          <w:color w:val="232323"/>
          <w:sz w:val="20"/>
        </w:rPr>
        <w:t>能够独立完成一个小型 AI 应用从文档处理、向量检索、Agent 编排、接口开发到前端展示和日志排查的完整流程。重视问题定位与边界验证，计划继续学习 LangGraph，并在实际项目中提升测试、部署与工程化能力。</w:t>
      </w:r>
    </w:p>
    <w:sectPr w:rsidR="00E328BC" w:rsidSect="00034616">
      <w:footerReference w:type="default" r:id="rId9"/>
      <w:pgSz w:w="11906" w:h="16838"/>
      <w:pgMar w:top="648" w:right="792" w:bottom="648" w:left="792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90E87" w14:textId="77777777" w:rsidR="00BB4BF7" w:rsidRDefault="00BB4BF7">
      <w:pPr>
        <w:spacing w:after="0" w:line="240" w:lineRule="auto"/>
      </w:pPr>
      <w:r>
        <w:separator/>
      </w:r>
    </w:p>
  </w:endnote>
  <w:endnote w:type="continuationSeparator" w:id="0">
    <w:p w14:paraId="01BC544B" w14:textId="77777777" w:rsidR="00BB4BF7" w:rsidRDefault="00BB4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CD8B" w14:textId="77777777" w:rsidR="00E328BC" w:rsidRDefault="00000000">
    <w:pPr>
      <w:pStyle w:val="a7"/>
      <w:keepNext w:val="0"/>
      <w:spacing w:before="0" w:after="0" w:line="240" w:lineRule="auto"/>
      <w:ind w:left="0" w:firstLine="0"/>
      <w:jc w:val="center"/>
    </w:pPr>
    <w:r>
      <w:rPr>
        <w:rFonts w:ascii="Calibri" w:hAnsi="Calibri" w:eastAsia="Microsoft YaHei"/>
        <w:b w:val="0"/>
        <w:color w:val="595959"/>
        <w:sz w:val="16"/>
      </w:rPr>
      <w:t>董星晨 | AI 应用开发实习生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F893" w14:textId="77777777" w:rsidR="00BB4BF7" w:rsidRDefault="00BB4BF7">
      <w:pPr>
        <w:spacing w:after="0" w:line="240" w:lineRule="auto"/>
      </w:pPr>
      <w:r>
        <w:separator/>
      </w:r>
    </w:p>
  </w:footnote>
  <w:footnote w:type="continuationSeparator" w:id="0">
    <w:p w14:paraId="45CDDFD3" w14:textId="77777777" w:rsidR="00BB4BF7" w:rsidRDefault="00BB4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396117">
    <w:abstractNumId w:val="8"/>
  </w:num>
  <w:num w:numId="2" w16cid:durableId="1255699480">
    <w:abstractNumId w:val="6"/>
  </w:num>
  <w:num w:numId="3" w16cid:durableId="317539154">
    <w:abstractNumId w:val="5"/>
  </w:num>
  <w:num w:numId="4" w16cid:durableId="1780223009">
    <w:abstractNumId w:val="4"/>
  </w:num>
  <w:num w:numId="5" w16cid:durableId="1784422402">
    <w:abstractNumId w:val="7"/>
  </w:num>
  <w:num w:numId="6" w16cid:durableId="561209100">
    <w:abstractNumId w:val="3"/>
  </w:num>
  <w:num w:numId="7" w16cid:durableId="1140533422">
    <w:abstractNumId w:val="2"/>
  </w:num>
  <w:num w:numId="8" w16cid:durableId="1721243617">
    <w:abstractNumId w:val="1"/>
  </w:num>
  <w:num w:numId="9" w16cid:durableId="98103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4615"/>
    <w:rsid w:val="00AA1D8D"/>
    <w:rsid w:val="00B47730"/>
    <w:rsid w:val="00BB4BF7"/>
    <w:rsid w:val="00BD2609"/>
    <w:rsid w:val="00CB0664"/>
    <w:rsid w:val="00D43519"/>
    <w:rsid w:val="00E328BC"/>
    <w:rsid w:val="00E553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1E75C"/>
  <w14:defaultImageDpi w14:val="300"/>
  <w15:docId w15:val="{B675F112-FE57-4121-AA4C-2C353A53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341</Words>
  <Characters>365</Characters>
  <Application>Microsoft Office Word</Application>
  <DocSecurity>0</DocSecurity>
  <Lines>12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董星晨-个人简历</dc:title>
  <dc:subject/>
  <dc:creator>Dong Xingchen</dc:creator>
  <cp:keywords/>
  <dc:description>generated by python-docx</dc:description>
  <cp:lastModifiedBy>HE A</cp:lastModifiedBy>
  <cp:revision>3</cp:revision>
  <dcterms:created xsi:type="dcterms:W3CDTF">2013-12-23T23:15:00Z</dcterms:created>
  <dcterms:modified xsi:type="dcterms:W3CDTF">2026-08-10T08:26:00Z</dcterms:modified>
  <cp:category/>
</cp:coreProperties>
</file>