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3BE" w:rsidRPr="006E73BE" w:rsidRDefault="006E73BE" w:rsidP="006E73BE">
      <w:pPr>
        <w:shd w:val="clear" w:color="auto" w:fill="FFFFFF"/>
        <w:spacing w:before="105" w:after="105" w:line="240" w:lineRule="auto"/>
        <w:outlineLvl w:val="1"/>
        <w:rPr>
          <w:rFonts w:ascii="proxima_nova_ltsemibold" w:eastAsia="Times New Roman" w:hAnsi="proxima_nova_ltsemibold" w:cs="Times New Roman"/>
          <w:color w:val="222222"/>
          <w:sz w:val="46"/>
          <w:szCs w:val="46"/>
        </w:rPr>
      </w:pPr>
      <w:r w:rsidRPr="006E73BE">
        <w:rPr>
          <w:rFonts w:ascii="proxima_nova_ltsemibold" w:eastAsia="Times New Roman" w:hAnsi="proxima_nova_ltsemibold" w:cs="Times New Roman"/>
          <w:color w:val="222222"/>
          <w:sz w:val="46"/>
          <w:szCs w:val="46"/>
        </w:rPr>
        <w:t>Data Model</w:t>
      </w:r>
    </w:p>
    <w:p w:rsidR="006E73BE" w:rsidRPr="006E73BE" w:rsidRDefault="006E73BE" w:rsidP="006E73BE">
      <w:pPr>
        <w:shd w:val="clear" w:color="auto" w:fill="FFFFFF"/>
        <w:spacing w:before="210" w:after="210" w:line="180" w:lineRule="atLeast"/>
        <w:rPr>
          <w:rFonts w:ascii="NotoSans" w:eastAsia="Times New Roman" w:hAnsi="NotoSans" w:cs="Times New Roman"/>
          <w:color w:val="3D3D3D"/>
          <w:sz w:val="18"/>
          <w:szCs w:val="18"/>
        </w:rPr>
      </w:pPr>
      <w:r w:rsidRPr="006E73BE">
        <w:rPr>
          <w:rFonts w:ascii="NotoSans" w:eastAsia="Times New Roman" w:hAnsi="NotoSans" w:cs="Times New Roman"/>
          <w:color w:val="3D3D3D"/>
          <w:sz w:val="18"/>
          <w:szCs w:val="18"/>
        </w:rPr>
        <w:t>The Rally Lookback API stores the history of work items from Rally's ALM in a format suitable for a broad range of queries.</w:t>
      </w:r>
    </w:p>
    <w:p w:rsidR="006E73BE" w:rsidRPr="006E73BE" w:rsidRDefault="006E73BE" w:rsidP="006E73BE">
      <w:pPr>
        <w:shd w:val="clear" w:color="auto" w:fill="FFFFFF"/>
        <w:spacing w:before="210" w:after="210" w:line="180" w:lineRule="atLeast"/>
        <w:rPr>
          <w:rFonts w:ascii="NotoSans" w:eastAsia="Times New Roman" w:hAnsi="NotoSans" w:cs="Times New Roman"/>
          <w:color w:val="3D3D3D"/>
          <w:sz w:val="18"/>
          <w:szCs w:val="18"/>
        </w:rPr>
      </w:pPr>
      <w:r w:rsidRPr="006E73BE">
        <w:rPr>
          <w:rFonts w:ascii="NotoSans" w:eastAsia="Times New Roman" w:hAnsi="NotoSans" w:cs="Times New Roman"/>
          <w:color w:val="3D3D3D"/>
          <w:sz w:val="18"/>
          <w:szCs w:val="18"/>
        </w:rPr>
        <w:t>Each work item has one or more snapshots that represent the state of the item at different periods in the past. Each snapshot is made up of:</w:t>
      </w:r>
    </w:p>
    <w:p w:rsidR="006E73BE" w:rsidRPr="006E73BE" w:rsidRDefault="006E73BE" w:rsidP="006E7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eastAsia="Times New Roman" w:hAnsi="NotoSans" w:cs="Times New Roman"/>
          <w:color w:val="3D3D3D"/>
          <w:sz w:val="18"/>
          <w:szCs w:val="18"/>
        </w:rPr>
      </w:pPr>
      <w:r w:rsidRPr="006E7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_id</w:t>
      </w:r>
      <w:r w:rsidRPr="006E73BE">
        <w:rPr>
          <w:rFonts w:ascii="NotoSans" w:eastAsia="Times New Roman" w:hAnsi="NotoSans" w:cs="Times New Roman"/>
          <w:color w:val="3D3D3D"/>
          <w:sz w:val="18"/>
          <w:szCs w:val="18"/>
        </w:rPr>
        <w:t> that uniquely identifies the snapshot</w:t>
      </w:r>
    </w:p>
    <w:p w:rsidR="006E73BE" w:rsidRPr="006E73BE" w:rsidRDefault="006E73BE" w:rsidP="006E7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eastAsia="Times New Roman" w:hAnsi="NotoSans" w:cs="Times New Roman"/>
          <w:color w:val="3D3D3D"/>
          <w:sz w:val="18"/>
          <w:szCs w:val="18"/>
        </w:rPr>
      </w:pPr>
      <w:r w:rsidRPr="006E73BE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AFAFA"/>
        </w:rPr>
        <w:t>ObjectID</w:t>
      </w:r>
      <w:r w:rsidRPr="006E73BE">
        <w:rPr>
          <w:rFonts w:ascii="NotoSans" w:eastAsia="Times New Roman" w:hAnsi="NotoSans" w:cs="Times New Roman"/>
          <w:color w:val="3D3D3D"/>
          <w:sz w:val="18"/>
          <w:szCs w:val="18"/>
        </w:rPr>
        <w:t> equal to the item's ObjectID in the Rally ALM</w:t>
      </w:r>
    </w:p>
    <w:p w:rsidR="006E73BE" w:rsidRPr="006E73BE" w:rsidRDefault="006E73BE" w:rsidP="006E7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eastAsia="Times New Roman" w:hAnsi="NotoSans" w:cs="Times New Roman"/>
          <w:color w:val="3D3D3D"/>
          <w:sz w:val="18"/>
          <w:szCs w:val="18"/>
        </w:rPr>
      </w:pPr>
      <w:r w:rsidRPr="006E73BE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AFAFA"/>
        </w:rPr>
        <w:t>_ObjectUUID</w:t>
      </w:r>
      <w:r w:rsidRPr="006E73BE">
        <w:rPr>
          <w:rFonts w:ascii="NotoSans" w:eastAsia="Times New Roman" w:hAnsi="NotoSans" w:cs="Times New Roman"/>
          <w:color w:val="3D3D3D"/>
          <w:sz w:val="18"/>
          <w:szCs w:val="18"/>
        </w:rPr>
        <w:t> equal to the item's </w:t>
      </w:r>
      <w:r w:rsidRPr="006E7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_refObjectUUID</w:t>
      </w:r>
      <w:r w:rsidRPr="006E73BE">
        <w:rPr>
          <w:rFonts w:ascii="NotoSans" w:eastAsia="Times New Roman" w:hAnsi="NotoSans" w:cs="Times New Roman"/>
          <w:color w:val="3D3D3D"/>
          <w:sz w:val="18"/>
          <w:szCs w:val="18"/>
        </w:rPr>
        <w:t> in the Rally Web Service API</w:t>
      </w:r>
    </w:p>
    <w:p w:rsidR="006E73BE" w:rsidRPr="006E73BE" w:rsidRDefault="006E73BE" w:rsidP="006E7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eastAsia="Times New Roman" w:hAnsi="NotoSans" w:cs="Times New Roman"/>
          <w:color w:val="3D3D3D"/>
          <w:sz w:val="18"/>
          <w:szCs w:val="18"/>
        </w:rPr>
      </w:pPr>
      <w:r w:rsidRPr="006E73BE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AFAFA"/>
        </w:rPr>
        <w:t>_ValidFrom</w:t>
      </w:r>
      <w:r w:rsidRPr="006E73BE">
        <w:rPr>
          <w:rFonts w:ascii="NotoSans" w:eastAsia="Times New Roman" w:hAnsi="NotoSans" w:cs="Times New Roman"/>
          <w:color w:val="3D3D3D"/>
          <w:sz w:val="18"/>
          <w:szCs w:val="18"/>
        </w:rPr>
        <w:t> and </w:t>
      </w:r>
      <w:r w:rsidRPr="006E73BE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AFAFA"/>
        </w:rPr>
        <w:t>_ValidTo</w:t>
      </w:r>
      <w:r w:rsidRPr="006E73BE">
        <w:rPr>
          <w:rFonts w:ascii="NotoSans" w:eastAsia="Times New Roman" w:hAnsi="NotoSans" w:cs="Times New Roman"/>
          <w:color w:val="3D3D3D"/>
          <w:sz w:val="18"/>
          <w:szCs w:val="18"/>
        </w:rPr>
        <w:t> dates that indicate the time period which the snapshot represents</w:t>
      </w:r>
    </w:p>
    <w:p w:rsidR="006E73BE" w:rsidRPr="006E73BE" w:rsidRDefault="006E73BE" w:rsidP="006E7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eastAsia="Times New Roman" w:hAnsi="NotoSans" w:cs="Times New Roman"/>
          <w:color w:val="3D3D3D"/>
          <w:sz w:val="18"/>
          <w:szCs w:val="18"/>
        </w:rPr>
      </w:pPr>
      <w:r w:rsidRPr="006E73BE">
        <w:rPr>
          <w:rFonts w:ascii="NotoSans" w:eastAsia="Times New Roman" w:hAnsi="NotoSans" w:cs="Times New Roman"/>
          <w:color w:val="3D3D3D"/>
          <w:sz w:val="18"/>
          <w:szCs w:val="18"/>
        </w:rPr>
        <w:t>the state of the item including the values of all its fields</w:t>
      </w:r>
    </w:p>
    <w:p w:rsidR="006E73BE" w:rsidRPr="006E73BE" w:rsidRDefault="006E73BE" w:rsidP="006E7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eastAsia="Times New Roman" w:hAnsi="NotoSans" w:cs="Times New Roman"/>
          <w:color w:val="3D3D3D"/>
          <w:sz w:val="18"/>
          <w:szCs w:val="18"/>
        </w:rPr>
      </w:pPr>
      <w:r w:rsidRPr="006E73BE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AFAFA"/>
        </w:rPr>
        <w:t>_PreviousValues</w:t>
      </w:r>
      <w:r w:rsidRPr="006E73BE">
        <w:rPr>
          <w:rFonts w:ascii="NotoSans" w:eastAsia="Times New Roman" w:hAnsi="NotoSans" w:cs="Times New Roman"/>
          <w:color w:val="3D3D3D"/>
          <w:sz w:val="18"/>
          <w:szCs w:val="18"/>
        </w:rPr>
        <w:t> of fields that were changed</w:t>
      </w:r>
    </w:p>
    <w:p w:rsidR="006E73BE" w:rsidRPr="006E73BE" w:rsidRDefault="006E73BE" w:rsidP="006E73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eastAsia="Times New Roman" w:hAnsi="NotoSans" w:cs="Times New Roman"/>
          <w:color w:val="3D3D3D"/>
          <w:sz w:val="18"/>
          <w:szCs w:val="18"/>
        </w:rPr>
      </w:pPr>
      <w:r w:rsidRPr="006E73BE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AFAFA"/>
        </w:rPr>
        <w:t>_SnapshotNumber</w:t>
      </w:r>
      <w:r w:rsidRPr="006E73BE">
        <w:rPr>
          <w:rFonts w:ascii="NotoSans" w:eastAsia="Times New Roman" w:hAnsi="NotoSans" w:cs="Times New Roman"/>
          <w:color w:val="3D3D3D"/>
          <w:sz w:val="18"/>
          <w:szCs w:val="18"/>
        </w:rPr>
        <w:t> a sequentially increasing number snapshot number for each work item</w:t>
      </w:r>
    </w:p>
    <w:p w:rsidR="006E73BE" w:rsidRDefault="006E73BE"/>
    <w:p w:rsidR="006E73BE" w:rsidRDefault="006E73BE" w:rsidP="006E73BE">
      <w:pPr>
        <w:pStyle w:val="Heading4"/>
        <w:shd w:val="clear" w:color="auto" w:fill="FFFFFF"/>
        <w:spacing w:before="150" w:after="120"/>
        <w:rPr>
          <w:rFonts w:ascii="proxima_nova_ltsemibold" w:hAnsi="proxima_nova_ltsemibold"/>
          <w:color w:val="222222"/>
          <w:sz w:val="28"/>
          <w:szCs w:val="28"/>
        </w:rPr>
      </w:pPr>
      <w:r>
        <w:rPr>
          <w:rFonts w:ascii="proxima_nova_ltsemibold" w:hAnsi="proxima_nova_ltsemibold"/>
          <w:b/>
          <w:bCs/>
          <w:color w:val="222222"/>
          <w:sz w:val="28"/>
          <w:szCs w:val="28"/>
        </w:rPr>
        <w:t>Indices</w:t>
      </w:r>
    </w:p>
    <w:p w:rsidR="006E73BE" w:rsidRDefault="006E73BE" w:rsidP="006E73BE">
      <w:pPr>
        <w:pStyle w:val="NormalWeb"/>
        <w:shd w:val="clear" w:color="auto" w:fill="FFFFFF"/>
        <w:spacing w:before="210" w:beforeAutospacing="0" w:after="210" w:afterAutospacing="0" w:line="180" w:lineRule="atLeast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When designing queries, it is important to be aware of the available indices. Queries that utilize indices will respond much faster and place less load on the system.</w:t>
      </w:r>
    </w:p>
    <w:p w:rsidR="006E73BE" w:rsidRDefault="006E73BE" w:rsidP="006E73BE">
      <w:pPr>
        <w:pStyle w:val="NormalWeb"/>
        <w:shd w:val="clear" w:color="auto" w:fill="FFFFFF"/>
        <w:spacing w:before="210" w:beforeAutospacing="0" w:after="210" w:afterAutospacing="0" w:line="180" w:lineRule="atLeast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The Rally Lookback API has indicies on the following fields: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AFAFA"/>
        </w:rPr>
        <w:t>_id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ObjectID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_ItemHierarchy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_ProjectHierarchy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_TypeHierarchy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_UnformattedID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_ValidFrom</w:t>
      </w:r>
    </w:p>
    <w:p w:rsidR="006E73BE" w:rsidRDefault="006E73BE" w:rsidP="006E73B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80" w:lineRule="atLeast"/>
        <w:ind w:left="450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When querying by</w:t>
      </w:r>
      <w:r>
        <w:rPr>
          <w:rStyle w:val="apple-converted-space"/>
          <w:rFonts w:ascii="NotoSans" w:hAnsi="NotoSans"/>
          <w:color w:val="3D3D3D"/>
          <w:sz w:val="18"/>
          <w:szCs w:val="18"/>
        </w:rPr>
        <w:t> 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_ValidFrom</w:t>
      </w:r>
      <w:r>
        <w:rPr>
          <w:rFonts w:ascii="NotoSans" w:hAnsi="NotoSans"/>
          <w:color w:val="3D3D3D"/>
          <w:sz w:val="18"/>
          <w:szCs w:val="18"/>
        </w:rPr>
        <w:t>, an index is also available on</w:t>
      </w:r>
      <w:r>
        <w:rPr>
          <w:rStyle w:val="apple-converted-space"/>
          <w:rFonts w:ascii="NotoSans" w:hAnsi="NotoSans"/>
          <w:color w:val="3D3D3D"/>
          <w:sz w:val="18"/>
          <w:szCs w:val="18"/>
        </w:rPr>
        <w:t> 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_ValidTo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Iteration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PortfolioItem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Project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Release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ScheduleState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State</w:t>
      </w:r>
    </w:p>
    <w:p w:rsidR="006E73BE" w:rsidRDefault="006E73BE" w:rsidP="006E7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Tags</w:t>
      </w:r>
    </w:p>
    <w:p w:rsidR="006E73BE" w:rsidRDefault="006E73BE" w:rsidP="006E73BE">
      <w:pPr>
        <w:pStyle w:val="Heading3"/>
        <w:shd w:val="clear" w:color="auto" w:fill="FFFFFF"/>
        <w:spacing w:before="180" w:after="150"/>
        <w:rPr>
          <w:rFonts w:ascii="proxima_nova_ltsemibold" w:hAnsi="proxima_nova_ltsemibold"/>
          <w:color w:val="222222"/>
          <w:sz w:val="32"/>
          <w:szCs w:val="32"/>
        </w:rPr>
      </w:pPr>
      <w:r>
        <w:rPr>
          <w:rFonts w:ascii="proxima_nova_ltsemibold" w:hAnsi="proxima_nova_ltsemibold"/>
          <w:b/>
          <w:bCs/>
          <w:color w:val="222222"/>
          <w:sz w:val="32"/>
          <w:szCs w:val="32"/>
        </w:rPr>
        <w:t>Additional Available Fields</w:t>
      </w:r>
    </w:p>
    <w:p w:rsidR="006E73BE" w:rsidRDefault="006E73BE" w:rsidP="006E73BE">
      <w:pPr>
        <w:pStyle w:val="NormalWeb"/>
        <w:shd w:val="clear" w:color="auto" w:fill="FFFFFF"/>
        <w:spacing w:before="210" w:beforeAutospacing="0" w:after="210" w:afterAutospacing="0" w:line="180" w:lineRule="atLeast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The following fields are also available if specified with the fields parameter: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_UnformattedID</w:t>
      </w:r>
      <w:r>
        <w:rPr>
          <w:rStyle w:val="apple-converted-space"/>
          <w:rFonts w:ascii="NotoSans" w:hAnsi="NotoSans"/>
          <w:color w:val="3D3D3D"/>
          <w:sz w:val="18"/>
          <w:szCs w:val="18"/>
        </w:rPr>
        <w:t> </w:t>
      </w:r>
      <w:r>
        <w:rPr>
          <w:rFonts w:ascii="NotoSans" w:hAnsi="NotoSans"/>
          <w:color w:val="3D3D3D"/>
          <w:sz w:val="18"/>
          <w:szCs w:val="18"/>
        </w:rPr>
        <w:t>(If</w:t>
      </w:r>
      <w:r>
        <w:rPr>
          <w:rStyle w:val="apple-converted-space"/>
          <w:rFonts w:ascii="NotoSans" w:hAnsi="NotoSans"/>
          <w:color w:val="3D3D3D"/>
          <w:sz w:val="18"/>
          <w:szCs w:val="18"/>
        </w:rPr>
        <w:t> 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FormattedID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AFAFA"/>
        </w:rPr>
        <w:t>=</w:t>
      </w:r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AFAFA"/>
        </w:rPr>
        <w:t>"DE2345"</w:t>
      </w:r>
      <w:r>
        <w:rPr>
          <w:rFonts w:ascii="NotoSans" w:hAnsi="NotoSans"/>
          <w:color w:val="3D3D3D"/>
          <w:sz w:val="18"/>
          <w:szCs w:val="18"/>
        </w:rPr>
        <w:t>, then</w:t>
      </w:r>
      <w:r>
        <w:rPr>
          <w:rStyle w:val="apple-converted-space"/>
          <w:rFonts w:ascii="NotoSans" w:hAnsi="NotoSans"/>
          <w:color w:val="3D3D3D"/>
          <w:sz w:val="18"/>
          <w:szCs w:val="18"/>
        </w:rPr>
        <w:t> 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_UnformattedID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AFAFA"/>
        </w:rPr>
        <w:t>=</w:t>
      </w:r>
      <w:r>
        <w:rPr>
          <w:rStyle w:val="lit"/>
          <w:rFonts w:ascii="Courier New" w:hAnsi="Courier New" w:cs="Courier New"/>
          <w:color w:val="006666"/>
          <w:sz w:val="20"/>
          <w:szCs w:val="20"/>
          <w:shd w:val="clear" w:color="auto" w:fill="FAFAFA"/>
        </w:rPr>
        <w:t>2345</w:t>
      </w:r>
      <w:r>
        <w:rPr>
          <w:rFonts w:ascii="NotoSans" w:hAnsi="NotoSans"/>
          <w:color w:val="3D3D3D"/>
          <w:sz w:val="18"/>
          <w:szCs w:val="18"/>
        </w:rPr>
        <w:t>)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Revision information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_Revision</w:t>
      </w:r>
      <w:r>
        <w:rPr>
          <w:rFonts w:ascii="NotoSans" w:hAnsi="NotoSans"/>
          <w:color w:val="3D3D3D"/>
          <w:sz w:val="18"/>
          <w:szCs w:val="18"/>
        </w:rPr>
        <w:t>. OID of revision record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_RevisionNumber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_User</w:t>
      </w:r>
      <w:r>
        <w:rPr>
          <w:rFonts w:ascii="NotoSans" w:hAnsi="NotoSans"/>
          <w:color w:val="3D3D3D"/>
          <w:sz w:val="18"/>
          <w:szCs w:val="18"/>
        </w:rPr>
        <w:t>. User who made the edit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lastRenderedPageBreak/>
        <w:t>_SnapshotNumber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Name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Custom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AFAFA"/>
        </w:rPr>
        <w:t> </w:t>
      </w:r>
      <w:r>
        <w:rPr>
          <w:rStyle w:val="kwd"/>
          <w:rFonts w:ascii="Courier New" w:hAnsi="Courier New" w:cs="Courier New"/>
          <w:color w:val="000088"/>
          <w:sz w:val="20"/>
          <w:szCs w:val="20"/>
          <w:shd w:val="clear" w:color="auto" w:fill="FAFAFA"/>
        </w:rPr>
        <w:t>string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AFAFA"/>
        </w:rPr>
        <w:t> 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AFAFA"/>
        </w:rPr>
        <w:t>fields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DragAndDropRank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All foreign key</w:t>
      </w:r>
      <w:r>
        <w:rPr>
          <w:rStyle w:val="apple-converted-space"/>
          <w:rFonts w:ascii="NotoSans" w:hAnsi="NotoSans"/>
          <w:color w:val="3D3D3D"/>
          <w:sz w:val="18"/>
          <w:szCs w:val="18"/>
        </w:rPr>
        <w:t> 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ObjectID</w:t>
      </w:r>
      <w:r>
        <w:rPr>
          <w:rFonts w:ascii="NotoSans" w:hAnsi="NotoSans"/>
          <w:color w:val="3D3D3D"/>
          <w:sz w:val="18"/>
          <w:szCs w:val="18"/>
        </w:rPr>
        <w:t>s (Workspace, Iteration, Release, Parent, Requirement, etc.)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All numeric fields (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PlanEstimate</w:t>
      </w:r>
      <w:r>
        <w:rPr>
          <w:rFonts w:ascii="NotoSans" w:hAnsi="NotoSans"/>
          <w:color w:val="3D3D3D"/>
          <w:sz w:val="18"/>
          <w:szCs w:val="18"/>
        </w:rPr>
        <w:t>,</w:t>
      </w:r>
      <w:r>
        <w:rPr>
          <w:rStyle w:val="apple-converted-space"/>
          <w:rFonts w:ascii="NotoSans" w:hAnsi="NotoSans"/>
          <w:color w:val="3D3D3D"/>
          <w:sz w:val="18"/>
          <w:szCs w:val="18"/>
        </w:rPr>
        <w:t> 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TaskActualTotal</w:t>
      </w:r>
      <w:r>
        <w:rPr>
          <w:rFonts w:ascii="NotoSans" w:hAnsi="NotoSans"/>
          <w:color w:val="3D3D3D"/>
          <w:sz w:val="18"/>
          <w:szCs w:val="18"/>
        </w:rPr>
        <w:t>,</w:t>
      </w:r>
      <w:r>
        <w:rPr>
          <w:rStyle w:val="apple-converted-space"/>
          <w:rFonts w:ascii="NotoSans" w:hAnsi="NotoSans"/>
          <w:color w:val="3D3D3D"/>
          <w:sz w:val="18"/>
          <w:szCs w:val="18"/>
        </w:rPr>
        <w:t> 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TaskEstimateTotal</w:t>
      </w:r>
      <w:r>
        <w:rPr>
          <w:rFonts w:ascii="NotoSans" w:hAnsi="NotoSans"/>
          <w:color w:val="3D3D3D"/>
          <w:sz w:val="18"/>
          <w:szCs w:val="18"/>
        </w:rPr>
        <w:t>, etc.)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All booleans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All date fields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Child Collections as lists of foreign key</w:t>
      </w:r>
      <w:r>
        <w:rPr>
          <w:rStyle w:val="apple-converted-space"/>
          <w:rFonts w:ascii="NotoSans" w:hAnsi="NotoSans"/>
          <w:color w:val="3D3D3D"/>
          <w:sz w:val="18"/>
          <w:szCs w:val="18"/>
        </w:rPr>
        <w:t> 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AFAFA"/>
        </w:rPr>
        <w:t>ObjectID</w:t>
      </w:r>
      <w:r>
        <w:rPr>
          <w:rFonts w:ascii="NotoSans" w:hAnsi="NotoSans"/>
          <w:color w:val="3D3D3D"/>
          <w:sz w:val="18"/>
          <w:szCs w:val="18"/>
        </w:rPr>
        <w:t>s: Tags, Tasks, Defects, Children, Duplicates, Predecessors, Successors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Attributes for Iteration and Release (see</w:t>
      </w:r>
      <w:r>
        <w:rPr>
          <w:rStyle w:val="apple-converted-space"/>
          <w:rFonts w:ascii="NotoSans" w:hAnsi="NotoSans"/>
          <w:color w:val="3D3D3D"/>
          <w:sz w:val="18"/>
          <w:szCs w:val="18"/>
        </w:rPr>
        <w:t> </w:t>
      </w:r>
      <w:hyperlink r:id="rId5" w:anchor="hydratingiterationandrelease" w:history="1">
        <w:r>
          <w:rPr>
            <w:rStyle w:val="Hyperlink"/>
            <w:rFonts w:ascii="NotoSans" w:hAnsi="NotoSans"/>
            <w:color w:val="337EC6"/>
            <w:sz w:val="18"/>
            <w:szCs w:val="18"/>
          </w:rPr>
          <w:t>Hydrating Iteration and Release</w:t>
        </w:r>
      </w:hyperlink>
      <w:r>
        <w:rPr>
          <w:rStyle w:val="apple-converted-space"/>
          <w:rFonts w:ascii="NotoSans" w:hAnsi="NotoSans"/>
          <w:color w:val="3D3D3D"/>
          <w:sz w:val="18"/>
          <w:szCs w:val="18"/>
        </w:rPr>
        <w:t> </w:t>
      </w:r>
      <w:r>
        <w:rPr>
          <w:rFonts w:ascii="NotoSans" w:hAnsi="NotoSans"/>
          <w:color w:val="3D3D3D"/>
          <w:sz w:val="18"/>
          <w:szCs w:val="18"/>
        </w:rPr>
        <w:t>for more details)</w:t>
      </w:r>
    </w:p>
    <w:p w:rsidR="006E73BE" w:rsidRDefault="006E73BE" w:rsidP="006E73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Project name (see</w:t>
      </w:r>
      <w:r>
        <w:rPr>
          <w:rStyle w:val="apple-converted-space"/>
          <w:rFonts w:ascii="NotoSans" w:hAnsi="NotoSans"/>
          <w:color w:val="3D3D3D"/>
          <w:sz w:val="18"/>
          <w:szCs w:val="18"/>
        </w:rPr>
        <w:t> </w:t>
      </w:r>
      <w:hyperlink r:id="rId6" w:anchor="hydratingproject" w:history="1">
        <w:r>
          <w:rPr>
            <w:rStyle w:val="Hyperlink"/>
            <w:rFonts w:ascii="NotoSans" w:hAnsi="NotoSans"/>
            <w:color w:val="337EC6"/>
            <w:sz w:val="18"/>
            <w:szCs w:val="18"/>
          </w:rPr>
          <w:t>Hydrating Project</w:t>
        </w:r>
      </w:hyperlink>
      <w:r>
        <w:rPr>
          <w:rStyle w:val="apple-converted-space"/>
          <w:rFonts w:ascii="NotoSans" w:hAnsi="NotoSans"/>
          <w:color w:val="3D3D3D"/>
          <w:sz w:val="18"/>
          <w:szCs w:val="18"/>
        </w:rPr>
        <w:t> </w:t>
      </w:r>
      <w:r>
        <w:rPr>
          <w:rFonts w:ascii="NotoSans" w:hAnsi="NotoSans"/>
          <w:color w:val="3D3D3D"/>
          <w:sz w:val="18"/>
          <w:szCs w:val="18"/>
        </w:rPr>
        <w:t>for more details)</w:t>
      </w:r>
    </w:p>
    <w:p w:rsidR="006E73BE" w:rsidRDefault="006E73BE" w:rsidP="006E73BE">
      <w:pPr>
        <w:pStyle w:val="Heading3"/>
        <w:shd w:val="clear" w:color="auto" w:fill="FFFFFF"/>
        <w:spacing w:before="180" w:after="150"/>
        <w:rPr>
          <w:rFonts w:ascii="proxima_nova_ltsemibold" w:hAnsi="proxima_nova_ltsemibold"/>
          <w:color w:val="222222"/>
          <w:sz w:val="32"/>
          <w:szCs w:val="32"/>
        </w:rPr>
      </w:pPr>
      <w:bookmarkStart w:id="0" w:name="fab855008919fadfcac74b6b83fc1890"/>
      <w:bookmarkStart w:id="1" w:name="unavailablefields"/>
      <w:bookmarkEnd w:id="0"/>
      <w:bookmarkEnd w:id="1"/>
      <w:r>
        <w:rPr>
          <w:rFonts w:ascii="proxima_nova_ltsemibold" w:hAnsi="proxima_nova_ltsemibold"/>
          <w:b/>
          <w:bCs/>
          <w:color w:val="222222"/>
          <w:sz w:val="32"/>
          <w:szCs w:val="32"/>
        </w:rPr>
        <w:t>Unavailable Fields</w:t>
      </w:r>
    </w:p>
    <w:p w:rsidR="006E73BE" w:rsidRDefault="006E73BE" w:rsidP="006E73BE">
      <w:pPr>
        <w:pStyle w:val="NormalWeb"/>
        <w:shd w:val="clear" w:color="auto" w:fill="FFFFFF"/>
        <w:spacing w:before="210" w:beforeAutospacing="0" w:after="210" w:afterAutospacing="0" w:line="180" w:lineRule="atLeast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The following fields are not available through the Rally Lookback API.</w:t>
      </w:r>
    </w:p>
    <w:p w:rsidR="006E73BE" w:rsidRDefault="006E73BE" w:rsidP="006E73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Big/rich text fields (Description, Notes, etc.)</w:t>
      </w:r>
    </w:p>
    <w:p w:rsidR="006E73BE" w:rsidRDefault="006E73BE" w:rsidP="006E73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Attachments</w:t>
      </w:r>
    </w:p>
    <w:p w:rsidR="006E73BE" w:rsidRDefault="006E73BE" w:rsidP="006E73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Weblink fields</w:t>
      </w:r>
    </w:p>
    <w:p w:rsidR="006E73BE" w:rsidRDefault="006E73BE" w:rsidP="006E73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LastBuild, LastRun, LastVerdict on TestCases</w:t>
      </w:r>
    </w:p>
    <w:p w:rsidR="006E73BE" w:rsidRDefault="006E73BE" w:rsidP="006E73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Iteration or Release on Tasks</w:t>
      </w:r>
    </w:p>
    <w:p w:rsidR="006E73BE" w:rsidRDefault="006E73BE" w:rsidP="006E73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Attributes for all unsupported entities (Workspace, Requirement)</w:t>
      </w:r>
    </w:p>
    <w:p w:rsidR="006E73BE" w:rsidRDefault="006E73BE" w:rsidP="006E73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80" w:lineRule="atLeast"/>
        <w:ind w:left="225"/>
        <w:rPr>
          <w:rFonts w:ascii="NotoSans" w:hAnsi="NotoSans"/>
          <w:color w:val="3D3D3D"/>
          <w:sz w:val="18"/>
          <w:szCs w:val="18"/>
        </w:rPr>
      </w:pPr>
      <w:r>
        <w:rPr>
          <w:rFonts w:ascii="NotoSans" w:hAnsi="NotoSans"/>
          <w:color w:val="3D3D3D"/>
          <w:sz w:val="18"/>
          <w:szCs w:val="18"/>
        </w:rPr>
        <w:t>HasParent on HierarchicalRequirement</w:t>
      </w:r>
    </w:p>
    <w:p w:rsidR="006E73BE" w:rsidRDefault="006E73BE"/>
    <w:p w:rsidR="002076BF" w:rsidRDefault="002076BF">
      <w:r>
        <w:t>Finally: the following link is a demo for all the fields that we can fetch from LookBack servers (</w:t>
      </w:r>
      <w:hyperlink r:id="rId7" w:history="1">
        <w:r w:rsidRPr="00343CC9">
          <w:rPr>
            <w:rStyle w:val="Hyperlink"/>
          </w:rPr>
          <w:t>https://rally1.rallydev.com/analytics/v2.0/service/rally/workspace/1952235451/artifact/snapshot/query.js?find={%22ObjectID%22:26450110719}&amp;fields=true&amp;start=0&amp;pagesize=10&amp;removeUnauthorizedSnapshots=true</w:t>
        </w:r>
      </w:hyperlink>
      <w:r>
        <w:t>)</w:t>
      </w:r>
    </w:p>
    <w:p w:rsidR="002076BF" w:rsidRDefault="002076BF">
      <w:r>
        <w:t xml:space="preserve">Note: the values in the Result array is the snapshots </w:t>
      </w:r>
      <w:bookmarkStart w:id="2" w:name="_GoBack"/>
      <w:bookmarkEnd w:id="2"/>
      <w:r>
        <w:t xml:space="preserve"> </w:t>
      </w:r>
    </w:p>
    <w:sectPr w:rsidR="0020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roxima_nova_ltsemibold">
    <w:altName w:val="Times New Roman"/>
    <w:panose1 w:val="00000000000000000000"/>
    <w:charset w:val="00"/>
    <w:family w:val="roman"/>
    <w:notTrueType/>
    <w:pitch w:val="default"/>
  </w:font>
  <w:font w:name="Noto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D26B2"/>
    <w:multiLevelType w:val="multilevel"/>
    <w:tmpl w:val="4CC8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B97A36"/>
    <w:multiLevelType w:val="multilevel"/>
    <w:tmpl w:val="73D4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A06499"/>
    <w:multiLevelType w:val="multilevel"/>
    <w:tmpl w:val="3F70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D972B3"/>
    <w:multiLevelType w:val="multilevel"/>
    <w:tmpl w:val="3A76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E"/>
    <w:rsid w:val="002076BF"/>
    <w:rsid w:val="006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903BB-17F3-462D-AED3-712ABAE4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3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3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3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7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E73BE"/>
  </w:style>
  <w:style w:type="character" w:customStyle="1" w:styleId="apple-converted-space">
    <w:name w:val="apple-converted-space"/>
    <w:basedOn w:val="DefaultParagraphFont"/>
    <w:rsid w:val="006E73BE"/>
  </w:style>
  <w:style w:type="character" w:customStyle="1" w:styleId="typ">
    <w:name w:val="typ"/>
    <w:basedOn w:val="DefaultParagraphFont"/>
    <w:rsid w:val="006E73BE"/>
  </w:style>
  <w:style w:type="character" w:customStyle="1" w:styleId="Heading4Char">
    <w:name w:val="Heading 4 Char"/>
    <w:basedOn w:val="DefaultParagraphFont"/>
    <w:link w:val="Heading4"/>
    <w:uiPriority w:val="9"/>
    <w:semiHidden/>
    <w:rsid w:val="006E73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3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un">
    <w:name w:val="pun"/>
    <w:basedOn w:val="DefaultParagraphFont"/>
    <w:rsid w:val="006E73BE"/>
  </w:style>
  <w:style w:type="character" w:customStyle="1" w:styleId="str">
    <w:name w:val="str"/>
    <w:basedOn w:val="DefaultParagraphFont"/>
    <w:rsid w:val="006E73BE"/>
  </w:style>
  <w:style w:type="character" w:customStyle="1" w:styleId="lit">
    <w:name w:val="lit"/>
    <w:basedOn w:val="DefaultParagraphFont"/>
    <w:rsid w:val="006E73BE"/>
  </w:style>
  <w:style w:type="character" w:customStyle="1" w:styleId="kwd">
    <w:name w:val="kwd"/>
    <w:basedOn w:val="DefaultParagraphFont"/>
    <w:rsid w:val="006E73BE"/>
  </w:style>
  <w:style w:type="character" w:styleId="Hyperlink">
    <w:name w:val="Hyperlink"/>
    <w:basedOn w:val="DefaultParagraphFont"/>
    <w:uiPriority w:val="99"/>
    <w:unhideWhenUsed/>
    <w:rsid w:val="006E73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3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lly1.rallydev.com/analytics/v2.0/service/rally/workspace/1952235451/artifact/snapshot/query.js?find=%7b%22ObjectID%22:26450110719%7d&amp;fields=true&amp;start=0&amp;pagesize=10&amp;removeUnauthorizedSnapshots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ly1.rallydev.com/analytics/doc/" TargetMode="External"/><Relationship Id="rId5" Type="http://schemas.openxmlformats.org/officeDocument/2006/relationships/hyperlink" Target="https://rally1.rallydev.com/analytics/do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ANRI-10</dc:creator>
  <cp:keywords/>
  <dc:description/>
  <cp:lastModifiedBy>ANRI-10</cp:lastModifiedBy>
  <cp:revision>1</cp:revision>
  <dcterms:created xsi:type="dcterms:W3CDTF">2015-01-12T20:34:00Z</dcterms:created>
  <dcterms:modified xsi:type="dcterms:W3CDTF">2015-01-12T21:06:00Z</dcterms:modified>
</cp:coreProperties>
</file>