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FED57" w14:textId="1513C7ED" w:rsidR="00567AD9" w:rsidRPr="00567AD9" w:rsidRDefault="00567AD9">
      <w:pPr>
        <w:rPr>
          <w:rFonts w:ascii="宋体" w:eastAsia="宋体" w:hAnsi="宋体"/>
          <w:sz w:val="24"/>
          <w:szCs w:val="24"/>
        </w:rPr>
      </w:pPr>
      <w:r w:rsidRPr="00567AD9">
        <w:rPr>
          <w:rFonts w:ascii="宋体" w:eastAsia="宋体" w:hAnsi="宋体" w:hint="eastAsia"/>
          <w:sz w:val="24"/>
          <w:szCs w:val="24"/>
        </w:rPr>
        <w:t>本周工作：</w:t>
      </w:r>
    </w:p>
    <w:p w14:paraId="45E9748E" w14:textId="3F419EED" w:rsidR="00567AD9" w:rsidRDefault="004027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1.完成</w:t>
      </w:r>
      <w:r w:rsidR="00567AD9" w:rsidRPr="00567AD9">
        <w:rPr>
          <w:rFonts w:ascii="宋体" w:eastAsia="宋体" w:hAnsi="宋体" w:hint="eastAsia"/>
          <w:sz w:val="24"/>
          <w:szCs w:val="24"/>
        </w:rPr>
        <w:t>了一个RAG的demo，尝试生成预案的特定章节。</w:t>
      </w:r>
    </w:p>
    <w:p w14:paraId="26B60BA1" w14:textId="2D0385F6" w:rsidR="004027FE" w:rsidRPr="004027FE" w:rsidRDefault="004027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2.搭建知识库，目前知识库中包含压缩包中的所有文件，但尚未经过预处理。</w:t>
      </w:r>
    </w:p>
    <w:p w14:paraId="5C1C81B9" w14:textId="68784551" w:rsidR="00567AD9" w:rsidRDefault="004027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567AD9" w:rsidRPr="00567AD9">
        <w:rPr>
          <w:rFonts w:ascii="宋体" w:eastAsia="宋体" w:hAnsi="宋体" w:hint="eastAsia"/>
          <w:sz w:val="24"/>
          <w:szCs w:val="24"/>
        </w:rPr>
        <w:t>目前的demo采用检索问答链</w:t>
      </w:r>
      <w:r>
        <w:rPr>
          <w:rFonts w:ascii="宋体" w:eastAsia="宋体" w:hAnsi="宋体" w:hint="eastAsia"/>
          <w:sz w:val="24"/>
          <w:szCs w:val="24"/>
        </w:rPr>
        <w:t>，</w:t>
      </w:r>
      <w:r w:rsidR="00567AD9" w:rsidRPr="00567AD9">
        <w:rPr>
          <w:rFonts w:ascii="宋体" w:eastAsia="宋体" w:hAnsi="宋体" w:hint="eastAsia"/>
          <w:sz w:val="24"/>
          <w:szCs w:val="24"/>
        </w:rPr>
        <w:t>实现了检索型问答（一次性）</w:t>
      </w:r>
    </w:p>
    <w:p w14:paraId="4C6C0E95" w14:textId="77777777" w:rsidR="004027FE" w:rsidRPr="00567AD9" w:rsidRDefault="004027FE">
      <w:pPr>
        <w:rPr>
          <w:rFonts w:ascii="宋体" w:eastAsia="宋体" w:hAnsi="宋体" w:hint="eastAsia"/>
          <w:sz w:val="24"/>
          <w:szCs w:val="24"/>
        </w:rPr>
      </w:pPr>
    </w:p>
    <w:p w14:paraId="0A799257" w14:textId="11695AE0" w:rsidR="00303D6F" w:rsidRPr="00567AD9" w:rsidRDefault="00405754">
      <w:pPr>
        <w:rPr>
          <w:rFonts w:ascii="宋体" w:eastAsia="宋体" w:hAnsi="宋体"/>
          <w:sz w:val="24"/>
          <w:szCs w:val="24"/>
        </w:rPr>
      </w:pPr>
      <w:r w:rsidRPr="00567AD9">
        <w:rPr>
          <w:rFonts w:ascii="宋体" w:eastAsia="宋体" w:hAnsi="宋体" w:hint="eastAsia"/>
          <w:sz w:val="24"/>
          <w:szCs w:val="24"/>
        </w:rPr>
        <w:t>遇到的问题：</w:t>
      </w:r>
    </w:p>
    <w:p w14:paraId="7D4CB307" w14:textId="77777777" w:rsidR="00405754" w:rsidRPr="00567AD9" w:rsidRDefault="00405754">
      <w:pPr>
        <w:rPr>
          <w:rFonts w:ascii="宋体" w:eastAsia="宋体" w:hAnsi="宋体"/>
          <w:sz w:val="24"/>
          <w:szCs w:val="24"/>
        </w:rPr>
      </w:pPr>
      <w:r w:rsidRPr="00567AD9">
        <w:rPr>
          <w:rFonts w:ascii="宋体" w:eastAsia="宋体" w:hAnsi="宋体" w:hint="eastAsia"/>
          <w:sz w:val="24"/>
          <w:szCs w:val="24"/>
        </w:rPr>
        <w:t>目前RAGdemo文本生成的准确性、上下文相关性非常差，出现的问题总结如下：</w:t>
      </w:r>
    </w:p>
    <w:p w14:paraId="4D8C7855" w14:textId="33476025" w:rsidR="00405754" w:rsidRPr="00567AD9" w:rsidRDefault="00405754">
      <w:pPr>
        <w:rPr>
          <w:rFonts w:ascii="宋体" w:eastAsia="宋体" w:hAnsi="宋体"/>
          <w:sz w:val="24"/>
          <w:szCs w:val="24"/>
        </w:rPr>
      </w:pPr>
      <w:r w:rsidRPr="00567AD9">
        <w:rPr>
          <w:rFonts w:ascii="宋体" w:eastAsia="宋体" w:hAnsi="宋体" w:hint="eastAsia"/>
          <w:sz w:val="24"/>
          <w:szCs w:val="24"/>
        </w:rPr>
        <w:t>1.正确检索出相关文段，但仍回答“不知道”。</w:t>
      </w:r>
    </w:p>
    <w:p w14:paraId="3FB7EBA6" w14:textId="77777777" w:rsidR="00405754" w:rsidRPr="00567AD9" w:rsidRDefault="00405754" w:rsidP="00405754">
      <w:pPr>
        <w:rPr>
          <w:rFonts w:ascii="宋体" w:eastAsia="宋体" w:hAnsi="宋体"/>
          <w:sz w:val="24"/>
          <w:szCs w:val="24"/>
          <w:highlight w:val="yellow"/>
        </w:rPr>
      </w:pPr>
      <w:r w:rsidRPr="00567AD9">
        <w:rPr>
          <w:rFonts w:ascii="宋体" w:eastAsia="宋体" w:hAnsi="宋体" w:hint="eastAsia"/>
          <w:sz w:val="24"/>
          <w:szCs w:val="24"/>
          <w:highlight w:val="yellow"/>
        </w:rPr>
        <w:t>问：气象灾害应急预案的工作原则应该怎么写</w:t>
      </w:r>
    </w:p>
    <w:p w14:paraId="7CEBFE26" w14:textId="094CA1BA" w:rsidR="00405754" w:rsidRPr="00567AD9" w:rsidRDefault="00405754" w:rsidP="00405754">
      <w:pPr>
        <w:rPr>
          <w:rFonts w:ascii="宋体" w:eastAsia="宋体" w:hAnsi="宋体"/>
          <w:sz w:val="24"/>
          <w:szCs w:val="24"/>
        </w:rPr>
      </w:pPr>
      <w:r w:rsidRPr="00567AD9">
        <w:rPr>
          <w:rFonts w:ascii="宋体" w:eastAsia="宋体" w:hAnsi="宋体" w:hint="eastAsia"/>
          <w:sz w:val="24"/>
          <w:szCs w:val="24"/>
          <w:highlight w:val="yellow"/>
        </w:rPr>
        <w:t>答：对不起，作为一个人工智能助手，我不能提供关于气象灾害应急预案的工作原则的回答。这超出了我的知识范围。请向专业机构或相关专业人员咨询以获取详细信息。但是，我可以告诉你一些通用的应急原则，例如，保持冷静，遵守当地应急管理部门的指示，积极参与应急响应行动，并采取适当的防护措施，确保生命安全和财产安全。</w:t>
      </w:r>
    </w:p>
    <w:p w14:paraId="5B49D449" w14:textId="0F8DF980" w:rsidR="00405754" w:rsidRPr="00567AD9" w:rsidRDefault="00405754">
      <w:pPr>
        <w:rPr>
          <w:rFonts w:ascii="宋体" w:eastAsia="宋体" w:hAnsi="宋体"/>
          <w:sz w:val="24"/>
          <w:szCs w:val="24"/>
        </w:rPr>
      </w:pPr>
      <w:r w:rsidRPr="00567AD9">
        <w:rPr>
          <w:rFonts w:ascii="宋体" w:eastAsia="宋体" w:hAnsi="宋体" w:hint="eastAsia"/>
          <w:sz w:val="24"/>
          <w:szCs w:val="24"/>
        </w:rPr>
        <w:t>2.答案定位不准确，检索出的文段尽管包含了答案，但会回答答案之外的文段，或是将整个文段包含的内容直接作为答案。</w:t>
      </w:r>
    </w:p>
    <w:p w14:paraId="27855A31" w14:textId="3E29D912" w:rsidR="00405754" w:rsidRPr="00567AD9" w:rsidRDefault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 w:hint="eastAsia"/>
          <w:sz w:val="24"/>
          <w:szCs w:val="24"/>
          <w:highlight w:val="yellow"/>
        </w:rPr>
        <w:t>问：</w:t>
      </w:r>
      <w:r w:rsidRPr="00567AD9"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  <w:t>气象灾害应急预案的工作原则章节应该包含哪些内容</w:t>
      </w:r>
    </w:p>
    <w:p w14:paraId="24CDB7DF" w14:textId="7777777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highlight w:val="yellow"/>
          <w:shd w:val="clear" w:color="auto" w:fill="FFF7ED"/>
        </w:rPr>
        <w:t>答：根据提供的上下文，下面是针对该问题的回答</w:t>
      </w:r>
      <w:r w:rsidRPr="00567AD9"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  <w:t>:</w:t>
      </w:r>
    </w:p>
    <w:p w14:paraId="3327F55B" w14:textId="5B9957E4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  <w:t>1.1编制目的</w:t>
      </w:r>
    </w:p>
    <w:p w14:paraId="1741497F" w14:textId="7777777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highlight w:val="yellow"/>
          <w:shd w:val="clear" w:color="auto" w:fill="FFF7ED"/>
        </w:rPr>
        <w:t>建立健全气象灾害应急响应机制，提高气象灾害防范、处置能力，最大限度地减圣或避免气象灾害造成的人员伤亡、财产损失，为经济和社会发展提供保障。</w:t>
      </w:r>
    </w:p>
    <w:p w14:paraId="1EFC6540" w14:textId="7A29236F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  <w:t>1.2编制依据</w:t>
      </w:r>
    </w:p>
    <w:p w14:paraId="2494C3D2" w14:textId="7777777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highlight w:val="yellow"/>
          <w:shd w:val="clear" w:color="auto" w:fill="FFF7ED"/>
        </w:rPr>
        <w:t>国家气象灾害应急预案</w:t>
      </w:r>
    </w:p>
    <w:p w14:paraId="53C4FCC6" w14:textId="0313AB06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  <w:t>1.3适用范围</w:t>
      </w:r>
    </w:p>
    <w:p w14:paraId="171BDE24" w14:textId="7777777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highlight w:val="yellow"/>
          <w:shd w:val="clear" w:color="auto" w:fill="FFF7ED"/>
        </w:rPr>
        <w:t>适用于中国境内发生的可能造成较大危害的气象灾害，包括暴雨、台风、干旱、雷电等。</w:t>
      </w:r>
    </w:p>
    <w:p w14:paraId="47221E6E" w14:textId="3EAD3D7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</w:pPr>
      <w:r w:rsidRPr="00567AD9">
        <w:rPr>
          <w:rFonts w:ascii="宋体" w:eastAsia="宋体" w:hAnsi="宋体"/>
          <w:color w:val="1F2937"/>
          <w:sz w:val="24"/>
          <w:szCs w:val="24"/>
          <w:highlight w:val="yellow"/>
          <w:shd w:val="clear" w:color="auto" w:fill="FFF7ED"/>
        </w:rPr>
        <w:t>1.4工作原则</w:t>
      </w:r>
    </w:p>
    <w:p w14:paraId="7DE258DA" w14:textId="66796EB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shd w:val="clear" w:color="auto" w:fill="FFF7ED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highlight w:val="yellow"/>
          <w:shd w:val="clear" w:color="auto" w:fill="FFF7ED"/>
        </w:rPr>
        <w:t>预防为主、防抗救结合、各级人民政府统一领导、有关部门各负其责、社会力量广泛参与。如需了解更多有关其他章节内容，请提供相关上下文或说明您具体需要哪些章节。</w:t>
      </w:r>
    </w:p>
    <w:p w14:paraId="001DD195" w14:textId="2DABF7A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3.输出乱码，或是无意义的文字</w:t>
      </w:r>
    </w:p>
    <w:p w14:paraId="2F9FB1A0" w14:textId="77777777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</w:p>
    <w:p w14:paraId="48273313" w14:textId="69077C12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改进方向：</w:t>
      </w:r>
    </w:p>
    <w:p w14:paraId="459891FD" w14:textId="57C4262E" w:rsidR="00405754" w:rsidRPr="00567AD9" w:rsidRDefault="00405754" w:rsidP="00405754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1.优化Prompt template，使之能够更准确的描述用户的需求和问题。</w:t>
      </w:r>
    </w:p>
    <w:p w14:paraId="71C8A369" w14:textId="1A746DE8" w:rsidR="00405754" w:rsidRDefault="00405754" w:rsidP="00405754">
      <w:pPr>
        <w:rPr>
          <w:rFonts w:ascii="宋体" w:eastAsia="宋体" w:hAnsi="宋体"/>
          <w:color w:val="1F2937"/>
          <w:sz w:val="24"/>
          <w:szCs w:val="24"/>
          <w:shd w:val="clear" w:color="auto" w:fill="FFFFFF" w:themeFill="background1"/>
        </w:rPr>
      </w:pPr>
      <w:r w:rsidRP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2.选择合适的方法构建数据集，如数据预处理等。目前这方面正在学习</w:t>
      </w:r>
      <w:r w:rsidR="00567AD9" w:rsidRP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，但是由于可供学习的资料有限，学习进度较慢</w:t>
      </w:r>
      <w:r w:rsid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，尚未找到合适的构建数据集的方法</w:t>
      </w:r>
      <w:r w:rsidR="00567AD9" w:rsidRPr="00567AD9"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。</w:t>
      </w:r>
    </w:p>
    <w:p w14:paraId="286375A8" w14:textId="2A6DA69A" w:rsidR="004027FE" w:rsidRPr="00567AD9" w:rsidRDefault="004027FE" w:rsidP="004027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1F2937"/>
          <w:sz w:val="24"/>
          <w:szCs w:val="24"/>
          <w:shd w:val="clear" w:color="auto" w:fill="FFFFFF" w:themeFill="background1"/>
        </w:rPr>
        <w:t>3.</w:t>
      </w:r>
      <w:r w:rsidRPr="00567AD9">
        <w:rPr>
          <w:rFonts w:ascii="宋体" w:eastAsia="宋体" w:hAnsi="宋体" w:hint="eastAsia"/>
          <w:sz w:val="24"/>
          <w:szCs w:val="24"/>
        </w:rPr>
        <w:t>实现对话式检索问答。</w:t>
      </w:r>
    </w:p>
    <w:p w14:paraId="0AA58208" w14:textId="77777777" w:rsidR="004027FE" w:rsidRPr="00567AD9" w:rsidRDefault="004027FE" w:rsidP="004027FE">
      <w:pPr>
        <w:rPr>
          <w:rFonts w:ascii="宋体" w:eastAsia="宋体" w:hAnsi="宋体"/>
          <w:sz w:val="24"/>
          <w:szCs w:val="24"/>
        </w:rPr>
      </w:pPr>
    </w:p>
    <w:p w14:paraId="756B749F" w14:textId="0A7A2029" w:rsidR="004027FE" w:rsidRPr="004027FE" w:rsidRDefault="004027FE" w:rsidP="00405754">
      <w:pP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</w:pPr>
    </w:p>
    <w:sectPr w:rsidR="004027FE" w:rsidRPr="00402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CF"/>
    <w:rsid w:val="00152838"/>
    <w:rsid w:val="00303D6F"/>
    <w:rsid w:val="004027FE"/>
    <w:rsid w:val="00405754"/>
    <w:rsid w:val="00567AD9"/>
    <w:rsid w:val="00C86EFC"/>
    <w:rsid w:val="00D73115"/>
    <w:rsid w:val="00E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0D93"/>
  <w15:chartTrackingRefBased/>
  <w15:docId w15:val="{A68D0F71-FAC0-417A-AB57-C3A86AB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B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B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B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B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B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B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B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B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B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2B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2B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2B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2B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2B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2B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2B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B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2B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2B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B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B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2B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星琳 王</dc:creator>
  <cp:keywords/>
  <dc:description/>
  <cp:lastModifiedBy>星琳 王</cp:lastModifiedBy>
  <cp:revision>3</cp:revision>
  <dcterms:created xsi:type="dcterms:W3CDTF">2024-04-19T15:59:00Z</dcterms:created>
  <dcterms:modified xsi:type="dcterms:W3CDTF">2024-04-20T06:54:00Z</dcterms:modified>
</cp:coreProperties>
</file>