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263" w:rsidRDefault="0049444A">
      <w:r>
        <w:rPr>
          <w:rFonts w:hint="eastAsia"/>
        </w:rPr>
        <w:t>X</w:t>
      </w:r>
      <w:r>
        <w:t>inglong Bai</w:t>
      </w:r>
    </w:p>
    <w:p w:rsidR="0049444A" w:rsidRDefault="0049444A">
      <w:hyperlink r:id="rId4" w:history="1">
        <w:r w:rsidRPr="00E529CB">
          <w:rPr>
            <w:rStyle w:val="a3"/>
          </w:rPr>
          <w:t>xinglonb@usc.edu</w:t>
        </w:r>
      </w:hyperlink>
    </w:p>
    <w:p w:rsidR="0049444A" w:rsidRDefault="0049444A"/>
    <w:p w:rsidR="0049444A" w:rsidRDefault="0049444A" w:rsidP="0049444A">
      <w:pPr>
        <w:jc w:val="center"/>
      </w:pPr>
      <w:r>
        <w:t>Bidirectional-</w:t>
      </w:r>
      <w:r w:rsidR="0015447F">
        <w:t>RNN</w:t>
      </w:r>
      <w:r>
        <w:t xml:space="preserve"> for Part of Speech Tagging</w:t>
      </w:r>
    </w:p>
    <w:p w:rsidR="0049444A" w:rsidRDefault="0049444A" w:rsidP="0049444A">
      <w:pPr>
        <w:jc w:val="left"/>
        <w:rPr>
          <w:b/>
        </w:rPr>
      </w:pPr>
      <w:r w:rsidRPr="0049444A">
        <w:rPr>
          <w:b/>
        </w:rPr>
        <w:t>Structure</w:t>
      </w:r>
    </w:p>
    <w:p w:rsidR="0049444A" w:rsidRDefault="0049444A" w:rsidP="0049444A">
      <w:pPr>
        <w:jc w:val="left"/>
      </w:pPr>
      <w:r>
        <w:rPr>
          <w:rFonts w:hint="eastAsia"/>
        </w:rPr>
        <w:t>1</w:t>
      </w:r>
      <w:r>
        <w:t xml:space="preserve"> Embedding Layer</w:t>
      </w:r>
    </w:p>
    <w:p w:rsidR="0049444A" w:rsidRDefault="0049444A" w:rsidP="0049444A">
      <w:pPr>
        <w:jc w:val="left"/>
      </w:pPr>
      <w:r>
        <w:rPr>
          <w:rFonts w:hint="eastAsia"/>
        </w:rPr>
        <w:t>2</w:t>
      </w:r>
      <w:r>
        <w:t xml:space="preserve"> Bidirectional RNN Layer</w:t>
      </w:r>
    </w:p>
    <w:p w:rsidR="0049444A" w:rsidRDefault="0049444A" w:rsidP="0049444A">
      <w:pPr>
        <w:jc w:val="left"/>
      </w:pPr>
      <w:r>
        <w:rPr>
          <w:rFonts w:hint="eastAsia"/>
        </w:rPr>
        <w:t>3</w:t>
      </w:r>
      <w:r>
        <w:t xml:space="preserve"> Dense Layer</w:t>
      </w:r>
    </w:p>
    <w:p w:rsidR="0049444A" w:rsidRDefault="0049444A" w:rsidP="0049444A">
      <w:pPr>
        <w:jc w:val="left"/>
      </w:pPr>
      <w:r>
        <w:rPr>
          <w:rFonts w:hint="eastAsia"/>
        </w:rPr>
        <w:t>4</w:t>
      </w:r>
      <w:r>
        <w:t xml:space="preserve"> Batch-Normalization Layer</w:t>
      </w:r>
    </w:p>
    <w:p w:rsidR="0049444A" w:rsidRDefault="0049444A" w:rsidP="0049444A">
      <w:pPr>
        <w:jc w:val="left"/>
      </w:pPr>
    </w:p>
    <w:p w:rsidR="0049444A" w:rsidRDefault="0049444A" w:rsidP="0049444A">
      <w:pPr>
        <w:jc w:val="left"/>
        <w:rPr>
          <w:b/>
        </w:rPr>
      </w:pPr>
      <w:r>
        <w:rPr>
          <w:rFonts w:hint="eastAsia"/>
          <w:b/>
        </w:rPr>
        <w:t>E</w:t>
      </w:r>
      <w:r>
        <w:rPr>
          <w:b/>
        </w:rPr>
        <w:t>mbedding Layer</w:t>
      </w:r>
    </w:p>
    <w:p w:rsidR="0049444A" w:rsidRPr="00315522" w:rsidRDefault="00315522" w:rsidP="0049444A">
      <w:pPr>
        <w:jc w:val="left"/>
      </w:pPr>
      <w:r>
        <w:t xml:space="preserve">Turns integers into dense vectors of fixed size word </w:t>
      </w:r>
      <w:proofErr w:type="gramStart"/>
      <w:r>
        <w:t>embeddings, and</w:t>
      </w:r>
      <w:proofErr w:type="gramEnd"/>
      <w:r>
        <w:t xml:space="preserve"> use it as the first layer. The size of word embedding is 40. According to experiment with different size, it appears that smaller word embedding like 10 or 20 can result in higher training speed but lower accuracy, and larger embedding size can result in higher accuracy but lower training speed.</w:t>
      </w:r>
    </w:p>
    <w:p w:rsidR="0049444A" w:rsidRDefault="0049444A" w:rsidP="0049444A">
      <w:pPr>
        <w:jc w:val="left"/>
        <w:rPr>
          <w:b/>
        </w:rPr>
      </w:pPr>
    </w:p>
    <w:p w:rsidR="0049444A" w:rsidRDefault="0049444A" w:rsidP="0049444A">
      <w:pPr>
        <w:jc w:val="left"/>
        <w:rPr>
          <w:b/>
        </w:rPr>
      </w:pPr>
      <w:r>
        <w:rPr>
          <w:rFonts w:hint="eastAsia"/>
          <w:b/>
        </w:rPr>
        <w:t>B</w:t>
      </w:r>
      <w:r>
        <w:rPr>
          <w:b/>
        </w:rPr>
        <w:t>id</w:t>
      </w:r>
      <w:r w:rsidR="00315522">
        <w:rPr>
          <w:b/>
        </w:rPr>
        <w:t>i</w:t>
      </w:r>
      <w:r>
        <w:rPr>
          <w:b/>
        </w:rPr>
        <w:t xml:space="preserve">rectional </w:t>
      </w:r>
      <w:proofErr w:type="spellStart"/>
      <w:r>
        <w:rPr>
          <w:b/>
        </w:rPr>
        <w:t>rnn</w:t>
      </w:r>
      <w:proofErr w:type="spellEnd"/>
      <w:r>
        <w:rPr>
          <w:b/>
        </w:rPr>
        <w:t xml:space="preserve"> layer</w:t>
      </w:r>
    </w:p>
    <w:p w:rsidR="00315522" w:rsidRPr="00315522" w:rsidRDefault="00315522" w:rsidP="0049444A">
      <w:pPr>
        <w:jc w:val="left"/>
        <w:rPr>
          <w:rFonts w:hint="eastAsia"/>
        </w:rPr>
      </w:pPr>
      <w:r>
        <w:t xml:space="preserve">The </w:t>
      </w:r>
      <w:proofErr w:type="spellStart"/>
      <w:r>
        <w:t>rnn</w:t>
      </w:r>
      <w:proofErr w:type="spellEnd"/>
      <w:r>
        <w:t xml:space="preserve"> layer is built with </w:t>
      </w:r>
      <w:proofErr w:type="spellStart"/>
      <w:r>
        <w:t>SimpleRNNCell</w:t>
      </w:r>
      <w:proofErr w:type="spellEnd"/>
      <w:r>
        <w:t xml:space="preserve"> from </w:t>
      </w:r>
      <w:proofErr w:type="spellStart"/>
      <w:r>
        <w:t>Keras</w:t>
      </w:r>
      <w:proofErr w:type="spellEnd"/>
      <w:r>
        <w:t xml:space="preserve"> package. </w:t>
      </w:r>
      <w:r w:rsidR="00916414">
        <w:t xml:space="preserve">Adding l2-regularizer </w:t>
      </w:r>
      <w:r w:rsidR="00D22EC6">
        <w:t xml:space="preserve">with value 1e-6 </w:t>
      </w:r>
      <w:r w:rsidR="00916414">
        <w:t xml:space="preserve">to kernel weights of </w:t>
      </w:r>
      <w:proofErr w:type="spellStart"/>
      <w:r w:rsidR="00916414">
        <w:t>rnn</w:t>
      </w:r>
      <w:proofErr w:type="spellEnd"/>
      <w:r w:rsidR="00916414">
        <w:t xml:space="preserve"> cell to prevent overfitting. </w:t>
      </w:r>
      <w:r>
        <w:t xml:space="preserve">Compared with a single RNN layer, using a bidirectional wrapper to the </w:t>
      </w:r>
      <w:proofErr w:type="spellStart"/>
      <w:r>
        <w:t>rnn</w:t>
      </w:r>
      <w:proofErr w:type="spellEnd"/>
      <w:r>
        <w:t xml:space="preserve"> layer can significantly improve accuracy. In a </w:t>
      </w:r>
      <w:r w:rsidR="00154054">
        <w:t>s</w:t>
      </w:r>
      <w:r w:rsidR="00016826">
        <w:t xml:space="preserve">ingle </w:t>
      </w:r>
      <w:proofErr w:type="spellStart"/>
      <w:r w:rsidR="00016826">
        <w:t>rnn</w:t>
      </w:r>
      <w:proofErr w:type="spellEnd"/>
      <w:r w:rsidR="00016826">
        <w:t xml:space="preserve"> </w:t>
      </w:r>
      <w:r w:rsidR="00016826">
        <w:rPr>
          <w:rFonts w:hint="eastAsia"/>
        </w:rPr>
        <w:t>layer</w:t>
      </w:r>
      <w:r w:rsidR="00016826">
        <w:t xml:space="preserve">, a hidden state </w:t>
      </w:r>
      <w:proofErr w:type="spellStart"/>
      <w:r w:rsidR="00016826">
        <w:t>ht</w:t>
      </w:r>
      <w:proofErr w:type="spellEnd"/>
      <w:r w:rsidR="00016826">
        <w:t xml:space="preserve"> only represents the information </w:t>
      </w:r>
      <w:r w:rsidR="00916414">
        <w:t>about</w:t>
      </w:r>
      <w:r w:rsidR="00016826">
        <w:t xml:space="preserve"> the sequence from </w:t>
      </w:r>
      <w:r w:rsidR="008A1CF4">
        <w:t>starting cell</w:t>
      </w:r>
      <w:r w:rsidR="00016826">
        <w:t xml:space="preserve"> to </w:t>
      </w:r>
      <w:r w:rsidR="00916414">
        <w:t xml:space="preserve">t. If using bidirectional RNN layer, one </w:t>
      </w:r>
      <w:proofErr w:type="spellStart"/>
      <w:r w:rsidR="00916414">
        <w:t>rnn</w:t>
      </w:r>
      <w:proofErr w:type="spellEnd"/>
      <w:r w:rsidR="00916414">
        <w:t xml:space="preserve"> layer from left to right, and the other goes from right to left, </w:t>
      </w:r>
      <w:r w:rsidR="008A1CF4">
        <w:t xml:space="preserve">and combing the output sequences of both </w:t>
      </w:r>
      <w:proofErr w:type="spellStart"/>
      <w:r w:rsidR="008A1CF4">
        <w:t>rnn</w:t>
      </w:r>
      <w:proofErr w:type="spellEnd"/>
      <w:r w:rsidR="008A1CF4">
        <w:t xml:space="preserve"> layers, </w:t>
      </w:r>
      <w:r w:rsidR="00916414">
        <w:t xml:space="preserve">each hidden state </w:t>
      </w:r>
      <w:proofErr w:type="spellStart"/>
      <w:r w:rsidR="00916414">
        <w:t>ht</w:t>
      </w:r>
      <w:proofErr w:type="spellEnd"/>
      <w:r w:rsidR="00916414">
        <w:t xml:space="preserve"> will represent information of the whole sequence.</w:t>
      </w:r>
    </w:p>
    <w:p w:rsidR="0049444A" w:rsidRDefault="0049444A" w:rsidP="0049444A">
      <w:pPr>
        <w:jc w:val="left"/>
        <w:rPr>
          <w:b/>
        </w:rPr>
      </w:pPr>
    </w:p>
    <w:p w:rsidR="0049444A" w:rsidRPr="0049444A" w:rsidRDefault="0049444A" w:rsidP="0049444A">
      <w:pPr>
        <w:jc w:val="left"/>
        <w:rPr>
          <w:b/>
        </w:rPr>
      </w:pPr>
      <w:r w:rsidRPr="0049444A">
        <w:rPr>
          <w:b/>
        </w:rPr>
        <w:t>Dense Layer</w:t>
      </w:r>
    </w:p>
    <w:p w:rsidR="0049444A" w:rsidRPr="005D1777" w:rsidRDefault="005D1777" w:rsidP="0049444A">
      <w:pPr>
        <w:jc w:val="left"/>
      </w:pPr>
      <w:r>
        <w:t>Before pass</w:t>
      </w:r>
      <w:r w:rsidR="008A1CF4">
        <w:t>ing</w:t>
      </w:r>
      <w:r>
        <w:t xml:space="preserve"> the logits</w:t>
      </w:r>
      <w:r w:rsidR="003928E1">
        <w:t xml:space="preserve"> returned by bi-</w:t>
      </w:r>
      <w:proofErr w:type="spellStart"/>
      <w:r w:rsidR="003928E1">
        <w:t>rnn</w:t>
      </w:r>
      <w:proofErr w:type="spellEnd"/>
      <w:r w:rsidR="003928E1">
        <w:t xml:space="preserve"> layer</w:t>
      </w:r>
      <w:r>
        <w:t xml:space="preserve"> to a fully connected layer, apply</w:t>
      </w:r>
      <w:r w:rsidR="00916414">
        <w:t>ing</w:t>
      </w:r>
      <w:r>
        <w:t xml:space="preserve"> drop out to logits with 0.5 dropout rate. Then pass it to a dense layer from </w:t>
      </w:r>
      <w:proofErr w:type="spellStart"/>
      <w:r>
        <w:t>Keras</w:t>
      </w:r>
      <w:proofErr w:type="spellEnd"/>
      <w:r>
        <w:t xml:space="preserve"> package. Add a l2 </w:t>
      </w:r>
      <w:proofErr w:type="spellStart"/>
      <w:r>
        <w:t>regularizer</w:t>
      </w:r>
      <w:proofErr w:type="spellEnd"/>
      <w:r w:rsidR="009601A5">
        <w:t xml:space="preserve"> with value 1e-6</w:t>
      </w:r>
      <w:bookmarkStart w:id="0" w:name="_GoBack"/>
      <w:bookmarkEnd w:id="0"/>
      <w:r>
        <w:t xml:space="preserve"> to kernel weights to prevent over fitting.</w:t>
      </w:r>
    </w:p>
    <w:p w:rsidR="005D1777" w:rsidRPr="005D1777" w:rsidRDefault="005D1777" w:rsidP="0049444A">
      <w:pPr>
        <w:jc w:val="left"/>
        <w:rPr>
          <w:rFonts w:hint="eastAsia"/>
          <w:b/>
        </w:rPr>
      </w:pPr>
    </w:p>
    <w:p w:rsidR="0049444A" w:rsidRPr="0049444A" w:rsidRDefault="0049444A" w:rsidP="0049444A">
      <w:pPr>
        <w:jc w:val="left"/>
        <w:rPr>
          <w:rFonts w:hint="eastAsia"/>
          <w:b/>
        </w:rPr>
      </w:pPr>
      <w:r>
        <w:rPr>
          <w:rFonts w:hint="eastAsia"/>
          <w:b/>
        </w:rPr>
        <w:lastRenderedPageBreak/>
        <w:t>B</w:t>
      </w:r>
      <w:r>
        <w:rPr>
          <w:b/>
        </w:rPr>
        <w:t>atch-Normalization</w:t>
      </w:r>
      <w:r w:rsidR="0015447F">
        <w:rPr>
          <w:b/>
        </w:rPr>
        <w:t xml:space="preserve"> Layer</w:t>
      </w:r>
    </w:p>
    <w:p w:rsidR="0049444A" w:rsidRDefault="00AF5F72" w:rsidP="0049444A">
      <w:pPr>
        <w:jc w:val="left"/>
      </w:pPr>
      <w:r>
        <w:rPr>
          <w:rFonts w:hint="eastAsia"/>
        </w:rPr>
        <w:t>U</w:t>
      </w:r>
      <w:r>
        <w:t xml:space="preserve">sing batch normalization to adjust the scale of logits </w:t>
      </w:r>
      <w:r w:rsidR="003928E1">
        <w:t>returned by dense layer to reduce covariate shift.</w:t>
      </w:r>
    </w:p>
    <w:p w:rsidR="003928E1" w:rsidRDefault="003928E1" w:rsidP="0049444A">
      <w:pPr>
        <w:jc w:val="left"/>
        <w:rPr>
          <w:rFonts w:hint="eastAsia"/>
        </w:rPr>
      </w:pPr>
    </w:p>
    <w:p w:rsidR="00916414" w:rsidRDefault="00916414" w:rsidP="0049444A">
      <w:pPr>
        <w:jc w:val="left"/>
      </w:pPr>
      <w:r>
        <w:rPr>
          <w:rFonts w:hint="eastAsia"/>
          <w:b/>
        </w:rPr>
        <w:t>L</w:t>
      </w:r>
      <w:r>
        <w:rPr>
          <w:b/>
        </w:rPr>
        <w:t>earning Rate</w:t>
      </w:r>
    </w:p>
    <w:p w:rsidR="00916414" w:rsidRPr="00916414" w:rsidRDefault="00916414" w:rsidP="0049444A">
      <w:pPr>
        <w:jc w:val="left"/>
        <w:rPr>
          <w:rFonts w:hint="eastAsia"/>
        </w:rPr>
      </w:pPr>
      <w:r>
        <w:t>I did experiments with different learning rate. The basic idea is to apply large learning rate in the early epochs, then decay in each further epoch. I found that in the late epochs, the smaller decay step of learning rate can achieve higher improvement to accuracy, such as reducing learning rate by 1e-6 per epoch after 5</w:t>
      </w:r>
      <w:r w:rsidRPr="00916414">
        <w:rPr>
          <w:vertAlign w:val="superscript"/>
        </w:rPr>
        <w:t>th</w:t>
      </w:r>
      <w:r>
        <w:t xml:space="preserve"> epoch. Thus, I start learning rate from 0.016, and decay by 0.004 per epoch in the first 4 epochs, then start from 0.000353 and decay by 1e-6 per epoch. </w:t>
      </w:r>
    </w:p>
    <w:p w:rsidR="00916414" w:rsidRDefault="00916414" w:rsidP="0049444A">
      <w:pPr>
        <w:jc w:val="left"/>
        <w:rPr>
          <w:rFonts w:hint="eastAsia"/>
        </w:rPr>
      </w:pPr>
    </w:p>
    <w:p w:rsidR="0049444A" w:rsidRDefault="00DE1289" w:rsidP="0049444A">
      <w:pPr>
        <w:jc w:val="left"/>
      </w:pPr>
      <w:r>
        <w:rPr>
          <w:b/>
        </w:rPr>
        <w:t>Summary</w:t>
      </w:r>
    </w:p>
    <w:p w:rsidR="00DE1289" w:rsidRDefault="00315522" w:rsidP="0049444A">
      <w:pPr>
        <w:jc w:val="left"/>
      </w:pPr>
      <w:r>
        <w:t>Batch size=</w:t>
      </w:r>
      <w:r w:rsidR="00DE1289">
        <w:t xml:space="preserve">32, </w:t>
      </w:r>
    </w:p>
    <w:p w:rsidR="0049444A" w:rsidRDefault="00DE1289" w:rsidP="0049444A">
      <w:pPr>
        <w:jc w:val="left"/>
      </w:pPr>
      <w:proofErr w:type="spellStart"/>
      <w:r>
        <w:t>learn_rate</w:t>
      </w:r>
      <w:proofErr w:type="spellEnd"/>
      <w:r>
        <w:t xml:space="preserve"> = for </w:t>
      </w:r>
      <w:proofErr w:type="spellStart"/>
      <w:r>
        <w:t>lr</w:t>
      </w:r>
      <w:proofErr w:type="spellEnd"/>
      <w:r>
        <w:t xml:space="preserve"> in </w:t>
      </w:r>
      <w:proofErr w:type="gramStart"/>
      <w:r>
        <w:t>range(</w:t>
      </w:r>
      <w:proofErr w:type="gramEnd"/>
      <w:r>
        <w:t>start=0.016, end=</w:t>
      </w:r>
      <w:r w:rsidRPr="00DE1289">
        <w:t xml:space="preserve"> </w:t>
      </w:r>
      <w:r w:rsidRPr="00DE1289">
        <w:t>0.000353</w:t>
      </w:r>
      <w:r>
        <w:t xml:space="preserve">, step=-0.004) for </w:t>
      </w:r>
      <w:proofErr w:type="spellStart"/>
      <w:r>
        <w:t>lr</w:t>
      </w:r>
      <w:proofErr w:type="spellEnd"/>
      <w:r>
        <w:t xml:space="preserve"> in range(start = </w:t>
      </w:r>
      <w:r w:rsidRPr="00DE1289">
        <w:t>0.000353</w:t>
      </w:r>
      <w:r>
        <w:t>, step=-</w:t>
      </w:r>
      <w:r w:rsidRPr="00DE1289">
        <w:t xml:space="preserve"> </w:t>
      </w:r>
      <w:r w:rsidRPr="00DE1289">
        <w:t>0.000001</w:t>
      </w:r>
      <w:r>
        <w:t>)</w:t>
      </w:r>
    </w:p>
    <w:p w:rsidR="0049444A" w:rsidRDefault="00DE1289" w:rsidP="0049444A">
      <w:pPr>
        <w:jc w:val="left"/>
      </w:pPr>
      <w:r>
        <w:t>Embedding size = 40,</w:t>
      </w:r>
    </w:p>
    <w:p w:rsidR="0015447F" w:rsidRDefault="0015447F" w:rsidP="0049444A">
      <w:pPr>
        <w:jc w:val="left"/>
        <w:rPr>
          <w:rFonts w:hint="eastAsia"/>
        </w:rPr>
      </w:pPr>
      <w:r>
        <w:rPr>
          <w:rFonts w:hint="eastAsia"/>
        </w:rPr>
        <w:t>R</w:t>
      </w:r>
      <w:r>
        <w:t>NN cell units = number of tags</w:t>
      </w:r>
    </w:p>
    <w:p w:rsidR="00DE1289" w:rsidRDefault="0015447F" w:rsidP="0049444A">
      <w:pPr>
        <w:jc w:val="left"/>
        <w:rPr>
          <w:rFonts w:hint="eastAsia"/>
        </w:rPr>
      </w:pPr>
      <w:r>
        <w:t xml:space="preserve">RNN layer = </w:t>
      </w:r>
      <w:r w:rsidR="00DE1289">
        <w:rPr>
          <w:rFonts w:hint="eastAsia"/>
        </w:rPr>
        <w:t>B</w:t>
      </w:r>
      <w:r w:rsidR="00DE1289">
        <w:t>idirectional RNN layer</w:t>
      </w:r>
    </w:p>
    <w:p w:rsidR="00DE1289" w:rsidRPr="00DE1289" w:rsidRDefault="00DE1289" w:rsidP="0049444A">
      <w:pPr>
        <w:jc w:val="left"/>
        <w:rPr>
          <w:rFonts w:hint="eastAsia"/>
        </w:rPr>
      </w:pPr>
      <w:r>
        <w:t>Dense dropout = 0.5</w:t>
      </w:r>
    </w:p>
    <w:p w:rsidR="0049444A" w:rsidRDefault="00DE1289" w:rsidP="0049444A">
      <w:pPr>
        <w:jc w:val="left"/>
      </w:pPr>
      <w:r>
        <w:t>Number of Fully connected layer = 1</w:t>
      </w:r>
    </w:p>
    <w:p w:rsidR="005D1777" w:rsidRDefault="005D1777" w:rsidP="0049444A">
      <w:pPr>
        <w:jc w:val="left"/>
        <w:rPr>
          <w:rFonts w:hint="eastAsia"/>
        </w:rPr>
      </w:pPr>
      <w:r>
        <w:t xml:space="preserve">Kernel </w:t>
      </w:r>
      <w:proofErr w:type="spellStart"/>
      <w:r>
        <w:t>regularizer</w:t>
      </w:r>
      <w:proofErr w:type="spellEnd"/>
      <w:r>
        <w:t xml:space="preserve"> = l2 </w:t>
      </w:r>
      <w:proofErr w:type="spellStart"/>
      <w:r>
        <w:t>regularizer</w:t>
      </w:r>
      <w:proofErr w:type="spellEnd"/>
    </w:p>
    <w:p w:rsidR="00DE1289" w:rsidRDefault="00DE1289" w:rsidP="0049444A">
      <w:pPr>
        <w:jc w:val="left"/>
      </w:pPr>
      <w:r>
        <w:t>Optimizer = Adam Optimizer</w:t>
      </w:r>
    </w:p>
    <w:p w:rsidR="00DE1289" w:rsidRDefault="00DE1289" w:rsidP="0049444A">
      <w:pPr>
        <w:jc w:val="left"/>
      </w:pPr>
    </w:p>
    <w:p w:rsidR="0015447F" w:rsidRDefault="0015447F" w:rsidP="0049444A">
      <w:pPr>
        <w:jc w:val="left"/>
      </w:pPr>
      <w:r>
        <w:t>Japanese Accuracy = 95.1%</w:t>
      </w:r>
    </w:p>
    <w:p w:rsidR="0015447F" w:rsidRDefault="0015447F" w:rsidP="0049444A">
      <w:pPr>
        <w:jc w:val="left"/>
        <w:rPr>
          <w:rFonts w:hint="eastAsia"/>
        </w:rPr>
      </w:pPr>
      <w:r>
        <w:rPr>
          <w:rFonts w:hint="eastAsia"/>
        </w:rPr>
        <w:t>I</w:t>
      </w:r>
      <w:r>
        <w:t>talian Accuracy = 95%</w:t>
      </w:r>
    </w:p>
    <w:p w:rsidR="00DE1289" w:rsidRPr="00DE1289" w:rsidRDefault="00DE1289" w:rsidP="0049444A">
      <w:pPr>
        <w:jc w:val="left"/>
        <w:rPr>
          <w:rFonts w:hint="eastAsia"/>
        </w:rPr>
      </w:pPr>
    </w:p>
    <w:p w:rsidR="0049444A" w:rsidRDefault="0049444A" w:rsidP="0049444A">
      <w:pPr>
        <w:jc w:val="left"/>
        <w:rPr>
          <w:b/>
        </w:rPr>
      </w:pPr>
      <w:r>
        <w:rPr>
          <w:rFonts w:hint="eastAsia"/>
          <w:b/>
        </w:rPr>
        <w:t>S</w:t>
      </w:r>
      <w:r>
        <w:rPr>
          <w:b/>
        </w:rPr>
        <w:t>uggestion for Further Improvement</w:t>
      </w:r>
    </w:p>
    <w:p w:rsidR="0049444A" w:rsidRPr="0049444A" w:rsidRDefault="0049444A" w:rsidP="0049444A">
      <w:pPr>
        <w:jc w:val="left"/>
        <w:rPr>
          <w:rFonts w:hint="eastAsia"/>
        </w:rPr>
      </w:pPr>
      <w:r>
        <w:rPr>
          <w:rFonts w:hint="eastAsia"/>
        </w:rPr>
        <w:t>T</w:t>
      </w:r>
      <w:r>
        <w:t xml:space="preserve">he packages I used for building RNN layers are from </w:t>
      </w:r>
      <w:proofErr w:type="spellStart"/>
      <w:r>
        <w:t>Keras</w:t>
      </w:r>
      <w:proofErr w:type="spellEnd"/>
      <w:r>
        <w:t xml:space="preserve">. However, </w:t>
      </w:r>
      <w:proofErr w:type="spellStart"/>
      <w:r>
        <w:t>Keras</w:t>
      </w:r>
      <w:proofErr w:type="spellEnd"/>
      <w:r>
        <w:t xml:space="preserve"> is mainly used for fast</w:t>
      </w:r>
      <w:r w:rsidR="008A1CF4">
        <w:t xml:space="preserve"> prototyping</w:t>
      </w:r>
      <w:r>
        <w:t>, and i</w:t>
      </w:r>
      <w:r w:rsidR="008A1CF4">
        <w:t>t needs more training time</w:t>
      </w:r>
      <w:r>
        <w:t xml:space="preserve"> than the model built with </w:t>
      </w:r>
      <w:proofErr w:type="spellStart"/>
      <w:r>
        <w:t>tensorflow</w:t>
      </w:r>
      <w:proofErr w:type="spellEnd"/>
      <w:r>
        <w:t xml:space="preserve"> </w:t>
      </w:r>
      <w:proofErr w:type="spellStart"/>
      <w:r>
        <w:t>contrib</w:t>
      </w:r>
      <w:proofErr w:type="spellEnd"/>
      <w:r>
        <w:t xml:space="preserve"> package. It will be faster to use </w:t>
      </w:r>
      <w:proofErr w:type="spellStart"/>
      <w:proofErr w:type="gramStart"/>
      <w:r w:rsidR="00675BA5">
        <w:t>tf.contrib</w:t>
      </w:r>
      <w:proofErr w:type="spellEnd"/>
      <w:proofErr w:type="gramEnd"/>
      <w:r w:rsidR="00675BA5">
        <w:t xml:space="preserve"> packages than </w:t>
      </w:r>
      <w:proofErr w:type="spellStart"/>
      <w:r w:rsidR="00675BA5">
        <w:t>Keras</w:t>
      </w:r>
      <w:proofErr w:type="spellEnd"/>
      <w:r w:rsidR="00675BA5">
        <w:t xml:space="preserve">. Furthermore, the </w:t>
      </w:r>
      <w:proofErr w:type="spellStart"/>
      <w:r w:rsidR="00675BA5">
        <w:t>rnn</w:t>
      </w:r>
      <w:proofErr w:type="spellEnd"/>
      <w:r w:rsidR="00675BA5">
        <w:t xml:space="preserve"> cell I used </w:t>
      </w:r>
      <w:proofErr w:type="gramStart"/>
      <w:r w:rsidR="00675BA5">
        <w:t>is</w:t>
      </w:r>
      <w:proofErr w:type="gramEnd"/>
      <w:r w:rsidR="00675BA5">
        <w:t xml:space="preserve"> very simple version of </w:t>
      </w:r>
      <w:proofErr w:type="spellStart"/>
      <w:r w:rsidR="00675BA5">
        <w:lastRenderedPageBreak/>
        <w:t>rnn</w:t>
      </w:r>
      <w:proofErr w:type="spellEnd"/>
      <w:r w:rsidR="00675BA5">
        <w:t xml:space="preserve"> cell. It can achieve higher accuracy if </w:t>
      </w:r>
      <w:r w:rsidR="00DE1289">
        <w:t>using</w:t>
      </w:r>
      <w:r w:rsidR="00675BA5">
        <w:t xml:space="preserve"> more complicated </w:t>
      </w:r>
      <w:proofErr w:type="spellStart"/>
      <w:r w:rsidR="00675BA5">
        <w:t>rnn</w:t>
      </w:r>
      <w:proofErr w:type="spellEnd"/>
      <w:r w:rsidR="00675BA5">
        <w:t xml:space="preserve"> cell such as LSTM or GRU.</w:t>
      </w:r>
      <w:r w:rsidR="00315522">
        <w:t xml:space="preserve"> For the embedding size and batch size, it would be better to set different values according to the number of tags and terms of different training data set.</w:t>
      </w:r>
    </w:p>
    <w:sectPr w:rsidR="0049444A" w:rsidRPr="0049444A" w:rsidSect="00506B4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26"/>
    <w:rsid w:val="00016826"/>
    <w:rsid w:val="00154054"/>
    <w:rsid w:val="0015447F"/>
    <w:rsid w:val="00315522"/>
    <w:rsid w:val="003928E1"/>
    <w:rsid w:val="0049444A"/>
    <w:rsid w:val="00506B45"/>
    <w:rsid w:val="005D1777"/>
    <w:rsid w:val="00675BA5"/>
    <w:rsid w:val="008A1CF4"/>
    <w:rsid w:val="008A7326"/>
    <w:rsid w:val="00916414"/>
    <w:rsid w:val="009601A5"/>
    <w:rsid w:val="00A83F81"/>
    <w:rsid w:val="00AF5F72"/>
    <w:rsid w:val="00D22EC6"/>
    <w:rsid w:val="00DE1289"/>
    <w:rsid w:val="00F6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5D6B2B"/>
  <w14:defaultImageDpi w14:val="32767"/>
  <w15:chartTrackingRefBased/>
  <w15:docId w15:val="{E8306293-6D6A-3F4E-8F7B-936378F9B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9444A"/>
    <w:rPr>
      <w:color w:val="0563C1" w:themeColor="hyperlink"/>
      <w:u w:val="single"/>
    </w:rPr>
  </w:style>
  <w:style w:type="character" w:styleId="a4">
    <w:name w:val="Unresolved Mention"/>
    <w:basedOn w:val="a0"/>
    <w:uiPriority w:val="99"/>
    <w:rsid w:val="0049444A"/>
    <w:rPr>
      <w:color w:val="605E5C"/>
      <w:shd w:val="clear" w:color="auto" w:fill="E1DFDD"/>
    </w:rPr>
  </w:style>
  <w:style w:type="paragraph" w:styleId="a5">
    <w:name w:val="Balloon Text"/>
    <w:basedOn w:val="a"/>
    <w:link w:val="a6"/>
    <w:uiPriority w:val="99"/>
    <w:semiHidden/>
    <w:unhideWhenUsed/>
    <w:rsid w:val="00D22EC6"/>
    <w:rPr>
      <w:rFonts w:ascii="宋体" w:eastAsia="宋体"/>
      <w:sz w:val="18"/>
      <w:szCs w:val="18"/>
    </w:rPr>
  </w:style>
  <w:style w:type="character" w:customStyle="1" w:styleId="a6">
    <w:name w:val="批注框文本 字符"/>
    <w:basedOn w:val="a0"/>
    <w:link w:val="a5"/>
    <w:uiPriority w:val="99"/>
    <w:semiHidden/>
    <w:rsid w:val="00D22EC6"/>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xinglonb@usc.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Xinglong Bai</dc:creator>
  <cp:keywords/>
  <dc:description/>
  <cp:lastModifiedBy>Xinglong Bai</cp:lastModifiedBy>
  <cp:revision>3</cp:revision>
  <cp:lastPrinted>2019-05-07T22:30:00Z</cp:lastPrinted>
  <dcterms:created xsi:type="dcterms:W3CDTF">2019-05-07T22:30:00Z</dcterms:created>
  <dcterms:modified xsi:type="dcterms:W3CDTF">2019-05-07T23:00:00Z</dcterms:modified>
</cp:coreProperties>
</file>