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56" w:rsidRDefault="00D87556">
      <w:pPr>
        <w:jc w:val="left"/>
        <w:rPr>
          <w:rFonts w:ascii="微软雅黑" w:eastAsia="微软雅黑" w:hAnsi="微软雅黑" w:cs="微软雅黑"/>
          <w:sz w:val="24"/>
        </w:rPr>
      </w:pPr>
    </w:p>
    <w:p w:rsidR="00D87556" w:rsidRDefault="004A6D6A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/>
          <w:b/>
          <w:bCs/>
          <w:color w:val="auto"/>
          <w:sz w:val="28"/>
          <w:szCs w:val="28"/>
        </w:rPr>
        <w:t>简介</w:t>
      </w:r>
    </w:p>
    <w:p w:rsidR="00D87556" w:rsidRDefault="004A6D6A">
      <w:pP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由于这是丽泽商务区第一个建成的综合体项目，所以规划严格控制了项目的长宽高，必须完全满足城市设计不能有任何的变化。当时的方案是一堆玻璃盒子，规划部门的意见主要有二：一、不允许全玻璃幕墙，虚实比例不高于</w:t>
      </w: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60%</w:t>
      </w: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，二、必须注重远中近三个层面的观感。还有一个前提：平面不能做调整，否则重新再走一次报</w:t>
      </w:r>
      <w:proofErr w:type="gramStart"/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规</w:t>
      </w:r>
      <w:proofErr w:type="gramEnd"/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流程。这样就像一个旧改项目一样的难题摆在了面前。</w:t>
      </w:r>
    </w:p>
    <w:p w:rsidR="00D87556" w:rsidRDefault="004A6D6A">
      <w:pP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这是一个几乎没有任何发挥余地的项目：远看三栋塔楼必须</w:t>
      </w: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条顺</w:t>
      </w: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，所以比例很重要，虽然是个矮胖子，但得修饰得体；中间距离在高架上看要有虚实的组合关系的到位；到了楼跟前，必须有惊艳的细节。关键词就是：比例、关系、细节。换言之：</w:t>
      </w:r>
      <w:r>
        <w:rPr>
          <w:rFonts w:ascii="微软雅黑" w:eastAsia="微软雅黑" w:hAnsi="微软雅黑" w:cs="微软雅黑" w:hint="eastAsia"/>
          <w:color w:val="333333"/>
          <w:spacing w:val="8"/>
          <w:sz w:val="22"/>
          <w:szCs w:val="22"/>
          <w:shd w:val="clear" w:color="auto" w:fill="FFFFFF"/>
        </w:rPr>
        <w:t>既然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2"/>
          <w:szCs w:val="22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2"/>
          <w:szCs w:val="22"/>
          <w:shd w:val="clear" w:color="auto" w:fill="FFFFFF"/>
        </w:rPr>
        <w:t>酷，就必须耐看。后来一想这不是日本建筑么？</w:t>
      </w: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要在北京实现一个东京一般精致的项目是需要勇气的</w:t>
      </w:r>
      <w:r>
        <w:rPr>
          <w:rFonts w:ascii="微软雅黑" w:eastAsia="微软雅黑" w:hAnsi="微软雅黑" w:cs="微软雅黑" w:hint="eastAsia"/>
          <w:color w:val="333333"/>
          <w:spacing w:val="8"/>
          <w:sz w:val="22"/>
          <w:szCs w:val="22"/>
          <w:shd w:val="clear" w:color="auto" w:fill="FFFFFF"/>
        </w:rPr>
        <w:t>。</w:t>
      </w:r>
    </w:p>
    <w:p w:rsidR="00D87556" w:rsidRDefault="004A6D6A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本案在方案阶段就把主要单元的幕墙节点进行了推敲，同时主要的材料也进行了挑选，比如石材选择巴西金麻，塔楼型材采用铝型材，裙楼采用不锈钢和超白</w:t>
      </w:r>
      <w:proofErr w:type="gramStart"/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玻</w:t>
      </w:r>
      <w:proofErr w:type="gramEnd"/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。幕墙顾问不仅完成了单元模块的设计，同时也依据选材提供</w:t>
      </w: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:shd w:val="clear" w:color="auto" w:fill="FFFFFF"/>
        </w:rPr>
        <w:t>了预算范围。在单元式和框架式幕墙的选择上做了详细的案例分析和优缺点对比，最后形成一个文件给业主汇报，双方共同商定幕墙形式为塔楼单元式裙楼框架式，并且确定了主要材料和造价范围，这为项目最终的完成打下了坚实的基础。</w:t>
      </w:r>
    </w:p>
    <w:p w:rsidR="00D87556" w:rsidRDefault="00D8755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D87556" w:rsidRDefault="004A6D6A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/>
          <w:b/>
          <w:bCs/>
          <w:color w:val="auto"/>
          <w:sz w:val="28"/>
          <w:szCs w:val="28"/>
        </w:rPr>
        <w:t>项目概况</w:t>
      </w:r>
    </w:p>
    <w:p w:rsidR="00D87556" w:rsidRDefault="004A6D6A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/>
          <w:color w:val="auto"/>
        </w:rPr>
        <w:t>地点</w:t>
      </w:r>
      <w:r>
        <w:rPr>
          <w:rStyle w:val="A8"/>
          <w:rFonts w:ascii="微软雅黑" w:eastAsia="微软雅黑" w:hAnsi="微软雅黑" w:cs="微软雅黑"/>
          <w:color w:val="auto"/>
        </w:rPr>
        <w:t xml:space="preserve">: </w:t>
      </w:r>
      <w:r>
        <w:rPr>
          <w:rStyle w:val="A8"/>
          <w:rFonts w:ascii="微软雅黑" w:eastAsia="微软雅黑" w:hAnsi="微软雅黑" w:cs="微软雅黑"/>
          <w:color w:val="auto"/>
        </w:rPr>
        <w:t>北京</w:t>
      </w:r>
    </w:p>
    <w:p w:rsidR="00D87556" w:rsidRDefault="004A6D6A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/>
          <w:color w:val="auto"/>
        </w:rPr>
        <w:t>竣工时间</w:t>
      </w:r>
      <w:r>
        <w:rPr>
          <w:rStyle w:val="A8"/>
          <w:rFonts w:ascii="微软雅黑" w:eastAsia="微软雅黑" w:hAnsi="微软雅黑" w:cs="微软雅黑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2012</w:t>
      </w:r>
    </w:p>
    <w:p w:rsidR="00D87556" w:rsidRDefault="004A6D6A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/>
          <w:color w:val="auto"/>
        </w:rPr>
        <w:lastRenderedPageBreak/>
        <w:t>总建筑面积</w:t>
      </w:r>
      <w:r>
        <w:rPr>
          <w:rStyle w:val="A8"/>
          <w:rFonts w:ascii="微软雅黑" w:eastAsia="微软雅黑" w:hAnsi="微软雅黑" w:cs="微软雅黑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/>
          <w:color w:val="auto"/>
        </w:rPr>
        <w:t>233000</w:t>
      </w:r>
      <w:r>
        <w:rPr>
          <w:rStyle w:val="A8"/>
          <w:rFonts w:ascii="微软雅黑" w:eastAsia="微软雅黑" w:hAnsi="微软雅黑" w:cs="微软雅黑"/>
          <w:color w:val="auto"/>
        </w:rPr>
        <w:t>㎡</w:t>
      </w:r>
    </w:p>
    <w:p w:rsidR="00D87556" w:rsidRDefault="004A6D6A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/>
          <w:color w:val="auto"/>
        </w:rPr>
        <w:t>类型</w:t>
      </w:r>
      <w:r>
        <w:rPr>
          <w:rStyle w:val="A8"/>
          <w:rFonts w:ascii="微软雅黑" w:eastAsia="微软雅黑" w:hAnsi="微软雅黑" w:cs="微软雅黑"/>
          <w:color w:val="auto"/>
        </w:rPr>
        <w:t>:</w:t>
      </w:r>
      <w:r>
        <w:rPr>
          <w:rStyle w:val="A8"/>
          <w:rFonts w:ascii="微软雅黑" w:eastAsia="微软雅黑" w:hAnsi="微软雅黑" w:cs="微软雅黑"/>
          <w:color w:val="auto"/>
        </w:rPr>
        <w:t>办公</w:t>
      </w:r>
      <w:r>
        <w:rPr>
          <w:rStyle w:val="A8"/>
          <w:rFonts w:ascii="微软雅黑" w:eastAsia="微软雅黑" w:hAnsi="微软雅黑" w:cs="微软雅黑"/>
          <w:color w:val="auto"/>
        </w:rPr>
        <w:t>/</w:t>
      </w:r>
      <w:r>
        <w:rPr>
          <w:rStyle w:val="A8"/>
          <w:rFonts w:ascii="微软雅黑" w:eastAsia="微软雅黑" w:hAnsi="微软雅黑" w:cs="微软雅黑"/>
          <w:color w:val="auto"/>
        </w:rPr>
        <w:t>商业</w:t>
      </w:r>
      <w:bookmarkStart w:id="0" w:name="_GoBack"/>
      <w:bookmarkEnd w:id="0"/>
    </w:p>
    <w:p w:rsidR="00D87556" w:rsidRDefault="004A6D6A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/>
          <w:color w:val="auto"/>
        </w:rPr>
        <w:t>服务</w:t>
      </w:r>
      <w:r>
        <w:rPr>
          <w:rStyle w:val="A8"/>
          <w:rFonts w:ascii="微软雅黑" w:eastAsia="微软雅黑" w:hAnsi="微软雅黑" w:cs="微软雅黑"/>
          <w:color w:val="auto"/>
        </w:rPr>
        <w:t>:</w:t>
      </w:r>
      <w:r>
        <w:rPr>
          <w:rStyle w:val="A8"/>
          <w:rFonts w:ascii="微软雅黑" w:eastAsia="微软雅黑" w:hAnsi="微软雅黑" w:cs="微软雅黑"/>
          <w:color w:val="auto"/>
        </w:rPr>
        <w:t>一体化设计</w:t>
      </w:r>
      <w:r>
        <w:rPr>
          <w:rStyle w:val="A8"/>
          <w:rFonts w:ascii="微软雅黑" w:eastAsia="微软雅黑" w:hAnsi="微软雅黑" w:cs="微软雅黑"/>
          <w:color w:val="auto"/>
        </w:rPr>
        <w:t>/</w:t>
      </w:r>
      <w:r>
        <w:rPr>
          <w:rStyle w:val="A8"/>
          <w:rFonts w:ascii="微软雅黑" w:eastAsia="微软雅黑" w:hAnsi="微软雅黑" w:cs="微软雅黑"/>
          <w:color w:val="auto"/>
        </w:rPr>
        <w:t>建筑</w:t>
      </w:r>
      <w:r>
        <w:rPr>
          <w:rStyle w:val="A8"/>
          <w:rFonts w:ascii="微软雅黑" w:eastAsia="微软雅黑" w:hAnsi="微软雅黑" w:cs="微软雅黑"/>
          <w:color w:val="auto"/>
        </w:rPr>
        <w:t>/</w:t>
      </w:r>
      <w:r>
        <w:rPr>
          <w:rStyle w:val="A8"/>
          <w:rFonts w:ascii="微软雅黑" w:eastAsia="微软雅黑" w:hAnsi="微软雅黑" w:cs="微软雅黑"/>
          <w:color w:val="auto"/>
        </w:rPr>
        <w:t>室内</w:t>
      </w:r>
      <w:r>
        <w:rPr>
          <w:rStyle w:val="A8"/>
          <w:rFonts w:ascii="微软雅黑" w:eastAsia="微软雅黑" w:hAnsi="微软雅黑" w:cs="微软雅黑"/>
          <w:color w:val="auto"/>
        </w:rPr>
        <w:t>/</w:t>
      </w:r>
      <w:r>
        <w:rPr>
          <w:rStyle w:val="A8"/>
          <w:rFonts w:ascii="微软雅黑" w:eastAsia="微软雅黑" w:hAnsi="微软雅黑" w:cs="微软雅黑"/>
          <w:color w:val="auto"/>
        </w:rPr>
        <w:t>景观</w:t>
      </w:r>
    </w:p>
    <w:p w:rsidR="00D87556" w:rsidRDefault="00D8755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D87556" w:rsidRDefault="004A6D6A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/>
          <w:b/>
          <w:bCs/>
          <w:color w:val="auto"/>
          <w:sz w:val="28"/>
          <w:szCs w:val="28"/>
        </w:rPr>
        <w:t>奖项</w:t>
      </w:r>
    </w:p>
    <w:p w:rsidR="00D87556" w:rsidRDefault="004A6D6A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-</w:t>
      </w:r>
    </w:p>
    <w:p w:rsidR="00D87556" w:rsidRDefault="004A6D6A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/>
          <w:b/>
          <w:bCs/>
          <w:color w:val="auto"/>
          <w:sz w:val="28"/>
          <w:szCs w:val="28"/>
        </w:rPr>
        <w:t>相关项目</w:t>
      </w:r>
    </w:p>
    <w:p w:rsidR="00D87556" w:rsidRDefault="004A6D6A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请按项目表中的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类型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和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服务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关键词</w:t>
      </w:r>
    </w:p>
    <w:p w:rsidR="00D87556" w:rsidRDefault="00D87556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D87556" w:rsidRDefault="00D8755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D87556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A6D6A"/>
    <w:rsid w:val="00D87556"/>
    <w:rsid w:val="01300F05"/>
    <w:rsid w:val="149D14A5"/>
    <w:rsid w:val="14C35525"/>
    <w:rsid w:val="1BF75521"/>
    <w:rsid w:val="2C805E5F"/>
    <w:rsid w:val="32A155B3"/>
    <w:rsid w:val="3353241E"/>
    <w:rsid w:val="5B8A3736"/>
    <w:rsid w:val="61CB4095"/>
    <w:rsid w:val="6A43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asciiTheme="minorHAnsi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cstheme="minorBidi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asciiTheme="minorHAnsi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cstheme="minorBidi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601</Words>
  <Characters>32</Characters>
  <Application>Microsoft Office Word</Application>
  <DocSecurity>0</DocSecurity>
  <Lines>1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work005</cp:lastModifiedBy>
  <cp:revision>2</cp:revision>
  <dcterms:created xsi:type="dcterms:W3CDTF">2014-10-29T12:08:00Z</dcterms:created>
  <dcterms:modified xsi:type="dcterms:W3CDTF">2018-09-29T08:19:00Z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