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F0E" w:rsidRDefault="00CC6F0E">
      <w:pPr>
        <w:jc w:val="left"/>
        <w:rPr>
          <w:rFonts w:ascii="微软雅黑" w:eastAsia="微软雅黑" w:hAnsi="微软雅黑" w:cs="微软雅黑"/>
          <w:sz w:val="24"/>
        </w:rPr>
      </w:pPr>
    </w:p>
    <w:p w:rsidR="00CC6F0E" w:rsidRDefault="009112B4">
      <w:pPr>
        <w:rPr>
          <w:rStyle w:val="A8"/>
          <w:rFonts w:ascii="微软雅黑" w:eastAsia="微软雅黑" w:hAnsi="微软雅黑" w:cs="微软雅黑" w:hint="default"/>
          <w:b/>
          <w:bCs/>
          <w:color w:val="auto"/>
          <w:sz w:val="28"/>
          <w:szCs w:val="28"/>
        </w:rPr>
      </w:pPr>
      <w:r>
        <w:rPr>
          <w:rStyle w:val="A8"/>
          <w:rFonts w:ascii="微软雅黑" w:eastAsia="微软雅黑" w:hAnsi="微软雅黑" w:cs="微软雅黑" w:hint="default"/>
          <w:b/>
          <w:bCs/>
          <w:color w:val="auto"/>
          <w:sz w:val="28"/>
          <w:szCs w:val="28"/>
        </w:rPr>
        <w:t>简介</w:t>
      </w:r>
    </w:p>
    <w:p w:rsidR="00144015" w:rsidRDefault="00144015" w:rsidP="00144015">
      <w:pPr>
        <w:pStyle w:val="Pa3"/>
        <w:rPr>
          <w:rStyle w:val="A8"/>
          <w:rFonts w:ascii="微软雅黑" w:eastAsia="微软雅黑" w:hAnsi="微软雅黑" w:cs="微软雅黑"/>
          <w:color w:val="auto"/>
          <w:szCs w:val="22"/>
        </w:rPr>
      </w:pPr>
      <w:r>
        <w:rPr>
          <w:rStyle w:val="A8"/>
          <w:rFonts w:ascii="微软雅黑" w:eastAsia="微软雅黑" w:hAnsi="微软雅黑" w:cs="微软雅黑" w:hint="default"/>
          <w:color w:val="auto"/>
          <w:szCs w:val="22"/>
        </w:rPr>
        <w:t>花城汇位于武汉光谷核心区,定位为社区商业核心,为周边的住宅及办公人群服务.因其准确的定位和开放的商业环境,在未开业前就创造了招商率95%的傲人业绩.整个街区为户外商业街+塔楼办公的配置,</w:t>
      </w:r>
      <w:r w:rsidR="006A6A3A">
        <w:rPr>
          <w:rStyle w:val="A8"/>
          <w:rFonts w:ascii="微软雅黑" w:eastAsia="微软雅黑" w:hAnsi="微软雅黑" w:cs="微软雅黑"/>
          <w:color w:val="auto"/>
          <w:szCs w:val="22"/>
        </w:rPr>
        <w:t>设计之初考虑定位为户外商业街的意图就是让这里成为周边居住者的日常活动场所,同时能够享受</w:t>
      </w:r>
      <w:r w:rsidR="00350E87">
        <w:rPr>
          <w:rStyle w:val="A8"/>
          <w:rFonts w:ascii="微软雅黑" w:eastAsia="微软雅黑" w:hAnsi="微软雅黑" w:cs="微软雅黑"/>
          <w:color w:val="auto"/>
          <w:szCs w:val="22"/>
        </w:rPr>
        <w:t>周边良好的自然环境.</w:t>
      </w:r>
      <w:bookmarkStart w:id="0" w:name="_GoBack"/>
      <w:bookmarkEnd w:id="0"/>
    </w:p>
    <w:p w:rsidR="00CC6F0E" w:rsidRPr="00144015" w:rsidRDefault="00CC6F0E">
      <w:pPr>
        <w:rPr>
          <w:rStyle w:val="A8"/>
          <w:rFonts w:ascii="微软雅黑" w:eastAsia="微软雅黑" w:hAnsi="微软雅黑" w:cs="微软雅黑" w:hint="default"/>
          <w:color w:val="auto"/>
        </w:rPr>
      </w:pPr>
    </w:p>
    <w:p w:rsidR="009112B4" w:rsidRDefault="009112B4">
      <w:pPr>
        <w:rPr>
          <w:rStyle w:val="A8"/>
          <w:rFonts w:ascii="微软雅黑" w:eastAsia="微软雅黑" w:hAnsi="微软雅黑" w:cs="微软雅黑" w:hint="default"/>
          <w:color w:val="auto"/>
        </w:rPr>
      </w:pPr>
    </w:p>
    <w:p w:rsidR="00CC6F0E" w:rsidRDefault="00CC6F0E">
      <w:pPr>
        <w:rPr>
          <w:rStyle w:val="A8"/>
          <w:rFonts w:ascii="微软雅黑" w:eastAsia="微软雅黑" w:hAnsi="微软雅黑" w:cs="微软雅黑" w:hint="default"/>
          <w:color w:val="auto"/>
        </w:rPr>
      </w:pPr>
    </w:p>
    <w:p w:rsidR="00CC6F0E" w:rsidRDefault="009112B4">
      <w:pPr>
        <w:rPr>
          <w:rStyle w:val="A8"/>
          <w:rFonts w:ascii="微软雅黑" w:eastAsia="微软雅黑" w:hAnsi="微软雅黑" w:cs="微软雅黑" w:hint="default"/>
          <w:b/>
          <w:bCs/>
          <w:color w:val="auto"/>
          <w:sz w:val="28"/>
          <w:szCs w:val="28"/>
        </w:rPr>
      </w:pPr>
      <w:r>
        <w:rPr>
          <w:rStyle w:val="A8"/>
          <w:rFonts w:ascii="微软雅黑" w:eastAsia="微软雅黑" w:hAnsi="微软雅黑" w:cs="微软雅黑" w:hint="default"/>
          <w:b/>
          <w:bCs/>
          <w:color w:val="auto"/>
          <w:sz w:val="28"/>
          <w:szCs w:val="28"/>
        </w:rPr>
        <w:t>项目概况</w:t>
      </w:r>
    </w:p>
    <w:p w:rsidR="00CC6F0E" w:rsidRDefault="009112B4">
      <w:pPr>
        <w:pStyle w:val="Pa3"/>
        <w:rPr>
          <w:rStyle w:val="A8"/>
          <w:rFonts w:ascii="微软雅黑" w:eastAsia="微软雅黑" w:hAnsi="微软雅黑" w:cs="微软雅黑" w:hint="default"/>
          <w:color w:val="auto"/>
        </w:rPr>
      </w:pPr>
      <w:r>
        <w:rPr>
          <w:rStyle w:val="A8"/>
          <w:rFonts w:ascii="微软雅黑" w:eastAsia="微软雅黑" w:hAnsi="微软雅黑" w:cs="微软雅黑" w:hint="default"/>
          <w:color w:val="auto"/>
        </w:rPr>
        <w:t xml:space="preserve">地点: </w:t>
      </w:r>
      <w:r w:rsidR="005C211F">
        <w:rPr>
          <w:rStyle w:val="A8"/>
          <w:rFonts w:ascii="微软雅黑" w:eastAsia="微软雅黑" w:hAnsi="微软雅黑" w:cs="微软雅黑" w:hint="default"/>
          <w:color w:val="auto"/>
        </w:rPr>
        <w:t>武汉</w:t>
      </w:r>
    </w:p>
    <w:p w:rsidR="00CC6F0E" w:rsidRDefault="009112B4">
      <w:pPr>
        <w:pStyle w:val="Pa3"/>
        <w:rPr>
          <w:rStyle w:val="A8"/>
          <w:rFonts w:ascii="微软雅黑" w:eastAsia="微软雅黑" w:hAnsi="微软雅黑" w:cs="微软雅黑" w:hint="default"/>
          <w:color w:val="auto"/>
        </w:rPr>
      </w:pPr>
      <w:r>
        <w:rPr>
          <w:rStyle w:val="A8"/>
          <w:rFonts w:ascii="微软雅黑" w:eastAsia="微软雅黑" w:hAnsi="微软雅黑" w:cs="微软雅黑" w:hint="default"/>
          <w:color w:val="auto"/>
        </w:rPr>
        <w:t xml:space="preserve">竣工时间 </w:t>
      </w:r>
      <w:r w:rsidR="005C211F">
        <w:rPr>
          <w:rStyle w:val="A8"/>
          <w:rFonts w:ascii="微软雅黑" w:eastAsia="微软雅黑" w:hAnsi="微软雅黑" w:cs="微软雅黑" w:hint="default"/>
          <w:color w:val="auto"/>
        </w:rPr>
        <w:t>2017</w:t>
      </w:r>
    </w:p>
    <w:p w:rsidR="00F020B6" w:rsidRPr="00F020B6" w:rsidRDefault="00F020B6" w:rsidP="00F020B6">
      <w:pPr>
        <w:pStyle w:val="Default"/>
        <w:rPr>
          <w:rFonts w:hint="default"/>
        </w:rPr>
      </w:pPr>
      <w:r>
        <w:t>用地</w:t>
      </w:r>
      <w:r>
        <w:rPr>
          <w:rFonts w:hint="default"/>
        </w:rPr>
        <w:t>面积</w:t>
      </w:r>
      <w:r>
        <w:t xml:space="preserve"> 69354.33㎡</w:t>
      </w:r>
    </w:p>
    <w:p w:rsidR="00CC6F0E" w:rsidRDefault="009112B4">
      <w:pPr>
        <w:pStyle w:val="Pa3"/>
        <w:rPr>
          <w:rFonts w:ascii="微软雅黑" w:eastAsia="微软雅黑" w:hAnsi="微软雅黑" w:cs="微软雅黑"/>
          <w:color w:val="auto"/>
          <w:sz w:val="20"/>
        </w:rPr>
      </w:pPr>
      <w:r>
        <w:rPr>
          <w:rStyle w:val="A8"/>
          <w:rFonts w:ascii="微软雅黑" w:eastAsia="微软雅黑" w:hAnsi="微软雅黑" w:cs="微软雅黑" w:hint="default"/>
          <w:color w:val="auto"/>
        </w:rPr>
        <w:t xml:space="preserve">总建筑面积 </w:t>
      </w:r>
      <w:r w:rsidR="005C211F">
        <w:rPr>
          <w:rStyle w:val="A8"/>
          <w:rFonts w:ascii="微软雅黑" w:eastAsia="微软雅黑" w:hAnsi="微软雅黑" w:cs="微软雅黑" w:hint="default"/>
          <w:color w:val="auto"/>
        </w:rPr>
        <w:t>168000</w:t>
      </w:r>
    </w:p>
    <w:p w:rsidR="00CC6F0E" w:rsidRDefault="009112B4">
      <w:pPr>
        <w:rPr>
          <w:rStyle w:val="A8"/>
          <w:rFonts w:ascii="微软雅黑" w:eastAsia="微软雅黑" w:hAnsi="微软雅黑" w:cs="微软雅黑" w:hint="default"/>
          <w:color w:val="auto"/>
        </w:rPr>
      </w:pPr>
      <w:r>
        <w:rPr>
          <w:rStyle w:val="A8"/>
          <w:rFonts w:ascii="微软雅黑" w:eastAsia="微软雅黑" w:hAnsi="微软雅黑" w:cs="微软雅黑" w:hint="default"/>
          <w:color w:val="auto"/>
        </w:rPr>
        <w:t xml:space="preserve">类型: </w:t>
      </w:r>
      <w:r w:rsidR="005C211F">
        <w:rPr>
          <w:rStyle w:val="A8"/>
          <w:rFonts w:ascii="微软雅黑" w:eastAsia="微软雅黑" w:hAnsi="微软雅黑" w:cs="微软雅黑" w:hint="default"/>
          <w:color w:val="auto"/>
        </w:rPr>
        <w:t>商业+办公</w:t>
      </w:r>
    </w:p>
    <w:p w:rsidR="00CC6F0E" w:rsidRDefault="009112B4">
      <w:pPr>
        <w:rPr>
          <w:rStyle w:val="A8"/>
          <w:rFonts w:ascii="微软雅黑" w:eastAsia="微软雅黑" w:hAnsi="微软雅黑" w:cs="微软雅黑" w:hint="default"/>
          <w:color w:val="auto"/>
        </w:rPr>
      </w:pPr>
      <w:r>
        <w:rPr>
          <w:rStyle w:val="A8"/>
          <w:rFonts w:ascii="微软雅黑" w:eastAsia="微软雅黑" w:hAnsi="微软雅黑" w:cs="微软雅黑" w:hint="default"/>
          <w:color w:val="auto"/>
        </w:rPr>
        <w:t xml:space="preserve">服务: </w:t>
      </w:r>
      <w:r w:rsidR="005C211F">
        <w:rPr>
          <w:rStyle w:val="A8"/>
          <w:rFonts w:ascii="微软雅黑" w:eastAsia="微软雅黑" w:hAnsi="微软雅黑" w:cs="微软雅黑" w:hint="default"/>
          <w:color w:val="auto"/>
        </w:rPr>
        <w:t>建筑/规划</w:t>
      </w:r>
    </w:p>
    <w:p w:rsidR="00CC6F0E" w:rsidRDefault="00CC6F0E">
      <w:pPr>
        <w:rPr>
          <w:rStyle w:val="A8"/>
          <w:rFonts w:ascii="微软雅黑" w:eastAsia="微软雅黑" w:hAnsi="微软雅黑" w:cs="微软雅黑" w:hint="default"/>
          <w:color w:val="auto"/>
        </w:rPr>
      </w:pPr>
    </w:p>
    <w:p w:rsidR="00CC6F0E" w:rsidRDefault="009112B4">
      <w:pPr>
        <w:pStyle w:val="Pa3"/>
        <w:rPr>
          <w:rStyle w:val="A8"/>
          <w:rFonts w:ascii="微软雅黑" w:eastAsia="微软雅黑" w:hAnsi="微软雅黑" w:cs="微软雅黑" w:hint="default"/>
          <w:b/>
          <w:bCs/>
          <w:color w:val="auto"/>
          <w:sz w:val="28"/>
          <w:szCs w:val="28"/>
        </w:rPr>
      </w:pPr>
      <w:r>
        <w:rPr>
          <w:rStyle w:val="A8"/>
          <w:rFonts w:ascii="微软雅黑" w:eastAsia="微软雅黑" w:hAnsi="微软雅黑" w:cs="微软雅黑" w:hint="default"/>
          <w:b/>
          <w:bCs/>
          <w:color w:val="auto"/>
          <w:sz w:val="28"/>
          <w:szCs w:val="28"/>
        </w:rPr>
        <w:t>奖项</w:t>
      </w:r>
    </w:p>
    <w:p w:rsidR="00CC6F0E" w:rsidRDefault="00CC6F0E">
      <w:pPr>
        <w:pStyle w:val="Default"/>
        <w:rPr>
          <w:rStyle w:val="A8"/>
          <w:rFonts w:ascii="微软雅黑" w:eastAsia="微软雅黑" w:hAnsi="微软雅黑" w:cs="微软雅黑" w:hint="default"/>
          <w:color w:val="auto"/>
          <w:szCs w:val="22"/>
        </w:rPr>
      </w:pPr>
    </w:p>
    <w:p w:rsidR="009112B4" w:rsidRDefault="009112B4">
      <w:pPr>
        <w:pStyle w:val="Default"/>
        <w:rPr>
          <w:rStyle w:val="A8"/>
          <w:rFonts w:ascii="微软雅黑" w:eastAsia="微软雅黑" w:hAnsi="微软雅黑" w:cs="微软雅黑" w:hint="default"/>
          <w:color w:val="auto"/>
          <w:szCs w:val="22"/>
        </w:rPr>
      </w:pPr>
    </w:p>
    <w:p w:rsidR="00CC6F0E" w:rsidRDefault="009112B4">
      <w:pPr>
        <w:pStyle w:val="Pa3"/>
        <w:rPr>
          <w:rStyle w:val="A8"/>
          <w:rFonts w:ascii="微软雅黑" w:eastAsia="微软雅黑" w:hAnsi="微软雅黑" w:cs="微软雅黑" w:hint="default"/>
          <w:b/>
          <w:bCs/>
          <w:color w:val="auto"/>
          <w:sz w:val="28"/>
          <w:szCs w:val="28"/>
        </w:rPr>
      </w:pPr>
      <w:r>
        <w:rPr>
          <w:rStyle w:val="A8"/>
          <w:rFonts w:ascii="微软雅黑" w:eastAsia="微软雅黑" w:hAnsi="微软雅黑" w:cs="微软雅黑" w:hint="default"/>
          <w:b/>
          <w:bCs/>
          <w:color w:val="auto"/>
          <w:sz w:val="28"/>
          <w:szCs w:val="28"/>
        </w:rPr>
        <w:t>相关项目</w:t>
      </w:r>
    </w:p>
    <w:p w:rsidR="00CC6F0E" w:rsidRDefault="00CC6F0E">
      <w:pPr>
        <w:pStyle w:val="Default"/>
        <w:rPr>
          <w:rFonts w:ascii="微软雅黑" w:eastAsia="微软雅黑" w:hAnsi="微软雅黑" w:cs="微软雅黑" w:hint="default"/>
          <w:color w:val="auto"/>
          <w:sz w:val="36"/>
        </w:rPr>
      </w:pPr>
    </w:p>
    <w:p w:rsidR="00CC6F0E" w:rsidRDefault="00CC6F0E">
      <w:pPr>
        <w:pStyle w:val="Pa3"/>
        <w:rPr>
          <w:rFonts w:ascii="微软雅黑" w:eastAsia="微软雅黑" w:hAnsi="微软雅黑" w:cs="微软雅黑"/>
          <w:color w:val="auto"/>
          <w:sz w:val="20"/>
        </w:rPr>
      </w:pPr>
    </w:p>
    <w:p w:rsidR="00CC6F0E" w:rsidRDefault="00CC6F0E">
      <w:pPr>
        <w:rPr>
          <w:rStyle w:val="A8"/>
          <w:rFonts w:ascii="微软雅黑" w:eastAsia="微软雅黑" w:hAnsi="微软雅黑" w:cs="微软雅黑" w:hint="default"/>
          <w:color w:val="auto"/>
        </w:rPr>
      </w:pPr>
    </w:p>
    <w:sectPr w:rsidR="00CC6F0E">
      <w:pgSz w:w="15930" w:h="11905"/>
      <w:pgMar w:top="1400" w:right="1440" w:bottom="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015" w:rsidRDefault="00144015" w:rsidP="00144015">
      <w:r>
        <w:separator/>
      </w:r>
    </w:p>
  </w:endnote>
  <w:endnote w:type="continuationSeparator" w:id="0">
    <w:p w:rsidR="00144015" w:rsidRDefault="00144015" w:rsidP="00144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NJAQYT+MicrosoftJhengHeiRegular">
    <w:altName w:val="宋体"/>
    <w:charset w:val="86"/>
    <w:family w:val="swiss"/>
    <w:pitch w:val="default"/>
    <w:sig w:usb0="00000000" w:usb1="00000000" w:usb2="00000000" w:usb3="00000000" w:csb0="00040000"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015" w:rsidRDefault="00144015" w:rsidP="00144015">
      <w:r>
        <w:separator/>
      </w:r>
    </w:p>
  </w:footnote>
  <w:footnote w:type="continuationSeparator" w:id="0">
    <w:p w:rsidR="00144015" w:rsidRDefault="00144015" w:rsidP="001440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4015"/>
    <w:rsid w:val="00172A27"/>
    <w:rsid w:val="00350E87"/>
    <w:rsid w:val="005C211F"/>
    <w:rsid w:val="005E0792"/>
    <w:rsid w:val="006A6A3A"/>
    <w:rsid w:val="009112B4"/>
    <w:rsid w:val="00CC6F0E"/>
    <w:rsid w:val="00F020B6"/>
    <w:rsid w:val="149D14A5"/>
    <w:rsid w:val="14C35525"/>
    <w:rsid w:val="2C805E5F"/>
    <w:rsid w:val="5B8A3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463937DB-B85B-4B47-9551-5591B75A7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jc w:val="both"/>
    </w:pPr>
    <w:rPr>
      <w:rFonts w:eastAsia="宋体"/>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unhideWhenUsed/>
    <w:qFormat/>
    <w:pPr>
      <w:widowControl w:val="0"/>
      <w:autoSpaceDE w:val="0"/>
      <w:autoSpaceDN w:val="0"/>
      <w:adjustRightInd w:val="0"/>
    </w:pPr>
    <w:rPr>
      <w:rFonts w:ascii="NJAQYT+MicrosoftJhengHeiRegular" w:eastAsia="NJAQYT+MicrosoftJhengHeiRegular" w:hAnsi="NJAQYT+MicrosoftJhengHeiRegular" w:hint="eastAsia"/>
      <w:color w:val="000000"/>
      <w:sz w:val="24"/>
    </w:rPr>
  </w:style>
  <w:style w:type="paragraph" w:customStyle="1" w:styleId="Pa1">
    <w:name w:val="Pa1"/>
    <w:basedOn w:val="Default"/>
    <w:next w:val="Default"/>
    <w:uiPriority w:val="99"/>
    <w:unhideWhenUsed/>
    <w:qFormat/>
    <w:pPr>
      <w:spacing w:line="241" w:lineRule="atLeast"/>
    </w:pPr>
    <w:rPr>
      <w:rFonts w:hint="default"/>
    </w:rPr>
  </w:style>
  <w:style w:type="character" w:customStyle="1" w:styleId="A00">
    <w:name w:val="A0"/>
    <w:uiPriority w:val="99"/>
    <w:unhideWhenUsed/>
    <w:qFormat/>
    <w:rPr>
      <w:rFonts w:hint="eastAsia"/>
      <w:color w:val="5AC4BF"/>
      <w:sz w:val="32"/>
    </w:rPr>
  </w:style>
  <w:style w:type="character" w:customStyle="1" w:styleId="A8">
    <w:name w:val="A8"/>
    <w:uiPriority w:val="99"/>
    <w:unhideWhenUsed/>
    <w:qFormat/>
    <w:rPr>
      <w:rFonts w:hint="eastAsia"/>
      <w:color w:val="FFFFFF"/>
      <w:sz w:val="20"/>
    </w:rPr>
  </w:style>
  <w:style w:type="paragraph" w:customStyle="1" w:styleId="Pa3">
    <w:name w:val="Pa3"/>
    <w:basedOn w:val="Default"/>
    <w:next w:val="Default"/>
    <w:uiPriority w:val="99"/>
    <w:unhideWhenUsed/>
    <w:qFormat/>
    <w:pPr>
      <w:spacing w:line="241" w:lineRule="atLeast"/>
    </w:pPr>
    <w:rPr>
      <w:rFonts w:hint="default"/>
    </w:rPr>
  </w:style>
  <w:style w:type="character" w:customStyle="1" w:styleId="A10">
    <w:name w:val="A1"/>
    <w:uiPriority w:val="99"/>
    <w:unhideWhenUsed/>
    <w:qFormat/>
    <w:rPr>
      <w:rFonts w:hint="eastAsia"/>
      <w:color w:val="5AC4BF"/>
      <w:sz w:val="36"/>
    </w:rPr>
  </w:style>
  <w:style w:type="paragraph" w:styleId="a3">
    <w:name w:val="header"/>
    <w:basedOn w:val="a"/>
    <w:link w:val="Char"/>
    <w:unhideWhenUsed/>
    <w:rsid w:val="001440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44015"/>
    <w:rPr>
      <w:rFonts w:eastAsia="宋体"/>
      <w:kern w:val="2"/>
      <w:sz w:val="18"/>
      <w:szCs w:val="18"/>
    </w:rPr>
  </w:style>
  <w:style w:type="paragraph" w:styleId="a4">
    <w:name w:val="footer"/>
    <w:basedOn w:val="a"/>
    <w:link w:val="Char0"/>
    <w:unhideWhenUsed/>
    <w:rsid w:val="00144015"/>
    <w:pPr>
      <w:tabs>
        <w:tab w:val="center" w:pos="4153"/>
        <w:tab w:val="right" w:pos="8306"/>
      </w:tabs>
      <w:snapToGrid w:val="0"/>
      <w:jc w:val="left"/>
    </w:pPr>
    <w:rPr>
      <w:sz w:val="18"/>
      <w:szCs w:val="18"/>
    </w:rPr>
  </w:style>
  <w:style w:type="character" w:customStyle="1" w:styleId="Char0">
    <w:name w:val="页脚 Char"/>
    <w:basedOn w:val="a0"/>
    <w:link w:val="a4"/>
    <w:rsid w:val="00144015"/>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35</Words>
  <Characters>203</Characters>
  <Application>Microsoft Office Word</Application>
  <DocSecurity>0</DocSecurity>
  <Lines>1</Lines>
  <Paragraphs>1</Paragraphs>
  <ScaleCrop>false</ScaleCrop>
  <Company/>
  <LinksUpToDate>false</LinksUpToDate>
  <CharactersWithSpaces>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kinos</dc:creator>
  <cp:lastModifiedBy>qwwqw</cp:lastModifiedBy>
  <cp:revision>6</cp:revision>
  <dcterms:created xsi:type="dcterms:W3CDTF">2014-10-29T12:08:00Z</dcterms:created>
  <dcterms:modified xsi:type="dcterms:W3CDTF">2018-10-28T06:11:00Z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