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76" w:beforeAutospacing="0" w:after="0" w:afterAutospacing="0" w:line="480" w:lineRule="atLeast"/>
        <w:ind w:left="0" w:right="0"/>
        <w:jc w:val="left"/>
        <w:rPr>
          <w:rFonts w:ascii="Helvetica" w:hAnsi="Helvetica" w:eastAsia="Helvetica" w:cs="Helvetica"/>
          <w:b/>
          <w:bCs/>
          <w:color w:val="34495E"/>
          <w:sz w:val="42"/>
          <w:szCs w:val="42"/>
        </w:rPr>
      </w:pPr>
      <w:r>
        <w:rPr>
          <w:rFonts w:hint="default" w:ascii="Helvetica" w:hAnsi="Helvetica" w:eastAsia="Helvetica" w:cs="Helvetica"/>
          <w:b/>
          <w:bCs/>
          <w:i w:val="0"/>
          <w:iCs w:val="0"/>
          <w:caps w:val="0"/>
          <w:color w:val="34495E"/>
          <w:spacing w:val="5"/>
          <w:sz w:val="42"/>
          <w:szCs w:val="42"/>
          <w:bdr w:val="none" w:color="auto" w:sz="0" w:space="0"/>
          <w:shd w:val="clear" w:fill="FFFFFF"/>
        </w:rPr>
        <w:t>RabbitMQ-高级-分布式事务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ind w:left="0" w:right="0" w:firstLine="0"/>
        <w:jc w:val="left"/>
        <w:rPr>
          <w:rFonts w:hint="default" w:ascii="Helvetica" w:hAnsi="Helvetica" w:eastAsia="Helvetica" w:cs="Helvetica"/>
          <w:i w:val="0"/>
          <w:iCs w:val="0"/>
          <w:caps w:val="0"/>
          <w:color w:val="999999"/>
          <w:spacing w:val="5"/>
          <w:sz w:val="18"/>
          <w:szCs w:val="18"/>
        </w:rPr>
      </w:pP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instrText xml:space="preserve"> HYPERLINK "https://www.kuangstudy.com/user/aaa284f6f98146d4a927e0d42dacb01b" \o "飞哥" \t "https://www.kuangstudy.com/zl/_blank" </w:instrTex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color w:val="999999"/>
          <w:spacing w:val="5"/>
          <w:sz w:val="18"/>
          <w:szCs w:val="18"/>
          <w:u w:val="none"/>
          <w:bdr w:val="none" w:color="auto" w:sz="0" w:space="0"/>
          <w:shd w:val="clear" w:fill="FFFFFF"/>
          <w:vertAlign w:val="baseline"/>
        </w:rPr>
        <w:drawing>
          <wp:inline distT="0" distB="0" distL="114300" distR="114300">
            <wp:extent cx="1257300" cy="1257300"/>
            <wp:effectExtent l="0" t="0" r="0" b="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4"/>
                    <a:stretch>
                      <a:fillRect/>
                    </a:stretch>
                  </pic:blipFill>
                  <pic:spPr>
                    <a:xfrm>
                      <a:off x="0" y="0"/>
                      <a:ext cx="1257300" cy="1257300"/>
                    </a:xfrm>
                    <a:prstGeom prst="rect">
                      <a:avLst/>
                    </a:prstGeom>
                    <a:noFill/>
                    <a:ln w="9525">
                      <a:noFill/>
                    </a:ln>
                  </pic:spPr>
                </pic:pic>
              </a:graphicData>
            </a:graphic>
          </wp:inline>
        </w:drawing>
      </w:r>
      <w:r>
        <w:rPr>
          <w:rStyle w:val="10"/>
          <w:rFonts w:hint="default" w:ascii="Helvetica" w:hAnsi="Helvetica" w:eastAsia="Helvetica" w:cs="Helvetica"/>
          <w:i w:val="0"/>
          <w:iCs w:val="0"/>
          <w:caps w:val="0"/>
          <w:color w:val="999999"/>
          <w:spacing w:val="5"/>
          <w:sz w:val="18"/>
          <w:szCs w:val="18"/>
          <w:u w:val="none"/>
          <w:bdr w:val="none" w:color="auto" w:sz="0" w:space="0"/>
          <w:shd w:val="clear" w:fill="FFFFFF"/>
        </w:rPr>
        <w:t> 飞哥 </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999999"/>
          <w:spacing w:val="5"/>
          <w:kern w:val="0"/>
          <w:sz w:val="18"/>
          <w:szCs w:val="18"/>
          <w:bdr w:val="none" w:color="auto" w:sz="0" w:space="0"/>
          <w:shd w:val="clear" w:fill="FFFFFF"/>
          <w:lang w:val="en-US" w:eastAsia="zh-CN" w:bidi="ar"/>
        </w:rPr>
        <w:t> 分类：</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instrText xml:space="preserve"> HYPERLINK "https://www.kuangstudy.com/bbs?cid=4" \t "https://www.kuangstudy.com/zl/_blank" </w:instrTex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color w:val="999999"/>
          <w:spacing w:val="5"/>
          <w:sz w:val="18"/>
          <w:szCs w:val="18"/>
          <w:u w:val="none"/>
          <w:bdr w:val="none" w:color="auto" w:sz="0" w:space="0"/>
          <w:shd w:val="clear" w:fill="FFFFFF"/>
        </w:rPr>
        <w:t>学习笔记</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999999"/>
          <w:spacing w:val="5"/>
          <w:kern w:val="0"/>
          <w:sz w:val="18"/>
          <w:szCs w:val="18"/>
          <w:bdr w:val="none" w:color="auto" w:sz="0" w:space="0"/>
          <w:shd w:val="clear" w:fill="FFFFFF"/>
          <w:lang w:val="en-US" w:eastAsia="zh-CN" w:bidi="ar"/>
        </w:rPr>
        <w:t> 创建时间：2021/03/06 00:07 </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instrText xml:space="preserve"> HYPERLINK "javascript:void(0);" </w:instrTex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color w:val="999999"/>
          <w:spacing w:val="5"/>
          <w:sz w:val="18"/>
          <w:szCs w:val="18"/>
          <w:u w:val="none"/>
          <w:bdr w:val="none" w:color="auto" w:sz="0" w:space="0"/>
          <w:shd w:val="clear" w:fill="FFFFFF"/>
        </w:rPr>
        <w:t>字体</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999999"/>
          <w:spacing w:val="5"/>
          <w:kern w:val="0"/>
          <w:sz w:val="18"/>
          <w:szCs w:val="18"/>
          <w:bdr w:val="none" w:color="auto" w:sz="0" w:space="0"/>
          <w:shd w:val="clear" w:fill="FFFFFF"/>
          <w:lang w:val="en-US" w:eastAsia="zh-CN" w:bidi="ar"/>
        </w:rPr>
        <w:t> </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instrText xml:space="preserve"> HYPERLINK "javascript:void(0);" </w:instrTex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separate"/>
      </w:r>
      <w:r>
        <w:rPr>
          <w:rStyle w:val="10"/>
          <w:rFonts w:hint="default" w:ascii="Helvetica" w:hAnsi="Helvetica" w:eastAsia="Helvetica" w:cs="Helvetica"/>
          <w:i w:val="0"/>
          <w:iCs w:val="0"/>
          <w:caps w:val="0"/>
          <w:color w:val="999999"/>
          <w:spacing w:val="5"/>
          <w:sz w:val="18"/>
          <w:szCs w:val="18"/>
          <w:u w:val="none"/>
          <w:bdr w:val="none" w:color="auto" w:sz="0" w:space="0"/>
          <w:shd w:val="clear" w:fill="FFFFFF"/>
        </w:rPr>
        <w:t>皮肤</w:t>
      </w:r>
      <w:r>
        <w:rPr>
          <w:rFonts w:hint="default" w:ascii="Helvetica" w:hAnsi="Helvetica" w:eastAsia="Helvetica" w:cs="Helvetica"/>
          <w:i w:val="0"/>
          <w:iCs w:val="0"/>
          <w:caps w:val="0"/>
          <w:color w:val="999999"/>
          <w:spacing w:val="5"/>
          <w:kern w:val="0"/>
          <w:sz w:val="18"/>
          <w:szCs w:val="18"/>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999999"/>
          <w:spacing w:val="5"/>
          <w:kern w:val="0"/>
          <w:sz w:val="18"/>
          <w:szCs w:val="18"/>
          <w:bdr w:val="none" w:color="auto" w:sz="0" w:space="0"/>
          <w:shd w:val="clear" w:fill="FFFFFF"/>
          <w:lang w:val="en-US" w:eastAsia="zh-CN" w:bidi="ar"/>
        </w:rPr>
        <w:t>最后修改于： 2021/03/07 12:03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CE5FF"/>
        <w:spacing w:before="0" w:beforeAutospacing="0" w:after="316" w:afterAutospacing="0" w:line="21" w:lineRule="atLeast"/>
        <w:ind w:left="0" w:right="0"/>
        <w:jc w:val="left"/>
        <w:rPr>
          <w:b/>
          <w:bCs/>
          <w:color w:val="545857"/>
          <w:sz w:val="30"/>
          <w:szCs w:val="30"/>
        </w:rPr>
      </w:pPr>
      <w:bookmarkStart w:id="0" w:name="简述"/>
      <w:bookmarkEnd w:id="0"/>
      <w:r>
        <w:rPr>
          <w:b/>
          <w:bCs/>
          <w:i w:val="0"/>
          <w:iCs w:val="0"/>
          <w:caps w:val="0"/>
          <w:color w:val="545857"/>
          <w:spacing w:val="5"/>
          <w:sz w:val="30"/>
          <w:szCs w:val="30"/>
          <w:bdr w:val="none" w:color="auto" w:sz="0" w:space="0"/>
          <w:shd w:val="clear" w:fill="CCE5FF"/>
        </w:rPr>
        <w:t>简述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default" w:ascii="微软雅黑" w:hAnsi="微软雅黑" w:eastAsia="微软雅黑" w:cs="微软雅黑"/>
          <w:i w:val="0"/>
          <w:iCs w:val="0"/>
          <w:caps w:val="0"/>
          <w:color w:val="333333"/>
          <w:spacing w:val="5"/>
          <w:sz w:val="21"/>
          <w:szCs w:val="21"/>
          <w:bdr w:val="none" w:color="auto" w:sz="0" w:space="0"/>
          <w:shd w:val="clear" w:fill="FFFFFF"/>
        </w:rPr>
        <w:t>分布式事务指事务的操作位于不同的节点上，需要保证事务的 AICD 特性。</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例如在下单场景下，库存和订单如果不在同一个节点上，就涉及分布式事务。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CE5FF"/>
        <w:spacing w:before="210" w:beforeAutospacing="0" w:after="316" w:afterAutospacing="0" w:line="21" w:lineRule="atLeast"/>
        <w:ind w:left="0" w:right="0"/>
        <w:jc w:val="left"/>
        <w:rPr>
          <w:b/>
          <w:bCs/>
          <w:color w:val="545857"/>
          <w:sz w:val="30"/>
          <w:szCs w:val="30"/>
        </w:rPr>
      </w:pPr>
      <w:bookmarkStart w:id="1" w:name="01、分布式事务的方式"/>
      <w:bookmarkEnd w:id="1"/>
      <w:r>
        <w:rPr>
          <w:b/>
          <w:bCs/>
          <w:i w:val="0"/>
          <w:iCs w:val="0"/>
          <w:caps w:val="0"/>
          <w:color w:val="545857"/>
          <w:spacing w:val="5"/>
          <w:sz w:val="30"/>
          <w:szCs w:val="30"/>
          <w:bdr w:val="none" w:color="auto" w:sz="0" w:space="0"/>
          <w:shd w:val="clear" w:fill="CCE5FF"/>
        </w:rPr>
        <w:t>01、分布式事务的方式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在分布式系统中，要实现分布式事务，无外乎那几种解决方案。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2" w:name="一、两阶段提交（2PC）需要数据库产商的支持，java组件有atomikos等。"/>
      <w:bookmarkEnd w:id="2"/>
      <w:r>
        <w:rPr>
          <w:rFonts w:hint="default" w:ascii="Helvetica" w:hAnsi="Helvetica" w:eastAsia="Helvetica" w:cs="Helvetica"/>
          <w:b/>
          <w:bCs/>
          <w:i w:val="0"/>
          <w:iCs w:val="0"/>
          <w:caps w:val="0"/>
          <w:color w:val="333333"/>
          <w:spacing w:val="5"/>
          <w:sz w:val="27"/>
          <w:szCs w:val="27"/>
          <w:bdr w:val="none" w:color="auto" w:sz="0" w:space="0"/>
          <w:shd w:val="clear" w:fill="FFFFFF"/>
        </w:rPr>
        <w:t>一、两阶段提交（2PC）需要数据库产商的支持，java组件有atomikos等。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两阶段提交（Two-phase Commit，2PC），通过引入协调者（Coordinator）来协调参与者的行为，并最终决定这些参与者是否要真正执行事务。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3"/>
          <w:szCs w:val="23"/>
        </w:rPr>
      </w:pPr>
      <w:bookmarkStart w:id="3" w:name="准备阶段"/>
      <w:bookmarkEnd w:id="3"/>
      <w:r>
        <w:rPr>
          <w:rFonts w:hint="default" w:ascii="Helvetica" w:hAnsi="Helvetica" w:eastAsia="Helvetica" w:cs="Helvetica"/>
          <w:b/>
          <w:bCs/>
          <w:i w:val="0"/>
          <w:iCs w:val="0"/>
          <w:caps w:val="0"/>
          <w:color w:val="333333"/>
          <w:spacing w:val="5"/>
          <w:sz w:val="23"/>
          <w:szCs w:val="23"/>
          <w:bdr w:val="none" w:color="auto" w:sz="0" w:space="0"/>
          <w:shd w:val="clear" w:fill="FFFFFF"/>
        </w:rPr>
        <w:t>准备阶段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协调者询问参与者事务是否执行成功，参与者发回事务执行结果。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8220075" cy="3228975"/>
            <wp:effectExtent l="0" t="0" r="9525" b="9525"/>
            <wp:docPr id="1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7"/>
                    <pic:cNvPicPr>
                      <a:picLocks noChangeAspect="1"/>
                    </pic:cNvPicPr>
                  </pic:nvPicPr>
                  <pic:blipFill>
                    <a:blip r:embed="rId5"/>
                    <a:stretch>
                      <a:fillRect/>
                    </a:stretch>
                  </pic:blipFill>
                  <pic:spPr>
                    <a:xfrm>
                      <a:off x="0" y="0"/>
                      <a:ext cx="8220075" cy="32289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1.2 提交阶段</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如果事务在每个参与者上都执行成功，事务协调者发送通知让参与者提交事务；否则，协调者发送通知让参与者回滚事务。</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需要注意的是，在准备阶段，参与者执行了事务，但是还未提交。只有在提交阶段接收到协调者发来的通知后，才进行提交或者回滚。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8296275" cy="3486150"/>
            <wp:effectExtent l="0" t="0" r="9525" b="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6"/>
                    <a:stretch>
                      <a:fillRect/>
                    </a:stretch>
                  </pic:blipFill>
                  <pic:spPr>
                    <a:xfrm>
                      <a:off x="0" y="0"/>
                      <a:ext cx="8296275" cy="3486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3"/>
          <w:szCs w:val="23"/>
        </w:rPr>
      </w:pPr>
      <w:bookmarkStart w:id="4" w:name="存在的问题"/>
      <w:bookmarkEnd w:id="4"/>
      <w:r>
        <w:rPr>
          <w:rFonts w:hint="default" w:ascii="Helvetica" w:hAnsi="Helvetica" w:eastAsia="Helvetica" w:cs="Helvetica"/>
          <w:b/>
          <w:bCs/>
          <w:i w:val="0"/>
          <w:iCs w:val="0"/>
          <w:caps w:val="0"/>
          <w:color w:val="333333"/>
          <w:spacing w:val="5"/>
          <w:sz w:val="23"/>
          <w:szCs w:val="23"/>
          <w:bdr w:val="none" w:color="auto" w:sz="0" w:space="0"/>
          <w:shd w:val="clear" w:fill="FFFFFF"/>
        </w:rPr>
        <w:t>存在的问题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2.1 同步阻塞 所有事务参与者在等待其它参与者响应的时候都处于同步阻塞状态，无法进行其它操作。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2.2 单点问题 协调者在 2PC 中起到非常大的作用，发生故障将会造成很大影响。特别是在阶段二发生故障，所有参与者会一直等待状态，无法完成其它操作。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2.3 数据不一致 在阶段二，如果协调者只发送了部分 Commit 消息，此时网络发生异常，那么只有部分参与者接收到 Commit 消息，也就是说只有部分参与者提交了事务，使得系统数据不一致。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2.4 太过保守 任意一个节点失败就会导致整个事务失败，没有完善的容错机制。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5" w:name="二、补偿事务（TCC） 严选，阿里，蚂蚁金服。"/>
      <w:bookmarkEnd w:id="5"/>
      <w:r>
        <w:rPr>
          <w:rFonts w:hint="default" w:ascii="Helvetica" w:hAnsi="Helvetica" w:eastAsia="Helvetica" w:cs="Helvetica"/>
          <w:b/>
          <w:bCs/>
          <w:i w:val="0"/>
          <w:iCs w:val="0"/>
          <w:caps w:val="0"/>
          <w:color w:val="333333"/>
          <w:spacing w:val="5"/>
          <w:sz w:val="27"/>
          <w:szCs w:val="27"/>
          <w:bdr w:val="none" w:color="auto" w:sz="0" w:space="0"/>
          <w:shd w:val="clear" w:fill="FFFFFF"/>
        </w:rPr>
        <w:t>二、补偿事务（TCC） 严选，阿里，蚂蚁金服。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TCC 其实就是采用的补偿机制，其核心思想是：针对每个操作，都要注册一个与其对应的确认和补偿（撤销）操作。它分为三个阶段：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Try 阶段主要是对业务系统做检测及资源预留</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Confirm 阶段主要是对业务系统做确认提交，Try阶段执行成功并开始执行 Confirm阶段时，默认 - - - Confirm阶段是不会出错的。即：只要Try成功，Confirm一定成功。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Cancel 阶段主要是在业务执行错误，需要回滚的状态下执行的业务取消，预留资源释放。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4" w:lineRule="atLeast"/>
        <w:ind w:left="720" w:right="720"/>
        <w:jc w:val="left"/>
      </w:pPr>
      <w:r>
        <w:rPr>
          <w:rFonts w:hint="eastAsia" w:ascii="宋体" w:hAnsi="宋体" w:eastAsia="宋体" w:cs="宋体"/>
          <w:i w:val="0"/>
          <w:iCs w:val="0"/>
          <w:caps w:val="0"/>
          <w:color w:val="666666"/>
          <w:spacing w:val="5"/>
          <w:sz w:val="21"/>
          <w:szCs w:val="21"/>
          <w:bdr w:val="none" w:color="auto" w:sz="0" w:space="0"/>
          <w:shd w:val="clear" w:fill="F8F8F8"/>
        </w:rPr>
        <w:t>举个例子，假入 Bob 要向 Smith 转账，思路大概是： 我们有一个本地方法，里面依次调用</w:t>
      </w:r>
      <w:r>
        <w:rPr>
          <w:rFonts w:hint="eastAsia" w:ascii="宋体" w:hAnsi="宋体" w:eastAsia="宋体" w:cs="宋体"/>
          <w:i w:val="0"/>
          <w:iCs w:val="0"/>
          <w:caps w:val="0"/>
          <w:color w:val="666666"/>
          <w:spacing w:val="5"/>
          <w:sz w:val="21"/>
          <w:szCs w:val="21"/>
          <w:bdr w:val="none" w:color="auto" w:sz="0" w:space="0"/>
          <w:shd w:val="clear" w:fill="F8F8F8"/>
        </w:rPr>
        <w:br w:type="textWrapping"/>
      </w:r>
      <w:r>
        <w:rPr>
          <w:rFonts w:hint="eastAsia" w:ascii="宋体" w:hAnsi="宋体" w:eastAsia="宋体" w:cs="宋体"/>
          <w:i w:val="0"/>
          <w:iCs w:val="0"/>
          <w:caps w:val="0"/>
          <w:color w:val="666666"/>
          <w:spacing w:val="5"/>
          <w:sz w:val="21"/>
          <w:szCs w:val="21"/>
          <w:bdr w:val="none" w:color="auto" w:sz="0" w:space="0"/>
          <w:shd w:val="clear" w:fill="F8F8F8"/>
        </w:rPr>
        <w:t>1：首先在 Try 阶段，要先调用远程接口把 Smith 和 Bob 的钱给冻结起来。</w:t>
      </w:r>
      <w:r>
        <w:rPr>
          <w:rFonts w:hint="eastAsia" w:ascii="宋体" w:hAnsi="宋体" w:eastAsia="宋体" w:cs="宋体"/>
          <w:i w:val="0"/>
          <w:iCs w:val="0"/>
          <w:caps w:val="0"/>
          <w:color w:val="666666"/>
          <w:spacing w:val="5"/>
          <w:sz w:val="21"/>
          <w:szCs w:val="21"/>
          <w:bdr w:val="none" w:color="auto" w:sz="0" w:space="0"/>
          <w:shd w:val="clear" w:fill="F8F8F8"/>
        </w:rPr>
        <w:br w:type="textWrapping"/>
      </w:r>
      <w:r>
        <w:rPr>
          <w:rFonts w:hint="eastAsia" w:ascii="宋体" w:hAnsi="宋体" w:eastAsia="宋体" w:cs="宋体"/>
          <w:i w:val="0"/>
          <w:iCs w:val="0"/>
          <w:caps w:val="0"/>
          <w:color w:val="666666"/>
          <w:spacing w:val="5"/>
          <w:sz w:val="21"/>
          <w:szCs w:val="21"/>
          <w:bdr w:val="none" w:color="auto" w:sz="0" w:space="0"/>
          <w:shd w:val="clear" w:fill="F8F8F8"/>
        </w:rPr>
        <w:t>2：在 Confirm 阶段，执行远程调用的转账的操作，转账成功进行解冻。</w:t>
      </w:r>
      <w:r>
        <w:rPr>
          <w:rFonts w:hint="eastAsia" w:ascii="宋体" w:hAnsi="宋体" w:eastAsia="宋体" w:cs="宋体"/>
          <w:i w:val="0"/>
          <w:iCs w:val="0"/>
          <w:caps w:val="0"/>
          <w:color w:val="666666"/>
          <w:spacing w:val="5"/>
          <w:sz w:val="21"/>
          <w:szCs w:val="21"/>
          <w:bdr w:val="none" w:color="auto" w:sz="0" w:space="0"/>
          <w:shd w:val="clear" w:fill="F8F8F8"/>
        </w:rPr>
        <w:br w:type="textWrapping"/>
      </w:r>
      <w:r>
        <w:rPr>
          <w:rFonts w:hint="eastAsia" w:ascii="宋体" w:hAnsi="宋体" w:eastAsia="宋体" w:cs="宋体"/>
          <w:i w:val="0"/>
          <w:iCs w:val="0"/>
          <w:caps w:val="0"/>
          <w:color w:val="666666"/>
          <w:spacing w:val="5"/>
          <w:sz w:val="21"/>
          <w:szCs w:val="21"/>
          <w:bdr w:val="none" w:color="auto" w:sz="0" w:space="0"/>
          <w:shd w:val="clear" w:fill="F8F8F8"/>
        </w:rPr>
        <w:t>3：如果第2步执行成功，那么转账成功，如果第二步执行失败，则调用远程冻结接口对应的解冻方法 (Cancel)。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优点： 跟2PC比起来，实现以及流程相对简单了一些，但数据的一致性比2PC也要差一些</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缺点： 缺点还是比较明显的，在2,3步中都有可能失败。TCC属于应用层的一种补偿方式，所以需要程序员在实现的时候多写很多补偿的代码，在一些场景中，一些业务流程可能用TCC不太好定义及处理。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6" w:name="三、本地消息表（异步确保）比如：支付宝、微信支付主动查询支付状态，对账单的形式"/>
      <w:bookmarkEnd w:id="6"/>
      <w:r>
        <w:rPr>
          <w:rFonts w:hint="default" w:ascii="Helvetica" w:hAnsi="Helvetica" w:eastAsia="Helvetica" w:cs="Helvetica"/>
          <w:b/>
          <w:bCs/>
          <w:i w:val="0"/>
          <w:iCs w:val="0"/>
          <w:caps w:val="0"/>
          <w:color w:val="333333"/>
          <w:spacing w:val="5"/>
          <w:sz w:val="27"/>
          <w:szCs w:val="27"/>
          <w:bdr w:val="none" w:color="auto" w:sz="0" w:space="0"/>
          <w:shd w:val="clear" w:fill="FFFFFF"/>
        </w:rPr>
        <w:t>三、本地消息表（异步确保）比如：支付宝、微信支付主动查询支付状态，对账单的形式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本地消息表与业务数据表处于同一个数据库中，这样就能利用本地事务来保证在对这两个表的操作满足事务特性，并且使用了消息队列来保证最终一致性。</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在分布式事务操作的一方完成写业务数据的操作之后向本地消息表发送一个消息，本地事务能保证这个消息一定会被写入本地消息表中。</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之后将本地消息表中的消息转发到 Kafka 等消息队列中，如果转发成功则将消息从本地消息表中删除，否则继续重新转发。</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在分布式事务操作的另一方从消息队列中读取一个消息，并执行消息中的操作。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8239125" cy="3924300"/>
            <wp:effectExtent l="0" t="0" r="9525" b="0"/>
            <wp:docPr id="14"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9"/>
                    <pic:cNvPicPr>
                      <a:picLocks noChangeAspect="1"/>
                    </pic:cNvPicPr>
                  </pic:nvPicPr>
                  <pic:blipFill>
                    <a:blip r:embed="rId7"/>
                    <a:stretch>
                      <a:fillRect/>
                    </a:stretch>
                  </pic:blipFill>
                  <pic:spPr>
                    <a:xfrm>
                      <a:off x="0" y="0"/>
                      <a:ext cx="8239125" cy="39243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4" w:lineRule="atLeast"/>
        <w:ind w:left="720" w:right="720"/>
        <w:jc w:val="left"/>
      </w:pPr>
      <w:r>
        <w:rPr>
          <w:rFonts w:hint="eastAsia" w:ascii="宋体" w:hAnsi="宋体" w:eastAsia="宋体" w:cs="宋体"/>
          <w:i w:val="0"/>
          <w:iCs w:val="0"/>
          <w:caps w:val="0"/>
          <w:color w:val="666666"/>
          <w:spacing w:val="5"/>
          <w:sz w:val="21"/>
          <w:szCs w:val="21"/>
          <w:bdr w:val="none" w:color="auto" w:sz="0" w:space="0"/>
          <w:shd w:val="clear" w:fill="F8F8F8"/>
        </w:rPr>
        <w:t>优点： 一种非常经典的实现，避免了分布式事务，实现了最终一致性。</w:t>
      </w:r>
      <w:r>
        <w:rPr>
          <w:rFonts w:hint="eastAsia" w:ascii="宋体" w:hAnsi="宋体" w:eastAsia="宋体" w:cs="宋体"/>
          <w:i w:val="0"/>
          <w:iCs w:val="0"/>
          <w:caps w:val="0"/>
          <w:color w:val="666666"/>
          <w:spacing w:val="5"/>
          <w:sz w:val="21"/>
          <w:szCs w:val="21"/>
          <w:bdr w:val="none" w:color="auto" w:sz="0" w:space="0"/>
          <w:shd w:val="clear" w:fill="F8F8F8"/>
        </w:rPr>
        <w:br w:type="textWrapping"/>
      </w:r>
      <w:r>
        <w:rPr>
          <w:rFonts w:hint="eastAsia" w:ascii="宋体" w:hAnsi="宋体" w:eastAsia="宋体" w:cs="宋体"/>
          <w:i w:val="0"/>
          <w:iCs w:val="0"/>
          <w:caps w:val="0"/>
          <w:color w:val="666666"/>
          <w:spacing w:val="5"/>
          <w:sz w:val="21"/>
          <w:szCs w:val="21"/>
          <w:bdr w:val="none" w:color="auto" w:sz="0" w:space="0"/>
          <w:shd w:val="clear" w:fill="F8F8F8"/>
        </w:rPr>
        <w:t>缺点： 消息表会耦合到业务系统中，如果没有封装好的解决方案，会有很多杂活需要处理。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7" w:name="四、MQ 事务消息 异步场景，通用性较强，拓展性较高。"/>
      <w:bookmarkEnd w:id="7"/>
      <w:r>
        <w:rPr>
          <w:rFonts w:hint="default" w:ascii="Helvetica" w:hAnsi="Helvetica" w:eastAsia="Helvetica" w:cs="Helvetica"/>
          <w:b/>
          <w:bCs/>
          <w:i w:val="0"/>
          <w:iCs w:val="0"/>
          <w:caps w:val="0"/>
          <w:color w:val="333333"/>
          <w:spacing w:val="5"/>
          <w:sz w:val="27"/>
          <w:szCs w:val="27"/>
          <w:bdr w:val="none" w:color="auto" w:sz="0" w:space="0"/>
          <w:shd w:val="clear" w:fill="FFFFFF"/>
        </w:rPr>
        <w:t>四、MQ 事务消息 异步场景，通用性较强，拓展性较高。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有一些第三方的MQ是支持事务消息的，比如RocketMQ，他们支持事务消息的方式也是类似于采用的二阶段提交，但是市面上一些主流的MQ都是不支持事务消息的，比如 Kafka 不支持。</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以阿里的 RabbitMQ 中间件为例，其思路大致为：</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第一阶段Prepared消息，会拿到消息的地址。 第二阶段执行本地事务，第三阶段通过第一阶段拿到的地址去访问消息，并修改状态。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也就是说在业务方法内要想消息队列提交两次请求，一次发送消息和一次确认消息。如果确认消息发送失败了RabbitMQ会定期扫描消息集群中的事务消息，这时候发现了Prepared消息，它会向消息发送者确认，所以生产方需要实现一个check接口，RabbitMQ会根据发送端设置的策略来决定是回滚还是继续发送确认消息。这样就保证了消息发送与本地事务同时成功或同时失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8229600" cy="4457700"/>
            <wp:effectExtent l="0" t="0" r="0" b="0"/>
            <wp:docPr id="1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0"/>
                    <pic:cNvPicPr>
                      <a:picLocks noChangeAspect="1"/>
                    </pic:cNvPicPr>
                  </pic:nvPicPr>
                  <pic:blipFill>
                    <a:blip r:embed="rId8"/>
                    <a:stretch>
                      <a:fillRect/>
                    </a:stretch>
                  </pic:blipFill>
                  <pic:spPr>
                    <a:xfrm>
                      <a:off x="0" y="0"/>
                      <a:ext cx="8229600" cy="4457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优点： 实现了最终一致性，不需要依赖本地数据库事务。</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缺点： 实现难度大，主流MQ不支持，RocketMQ事务消息部分代码也未开源。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8" w:name="五、总结"/>
      <w:bookmarkEnd w:id="8"/>
      <w:r>
        <w:rPr>
          <w:rFonts w:hint="default" w:ascii="Helvetica" w:hAnsi="Helvetica" w:eastAsia="Helvetica" w:cs="Helvetica"/>
          <w:b/>
          <w:bCs/>
          <w:i w:val="0"/>
          <w:iCs w:val="0"/>
          <w:caps w:val="0"/>
          <w:color w:val="333333"/>
          <w:spacing w:val="5"/>
          <w:sz w:val="27"/>
          <w:szCs w:val="27"/>
          <w:bdr w:val="none" w:color="auto" w:sz="0" w:space="0"/>
          <w:shd w:val="clear" w:fill="FFFFFF"/>
        </w:rPr>
        <w:t>五、总结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通过本文我们总结并对比了几种分布式分解方案的优缺点，分布式事务本身是一个技术难题，是没有一种完美的方案应对所有场景的，具体还是要根据业务场景去抉择吧。阿里RocketMQ去实现的分布式事务，现在也有除了很多分布式事务的协调器，比如LCN等，大家可以多去尝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CE5FF"/>
        <w:spacing w:before="210" w:beforeAutospacing="0" w:after="316" w:afterAutospacing="0" w:line="21" w:lineRule="atLeast"/>
        <w:ind w:left="0" w:right="0"/>
        <w:jc w:val="left"/>
        <w:rPr>
          <w:b/>
          <w:bCs/>
          <w:color w:val="545857"/>
          <w:sz w:val="30"/>
          <w:szCs w:val="30"/>
        </w:rPr>
      </w:pPr>
      <w:bookmarkStart w:id="9" w:name="02、具体实现"/>
      <w:bookmarkEnd w:id="9"/>
      <w:r>
        <w:rPr>
          <w:b/>
          <w:bCs/>
          <w:i w:val="0"/>
          <w:iCs w:val="0"/>
          <w:caps w:val="0"/>
          <w:color w:val="545857"/>
          <w:spacing w:val="5"/>
          <w:sz w:val="30"/>
          <w:szCs w:val="30"/>
          <w:bdr w:val="none" w:color="auto" w:sz="0" w:space="0"/>
          <w:shd w:val="clear" w:fill="CCE5FF"/>
        </w:rPr>
        <w:t>02、具体实现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分布式事务的完整架构图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87300" cy="5581650"/>
            <wp:effectExtent l="0" t="0" r="0" b="0"/>
            <wp:docPr id="16"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61"/>
                    <pic:cNvPicPr>
                      <a:picLocks noChangeAspect="1"/>
                    </pic:cNvPicPr>
                  </pic:nvPicPr>
                  <pic:blipFill>
                    <a:blip r:embed="rId9"/>
                    <a:stretch>
                      <a:fillRect/>
                    </a:stretch>
                  </pic:blipFill>
                  <pic:spPr>
                    <a:xfrm>
                      <a:off x="0" y="0"/>
                      <a:ext cx="12687300" cy="5581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8F8F8"/>
        </w:rPr>
        <w:t>美团外卖架构：</w:t>
      </w:r>
      <w:r>
        <w:rPr>
          <w:rFonts w:hint="eastAsia" w:ascii="微软雅黑" w:hAnsi="微软雅黑" w:eastAsia="微软雅黑" w:cs="微软雅黑"/>
          <w:i w:val="0"/>
          <w:iCs w:val="0"/>
          <w:caps w:val="0"/>
          <w:color w:val="333333"/>
          <w:spacing w:val="5"/>
          <w:sz w:val="21"/>
          <w:szCs w:val="21"/>
          <w:bdr w:val="none" w:color="auto" w:sz="0" w:space="0"/>
          <w:shd w:val="clear" w:fill="F8F8F8"/>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0372725" cy="4810125"/>
            <wp:effectExtent l="0" t="0" r="9525" b="9525"/>
            <wp:docPr id="7"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2"/>
                    <pic:cNvPicPr>
                      <a:picLocks noChangeAspect="1"/>
                    </pic:cNvPicPr>
                  </pic:nvPicPr>
                  <pic:blipFill>
                    <a:blip r:embed="rId10"/>
                    <a:stretch>
                      <a:fillRect/>
                    </a:stretch>
                  </pic:blipFill>
                  <pic:spPr>
                    <a:xfrm>
                      <a:off x="0" y="0"/>
                      <a:ext cx="10372725" cy="4810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0" w:name="2-01、系统与系统之间的分布式事务问题"/>
      <w:bookmarkEnd w:id="10"/>
      <w:r>
        <w:rPr>
          <w:rFonts w:hint="default" w:ascii="Helvetica" w:hAnsi="Helvetica" w:eastAsia="Helvetica" w:cs="Helvetica"/>
          <w:b/>
          <w:bCs/>
          <w:i w:val="0"/>
          <w:iCs w:val="0"/>
          <w:caps w:val="0"/>
          <w:color w:val="333333"/>
          <w:spacing w:val="5"/>
          <w:sz w:val="27"/>
          <w:szCs w:val="27"/>
          <w:bdr w:val="none" w:color="auto" w:sz="0" w:space="0"/>
          <w:shd w:val="clear" w:fill="FFFFFF"/>
        </w:rPr>
        <w:t>2-01、系统与系统之间的分布式事务问题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58725" cy="5619750"/>
            <wp:effectExtent l="0" t="0" r="9525" b="0"/>
            <wp:docPr id="8"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3"/>
                    <pic:cNvPicPr>
                      <a:picLocks noChangeAspect="1"/>
                    </pic:cNvPicPr>
                  </pic:nvPicPr>
                  <pic:blipFill>
                    <a:blip r:embed="rId11"/>
                    <a:stretch>
                      <a:fillRect/>
                    </a:stretch>
                  </pic:blipFill>
                  <pic:spPr>
                    <a:xfrm>
                      <a:off x="0" y="0"/>
                      <a:ext cx="12658725" cy="5619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1" w:name="2-02、系统间调用过程中事务回滚问题"/>
      <w:bookmarkEnd w:id="11"/>
      <w:r>
        <w:rPr>
          <w:rFonts w:hint="default" w:ascii="Helvetica" w:hAnsi="Helvetica" w:eastAsia="Helvetica" w:cs="Helvetica"/>
          <w:b/>
          <w:bCs/>
          <w:i w:val="0"/>
          <w:iCs w:val="0"/>
          <w:caps w:val="0"/>
          <w:color w:val="333333"/>
          <w:spacing w:val="5"/>
          <w:sz w:val="27"/>
          <w:szCs w:val="27"/>
          <w:bdr w:val="none" w:color="auto" w:sz="0" w:space="0"/>
          <w:shd w:val="clear" w:fill="FFFFFF"/>
        </w:rPr>
        <w:t>2-02、系统间调用过程中事务回滚问题</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F6F6F6"/>
        </w:rPr>
        <w:t>package</w:t>
      </w:r>
      <w:r>
        <w:rPr>
          <w:rFonts w:hint="default" w:ascii="Consolas" w:hAnsi="Consolas" w:eastAsia="Consolas" w:cs="Consolas"/>
          <w:i w:val="0"/>
          <w:iCs w:val="0"/>
          <w:caps w:val="0"/>
          <w:color w:val="000000"/>
          <w:spacing w:val="5"/>
          <w:sz w:val="21"/>
          <w:szCs w:val="21"/>
          <w:bdr w:val="none" w:color="auto" w:sz="0" w:space="0"/>
          <w:shd w:val="clear" w:fill="F6F6F6"/>
        </w:rPr>
        <w:t xml:space="preserve"> com</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xuexiangban</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rabbitmq</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service</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F6F6F6"/>
        </w:rPr>
        <w:t>import</w:t>
      </w:r>
      <w:r>
        <w:rPr>
          <w:rFonts w:hint="default" w:ascii="Consolas" w:hAnsi="Consolas" w:eastAsia="Consolas" w:cs="Consolas"/>
          <w:i w:val="0"/>
          <w:iCs w:val="0"/>
          <w:caps w:val="0"/>
          <w:color w:val="000000"/>
          <w:spacing w:val="5"/>
          <w:sz w:val="21"/>
          <w:szCs w:val="21"/>
          <w:bdr w:val="none" w:color="auto" w:sz="0" w:space="0"/>
          <w:shd w:val="clear" w:fill="F6F6F6"/>
        </w:rPr>
        <w:t xml:space="preserve"> com</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xuexiangban</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rabbitmq</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dao</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660066"/>
          <w:spacing w:val="5"/>
          <w:sz w:val="21"/>
          <w:szCs w:val="21"/>
          <w:bdr w:val="none" w:color="auto" w:sz="0" w:space="0"/>
          <w:shd w:val="clear" w:fill="F6F6F6"/>
        </w:rPr>
        <w:t>OrderDataBaseService</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EEEEEE"/>
        </w:rPr>
        <w:t>import</w:t>
      </w:r>
      <w:r>
        <w:rPr>
          <w:rFonts w:hint="default" w:ascii="Consolas" w:hAnsi="Consolas" w:eastAsia="Consolas" w:cs="Consolas"/>
          <w:i w:val="0"/>
          <w:iCs w:val="0"/>
          <w:caps w:val="0"/>
          <w:color w:val="000000"/>
          <w:spacing w:val="5"/>
          <w:sz w:val="21"/>
          <w:szCs w:val="21"/>
          <w:bdr w:val="none" w:color="auto" w:sz="0" w:space="0"/>
          <w:shd w:val="clear" w:fill="EEEEEE"/>
        </w:rPr>
        <w:t xml:space="preserve"> com</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xuexiangban</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rabbitmq</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pojo</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660066"/>
          <w:spacing w:val="5"/>
          <w:sz w:val="21"/>
          <w:szCs w:val="21"/>
          <w:bdr w:val="none" w:color="auto" w:sz="0" w:space="0"/>
          <w:shd w:val="clear" w:fill="EEEEEE"/>
        </w:rPr>
        <w:t>Order</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F6F6F6"/>
        </w:rPr>
        <w:t>import</w:t>
      </w:r>
      <w:r>
        <w:rPr>
          <w:rFonts w:hint="default" w:ascii="Consolas" w:hAnsi="Consolas" w:eastAsia="Consolas" w:cs="Consolas"/>
          <w:i w:val="0"/>
          <w:iCs w:val="0"/>
          <w:caps w:val="0"/>
          <w:color w:val="000000"/>
          <w:spacing w:val="5"/>
          <w:sz w:val="21"/>
          <w:szCs w:val="21"/>
          <w:bdr w:val="none" w:color="auto" w:sz="0" w:space="0"/>
          <w:shd w:val="clear" w:fill="F6F6F6"/>
        </w:rPr>
        <w:t xml:space="preserve"> org</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springframework</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beans</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factory</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annotation</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660066"/>
          <w:spacing w:val="5"/>
          <w:sz w:val="21"/>
          <w:szCs w:val="21"/>
          <w:bdr w:val="none" w:color="auto" w:sz="0" w:space="0"/>
          <w:shd w:val="clear" w:fill="F6F6F6"/>
        </w:rPr>
        <w:t>Autowired</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EEEEEE"/>
        </w:rPr>
        <w:t>import</w:t>
      </w:r>
      <w:r>
        <w:rPr>
          <w:rFonts w:hint="default" w:ascii="Consolas" w:hAnsi="Consolas" w:eastAsia="Consolas" w:cs="Consolas"/>
          <w:i w:val="0"/>
          <w:iCs w:val="0"/>
          <w:caps w:val="0"/>
          <w:color w:val="000000"/>
          <w:spacing w:val="5"/>
          <w:sz w:val="21"/>
          <w:szCs w:val="21"/>
          <w:bdr w:val="none" w:color="auto" w:sz="0" w:space="0"/>
          <w:shd w:val="clear" w:fill="EEEEEE"/>
        </w:rPr>
        <w:t xml:space="preserve"> org</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springframework</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http</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client</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660066"/>
          <w:spacing w:val="5"/>
          <w:sz w:val="21"/>
          <w:szCs w:val="21"/>
          <w:bdr w:val="none" w:color="auto" w:sz="0" w:space="0"/>
          <w:shd w:val="clear" w:fill="EEEEEE"/>
        </w:rPr>
        <w:t>SimpleClientHttpRequestFactory</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F6F6F6"/>
        </w:rPr>
        <w:t>import</w:t>
      </w:r>
      <w:r>
        <w:rPr>
          <w:rFonts w:hint="default" w:ascii="Consolas" w:hAnsi="Consolas" w:eastAsia="Consolas" w:cs="Consolas"/>
          <w:i w:val="0"/>
          <w:iCs w:val="0"/>
          <w:caps w:val="0"/>
          <w:color w:val="000000"/>
          <w:spacing w:val="5"/>
          <w:sz w:val="21"/>
          <w:szCs w:val="21"/>
          <w:bdr w:val="none" w:color="auto" w:sz="0" w:space="0"/>
          <w:shd w:val="clear" w:fill="F6F6F6"/>
        </w:rPr>
        <w:t xml:space="preserve"> org</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springframework</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stereotype</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660066"/>
          <w:spacing w:val="5"/>
          <w:sz w:val="21"/>
          <w:szCs w:val="21"/>
          <w:bdr w:val="none" w:color="auto" w:sz="0" w:space="0"/>
          <w:shd w:val="clear" w:fill="F6F6F6"/>
        </w:rPr>
        <w:t>Service</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EEEEEE"/>
        </w:rPr>
        <w:t>import</w:t>
      </w:r>
      <w:r>
        <w:rPr>
          <w:rFonts w:hint="default" w:ascii="Consolas" w:hAnsi="Consolas" w:eastAsia="Consolas" w:cs="Consolas"/>
          <w:i w:val="0"/>
          <w:iCs w:val="0"/>
          <w:caps w:val="0"/>
          <w:color w:val="000000"/>
          <w:spacing w:val="5"/>
          <w:sz w:val="21"/>
          <w:szCs w:val="21"/>
          <w:bdr w:val="none" w:color="auto" w:sz="0" w:space="0"/>
          <w:shd w:val="clear" w:fill="EEEEEE"/>
        </w:rPr>
        <w:t xml:space="preserve"> org</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springframework</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transaction</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annotation</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660066"/>
          <w:spacing w:val="5"/>
          <w:sz w:val="21"/>
          <w:szCs w:val="21"/>
          <w:bdr w:val="none" w:color="auto" w:sz="0" w:space="0"/>
          <w:shd w:val="clear" w:fill="EEEEEE"/>
        </w:rPr>
        <w:t>Transactional</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F6F6F6"/>
        </w:rPr>
        <w:t>import</w:t>
      </w:r>
      <w:r>
        <w:rPr>
          <w:rFonts w:hint="default" w:ascii="Consolas" w:hAnsi="Consolas" w:eastAsia="Consolas" w:cs="Consolas"/>
          <w:i w:val="0"/>
          <w:iCs w:val="0"/>
          <w:caps w:val="0"/>
          <w:color w:val="000000"/>
          <w:spacing w:val="5"/>
          <w:sz w:val="21"/>
          <w:szCs w:val="21"/>
          <w:bdr w:val="none" w:color="auto" w:sz="0" w:space="0"/>
          <w:shd w:val="clear" w:fill="F6F6F6"/>
        </w:rPr>
        <w:t xml:space="preserve"> org</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springframework</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web</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client</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660066"/>
          <w:spacing w:val="5"/>
          <w:sz w:val="21"/>
          <w:szCs w:val="21"/>
          <w:bdr w:val="none" w:color="auto" w:sz="0" w:space="0"/>
          <w:shd w:val="clear" w:fill="F6F6F6"/>
        </w:rPr>
        <w:t>RestTemplate</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6666"/>
          <w:spacing w:val="5"/>
          <w:sz w:val="21"/>
          <w:szCs w:val="21"/>
          <w:bdr w:val="none" w:color="auto" w:sz="0" w:space="0"/>
          <w:shd w:val="clear" w:fill="F6F6F6"/>
        </w:rPr>
        <w:t>@Service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88"/>
          <w:spacing w:val="5"/>
          <w:sz w:val="21"/>
          <w:szCs w:val="21"/>
          <w:bdr w:val="none" w:color="auto" w:sz="0" w:space="0"/>
          <w:shd w:val="clear" w:fill="EEEEEE"/>
        </w:rPr>
        <w:t>public</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class</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OrderService</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006666"/>
          <w:spacing w:val="5"/>
          <w:sz w:val="21"/>
          <w:szCs w:val="21"/>
          <w:bdr w:val="none" w:color="auto" w:sz="0" w:space="0"/>
          <w:shd w:val="clear" w:fill="F6F6F6"/>
        </w:rPr>
        <w:t>@Autowired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private</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OrderDataBaseService</w:t>
      </w:r>
      <w:r>
        <w:rPr>
          <w:rFonts w:hint="default" w:ascii="Consolas" w:hAnsi="Consolas" w:eastAsia="Consolas" w:cs="Consolas"/>
          <w:i w:val="0"/>
          <w:iCs w:val="0"/>
          <w:caps w:val="0"/>
          <w:color w:val="000000"/>
          <w:spacing w:val="5"/>
          <w:sz w:val="21"/>
          <w:szCs w:val="21"/>
          <w:bdr w:val="none" w:color="auto" w:sz="0" w:space="0"/>
          <w:shd w:val="clear" w:fill="EEEEEE"/>
        </w:rPr>
        <w:t xml:space="preserve"> orderDataBaseService</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 创建订单</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006666"/>
          <w:spacing w:val="5"/>
          <w:sz w:val="21"/>
          <w:szCs w:val="21"/>
          <w:bdr w:val="none" w:color="auto" w:sz="0" w:space="0"/>
          <w:shd w:val="clear" w:fill="F6F6F6"/>
        </w:rPr>
        <w:t>@Transactional</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rollbackFor </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Exception</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88"/>
          <w:spacing w:val="5"/>
          <w:sz w:val="21"/>
          <w:szCs w:val="21"/>
          <w:bdr w:val="none" w:color="auto" w:sz="0" w:space="0"/>
          <w:shd w:val="clear" w:fill="F6F6F6"/>
        </w:rPr>
        <w:t>class</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880000"/>
          <w:spacing w:val="5"/>
          <w:sz w:val="21"/>
          <w:szCs w:val="21"/>
          <w:bdr w:val="none" w:color="auto" w:sz="0" w:space="0"/>
          <w:shd w:val="clear" w:fill="F6F6F6"/>
        </w:rPr>
        <w:t>// 订单创建整个方法添加事务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public</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void</w:t>
      </w:r>
      <w:r>
        <w:rPr>
          <w:rFonts w:hint="default" w:ascii="Consolas" w:hAnsi="Consolas" w:eastAsia="Consolas" w:cs="Consolas"/>
          <w:i w:val="0"/>
          <w:iCs w:val="0"/>
          <w:caps w:val="0"/>
          <w:color w:val="000000"/>
          <w:spacing w:val="5"/>
          <w:sz w:val="21"/>
          <w:szCs w:val="21"/>
          <w:bdr w:val="none" w:color="auto" w:sz="0" w:space="0"/>
          <w:shd w:val="clear" w:fill="EEEEEE"/>
        </w:rPr>
        <w:t xml:space="preserve"> createOrder</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660066"/>
          <w:spacing w:val="5"/>
          <w:sz w:val="21"/>
          <w:szCs w:val="21"/>
          <w:bdr w:val="none" w:color="auto" w:sz="0" w:space="0"/>
          <w:shd w:val="clear" w:fill="EEEEEE"/>
        </w:rPr>
        <w:t>Order</w:t>
      </w:r>
      <w:r>
        <w:rPr>
          <w:rFonts w:hint="default" w:ascii="Consolas" w:hAnsi="Consolas" w:eastAsia="Consolas" w:cs="Consolas"/>
          <w:i w:val="0"/>
          <w:iCs w:val="0"/>
          <w:caps w:val="0"/>
          <w:color w:val="000000"/>
          <w:spacing w:val="5"/>
          <w:sz w:val="21"/>
          <w:szCs w:val="21"/>
          <w:bdr w:val="none" w:color="auto" w:sz="0" w:space="0"/>
          <w:shd w:val="clear" w:fill="EEEEEE"/>
        </w:rPr>
        <w:t xml:space="preserve"> orderInfo</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throws</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Exception</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 1: 订单信息--插入丁订单系统，订单数据库事务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orderDataBaseService</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saveOrder</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orderInfo</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880000"/>
          <w:spacing w:val="5"/>
          <w:sz w:val="21"/>
          <w:szCs w:val="21"/>
          <w:bdr w:val="none" w:color="auto" w:sz="0" w:space="0"/>
          <w:shd w:val="clear" w:fill="F6F6F6"/>
        </w:rPr>
        <w:t>// 2：通過Http接口发送订单信息到运单系统</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String</w:t>
      </w:r>
      <w:r>
        <w:rPr>
          <w:rFonts w:hint="default" w:ascii="Consolas" w:hAnsi="Consolas" w:eastAsia="Consolas" w:cs="Consolas"/>
          <w:i w:val="0"/>
          <w:iCs w:val="0"/>
          <w:caps w:val="0"/>
          <w:color w:val="000000"/>
          <w:spacing w:val="5"/>
          <w:sz w:val="21"/>
          <w:szCs w:val="21"/>
          <w:bdr w:val="none" w:color="auto" w:sz="0" w:space="0"/>
          <w:shd w:val="clear" w:fill="EEEEEE"/>
        </w:rPr>
        <w:t xml:space="preserve"> result </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 xml:space="preserve"> dispatchHttpApi</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orderInfo</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getOrderId</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000088"/>
          <w:spacing w:val="5"/>
          <w:sz w:val="21"/>
          <w:szCs w:val="21"/>
          <w:bdr w:val="none" w:color="auto" w:sz="0" w:space="0"/>
          <w:shd w:val="clear" w:fill="F6F6F6"/>
        </w:rPr>
        <w:t>if</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8800"/>
          <w:spacing w:val="5"/>
          <w:sz w:val="21"/>
          <w:szCs w:val="21"/>
          <w:bdr w:val="none" w:color="auto" w:sz="0" w:space="0"/>
          <w:shd w:val="clear" w:fill="F6F6F6"/>
        </w:rPr>
        <w:t>"success"</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equals</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result</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throw</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new</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Exception</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8800"/>
          <w:spacing w:val="5"/>
          <w:sz w:val="21"/>
          <w:szCs w:val="21"/>
          <w:bdr w:val="none" w:color="auto" w:sz="0" w:space="0"/>
          <w:shd w:val="clear" w:fill="EEEEEE"/>
        </w:rPr>
        <w:t>"订单创建失败,原因是运单接口调用失败!"</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880000"/>
          <w:spacing w:val="5"/>
          <w:sz w:val="21"/>
          <w:szCs w:val="21"/>
          <w:bdr w:val="none" w:color="auto" w:sz="0" w:space="0"/>
          <w:shd w:val="clear" w:fill="F6F6F6"/>
        </w:rPr>
        <w:t xml:space="preserve">     *  模拟http请求接口发送，运单系统，将订单号传过去 springcloud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880000"/>
          <w:spacing w:val="5"/>
          <w:sz w:val="21"/>
          <w:szCs w:val="21"/>
          <w:bdr w:val="none" w:color="auto" w:sz="0" w:space="0"/>
          <w:shd w:val="clear" w:fill="EEEEEE"/>
        </w:rPr>
        <w:t xml:space="preserve">     * @return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880000"/>
          <w:spacing w:val="5"/>
          <w:sz w:val="21"/>
          <w:szCs w:val="21"/>
          <w:bdr w:val="none" w:color="auto" w:sz="0" w:space="0"/>
          <w:shd w:val="clear" w:fill="F6F6F6"/>
        </w:rPr>
        <w:t xml:space="preserve">     */</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private</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String</w:t>
      </w:r>
      <w:r>
        <w:rPr>
          <w:rFonts w:hint="default" w:ascii="Consolas" w:hAnsi="Consolas" w:eastAsia="Consolas" w:cs="Consolas"/>
          <w:i w:val="0"/>
          <w:iCs w:val="0"/>
          <w:caps w:val="0"/>
          <w:color w:val="000000"/>
          <w:spacing w:val="5"/>
          <w:sz w:val="21"/>
          <w:szCs w:val="21"/>
          <w:bdr w:val="none" w:color="auto" w:sz="0" w:space="0"/>
          <w:shd w:val="clear" w:fill="EEEEEE"/>
        </w:rPr>
        <w:t xml:space="preserve"> dispatchHttpApi</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660066"/>
          <w:spacing w:val="5"/>
          <w:sz w:val="21"/>
          <w:szCs w:val="21"/>
          <w:bdr w:val="none" w:color="auto" w:sz="0" w:space="0"/>
          <w:shd w:val="clear" w:fill="EEEEEE"/>
        </w:rPr>
        <w:t>String</w:t>
      </w:r>
      <w:r>
        <w:rPr>
          <w:rFonts w:hint="default" w:ascii="Consolas" w:hAnsi="Consolas" w:eastAsia="Consolas" w:cs="Consolas"/>
          <w:i w:val="0"/>
          <w:iCs w:val="0"/>
          <w:caps w:val="0"/>
          <w:color w:val="000000"/>
          <w:spacing w:val="5"/>
          <w:sz w:val="21"/>
          <w:szCs w:val="21"/>
          <w:bdr w:val="none" w:color="auto" w:sz="0" w:space="0"/>
          <w:shd w:val="clear" w:fill="EEEEEE"/>
        </w:rPr>
        <w:t xml:space="preserve"> orderId</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SimpleClientHttpRequestFactory</w:t>
      </w:r>
      <w:r>
        <w:rPr>
          <w:rFonts w:hint="default" w:ascii="Consolas" w:hAnsi="Consolas" w:eastAsia="Consolas" w:cs="Consolas"/>
          <w:i w:val="0"/>
          <w:iCs w:val="0"/>
          <w:caps w:val="0"/>
          <w:color w:val="000000"/>
          <w:spacing w:val="5"/>
          <w:sz w:val="21"/>
          <w:szCs w:val="21"/>
          <w:bdr w:val="none" w:color="auto" w:sz="0" w:space="0"/>
          <w:shd w:val="clear" w:fill="F6F6F6"/>
        </w:rPr>
        <w:t xml:space="preserve"> factory  </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000088"/>
          <w:spacing w:val="5"/>
          <w:sz w:val="21"/>
          <w:szCs w:val="21"/>
          <w:bdr w:val="none" w:color="auto" w:sz="0" w:space="0"/>
          <w:shd w:val="clear" w:fill="F6F6F6"/>
        </w:rPr>
        <w:t>new</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SimpleClientHttpRequestFactory</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 链接超时 &gt; 3秒</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factory</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setConnectTimeout</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6666"/>
          <w:spacing w:val="5"/>
          <w:sz w:val="21"/>
          <w:szCs w:val="21"/>
          <w:bdr w:val="none" w:color="auto" w:sz="0" w:space="0"/>
          <w:shd w:val="clear" w:fill="F6F6F6"/>
        </w:rPr>
        <w:t>3000</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 处理超时 &gt; 2秒</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factory</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setReadTimeout</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6666"/>
          <w:spacing w:val="5"/>
          <w:sz w:val="21"/>
          <w:szCs w:val="21"/>
          <w:bdr w:val="none" w:color="auto" w:sz="0" w:space="0"/>
          <w:shd w:val="clear" w:fill="F6F6F6"/>
        </w:rPr>
        <w:t>2000</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880000"/>
          <w:spacing w:val="5"/>
          <w:sz w:val="21"/>
          <w:szCs w:val="21"/>
          <w:bdr w:val="none" w:color="auto" w:sz="0" w:space="0"/>
          <w:shd w:val="clear" w:fill="EEEEEE"/>
        </w:rPr>
        <w:t>// 发送http请求</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String</w:t>
      </w:r>
      <w:r>
        <w:rPr>
          <w:rFonts w:hint="default" w:ascii="Consolas" w:hAnsi="Consolas" w:eastAsia="Consolas" w:cs="Consolas"/>
          <w:i w:val="0"/>
          <w:iCs w:val="0"/>
          <w:caps w:val="0"/>
          <w:color w:val="000000"/>
          <w:spacing w:val="5"/>
          <w:sz w:val="21"/>
          <w:szCs w:val="21"/>
          <w:bdr w:val="none" w:color="auto" w:sz="0" w:space="0"/>
          <w:shd w:val="clear" w:fill="F6F6F6"/>
        </w:rPr>
        <w:t xml:space="preserve"> url </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008800"/>
          <w:spacing w:val="5"/>
          <w:sz w:val="21"/>
          <w:szCs w:val="21"/>
          <w:bdr w:val="none" w:color="auto" w:sz="0" w:space="0"/>
          <w:shd w:val="clear" w:fill="F6F6F6"/>
        </w:rPr>
        <w:t>"http://localhost:9000/dispatch/order?orderId="</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orderId</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RestTemplate</w:t>
      </w:r>
      <w:r>
        <w:rPr>
          <w:rFonts w:hint="default" w:ascii="Consolas" w:hAnsi="Consolas" w:eastAsia="Consolas" w:cs="Consolas"/>
          <w:i w:val="0"/>
          <w:iCs w:val="0"/>
          <w:caps w:val="0"/>
          <w:color w:val="000000"/>
          <w:spacing w:val="5"/>
          <w:sz w:val="21"/>
          <w:szCs w:val="21"/>
          <w:bdr w:val="none" w:color="auto" w:sz="0" w:space="0"/>
          <w:shd w:val="clear" w:fill="EEEEEE"/>
        </w:rPr>
        <w:t xml:space="preserve"> restTemplate </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new</w:t>
      </w: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660066"/>
          <w:spacing w:val="5"/>
          <w:sz w:val="21"/>
          <w:szCs w:val="21"/>
          <w:bdr w:val="none" w:color="auto" w:sz="0" w:space="0"/>
          <w:shd w:val="clear" w:fill="EEEEEE"/>
        </w:rPr>
        <w:t>RestTemplate</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000000"/>
          <w:spacing w:val="5"/>
          <w:sz w:val="21"/>
          <w:szCs w:val="21"/>
          <w:bdr w:val="none" w:color="auto" w:sz="0" w:space="0"/>
          <w:shd w:val="clear" w:fill="EEEEEE"/>
        </w:rPr>
        <w:t>factory</w:t>
      </w:r>
      <w:r>
        <w:rPr>
          <w:rFonts w:hint="default" w:ascii="Consolas" w:hAnsi="Consolas" w:eastAsia="Consolas" w:cs="Consolas"/>
          <w:i w:val="0"/>
          <w:iCs w:val="0"/>
          <w:caps w:val="0"/>
          <w:color w:val="666600"/>
          <w:spacing w:val="5"/>
          <w:sz w:val="21"/>
          <w:szCs w:val="21"/>
          <w:bdr w:val="none" w:color="auto" w:sz="0" w:space="0"/>
          <w:shd w:val="clear" w:fill="EEEEEE"/>
        </w:rPr>
        <w:t>);</w:t>
      </w:r>
      <w:r>
        <w:rPr>
          <w:rFonts w:hint="default" w:ascii="Consolas" w:hAnsi="Consolas" w:eastAsia="Consolas" w:cs="Consolas"/>
          <w:i w:val="0"/>
          <w:iCs w:val="0"/>
          <w:caps w:val="0"/>
          <w:color w:val="880000"/>
          <w:spacing w:val="5"/>
          <w:sz w:val="21"/>
          <w:szCs w:val="21"/>
          <w:bdr w:val="none" w:color="auto" w:sz="0" w:space="0"/>
          <w:shd w:val="clear" w:fill="EEEEEE"/>
        </w:rPr>
        <w:t>//异常</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String</w:t>
      </w:r>
      <w:r>
        <w:rPr>
          <w:rFonts w:hint="default" w:ascii="Consolas" w:hAnsi="Consolas" w:eastAsia="Consolas" w:cs="Consolas"/>
          <w:i w:val="0"/>
          <w:iCs w:val="0"/>
          <w:caps w:val="0"/>
          <w:color w:val="000000"/>
          <w:spacing w:val="5"/>
          <w:sz w:val="21"/>
          <w:szCs w:val="21"/>
          <w:bdr w:val="none" w:color="auto" w:sz="0" w:space="0"/>
          <w:shd w:val="clear" w:fill="F6F6F6"/>
        </w:rPr>
        <w:t xml:space="preserve"> result </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restTemplate</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getForObject</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url</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0066"/>
          <w:spacing w:val="5"/>
          <w:sz w:val="21"/>
          <w:szCs w:val="21"/>
          <w:bdr w:val="none" w:color="auto" w:sz="0" w:space="0"/>
          <w:shd w:val="clear" w:fill="F6F6F6"/>
        </w:rPr>
        <w:t>String</w:t>
      </w:r>
      <w:r>
        <w:rPr>
          <w:rFonts w:hint="default" w:ascii="Consolas" w:hAnsi="Consolas" w:eastAsia="Consolas" w:cs="Consolas"/>
          <w:i w:val="0"/>
          <w:iCs w:val="0"/>
          <w:caps w:val="0"/>
          <w:color w:val="666600"/>
          <w:spacing w:val="5"/>
          <w:sz w:val="21"/>
          <w:szCs w:val="21"/>
          <w:bdr w:val="none" w:color="auto" w:sz="0" w:space="0"/>
          <w:shd w:val="clear" w:fill="F6F6F6"/>
        </w:rPr>
        <w:t>.</w:t>
      </w:r>
      <w:r>
        <w:rPr>
          <w:rFonts w:hint="default" w:ascii="Consolas" w:hAnsi="Consolas" w:eastAsia="Consolas" w:cs="Consolas"/>
          <w:i w:val="0"/>
          <w:iCs w:val="0"/>
          <w:caps w:val="0"/>
          <w:color w:val="000088"/>
          <w:spacing w:val="5"/>
          <w:sz w:val="21"/>
          <w:szCs w:val="21"/>
          <w:bdr w:val="none" w:color="auto" w:sz="0" w:space="0"/>
          <w:shd w:val="clear" w:fill="F6F6F6"/>
        </w:rPr>
        <w:t>class</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EEEEEE"/>
        </w:rPr>
        <w:t xml:space="preserve">        </w:t>
      </w:r>
      <w:r>
        <w:rPr>
          <w:rFonts w:hint="default" w:ascii="Consolas" w:hAnsi="Consolas" w:eastAsia="Consolas" w:cs="Consolas"/>
          <w:i w:val="0"/>
          <w:iCs w:val="0"/>
          <w:caps w:val="0"/>
          <w:color w:val="000088"/>
          <w:spacing w:val="5"/>
          <w:sz w:val="21"/>
          <w:szCs w:val="21"/>
          <w:bdr w:val="none" w:color="auto" w:sz="0" w:space="0"/>
          <w:shd w:val="clear" w:fill="EEEEEE"/>
        </w:rPr>
        <w:t>return</w:t>
      </w:r>
      <w:r>
        <w:rPr>
          <w:rFonts w:hint="default" w:ascii="Consolas" w:hAnsi="Consolas" w:eastAsia="Consolas" w:cs="Consolas"/>
          <w:i w:val="0"/>
          <w:iCs w:val="0"/>
          <w:caps w:val="0"/>
          <w:color w:val="000000"/>
          <w:spacing w:val="5"/>
          <w:sz w:val="21"/>
          <w:szCs w:val="21"/>
          <w:bdr w:val="none" w:color="auto" w:sz="0" w:space="0"/>
          <w:shd w:val="clear" w:fill="EEEEEE"/>
        </w:rPr>
        <w:t xml:space="preserve"> result</w:t>
      </w:r>
      <w:r>
        <w:rPr>
          <w:rFonts w:hint="default" w:ascii="Consolas" w:hAnsi="Consolas" w:eastAsia="Consolas" w:cs="Consolas"/>
          <w:i w:val="0"/>
          <w:iCs w:val="0"/>
          <w:caps w:val="0"/>
          <w:color w:val="666600"/>
          <w:spacing w:val="5"/>
          <w:sz w:val="21"/>
          <w:szCs w:val="21"/>
          <w:bdr w:val="none" w:color="auto" w:sz="0" w:space="0"/>
          <w:shd w:val="clear" w:fill="EEEEE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000000"/>
          <w:spacing w:val="5"/>
          <w:sz w:val="21"/>
          <w:szCs w:val="21"/>
          <w:bdr w:val="none" w:color="auto" w:sz="0" w:space="0"/>
          <w:shd w:val="clear" w:fill="F6F6F6"/>
        </w:rPr>
        <w:t xml:space="preserve">    </w:t>
      </w:r>
      <w:r>
        <w:rPr>
          <w:rFonts w:hint="default" w:ascii="Consolas" w:hAnsi="Consolas" w:eastAsia="Consolas" w:cs="Consolas"/>
          <w:i w:val="0"/>
          <w:iCs w:val="0"/>
          <w:caps w:val="0"/>
          <w:color w:val="666600"/>
          <w:spacing w:val="5"/>
          <w:sz w:val="21"/>
          <w:szCs w:val="21"/>
          <w:bdr w:val="none" w:color="auto" w:sz="0" w:space="0"/>
          <w:shd w:val="clear" w:fill="F6F6F6"/>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line="24" w:lineRule="atLeast"/>
        <w:ind w:left="0" w:right="0" w:hanging="36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hanging="360"/>
        <w:jc w:val="left"/>
      </w:pPr>
      <w:r>
        <w:rPr>
          <w:rFonts w:hint="default" w:ascii="Consolas" w:hAnsi="Consolas" w:eastAsia="Consolas" w:cs="Consolas"/>
          <w:i w:val="0"/>
          <w:iCs w:val="0"/>
          <w:caps w:val="0"/>
          <w:color w:val="666600"/>
          <w:spacing w:val="5"/>
          <w:sz w:val="21"/>
          <w:szCs w:val="21"/>
          <w:bdr w:val="none" w:color="auto" w:sz="0" w:space="0"/>
          <w:shd w:val="clear" w:fill="F6F6F6"/>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2" w:name="2-03、基于MQ的分布式事务整体设计思路"/>
      <w:bookmarkEnd w:id="12"/>
      <w:r>
        <w:rPr>
          <w:rFonts w:hint="default" w:ascii="Helvetica" w:hAnsi="Helvetica" w:eastAsia="Helvetica" w:cs="Helvetica"/>
          <w:b/>
          <w:bCs/>
          <w:i w:val="0"/>
          <w:iCs w:val="0"/>
          <w:caps w:val="0"/>
          <w:color w:val="333333"/>
          <w:spacing w:val="5"/>
          <w:sz w:val="27"/>
          <w:szCs w:val="27"/>
          <w:bdr w:val="none" w:color="auto" w:sz="0" w:space="0"/>
          <w:shd w:val="clear" w:fill="FFFFFF"/>
        </w:rPr>
        <w:t>2-03、基于MQ的分布式事务整体设计思路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58725" cy="5629275"/>
            <wp:effectExtent l="0" t="0" r="9525" b="9525"/>
            <wp:docPr id="9"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4"/>
                    <pic:cNvPicPr>
                      <a:picLocks noChangeAspect="1"/>
                    </pic:cNvPicPr>
                  </pic:nvPicPr>
                  <pic:blipFill>
                    <a:blip r:embed="rId12"/>
                    <a:stretch>
                      <a:fillRect/>
                    </a:stretch>
                  </pic:blipFill>
                  <pic:spPr>
                    <a:xfrm>
                      <a:off x="0" y="0"/>
                      <a:ext cx="12658725" cy="5629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3" w:name="2-04、基于MQ的分布式事务消息的可靠生产问题"/>
      <w:bookmarkEnd w:id="13"/>
      <w:r>
        <w:rPr>
          <w:rFonts w:hint="default" w:ascii="Helvetica" w:hAnsi="Helvetica" w:eastAsia="Helvetica" w:cs="Helvetica"/>
          <w:b/>
          <w:bCs/>
          <w:i w:val="0"/>
          <w:iCs w:val="0"/>
          <w:caps w:val="0"/>
          <w:color w:val="333333"/>
          <w:spacing w:val="5"/>
          <w:sz w:val="27"/>
          <w:szCs w:val="27"/>
          <w:bdr w:val="none" w:color="auto" w:sz="0" w:space="0"/>
          <w:shd w:val="clear" w:fill="FFFFFF"/>
        </w:rPr>
        <w:t>2-04、基于MQ的分布式事务消息的可靠生产问题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58725" cy="5581650"/>
            <wp:effectExtent l="0" t="0" r="9525" b="0"/>
            <wp:docPr id="1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5"/>
                    <pic:cNvPicPr>
                      <a:picLocks noChangeAspect="1"/>
                    </pic:cNvPicPr>
                  </pic:nvPicPr>
                  <pic:blipFill>
                    <a:blip r:embed="rId13"/>
                    <a:stretch>
                      <a:fillRect/>
                    </a:stretch>
                  </pic:blipFill>
                  <pic:spPr>
                    <a:xfrm>
                      <a:off x="0" y="0"/>
                      <a:ext cx="12658725" cy="55816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如果这个时候MQ服务器出现了异常和故障，那么消息是无法获取到回执信息。怎么解决呢？r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3"/>
          <w:szCs w:val="23"/>
        </w:rPr>
      </w:pPr>
      <w:bookmarkStart w:id="14" w:name="2-04-01、基于MQ的分布式事务消息的可靠生产问题-定时重发"/>
      <w:bookmarkEnd w:id="14"/>
      <w:r>
        <w:rPr>
          <w:rFonts w:hint="default" w:ascii="Helvetica" w:hAnsi="Helvetica" w:eastAsia="Helvetica" w:cs="Helvetica"/>
          <w:b/>
          <w:bCs/>
          <w:i w:val="0"/>
          <w:iCs w:val="0"/>
          <w:caps w:val="0"/>
          <w:color w:val="333333"/>
          <w:spacing w:val="5"/>
          <w:sz w:val="23"/>
          <w:szCs w:val="23"/>
          <w:bdr w:val="none" w:color="auto" w:sz="0" w:space="0"/>
          <w:shd w:val="clear" w:fill="FFFFFF"/>
        </w:rPr>
        <w:t>2-04-01、基于MQ的分布式事务消息的可靠生产问题-定时重发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68250" cy="5562600"/>
            <wp:effectExtent l="0" t="0" r="0" b="0"/>
            <wp:docPr id="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6"/>
                    <pic:cNvPicPr>
                      <a:picLocks noChangeAspect="1"/>
                    </pic:cNvPicPr>
                  </pic:nvPicPr>
                  <pic:blipFill>
                    <a:blip r:embed="rId14"/>
                    <a:stretch>
                      <a:fillRect/>
                    </a:stretch>
                  </pic:blipFill>
                  <pic:spPr>
                    <a:xfrm>
                      <a:off x="0" y="0"/>
                      <a:ext cx="12668250" cy="5562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5" w:name="2-06、基于MQ的分布式事务消息的可靠消费"/>
      <w:bookmarkEnd w:id="15"/>
      <w:r>
        <w:rPr>
          <w:rFonts w:hint="default" w:ascii="Helvetica" w:hAnsi="Helvetica" w:eastAsia="Helvetica" w:cs="Helvetica"/>
          <w:b/>
          <w:bCs/>
          <w:i w:val="0"/>
          <w:iCs w:val="0"/>
          <w:caps w:val="0"/>
          <w:color w:val="333333"/>
          <w:spacing w:val="5"/>
          <w:sz w:val="27"/>
          <w:szCs w:val="27"/>
          <w:bdr w:val="none" w:color="auto" w:sz="0" w:space="0"/>
          <w:shd w:val="clear" w:fill="FFFFFF"/>
        </w:rPr>
        <w:t>2-06、基于MQ的分布式事务消息的可靠消费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687300" cy="5591175"/>
            <wp:effectExtent l="0" t="0" r="0" b="9525"/>
            <wp:docPr id="5"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7"/>
                    <pic:cNvPicPr>
                      <a:picLocks noChangeAspect="1"/>
                    </pic:cNvPicPr>
                  </pic:nvPicPr>
                  <pic:blipFill>
                    <a:blip r:embed="rId15"/>
                    <a:stretch>
                      <a:fillRect/>
                    </a:stretch>
                  </pic:blipFill>
                  <pic:spPr>
                    <a:xfrm>
                      <a:off x="0" y="0"/>
                      <a:ext cx="12687300" cy="5591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6" w:name="2-07、基于MQ的分布式事务消息的消息重发"/>
      <w:bookmarkEnd w:id="16"/>
      <w:r>
        <w:rPr>
          <w:rFonts w:hint="default" w:ascii="Helvetica" w:hAnsi="Helvetica" w:eastAsia="Helvetica" w:cs="Helvetica"/>
          <w:b/>
          <w:bCs/>
          <w:i w:val="0"/>
          <w:iCs w:val="0"/>
          <w:caps w:val="0"/>
          <w:color w:val="333333"/>
          <w:spacing w:val="5"/>
          <w:sz w:val="27"/>
          <w:szCs w:val="27"/>
          <w:bdr w:val="none" w:color="auto" w:sz="0" w:space="0"/>
          <w:shd w:val="clear" w:fill="FFFFFF"/>
        </w:rPr>
        <w:t>2-07、基于MQ的分布式事务消息的消息重发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2715875" cy="5610225"/>
            <wp:effectExtent l="0" t="0" r="9525" b="9525"/>
            <wp:docPr id="4"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8"/>
                    <pic:cNvPicPr>
                      <a:picLocks noChangeAspect="1"/>
                    </pic:cNvPicPr>
                  </pic:nvPicPr>
                  <pic:blipFill>
                    <a:blip r:embed="rId16"/>
                    <a:stretch>
                      <a:fillRect/>
                    </a:stretch>
                  </pic:blipFill>
                  <pic:spPr>
                    <a:xfrm>
                      <a:off x="0" y="0"/>
                      <a:ext cx="12715875" cy="561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7" w:name="2-08、基于MQ的分布式事务消息的死信队列消息转移 + 人工处理"/>
      <w:bookmarkEnd w:id="17"/>
      <w:r>
        <w:rPr>
          <w:rFonts w:hint="default" w:ascii="Helvetica" w:hAnsi="Helvetica" w:eastAsia="Helvetica" w:cs="Helvetica"/>
          <w:b/>
          <w:bCs/>
          <w:i w:val="0"/>
          <w:iCs w:val="0"/>
          <w:caps w:val="0"/>
          <w:color w:val="333333"/>
          <w:spacing w:val="5"/>
          <w:sz w:val="27"/>
          <w:szCs w:val="27"/>
          <w:bdr w:val="none" w:color="auto" w:sz="0" w:space="0"/>
          <w:shd w:val="clear" w:fill="FFFFFF"/>
        </w:rPr>
        <w:t>2-08、基于MQ的分布式事务消息的死信队列消息转移 + 人工处理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3849350" cy="5638800"/>
            <wp:effectExtent l="0" t="0" r="0" b="0"/>
            <wp:docPr id="2"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69"/>
                    <pic:cNvPicPr>
                      <a:picLocks noChangeAspect="1"/>
                    </pic:cNvPicPr>
                  </pic:nvPicPr>
                  <pic:blipFill>
                    <a:blip r:embed="rId17"/>
                    <a:stretch>
                      <a:fillRect/>
                    </a:stretch>
                  </pic:blipFill>
                  <pic:spPr>
                    <a:xfrm>
                      <a:off x="0" y="0"/>
                      <a:ext cx="13849350" cy="5638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如果死信队列报错就进行人工处理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150" w:beforeAutospacing="0" w:after="150" w:afterAutospacing="0" w:line="24" w:lineRule="atLeast"/>
        <w:ind w:left="0" w:right="0"/>
        <w:jc w:val="center"/>
      </w:pPr>
      <w:r>
        <w:rPr>
          <w:rFonts w:hint="eastAsia" w:ascii="微软雅黑" w:hAnsi="微软雅黑" w:eastAsia="微软雅黑" w:cs="微软雅黑"/>
          <w:i w:val="0"/>
          <w:iCs w:val="0"/>
          <w:caps w:val="0"/>
          <w:color w:val="333333"/>
          <w:spacing w:val="5"/>
          <w:sz w:val="21"/>
          <w:szCs w:val="21"/>
          <w:bdr w:val="none" w:color="auto" w:sz="0" w:space="0"/>
          <w:shd w:val="clear" w:fill="FFFFFF"/>
        </w:rPr>
        <w:drawing>
          <wp:inline distT="0" distB="0" distL="114300" distR="114300">
            <wp:extent cx="14039850" cy="7362825"/>
            <wp:effectExtent l="0" t="0" r="0" b="9525"/>
            <wp:docPr id="3"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IMG_270"/>
                    <pic:cNvPicPr>
                      <a:picLocks noChangeAspect="1"/>
                    </pic:cNvPicPr>
                  </pic:nvPicPr>
                  <pic:blipFill>
                    <a:blip r:embed="rId18"/>
                    <a:stretch>
                      <a:fillRect/>
                    </a:stretch>
                  </pic:blipFill>
                  <pic:spPr>
                    <a:xfrm>
                      <a:off x="0" y="0"/>
                      <a:ext cx="14039850" cy="736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8" w:name="2-09、基于MQ的分布式事务消息的死信队列消息重试注意事项"/>
      <w:bookmarkEnd w:id="18"/>
      <w:r>
        <w:rPr>
          <w:rFonts w:hint="default" w:ascii="Helvetica" w:hAnsi="Helvetica" w:eastAsia="Helvetica" w:cs="Helvetica"/>
          <w:b/>
          <w:bCs/>
          <w:i w:val="0"/>
          <w:iCs w:val="0"/>
          <w:caps w:val="0"/>
          <w:color w:val="333333"/>
          <w:spacing w:val="5"/>
          <w:sz w:val="27"/>
          <w:szCs w:val="27"/>
          <w:bdr w:val="none" w:color="auto" w:sz="0" w:space="0"/>
          <w:shd w:val="clear" w:fill="FFFFFF"/>
        </w:rPr>
        <w:t>2-09、基于MQ的分布式事务消息的死信队列消息重试注意事项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19" w:name="2-10、基于MQ的分布式事务消息的定式重发"/>
      <w:bookmarkEnd w:id="19"/>
      <w:r>
        <w:rPr>
          <w:rFonts w:hint="default" w:ascii="Helvetica" w:hAnsi="Helvetica" w:eastAsia="Helvetica" w:cs="Helvetica"/>
          <w:b/>
          <w:bCs/>
          <w:i w:val="0"/>
          <w:iCs w:val="0"/>
          <w:caps w:val="0"/>
          <w:color w:val="333333"/>
          <w:spacing w:val="5"/>
          <w:sz w:val="27"/>
          <w:szCs w:val="27"/>
          <w:bdr w:val="none" w:color="auto" w:sz="0" w:space="0"/>
          <w:shd w:val="clear" w:fill="FFFFFF"/>
        </w:rPr>
        <w:t>2-10、基于MQ的分布式事务消息的定式重发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CCE5FF"/>
        <w:spacing w:before="210" w:beforeAutospacing="0" w:after="316" w:afterAutospacing="0" w:line="21" w:lineRule="atLeast"/>
        <w:ind w:left="0" w:right="0"/>
        <w:jc w:val="left"/>
        <w:rPr>
          <w:b/>
          <w:bCs/>
          <w:color w:val="545857"/>
          <w:sz w:val="30"/>
          <w:szCs w:val="30"/>
        </w:rPr>
      </w:pPr>
      <w:bookmarkStart w:id="20" w:name="03、总结"/>
      <w:bookmarkEnd w:id="20"/>
      <w:r>
        <w:rPr>
          <w:b/>
          <w:bCs/>
          <w:i w:val="0"/>
          <w:iCs w:val="0"/>
          <w:caps w:val="0"/>
          <w:color w:val="545857"/>
          <w:spacing w:val="5"/>
          <w:sz w:val="30"/>
          <w:szCs w:val="30"/>
          <w:bdr w:val="none" w:color="auto" w:sz="0" w:space="0"/>
          <w:shd w:val="clear" w:fill="CCE5FF"/>
        </w:rPr>
        <w:t>03、总结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21" w:name="基于MQ的分布式事务解决方案优点："/>
      <w:bookmarkEnd w:id="21"/>
      <w:r>
        <w:rPr>
          <w:rFonts w:hint="default" w:ascii="Helvetica" w:hAnsi="Helvetica" w:eastAsia="Helvetica" w:cs="Helvetica"/>
          <w:b/>
          <w:bCs/>
          <w:i w:val="0"/>
          <w:iCs w:val="0"/>
          <w:caps w:val="0"/>
          <w:color w:val="333333"/>
          <w:spacing w:val="5"/>
          <w:sz w:val="27"/>
          <w:szCs w:val="27"/>
          <w:bdr w:val="none" w:color="auto" w:sz="0" w:space="0"/>
          <w:shd w:val="clear" w:fill="FFFFFF"/>
        </w:rPr>
        <w:t>基于MQ的分布式事务解决方案优点：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1、通用性强</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2、拓展方便</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3、耦合度低，方案也比较成熟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22" w:name="基于MQ的分布式事务解决方案缺点："/>
      <w:bookmarkEnd w:id="22"/>
      <w:r>
        <w:rPr>
          <w:rFonts w:hint="default" w:ascii="Helvetica" w:hAnsi="Helvetica" w:eastAsia="Helvetica" w:cs="Helvetica"/>
          <w:b/>
          <w:bCs/>
          <w:i w:val="0"/>
          <w:iCs w:val="0"/>
          <w:caps w:val="0"/>
          <w:color w:val="333333"/>
          <w:spacing w:val="5"/>
          <w:sz w:val="27"/>
          <w:szCs w:val="27"/>
          <w:bdr w:val="none" w:color="auto" w:sz="0" w:space="0"/>
          <w:shd w:val="clear" w:fill="FFFFFF"/>
        </w:rPr>
        <w:t>基于MQ的分布式事务解决方案缺点：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1、基于消息中间件，只适合异步场景</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2、消息会延迟处理，需要业务上能够容忍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16" w:afterAutospacing="0" w:line="21" w:lineRule="atLeast"/>
        <w:ind w:left="0" w:right="0"/>
        <w:jc w:val="left"/>
        <w:rPr>
          <w:rFonts w:hint="default" w:ascii="Helvetica" w:hAnsi="Helvetica" w:eastAsia="Helvetica" w:cs="Helvetica"/>
          <w:b/>
          <w:bCs/>
          <w:sz w:val="27"/>
          <w:szCs w:val="27"/>
        </w:rPr>
      </w:pPr>
      <w:bookmarkStart w:id="23" w:name="建议"/>
      <w:bookmarkEnd w:id="23"/>
      <w:r>
        <w:rPr>
          <w:rFonts w:hint="default" w:ascii="Helvetica" w:hAnsi="Helvetica" w:eastAsia="Helvetica" w:cs="Helvetica"/>
          <w:b/>
          <w:bCs/>
          <w:i w:val="0"/>
          <w:iCs w:val="0"/>
          <w:caps w:val="0"/>
          <w:color w:val="333333"/>
          <w:spacing w:val="5"/>
          <w:sz w:val="27"/>
          <w:szCs w:val="27"/>
          <w:bdr w:val="none" w:color="auto" w:sz="0" w:space="0"/>
          <w:shd w:val="clear" w:fill="FFFFFF"/>
        </w:rPr>
        <w:t>建议</w:t>
      </w:r>
    </w:p>
    <w:p>
      <w:pPr>
        <w:pStyle w:val="7"/>
        <w:keepNext w:val="0"/>
        <w:keepLines w:val="0"/>
        <w:widowControl/>
        <w:suppressLineNumbers w:val="0"/>
        <w:pBdr>
          <w:top w:val="single" w:color="FF5722" w:sz="24" w:space="0"/>
          <w:left w:val="single" w:color="FF5722" w:sz="24" w:space="0"/>
          <w:bottom w:val="single" w:color="FF5722" w:sz="24" w:space="0"/>
          <w:right w:val="single" w:color="FF5722" w:sz="24" w:space="0"/>
        </w:pBdr>
        <w:spacing w:before="0" w:beforeAutospacing="0" w:after="76" w:afterAutospacing="0" w:line="24" w:lineRule="atLeast"/>
        <w:ind w:left="0" w:right="0"/>
        <w:jc w:val="left"/>
      </w:pPr>
      <w:r>
        <w:rPr>
          <w:rFonts w:hint="eastAsia" w:ascii="微软雅黑" w:hAnsi="微软雅黑" w:eastAsia="微软雅黑" w:cs="微软雅黑"/>
          <w:i w:val="0"/>
          <w:iCs w:val="0"/>
          <w:caps w:val="0"/>
          <w:color w:val="333333"/>
          <w:spacing w:val="5"/>
          <w:sz w:val="21"/>
          <w:szCs w:val="21"/>
          <w:bdr w:val="none" w:color="auto" w:sz="0" w:space="0"/>
          <w:shd w:val="clear" w:fill="FFFFFF"/>
        </w:rPr>
        <w:t>1、尽量去避免分布式事务</w:t>
      </w:r>
      <w:r>
        <w:rPr>
          <w:rFonts w:hint="eastAsia" w:ascii="微软雅黑" w:hAnsi="微软雅黑" w:eastAsia="微软雅黑" w:cs="微软雅黑"/>
          <w:i w:val="0"/>
          <w:iCs w:val="0"/>
          <w:caps w:val="0"/>
          <w:color w:val="333333"/>
          <w:spacing w:val="5"/>
          <w:sz w:val="21"/>
          <w:szCs w:val="21"/>
          <w:bdr w:val="none" w:color="auto" w:sz="0" w:space="0"/>
          <w:shd w:val="clear" w:fill="FFFFFF"/>
        </w:rPr>
        <w:br w:type="textWrapping"/>
      </w:r>
      <w:r>
        <w:rPr>
          <w:rFonts w:hint="eastAsia" w:ascii="微软雅黑" w:hAnsi="微软雅黑" w:eastAsia="微软雅黑" w:cs="微软雅黑"/>
          <w:i w:val="0"/>
          <w:iCs w:val="0"/>
          <w:caps w:val="0"/>
          <w:color w:val="333333"/>
          <w:spacing w:val="5"/>
          <w:sz w:val="21"/>
          <w:szCs w:val="21"/>
          <w:bdr w:val="none" w:color="auto" w:sz="0" w:space="0"/>
          <w:shd w:val="clear" w:fill="FFFFFF"/>
        </w:rPr>
        <w:t>2、尽量将非核心业务做成异步</w:t>
      </w:r>
    </w:p>
    <w:p>
      <w:bookmarkStart w:id="24" w:name="_GoBack"/>
      <w:bookmarkEnd w:id="2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3B8EAB"/>
    <w:multiLevelType w:val="multilevel"/>
    <w:tmpl w:val="D53B8E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55E5F90"/>
    <w:multiLevelType w:val="multilevel"/>
    <w:tmpl w:val="055E5F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76802AF"/>
    <w:multiLevelType w:val="multilevel"/>
    <w:tmpl w:val="476802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5DFDA058"/>
    <w:multiLevelType w:val="multilevel"/>
    <w:tmpl w:val="5DFDA0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233F928"/>
    <w:multiLevelType w:val="multilevel"/>
    <w:tmpl w:val="7233F9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72DBB825"/>
    <w:multiLevelType w:val="multilevel"/>
    <w:tmpl w:val="72DBB8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NiZWM4NmIxYTNjNzhmMGJkMDI3Mjc5YTdkNTYwNmUifQ=="/>
  </w:docVars>
  <w:rsids>
    <w:rsidRoot w:val="00000000"/>
    <w:rsid w:val="0BF83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2022-06-19T05:09:28Z</dcterms:created>
  <dc:creator>Administrator</dc:creator>
  <cp:lastModifiedBy>Administrator</cp:lastModifiedBy>
  <dcterms:modified xsi:type="dcterms:W3CDTF">2022-06-19T05:10:01Z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B98A9DC5B24B4EB09ABB38C02DB39A4A</vt:lpwstr>
  </property>
</Properties>
</file>